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282C" w14:textId="6C20ED43" w:rsidR="38B1DF3D" w:rsidRDefault="38B1DF3D" w:rsidP="38B1DF3D">
      <w:pPr>
        <w:spacing w:line="240" w:lineRule="auto"/>
        <w:jc w:val="thaiDistribute"/>
        <w:rPr>
          <w:rFonts w:ascii="Browallia New" w:hAnsi="Browallia New" w:cs="Browallia New"/>
          <w:sz w:val="28"/>
          <w:szCs w:val="28"/>
        </w:rPr>
      </w:pPr>
    </w:p>
    <w:p w14:paraId="06789333" w14:textId="1FA80D21" w:rsidR="00135C11" w:rsidRPr="00D14059" w:rsidRDefault="00135C11" w:rsidP="00135C11">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1</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ข้อมูลทั่วไป</w:t>
      </w:r>
    </w:p>
    <w:p w14:paraId="2E04CBA8" w14:textId="77777777" w:rsidR="002C72AC" w:rsidRPr="00D14059" w:rsidRDefault="002C72AC" w:rsidP="00135C11">
      <w:pPr>
        <w:spacing w:line="240" w:lineRule="auto"/>
        <w:jc w:val="thaiDistribute"/>
        <w:rPr>
          <w:rFonts w:ascii="Browallia New" w:hAnsi="Browallia New" w:cs="Browallia New"/>
          <w:sz w:val="28"/>
          <w:szCs w:val="28"/>
        </w:rPr>
      </w:pPr>
    </w:p>
    <w:p w14:paraId="0905B6D0" w14:textId="38D9582E" w:rsidR="002C72AC" w:rsidRPr="008D4D21" w:rsidRDefault="002C72AC" w:rsidP="005016E9">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pacing w:val="-6"/>
          <w:sz w:val="28"/>
          <w:szCs w:val="28"/>
          <w:cs/>
        </w:rPr>
        <w:t>บริษัท พลังงานบริสุทธิ์ จำกัด (มหาชน) (บริษัท)</w:t>
      </w:r>
      <w:r w:rsidRPr="00D14059">
        <w:rPr>
          <w:rFonts w:ascii="Browallia New" w:eastAsia="Arial Unicode MS" w:hAnsi="Browallia New" w:cs="Browallia New"/>
          <w:spacing w:val="-6"/>
          <w:sz w:val="28"/>
          <w:szCs w:val="28"/>
        </w:rPr>
        <w:t xml:space="preserve"> </w:t>
      </w:r>
      <w:r w:rsidRPr="00D14059">
        <w:rPr>
          <w:rFonts w:ascii="Browallia New" w:eastAsia="Arial Unicode MS" w:hAnsi="Browallia New" w:cs="Browallia New"/>
          <w:spacing w:val="-6"/>
          <w:sz w:val="28"/>
          <w:szCs w:val="28"/>
          <w:cs/>
        </w:rPr>
        <w:t>เป็นบริษัทมหาชนจำกัด ซึ่งจัดตั้งขึ้นในประเทศไทยและมีที่อยู่ตามที่ได้</w:t>
      </w:r>
      <w:r w:rsidRPr="00D14059">
        <w:rPr>
          <w:rFonts w:ascii="Browallia New" w:eastAsia="Arial Unicode MS" w:hAnsi="Browallia New" w:cs="Browallia New"/>
          <w:spacing w:val="-8"/>
          <w:sz w:val="28"/>
          <w:szCs w:val="28"/>
          <w:cs/>
        </w:rPr>
        <w:t>จดทะเบียนไว้</w:t>
      </w:r>
      <w:r w:rsidRPr="00D14059">
        <w:rPr>
          <w:rFonts w:ascii="Browallia New" w:eastAsia="Arial Unicode MS" w:hAnsi="Browallia New" w:cs="Browallia New"/>
          <w:spacing w:val="-8"/>
          <w:sz w:val="28"/>
          <w:szCs w:val="28"/>
        </w:rPr>
        <w:t xml:space="preserve"> </w:t>
      </w:r>
      <w:r w:rsidRPr="008D4D21">
        <w:rPr>
          <w:rFonts w:ascii="Browallia New" w:eastAsia="Arial Unicode MS" w:hAnsi="Browallia New" w:cs="Browallia New"/>
          <w:sz w:val="28"/>
          <w:szCs w:val="28"/>
          <w:cs/>
        </w:rPr>
        <w:t xml:space="preserve">คือ เลขที่ </w:t>
      </w:r>
      <w:r w:rsidR="000B3D45" w:rsidRPr="000B3D45">
        <w:rPr>
          <w:rFonts w:ascii="Browallia New" w:eastAsia="Arial Unicode MS" w:hAnsi="Browallia New" w:cs="Browallia New"/>
          <w:sz w:val="28"/>
          <w:szCs w:val="28"/>
        </w:rPr>
        <w:t>89</w:t>
      </w:r>
      <w:r w:rsidRPr="008D4D21">
        <w:rPr>
          <w:rFonts w:ascii="Browallia New" w:eastAsia="Arial Unicode MS" w:hAnsi="Browallia New" w:cs="Browallia New"/>
          <w:sz w:val="28"/>
          <w:szCs w:val="28"/>
          <w:cs/>
        </w:rPr>
        <w:t xml:space="preserve"> อาคารเอไอเอ แคปปิตอล เซ็นเตอร์ ชั้น </w:t>
      </w:r>
      <w:r w:rsidR="000B3D45" w:rsidRPr="000B3D45">
        <w:rPr>
          <w:rFonts w:ascii="Browallia New" w:eastAsia="Arial Unicode MS" w:hAnsi="Browallia New" w:cs="Browallia New"/>
          <w:sz w:val="28"/>
          <w:szCs w:val="28"/>
        </w:rPr>
        <w:t>16</w:t>
      </w:r>
      <w:r w:rsidRPr="008D4D21">
        <w:rPr>
          <w:rFonts w:ascii="Browallia New" w:eastAsia="Arial Unicode MS" w:hAnsi="Browallia New" w:cs="Browallia New"/>
          <w:sz w:val="28"/>
          <w:szCs w:val="28"/>
          <w:cs/>
        </w:rPr>
        <w:t xml:space="preserve"> ถนนรัชดาภิเษก แขวงดินแดง เขตดินแดง กรุงเทพมหานคร</w:t>
      </w:r>
    </w:p>
    <w:p w14:paraId="3B4307AE" w14:textId="77777777" w:rsidR="002C72AC" w:rsidRPr="00D14059" w:rsidRDefault="002C72AC" w:rsidP="005016E9">
      <w:pPr>
        <w:spacing w:line="240" w:lineRule="auto"/>
        <w:jc w:val="thaiDistribute"/>
        <w:rPr>
          <w:rFonts w:ascii="Browallia New" w:hAnsi="Browallia New" w:cs="Browallia New"/>
          <w:sz w:val="28"/>
          <w:szCs w:val="28"/>
        </w:rPr>
      </w:pPr>
    </w:p>
    <w:p w14:paraId="158A67F1" w14:textId="291C8210" w:rsidR="002C72AC" w:rsidRPr="00D14059" w:rsidRDefault="002C72AC" w:rsidP="005016E9">
      <w:pPr>
        <w:spacing w:line="240" w:lineRule="auto"/>
        <w:ind w:firstLine="7"/>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บริษัทเป็นบริษัทจดทะเบียนในตลาดหลักทรัพย์แห่งประเทศไทย เพื่อวัตถุประสงค์ในการรายงานข้อมูลจึงรวมเรียกบริษัทและบริษัทย่อยว่ากลุ่มกิจการ</w:t>
      </w:r>
    </w:p>
    <w:p w14:paraId="640B757A" w14:textId="77777777" w:rsidR="00EB66AC" w:rsidRDefault="00EB66AC" w:rsidP="005016E9">
      <w:pPr>
        <w:pStyle w:val="BodyText"/>
        <w:spacing w:line="240" w:lineRule="auto"/>
        <w:ind w:firstLine="7"/>
        <w:jc w:val="thaiDistribute"/>
        <w:rPr>
          <w:rFonts w:ascii="Browallia New" w:eastAsia="Arial Unicode MS" w:hAnsi="Browallia New" w:cs="Browallia New"/>
          <w:b w:val="0"/>
          <w:bCs w:val="0"/>
          <w:spacing w:val="-4"/>
          <w:sz w:val="28"/>
          <w:szCs w:val="28"/>
        </w:rPr>
      </w:pPr>
    </w:p>
    <w:p w14:paraId="2FBE7997" w14:textId="19CA6743" w:rsidR="002C72AC" w:rsidRPr="00D14059" w:rsidRDefault="002C72AC" w:rsidP="005016E9">
      <w:pPr>
        <w:pStyle w:val="BodyText"/>
        <w:spacing w:line="240" w:lineRule="auto"/>
        <w:ind w:firstLine="7"/>
        <w:jc w:val="thaiDistribute"/>
        <w:rPr>
          <w:rFonts w:ascii="Browallia New" w:eastAsia="Arial Unicode MS" w:hAnsi="Browallia New" w:cs="Browallia New"/>
          <w:b w:val="0"/>
          <w:bCs w:val="0"/>
          <w:spacing w:val="0"/>
          <w:sz w:val="28"/>
          <w:szCs w:val="28"/>
        </w:rPr>
      </w:pPr>
      <w:r w:rsidRPr="00D14059">
        <w:rPr>
          <w:rFonts w:ascii="Browallia New" w:eastAsia="Arial Unicode MS" w:hAnsi="Browallia New" w:cs="Browallia New"/>
          <w:b w:val="0"/>
          <w:bCs w:val="0"/>
          <w:spacing w:val="-4"/>
          <w:sz w:val="28"/>
          <w:szCs w:val="28"/>
          <w:cs/>
        </w:rPr>
        <w:t>การประกอบธุรกิจหลักของกลุ่มกิจการ คือ การผลิตและจำหน่าย</w:t>
      </w:r>
      <w:r w:rsidRPr="00C73C42">
        <w:rPr>
          <w:rFonts w:ascii="Browallia New" w:hAnsi="Browallia New" w:cs="Browallia New"/>
          <w:b w:val="0"/>
          <w:bCs w:val="0"/>
          <w:spacing w:val="-4"/>
          <w:sz w:val="28"/>
          <w:szCs w:val="28"/>
          <w:cs/>
          <w:lang w:val="en-GB"/>
        </w:rPr>
        <w:t>น้ำมันปาล์มดิบ</w:t>
      </w:r>
      <w:r w:rsidR="00157332" w:rsidRPr="00C73C42">
        <w:rPr>
          <w:rFonts w:ascii="Browallia New" w:hAnsi="Browallia New" w:cs="Browallia New"/>
          <w:b w:val="0"/>
          <w:bCs w:val="0"/>
          <w:spacing w:val="-4"/>
          <w:sz w:val="28"/>
          <w:szCs w:val="28"/>
          <w:lang w:val="en-GB"/>
        </w:rPr>
        <w:t xml:space="preserve"> </w:t>
      </w:r>
      <w:r w:rsidRPr="00C73C42">
        <w:rPr>
          <w:rFonts w:ascii="Browallia New" w:hAnsi="Browallia New" w:cs="Browallia New"/>
          <w:b w:val="0"/>
          <w:bCs w:val="0"/>
          <w:spacing w:val="-4"/>
          <w:sz w:val="28"/>
          <w:szCs w:val="28"/>
          <w:cs/>
          <w:lang w:val="en-GB"/>
        </w:rPr>
        <w:t>น้ำมัน</w:t>
      </w:r>
      <w:r w:rsidRPr="00D14059">
        <w:rPr>
          <w:rFonts w:ascii="Browallia New" w:eastAsia="Arial Unicode MS" w:hAnsi="Browallia New" w:cs="Browallia New"/>
          <w:b w:val="0"/>
          <w:bCs w:val="0"/>
          <w:spacing w:val="-4"/>
          <w:sz w:val="28"/>
          <w:szCs w:val="28"/>
          <w:cs/>
        </w:rPr>
        <w:t>ไบโอดีเซลและกลีเซอรอ</w:t>
      </w:r>
      <w:r w:rsidRPr="00C73C42">
        <w:rPr>
          <w:rFonts w:ascii="Browallia New" w:hAnsi="Browallia New" w:cs="Browallia New"/>
          <w:b w:val="0"/>
          <w:bCs w:val="0"/>
          <w:spacing w:val="-4"/>
          <w:sz w:val="28"/>
          <w:szCs w:val="28"/>
          <w:cs/>
        </w:rPr>
        <w:t xml:space="preserve">ล </w:t>
      </w:r>
      <w:r w:rsidR="00C73C42" w:rsidRPr="00C73C42">
        <w:rPr>
          <w:rFonts w:ascii="Browallia New" w:hAnsi="Browallia New" w:cs="Browallia New"/>
          <w:b w:val="0"/>
          <w:bCs w:val="0"/>
          <w:spacing w:val="0"/>
          <w:sz w:val="28"/>
          <w:szCs w:val="28"/>
          <w:cs/>
        </w:rPr>
        <w:t>ธุรกิจ</w:t>
      </w:r>
      <w:r w:rsidRPr="00C73C42">
        <w:rPr>
          <w:rFonts w:ascii="Browallia New" w:hAnsi="Browallia New" w:cs="Browallia New"/>
          <w:b w:val="0"/>
          <w:bCs w:val="0"/>
          <w:spacing w:val="0"/>
          <w:sz w:val="28"/>
          <w:szCs w:val="28"/>
          <w:cs/>
        </w:rPr>
        <w:t>ผลิตไฟฟ้า</w:t>
      </w:r>
      <w:r w:rsidR="00C73C42" w:rsidRPr="00C73C42">
        <w:rPr>
          <w:rFonts w:ascii="Browallia New" w:hAnsi="Browallia New" w:cs="Browallia New"/>
          <w:b w:val="0"/>
          <w:bCs w:val="0"/>
          <w:spacing w:val="0"/>
          <w:sz w:val="28"/>
          <w:szCs w:val="28"/>
        </w:rPr>
        <w:br/>
      </w:r>
      <w:r w:rsidRPr="00D14059">
        <w:rPr>
          <w:rFonts w:ascii="Browallia New" w:eastAsia="Arial Unicode MS" w:hAnsi="Browallia New" w:cs="Browallia New"/>
          <w:b w:val="0"/>
          <w:bCs w:val="0"/>
          <w:spacing w:val="0"/>
          <w:sz w:val="28"/>
          <w:szCs w:val="28"/>
          <w:cs/>
        </w:rPr>
        <w:t>จากพลังงานทดแทน</w:t>
      </w:r>
      <w:r w:rsidRPr="00C73C42">
        <w:rPr>
          <w:rFonts w:ascii="Browallia New" w:hAnsi="Browallia New" w:cs="Browallia New"/>
          <w:b w:val="0"/>
          <w:bCs w:val="0"/>
          <w:spacing w:val="0"/>
          <w:sz w:val="28"/>
          <w:szCs w:val="28"/>
          <w:cs/>
          <w:lang w:val="en-GB"/>
        </w:rPr>
        <w:t xml:space="preserve"> </w:t>
      </w:r>
      <w:r w:rsidR="00C73C42" w:rsidRPr="00C73C42">
        <w:rPr>
          <w:rFonts w:ascii="Browallia New" w:hAnsi="Browallia New" w:cs="Browallia New"/>
          <w:b w:val="0"/>
          <w:bCs w:val="0"/>
          <w:spacing w:val="0"/>
          <w:sz w:val="28"/>
          <w:szCs w:val="28"/>
          <w:cs/>
          <w:lang w:val="en-GB"/>
        </w:rPr>
        <w:t>ธุรกิจ</w:t>
      </w:r>
      <w:r w:rsidRPr="00C73C42">
        <w:rPr>
          <w:rFonts w:ascii="Browallia New" w:hAnsi="Browallia New" w:cs="Browallia New"/>
          <w:b w:val="0"/>
          <w:bCs w:val="0"/>
          <w:spacing w:val="0"/>
          <w:sz w:val="28"/>
          <w:szCs w:val="28"/>
          <w:cs/>
          <w:lang w:val="en-GB"/>
        </w:rPr>
        <w:t>พัฒนา ผลิต</w:t>
      </w:r>
      <w:r w:rsidR="00246C97" w:rsidRPr="00C73C42">
        <w:rPr>
          <w:rFonts w:ascii="Browallia New" w:hAnsi="Browallia New" w:cs="Browallia New"/>
          <w:b w:val="0"/>
          <w:bCs w:val="0"/>
          <w:spacing w:val="0"/>
          <w:sz w:val="28"/>
          <w:szCs w:val="28"/>
          <w:cs/>
          <w:lang w:val="en-GB"/>
        </w:rPr>
        <w:t>และจำห</w:t>
      </w:r>
      <w:r w:rsidRPr="00C73C42">
        <w:rPr>
          <w:rFonts w:ascii="Browallia New" w:hAnsi="Browallia New" w:cs="Browallia New"/>
          <w:b w:val="0"/>
          <w:bCs w:val="0"/>
          <w:spacing w:val="0"/>
          <w:sz w:val="28"/>
          <w:szCs w:val="28"/>
          <w:cs/>
          <w:lang w:val="en-GB"/>
        </w:rPr>
        <w:t>น่าย</w:t>
      </w:r>
      <w:r w:rsidR="00C73C42" w:rsidRPr="00C73C42">
        <w:rPr>
          <w:rFonts w:ascii="Browallia New" w:hAnsi="Browallia New" w:cs="Browallia New"/>
          <w:b w:val="0"/>
          <w:bCs w:val="0"/>
          <w:spacing w:val="0"/>
          <w:sz w:val="28"/>
          <w:szCs w:val="28"/>
          <w:cs/>
          <w:lang w:val="en-GB"/>
        </w:rPr>
        <w:t>แบตเตอรี่ไฟฟ้าและ</w:t>
      </w:r>
      <w:r w:rsidR="00246C97" w:rsidRPr="00C73C42">
        <w:rPr>
          <w:rFonts w:ascii="Browallia New" w:hAnsi="Browallia New" w:cs="Browallia New"/>
          <w:b w:val="0"/>
          <w:bCs w:val="0"/>
          <w:spacing w:val="0"/>
          <w:sz w:val="28"/>
          <w:szCs w:val="28"/>
          <w:cs/>
          <w:lang w:val="en-GB"/>
        </w:rPr>
        <w:t>ยานยนต์ไฟฟ้า</w:t>
      </w:r>
      <w:r w:rsidR="00C73C42" w:rsidRPr="00C73C42">
        <w:rPr>
          <w:rFonts w:ascii="Browallia New" w:hAnsi="Browallia New" w:cs="Browallia New"/>
          <w:b w:val="0"/>
          <w:bCs w:val="0"/>
          <w:spacing w:val="0"/>
          <w:sz w:val="28"/>
          <w:szCs w:val="28"/>
          <w:lang w:val="en-GB"/>
        </w:rPr>
        <w:t xml:space="preserve"> </w:t>
      </w:r>
      <w:r w:rsidR="00C73C42" w:rsidRPr="00C73C42">
        <w:rPr>
          <w:rFonts w:ascii="Browallia New" w:hAnsi="Browallia New" w:cs="Browallia New"/>
          <w:b w:val="0"/>
          <w:bCs w:val="0"/>
          <w:spacing w:val="0"/>
          <w:sz w:val="28"/>
          <w:szCs w:val="28"/>
          <w:cs/>
          <w:lang w:val="en-GB"/>
        </w:rPr>
        <w:t>และธุรกิจสถานีอัดประจุ</w:t>
      </w:r>
      <w:r w:rsidRPr="00C73C42">
        <w:rPr>
          <w:rFonts w:ascii="Browallia New" w:hAnsi="Browallia New" w:cs="Browallia New"/>
          <w:b w:val="0"/>
          <w:bCs w:val="0"/>
          <w:spacing w:val="0"/>
          <w:sz w:val="28"/>
          <w:szCs w:val="28"/>
          <w:cs/>
          <w:lang w:val="en-GB"/>
        </w:rPr>
        <w:t>ไฟฟ้า</w:t>
      </w:r>
    </w:p>
    <w:p w14:paraId="394B6069" w14:textId="77777777" w:rsidR="002C72AC" w:rsidRPr="00D14059" w:rsidRDefault="002C72AC" w:rsidP="005C07D4">
      <w:pPr>
        <w:spacing w:line="240" w:lineRule="auto"/>
        <w:jc w:val="thaiDistribute"/>
        <w:rPr>
          <w:rFonts w:ascii="Browallia New" w:hAnsi="Browallia New" w:cs="Browallia New"/>
          <w:sz w:val="28"/>
          <w:szCs w:val="28"/>
        </w:rPr>
      </w:pPr>
    </w:p>
    <w:p w14:paraId="2ACF90B7" w14:textId="46494FCE" w:rsidR="002C72AC" w:rsidRPr="00D14059" w:rsidRDefault="002C72AC" w:rsidP="00B96284">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firstLine="7"/>
        <w:jc w:val="thaiDistribute"/>
        <w:rPr>
          <w:rFonts w:ascii="Browallia New" w:eastAsia="Arial Unicode MS" w:hAnsi="Browallia New" w:cs="Browallia New"/>
          <w:b w:val="0"/>
          <w:bCs w:val="0"/>
          <w:spacing w:val="0"/>
          <w:sz w:val="28"/>
          <w:szCs w:val="28"/>
        </w:rPr>
      </w:pPr>
      <w:r w:rsidRPr="00D14059">
        <w:rPr>
          <w:rFonts w:ascii="Browallia New" w:eastAsia="Arial Unicode MS" w:hAnsi="Browallia New" w:cs="Browallia New"/>
          <w:b w:val="0"/>
          <w:bCs w:val="0"/>
          <w:spacing w:val="-6"/>
          <w:sz w:val="28"/>
          <w:szCs w:val="28"/>
          <w:cs/>
        </w:rPr>
        <w:t>ข้อมูลทางการเงินรวมและข้อมูลทางการเงินเฉพาะกิจการระหว่างกาลนี้ได้รับอนุมัติจากคณะกรรมการบริษัทเมื่อวันที่</w:t>
      </w:r>
      <w:r w:rsidRPr="00D14059">
        <w:rPr>
          <w:rFonts w:ascii="Browallia New" w:eastAsia="Arial Unicode MS" w:hAnsi="Browallia New" w:cs="Browallia New"/>
          <w:b w:val="0"/>
          <w:bCs w:val="0"/>
          <w:spacing w:val="-6"/>
          <w:sz w:val="28"/>
          <w:szCs w:val="28"/>
        </w:rPr>
        <w:t xml:space="preserve"> </w:t>
      </w:r>
      <w:r w:rsidR="000B3D45" w:rsidRPr="000B3D45">
        <w:rPr>
          <w:rFonts w:ascii="Browallia New" w:eastAsia="Arial Unicode MS" w:hAnsi="Browallia New" w:cs="Browallia New"/>
          <w:b w:val="0"/>
          <w:bCs w:val="0"/>
          <w:spacing w:val="-6"/>
          <w:sz w:val="28"/>
          <w:szCs w:val="28"/>
          <w:lang w:val="en-GB"/>
        </w:rPr>
        <w:t>10</w:t>
      </w:r>
      <w:r w:rsidR="00F52718">
        <w:rPr>
          <w:rFonts w:ascii="Browallia New" w:eastAsia="Arial Unicode MS" w:hAnsi="Browallia New" w:cs="Browallia New"/>
          <w:b w:val="0"/>
          <w:bCs w:val="0"/>
          <w:spacing w:val="-6"/>
          <w:sz w:val="28"/>
          <w:szCs w:val="28"/>
          <w:lang w:val="en-GB"/>
        </w:rPr>
        <w:t xml:space="preserve"> </w:t>
      </w:r>
      <w:r w:rsidR="00F52718">
        <w:rPr>
          <w:rFonts w:ascii="Browallia New" w:eastAsia="Arial Unicode MS" w:hAnsi="Browallia New" w:cs="Browallia New" w:hint="cs"/>
          <w:b w:val="0"/>
          <w:bCs w:val="0"/>
          <w:spacing w:val="-6"/>
          <w:sz w:val="28"/>
          <w:szCs w:val="28"/>
          <w:cs/>
          <w:lang w:val="en-GB"/>
        </w:rPr>
        <w:t>พฤษภาคม</w:t>
      </w:r>
      <w:r w:rsidR="00807661" w:rsidRPr="00D14059">
        <w:rPr>
          <w:rFonts w:ascii="Browallia New" w:eastAsia="Arial Unicode MS" w:hAnsi="Browallia New" w:cs="Browallia New"/>
          <w:b w:val="0"/>
          <w:bCs w:val="0"/>
          <w:spacing w:val="0"/>
          <w:sz w:val="28"/>
          <w:szCs w:val="28"/>
          <w:cs/>
        </w:rPr>
        <w:t xml:space="preserve"> </w:t>
      </w:r>
      <w:r w:rsidR="00D75B55" w:rsidRPr="00D14059">
        <w:rPr>
          <w:rFonts w:ascii="Browallia New" w:eastAsia="Arial Unicode MS" w:hAnsi="Browallia New" w:cs="Browallia New"/>
          <w:b w:val="0"/>
          <w:bCs w:val="0"/>
          <w:spacing w:val="0"/>
          <w:sz w:val="28"/>
          <w:szCs w:val="28"/>
          <w:cs/>
        </w:rPr>
        <w:t xml:space="preserve">พ.ศ. </w:t>
      </w:r>
      <w:r w:rsidR="000B3D45" w:rsidRPr="000B3D45">
        <w:rPr>
          <w:rFonts w:ascii="Browallia New" w:eastAsia="Arial Unicode MS" w:hAnsi="Browallia New" w:cs="Browallia New"/>
          <w:b w:val="0"/>
          <w:bCs w:val="0"/>
          <w:spacing w:val="0"/>
          <w:sz w:val="28"/>
          <w:szCs w:val="28"/>
          <w:lang w:val="en-GB"/>
        </w:rPr>
        <w:t>2567</w:t>
      </w:r>
    </w:p>
    <w:p w14:paraId="77EF7DBD" w14:textId="77777777" w:rsidR="002C72AC" w:rsidRPr="00D14059" w:rsidRDefault="002C72AC" w:rsidP="003356D6">
      <w:pPr>
        <w:spacing w:line="240" w:lineRule="auto"/>
        <w:jc w:val="thaiDistribute"/>
        <w:rPr>
          <w:rFonts w:ascii="Browallia New" w:hAnsi="Browallia New" w:cs="Browallia New"/>
          <w:sz w:val="28"/>
          <w:szCs w:val="28"/>
        </w:rPr>
      </w:pPr>
    </w:p>
    <w:p w14:paraId="0755B0BC" w14:textId="147E09C8" w:rsidR="003356D6" w:rsidRPr="00D14059" w:rsidRDefault="003356D6" w:rsidP="003356D6">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2</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เกณฑ์การจัดทำข้อมูลทางการเงิน</w:t>
      </w:r>
    </w:p>
    <w:p w14:paraId="5F20386F" w14:textId="77777777" w:rsidR="002C72AC" w:rsidRPr="00D14059" w:rsidRDefault="002C72AC" w:rsidP="005C07D4">
      <w:pPr>
        <w:spacing w:line="240" w:lineRule="auto"/>
        <w:jc w:val="thaiDistribute"/>
        <w:rPr>
          <w:rFonts w:ascii="Browallia New" w:hAnsi="Browallia New" w:cs="Browallia New"/>
          <w:sz w:val="28"/>
          <w:szCs w:val="28"/>
        </w:rPr>
      </w:pPr>
    </w:p>
    <w:p w14:paraId="7221E864" w14:textId="4A434429" w:rsidR="002C72AC" w:rsidRPr="00D14059" w:rsidRDefault="002C72AC" w:rsidP="005016E9">
      <w:pPr>
        <w:spacing w:line="240" w:lineRule="auto"/>
        <w:jc w:val="thaiDistribute"/>
        <w:rPr>
          <w:rFonts w:ascii="Browallia New" w:eastAsia="Arial Unicode MS" w:hAnsi="Browallia New" w:cs="Browallia New"/>
          <w:spacing w:val="-2"/>
          <w:sz w:val="28"/>
          <w:szCs w:val="28"/>
        </w:rPr>
      </w:pPr>
      <w:r w:rsidRPr="00D14059">
        <w:rPr>
          <w:rFonts w:ascii="Browallia New" w:eastAsia="Arial Unicode MS" w:hAnsi="Browallia New" w:cs="Browallia New"/>
          <w:sz w:val="28"/>
          <w:szCs w:val="28"/>
          <w:cs/>
        </w:rPr>
        <w:t xml:space="preserve">ข้อมูลทางการเงินรวมและข้อมูลทางการเงินเฉพาะกิจการระหว่างกาลได้จัดทำขึ้นตามมาตรฐานการบัญชีฉบับที่ </w:t>
      </w:r>
      <w:r w:rsidR="000B3D45" w:rsidRPr="000B3D45">
        <w:rPr>
          <w:rFonts w:ascii="Browallia New" w:eastAsia="Arial Unicode MS" w:hAnsi="Browallia New" w:cs="Browallia New"/>
          <w:sz w:val="28"/>
          <w:szCs w:val="28"/>
        </w:rPr>
        <w:t>34</w:t>
      </w:r>
      <w:r w:rsidRPr="00D14059">
        <w:rPr>
          <w:rFonts w:ascii="Browallia New" w:eastAsia="Arial Unicode MS" w:hAnsi="Browallia New" w:cs="Browallia New"/>
          <w:sz w:val="28"/>
          <w:szCs w:val="28"/>
          <w:cs/>
        </w:rPr>
        <w:t xml:space="preserve"> เรื่อง</w:t>
      </w:r>
      <w:r w:rsidR="000F7AF1">
        <w:rPr>
          <w:rFonts w:ascii="Browallia New" w:eastAsia="Arial Unicode MS" w:hAnsi="Browallia New" w:cs="Browallia New"/>
          <w:sz w:val="28"/>
          <w:szCs w:val="28"/>
        </w:rPr>
        <w:t xml:space="preserve"> </w:t>
      </w:r>
      <w:r w:rsidR="000F7AF1">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การรายงาน</w:t>
      </w:r>
      <w:r w:rsidRPr="00D14059">
        <w:rPr>
          <w:rFonts w:ascii="Browallia New" w:eastAsia="Arial Unicode MS" w:hAnsi="Browallia New" w:cs="Browallia New"/>
          <w:spacing w:val="-2"/>
          <w:sz w:val="28"/>
          <w:szCs w:val="28"/>
          <w:cs/>
        </w:rPr>
        <w:t>ทางการเงินระหว่างกาล</w:t>
      </w:r>
      <w:r w:rsidRPr="00D14059">
        <w:rPr>
          <w:rFonts w:ascii="Browallia New" w:eastAsia="Arial Unicode MS" w:hAnsi="Browallia New" w:cs="Browallia New"/>
          <w:spacing w:val="-2"/>
          <w:sz w:val="28"/>
          <w:szCs w:val="28"/>
        </w:rPr>
        <w:t xml:space="preserve"> </w:t>
      </w:r>
      <w:r w:rsidRPr="00D14059">
        <w:rPr>
          <w:rFonts w:ascii="Browallia New" w:eastAsia="Arial Unicode MS" w:hAnsi="Browallia New" w:cs="Browallia New"/>
          <w:spacing w:val="-2"/>
          <w:sz w:val="28"/>
          <w:szCs w:val="28"/>
          <w:cs/>
        </w:rPr>
        <w:t>และข้อกำหนดเพิ่มเติมอื่นเกี่ยวกับรายงานทางการเงินที่ออกภายใต้พระราชบัญญัติหลักทรัพย์และตลาดหลักทรัพย์</w:t>
      </w:r>
    </w:p>
    <w:p w14:paraId="19DD3E04" w14:textId="77777777" w:rsidR="002C72AC" w:rsidRPr="00D14059" w:rsidRDefault="002C72AC" w:rsidP="005016E9">
      <w:pPr>
        <w:spacing w:line="240" w:lineRule="auto"/>
        <w:jc w:val="thaiDistribute"/>
        <w:rPr>
          <w:rFonts w:ascii="Browallia New" w:hAnsi="Browallia New" w:cs="Browallia New"/>
          <w:sz w:val="28"/>
          <w:szCs w:val="28"/>
        </w:rPr>
      </w:pPr>
    </w:p>
    <w:p w14:paraId="57A0D254" w14:textId="3D6464AA" w:rsidR="002C72AC" w:rsidRPr="00D14059" w:rsidRDefault="002C72AC" w:rsidP="005016E9">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ข้อมูลทางการเงินระหว่างกาลนี้ควรอ่านควบคู่กับงบการเงินของรอบปีบัญชีสิ้นสุดวันที่ </w:t>
      </w:r>
      <w:r w:rsidR="000B3D45" w:rsidRPr="000B3D45">
        <w:rPr>
          <w:rFonts w:ascii="Browallia New" w:eastAsia="Arial Unicode MS" w:hAnsi="Browallia New" w:cs="Browallia New"/>
          <w:sz w:val="28"/>
          <w:szCs w:val="28"/>
        </w:rPr>
        <w:t>31</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 xml:space="preserve">ธันวาคม </w:t>
      </w:r>
      <w:r w:rsidR="00D75B55" w:rsidRPr="00D14059">
        <w:rPr>
          <w:rFonts w:ascii="Browallia New" w:eastAsia="Arial Unicode MS" w:hAnsi="Browallia New" w:cs="Browallia New"/>
          <w:sz w:val="28"/>
          <w:szCs w:val="28"/>
          <w:cs/>
        </w:rPr>
        <w:t xml:space="preserve">พ.ศ. </w:t>
      </w:r>
      <w:r w:rsidR="000B3D45" w:rsidRPr="000B3D45">
        <w:rPr>
          <w:rFonts w:ascii="Browallia New" w:eastAsia="Arial Unicode MS" w:hAnsi="Browallia New" w:cs="Browallia New"/>
          <w:sz w:val="28"/>
          <w:szCs w:val="28"/>
        </w:rPr>
        <w:t>2566</w:t>
      </w:r>
    </w:p>
    <w:p w14:paraId="4FB1C72B" w14:textId="77777777" w:rsidR="002C72AC" w:rsidRPr="00D14059" w:rsidRDefault="002C72AC" w:rsidP="005016E9">
      <w:pPr>
        <w:spacing w:line="240" w:lineRule="auto"/>
        <w:jc w:val="thaiDistribute"/>
        <w:rPr>
          <w:rFonts w:ascii="Browallia New" w:hAnsi="Browallia New" w:cs="Browallia New"/>
          <w:sz w:val="28"/>
          <w:szCs w:val="28"/>
        </w:rPr>
      </w:pPr>
    </w:p>
    <w:p w14:paraId="7232909D" w14:textId="17902E1C" w:rsidR="002C72AC" w:rsidRPr="00D14059" w:rsidRDefault="002C72AC" w:rsidP="005016E9">
      <w:pPr>
        <w:spacing w:line="240" w:lineRule="auto"/>
        <w:jc w:val="thaiDistribute"/>
        <w:rPr>
          <w:rFonts w:ascii="Browallia New" w:eastAsia="Arial Unicode MS" w:hAnsi="Browallia New" w:cs="Browallia New"/>
          <w:spacing w:val="-2"/>
          <w:sz w:val="28"/>
          <w:szCs w:val="28"/>
        </w:rPr>
      </w:pPr>
      <w:r w:rsidRPr="00F97F8B">
        <w:rPr>
          <w:rFonts w:ascii="Browallia New" w:eastAsia="Arial Unicode MS" w:hAnsi="Browallia New" w:cs="Browallia New"/>
          <w:spacing w:val="-4"/>
          <w:sz w:val="28"/>
          <w:szCs w:val="28"/>
          <w:cs/>
        </w:rPr>
        <w:t>ข้อมูลทางการเงินรวมและข้อมูลทางการเงินเฉพาะกิจการระหว่างกาลฉบับภาษาอังกฤษจัดทำขึ้นจากข้อมูลทางการเงินระหว่างกาล</w:t>
      </w:r>
      <w:r w:rsidRPr="00D14059">
        <w:rPr>
          <w:rFonts w:ascii="Browallia New" w:eastAsia="Arial Unicode MS" w:hAnsi="Browallia New" w:cs="Browallia New"/>
          <w:spacing w:val="-2"/>
          <w:sz w:val="28"/>
          <w:szCs w:val="28"/>
          <w:cs/>
        </w:rPr>
        <w:t>ภาษาไทยที่จัดทำตามกฎหมาย ในกรณีที่มีเนื้อความขัดแย้งกันหรือมีการตีความ</w:t>
      </w:r>
      <w:r w:rsidR="008C1AE5" w:rsidRPr="00D14059">
        <w:rPr>
          <w:rFonts w:ascii="Browallia New" w:eastAsia="Arial Unicode MS" w:hAnsi="Browallia New" w:cs="Browallia New"/>
          <w:spacing w:val="-2"/>
          <w:sz w:val="28"/>
          <w:szCs w:val="28"/>
          <w:cs/>
        </w:rPr>
        <w:t>ที่</w:t>
      </w:r>
      <w:r w:rsidRPr="00D14059">
        <w:rPr>
          <w:rFonts w:ascii="Browallia New" w:eastAsia="Arial Unicode MS" w:hAnsi="Browallia New" w:cs="Browallia New"/>
          <w:spacing w:val="-2"/>
          <w:sz w:val="28"/>
          <w:szCs w:val="28"/>
          <w:cs/>
        </w:rPr>
        <w:t>แตกต่างกัน ให้ใช้ข้อมูลทางการเงินระหว่างกาลฉบับภาษาไทยเป็นหลัก</w:t>
      </w:r>
    </w:p>
    <w:p w14:paraId="21ED6FB0" w14:textId="2CE27DCB" w:rsidR="00CB6E07" w:rsidRPr="00D14059" w:rsidRDefault="00CB6E07" w:rsidP="00724C4D">
      <w:pPr>
        <w:spacing w:line="240" w:lineRule="auto"/>
        <w:jc w:val="thaiDistribute"/>
        <w:rPr>
          <w:rFonts w:ascii="Browallia New" w:hAnsi="Browallia New" w:cs="Browallia New"/>
          <w:sz w:val="28"/>
          <w:szCs w:val="28"/>
        </w:rPr>
      </w:pPr>
    </w:p>
    <w:p w14:paraId="1612C0FD" w14:textId="78ED6274" w:rsidR="00724C4D" w:rsidRPr="00D14059" w:rsidRDefault="00724C4D" w:rsidP="00724C4D">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3</w:t>
      </w:r>
      <w:r w:rsidRPr="00D14059">
        <w:rPr>
          <w:rFonts w:ascii="Browallia New" w:hAnsi="Browallia New" w:cs="Browallia New"/>
          <w:b/>
          <w:bCs/>
          <w:color w:val="FFFFFF"/>
          <w:kern w:val="26"/>
          <w:position w:val="-25"/>
          <w:sz w:val="28"/>
          <w:szCs w:val="28"/>
          <w:lang w:val="en-US"/>
        </w:rPr>
        <w:tab/>
      </w:r>
      <w:r w:rsidR="00E00A06" w:rsidRPr="00D14059">
        <w:rPr>
          <w:rFonts w:ascii="Browallia New" w:hAnsi="Browallia New" w:cs="Browallia New"/>
          <w:b/>
          <w:bCs/>
          <w:color w:val="FFFFFF"/>
          <w:kern w:val="26"/>
          <w:position w:val="-25"/>
          <w:sz w:val="28"/>
          <w:szCs w:val="28"/>
          <w:cs/>
          <w:lang w:val="en-US"/>
        </w:rPr>
        <w:t>นโยบายการบัญชี</w:t>
      </w:r>
    </w:p>
    <w:p w14:paraId="68825C7C" w14:textId="77777777" w:rsidR="002C72AC" w:rsidRPr="00D14059" w:rsidRDefault="002C72AC" w:rsidP="005C07D4">
      <w:pPr>
        <w:spacing w:line="240" w:lineRule="auto"/>
        <w:jc w:val="thaiDistribute"/>
        <w:rPr>
          <w:rFonts w:ascii="Browallia New" w:hAnsi="Browallia New" w:cs="Browallia New"/>
          <w:sz w:val="28"/>
          <w:szCs w:val="28"/>
        </w:rPr>
      </w:pPr>
    </w:p>
    <w:p w14:paraId="52DC8235" w14:textId="0337DB6B" w:rsidR="00E00A06" w:rsidRPr="00D14059" w:rsidRDefault="00E00A06" w:rsidP="00CB6E07">
      <w:pPr>
        <w:jc w:val="thaiDistribute"/>
        <w:rPr>
          <w:rFonts w:ascii="Browallia New" w:hAnsi="Browallia New" w:cs="Browallia New"/>
          <w:sz w:val="28"/>
          <w:szCs w:val="28"/>
        </w:rPr>
      </w:pPr>
      <w:r w:rsidRPr="00D14059">
        <w:rPr>
          <w:rFonts w:ascii="Browallia New" w:eastAsia="Arial Unicode MS" w:hAnsi="Browallia New" w:cs="Browallia New"/>
          <w:sz w:val="28"/>
          <w:szCs w:val="28"/>
          <w:cs/>
        </w:rPr>
        <w:t>นโยบายการบัญชีที่ใช้ในการจัดทำข้อมูลทางการเงินระหว่างกาลเป็นนโยบายเดียวกันกับนโยบายการบัญชีที่ใช้ในการจัดทำ</w:t>
      </w:r>
      <w:r w:rsidR="008C3E64">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 xml:space="preserve">งบการเงินสำหรับปีบัญชีสิ้นสุดวันที่ </w:t>
      </w:r>
      <w:r w:rsidR="000B3D45" w:rsidRPr="000B3D45">
        <w:rPr>
          <w:rFonts w:ascii="Browallia New" w:eastAsia="Arial Unicode MS" w:hAnsi="Browallia New" w:cs="Browallia New"/>
          <w:sz w:val="28"/>
          <w:szCs w:val="28"/>
        </w:rPr>
        <w:t>31</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ธันวาคม พ</w:t>
      </w:r>
      <w:r w:rsidRPr="00D14059">
        <w:rPr>
          <w:rFonts w:ascii="Browallia New" w:eastAsia="Arial Unicode MS" w:hAnsi="Browallia New" w:cs="Browallia New"/>
          <w:sz w:val="28"/>
          <w:szCs w:val="28"/>
        </w:rPr>
        <w:t>.</w:t>
      </w:r>
      <w:r w:rsidRPr="00D14059">
        <w:rPr>
          <w:rFonts w:ascii="Browallia New" w:eastAsia="Arial Unicode MS" w:hAnsi="Browallia New" w:cs="Browallia New"/>
          <w:sz w:val="28"/>
          <w:szCs w:val="28"/>
          <w:cs/>
        </w:rPr>
        <w:t>ศ</w:t>
      </w:r>
      <w:r w:rsidRPr="00D1405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2566</w:t>
      </w:r>
    </w:p>
    <w:p w14:paraId="7D49B6AB" w14:textId="77777777" w:rsidR="00A12F4A" w:rsidRDefault="00A12F4A" w:rsidP="00CB6E07">
      <w:pPr>
        <w:jc w:val="thaiDistribute"/>
        <w:rPr>
          <w:rFonts w:ascii="Browallia New" w:eastAsia="Arial Unicode MS" w:hAnsi="Browallia New" w:cs="Browallia New"/>
          <w:sz w:val="28"/>
          <w:szCs w:val="28"/>
        </w:rPr>
      </w:pPr>
    </w:p>
    <w:p w14:paraId="4581861B" w14:textId="047E2CF3" w:rsidR="00A12F4A" w:rsidRPr="00D14059" w:rsidRDefault="00A12F4A" w:rsidP="00CB6E07">
      <w:pPr>
        <w:jc w:val="thaiDistribute"/>
        <w:rPr>
          <w:rFonts w:ascii="Browallia New" w:hAnsi="Browallia New" w:cs="Browallia New"/>
          <w:sz w:val="28"/>
          <w:szCs w:val="28"/>
        </w:rPr>
      </w:pPr>
      <w:r w:rsidRPr="00B10C04">
        <w:rPr>
          <w:rFonts w:ascii="Browallia New" w:eastAsia="Arial Unicode MS" w:hAnsi="Browallia New" w:cs="Browallia New"/>
          <w:spacing w:val="-2"/>
          <w:sz w:val="28"/>
          <w:szCs w:val="28"/>
          <w:cs/>
        </w:rPr>
        <w:t xml:space="preserve">เริ่มตั้งแต่วันที่ </w:t>
      </w:r>
      <w:r w:rsidR="000B3D45" w:rsidRPr="000B3D45">
        <w:rPr>
          <w:rFonts w:ascii="Browallia New" w:eastAsia="Arial Unicode MS" w:hAnsi="Browallia New" w:cs="Browallia New"/>
          <w:spacing w:val="-2"/>
          <w:sz w:val="28"/>
          <w:szCs w:val="28"/>
        </w:rPr>
        <w:t>1</w:t>
      </w:r>
      <w:r w:rsidRPr="00B10C04">
        <w:rPr>
          <w:rFonts w:ascii="Browallia New" w:eastAsia="Arial Unicode MS" w:hAnsi="Browallia New" w:cs="Browallia New"/>
          <w:spacing w:val="-2"/>
          <w:sz w:val="28"/>
          <w:szCs w:val="28"/>
          <w:cs/>
        </w:rPr>
        <w:t xml:space="preserve"> มกราคม พ.ศ. </w:t>
      </w:r>
      <w:r w:rsidR="000B3D45" w:rsidRPr="000B3D45">
        <w:rPr>
          <w:rFonts w:ascii="Browallia New" w:eastAsia="Arial Unicode MS" w:hAnsi="Browallia New" w:cs="Browallia New"/>
          <w:spacing w:val="-2"/>
          <w:sz w:val="28"/>
          <w:szCs w:val="28"/>
        </w:rPr>
        <w:t>2567</w:t>
      </w:r>
      <w:r w:rsidRPr="00B10C04">
        <w:rPr>
          <w:rFonts w:ascii="Browallia New" w:eastAsia="Arial Unicode MS" w:hAnsi="Browallia New" w:cs="Browallia New"/>
          <w:spacing w:val="-2"/>
          <w:sz w:val="28"/>
          <w:szCs w:val="28"/>
          <w:cs/>
        </w:rPr>
        <w:t xml:space="preserve"> กลุ่มกิจการได้ปฏิบัติตามมาตรฐานการรายงานทางการเงินที่มีการปรับปรุง</w:t>
      </w:r>
      <w:r w:rsidRPr="00B10C04">
        <w:rPr>
          <w:rFonts w:ascii="Browallia New" w:eastAsia="Arial Unicode MS" w:hAnsi="Browallia New" w:cs="Browallia New"/>
          <w:spacing w:val="-2"/>
          <w:sz w:val="28"/>
          <w:szCs w:val="28"/>
        </w:rPr>
        <w:t xml:space="preserve"> </w:t>
      </w:r>
      <w:r w:rsidRPr="00B10C04">
        <w:rPr>
          <w:rFonts w:ascii="Browallia New" w:eastAsia="Arial Unicode MS" w:hAnsi="Browallia New" w:cs="Browallia New"/>
          <w:spacing w:val="-2"/>
          <w:sz w:val="28"/>
          <w:szCs w:val="28"/>
          <w:cs/>
        </w:rPr>
        <w:t>ซึ่งมี</w:t>
      </w:r>
      <w:r w:rsidRPr="00B10C04">
        <w:rPr>
          <w:rFonts w:ascii="Browallia New" w:eastAsia="Arial Unicode MS" w:hAnsi="Browallia New" w:cs="Browallia New"/>
          <w:spacing w:val="-4"/>
          <w:sz w:val="28"/>
          <w:szCs w:val="28"/>
          <w:cs/>
        </w:rPr>
        <w:t xml:space="preserve">ผลบังคับใช้สำหรับรอบระยะเวลาบัญชีที่เริ่มต้นในหรือหลังวันที่ </w:t>
      </w:r>
      <w:r w:rsidR="000B3D45" w:rsidRPr="000B3D45">
        <w:rPr>
          <w:rFonts w:ascii="Browallia New" w:eastAsia="Arial Unicode MS" w:hAnsi="Browallia New" w:cs="Browallia New"/>
          <w:spacing w:val="-4"/>
          <w:sz w:val="28"/>
          <w:szCs w:val="28"/>
        </w:rPr>
        <w:t>1</w:t>
      </w:r>
      <w:r w:rsidRPr="00B10C04">
        <w:rPr>
          <w:rFonts w:ascii="Browallia New" w:eastAsia="Arial Unicode MS" w:hAnsi="Browallia New" w:cs="Browallia New"/>
          <w:spacing w:val="-4"/>
          <w:sz w:val="28"/>
          <w:szCs w:val="28"/>
        </w:rPr>
        <w:t xml:space="preserve"> </w:t>
      </w:r>
      <w:r w:rsidRPr="00B10C04">
        <w:rPr>
          <w:rFonts w:ascii="Browallia New" w:eastAsia="Arial Unicode MS" w:hAnsi="Browallia New" w:cs="Browallia New"/>
          <w:spacing w:val="-4"/>
          <w:sz w:val="28"/>
          <w:szCs w:val="28"/>
          <w:cs/>
        </w:rPr>
        <w:t xml:space="preserve">มกราคม พ.ศ. </w:t>
      </w:r>
      <w:r w:rsidR="000B3D45" w:rsidRPr="000B3D45">
        <w:rPr>
          <w:rFonts w:ascii="Browallia New" w:eastAsia="Arial Unicode MS" w:hAnsi="Browallia New" w:cs="Browallia New"/>
          <w:spacing w:val="-4"/>
          <w:sz w:val="28"/>
          <w:szCs w:val="28"/>
        </w:rPr>
        <w:t>2567</w:t>
      </w:r>
      <w:r w:rsidRPr="00B10C04">
        <w:rPr>
          <w:rFonts w:ascii="Browallia New" w:eastAsia="Arial Unicode MS" w:hAnsi="Browallia New" w:cs="Browallia New"/>
          <w:spacing w:val="-4"/>
          <w:sz w:val="28"/>
          <w:szCs w:val="28"/>
        </w:rPr>
        <w:t xml:space="preserve"> </w:t>
      </w:r>
      <w:r w:rsidRPr="00B10C04">
        <w:rPr>
          <w:rFonts w:ascii="Browallia New" w:eastAsia="Arial Unicode MS" w:hAnsi="Browallia New" w:cs="Browallia New"/>
          <w:spacing w:val="-4"/>
          <w:sz w:val="28"/>
          <w:szCs w:val="28"/>
          <w:cs/>
        </w:rPr>
        <w:t>โดยการ</w:t>
      </w:r>
      <w:r w:rsidRPr="00B10C04">
        <w:rPr>
          <w:rFonts w:ascii="Browallia New" w:eastAsia="Arial Unicode MS" w:hAnsi="Browallia New" w:cs="Browallia New" w:hint="cs"/>
          <w:spacing w:val="-4"/>
          <w:sz w:val="28"/>
          <w:szCs w:val="28"/>
          <w:cs/>
        </w:rPr>
        <w:t>ปฏิบัติตามมาตรฐานการรายงาน</w:t>
      </w:r>
      <w:r w:rsidRPr="00B10C04">
        <w:rPr>
          <w:rFonts w:ascii="Browallia New" w:eastAsia="Arial Unicode MS" w:hAnsi="Browallia New" w:cs="Browallia New" w:hint="cs"/>
          <w:spacing w:val="-2"/>
          <w:sz w:val="28"/>
          <w:szCs w:val="28"/>
          <w:cs/>
        </w:rPr>
        <w:t>ทางการเงิน</w:t>
      </w:r>
      <w:r w:rsidRPr="00B10C04">
        <w:rPr>
          <w:rFonts w:ascii="Browallia New" w:eastAsia="Arial Unicode MS" w:hAnsi="Browallia New" w:cs="Browallia New"/>
          <w:spacing w:val="-2"/>
          <w:sz w:val="28"/>
          <w:szCs w:val="28"/>
          <w:cs/>
        </w:rPr>
        <w:t>ดังกล่าวไม่มีผลกระทบอย่างเป็นสาระสำคัญต่อกลุ่มกิจการ</w:t>
      </w:r>
    </w:p>
    <w:p w14:paraId="3FA820A6" w14:textId="317D5FCE" w:rsidR="00CB63C1" w:rsidRPr="000E464A" w:rsidRDefault="007940E5" w:rsidP="000E464A">
      <w:pPr>
        <w:spacing w:line="240" w:lineRule="auto"/>
        <w:jc w:val="thaiDistribute"/>
        <w:rPr>
          <w:rFonts w:ascii="Browallia New" w:hAnsi="Browallia New" w:cs="Browallia New"/>
          <w:sz w:val="28"/>
          <w:szCs w:val="28"/>
        </w:rPr>
      </w:pPr>
      <w:r w:rsidRPr="00D14059">
        <w:rPr>
          <w:rFonts w:ascii="Browallia New" w:eastAsia="Times New Roman" w:hAnsi="Browallia New" w:cs="Browallia New"/>
          <w:sz w:val="28"/>
          <w:szCs w:val="28"/>
          <w:cs/>
        </w:rPr>
        <w:br w:type="page"/>
      </w:r>
    </w:p>
    <w:p w14:paraId="70CBBDC0" w14:textId="78ECAF44" w:rsidR="00724C4D" w:rsidRPr="00D14059" w:rsidRDefault="00724C4D" w:rsidP="00724C4D">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4</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การประมาณการ</w:t>
      </w:r>
    </w:p>
    <w:p w14:paraId="533B4FDB" w14:textId="77777777" w:rsidR="002C72AC" w:rsidRPr="00D14059" w:rsidRDefault="002C72AC" w:rsidP="00632C01">
      <w:pPr>
        <w:spacing w:line="240" w:lineRule="auto"/>
        <w:jc w:val="thaiDistribute"/>
        <w:rPr>
          <w:rFonts w:ascii="Browallia New" w:hAnsi="Browallia New" w:cs="Browallia New"/>
          <w:sz w:val="28"/>
          <w:szCs w:val="28"/>
        </w:rPr>
      </w:pPr>
    </w:p>
    <w:p w14:paraId="769FE4C1" w14:textId="4A39E29E" w:rsidR="002C72AC" w:rsidRPr="00D14059" w:rsidRDefault="002C72AC" w:rsidP="002C72AC">
      <w:pPr>
        <w:tabs>
          <w:tab w:val="left" w:pos="567"/>
        </w:tabs>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ในการจัดทำข้อมูลทางการเงินระหว่างกาล ผู้บริหารต้องใช้ดุลยพินิจ การประมาณการ และข้อสมมติที่มีผลกระทบต่อการ</w:t>
      </w:r>
      <w:r w:rsidR="000F7AF1">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นำนโยบายการบัญชีมาใช้ และจำนวนเงินของสินทรัพย์และหนี้สิน รายได้และค่าใช้จ่าย ผลที่เกิดขึ้นจริงอาจแตกต่างจากประมาณการ</w:t>
      </w:r>
    </w:p>
    <w:p w14:paraId="6F17ADA8" w14:textId="77777777" w:rsidR="002C72AC" w:rsidRPr="00D14059" w:rsidRDefault="002C72AC" w:rsidP="00632C01">
      <w:pPr>
        <w:spacing w:line="240" w:lineRule="auto"/>
        <w:jc w:val="thaiDistribute"/>
        <w:rPr>
          <w:rFonts w:ascii="Browallia New" w:hAnsi="Browallia New" w:cs="Browallia New"/>
          <w:sz w:val="28"/>
          <w:szCs w:val="28"/>
        </w:rPr>
      </w:pPr>
    </w:p>
    <w:p w14:paraId="4A39FE1F" w14:textId="62AC997C" w:rsidR="00D14059" w:rsidRDefault="002C72AC" w:rsidP="002C72AC">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ในการจัดทำข้อมูลทางการเงินระหว่างกาล ผู้บริหารจะใช้ดุลยพินิจที่มีนัยสำคัญในการนำนโยบายการบัญชีของ</w:t>
      </w:r>
      <w:r w:rsidRPr="00D14059">
        <w:rPr>
          <w:rFonts w:ascii="Browallia New" w:eastAsia="Arial Unicode MS" w:hAnsi="Browallia New" w:cs="Browallia New"/>
          <w:spacing w:val="-4"/>
          <w:sz w:val="28"/>
          <w:szCs w:val="28"/>
          <w:cs/>
        </w:rPr>
        <w:t>กลุ่มกิจการและแหล่งที่มาของข้อมูลที่สำคัญของความไม่แน่นอนในการประมาณการที่มีอยู่มาใช้เช่นเดียวกับงบการเงินรวม</w:t>
      </w:r>
      <w:r w:rsidRPr="00D14059">
        <w:rPr>
          <w:rFonts w:ascii="Browallia New" w:eastAsia="Arial Unicode MS" w:hAnsi="Browallia New" w:cs="Browallia New"/>
          <w:sz w:val="28"/>
          <w:szCs w:val="28"/>
          <w:cs/>
        </w:rPr>
        <w:t xml:space="preserve">และงบการเงินเฉพาะกิจการสำหรับปีสิ้นสุดวันที่ </w:t>
      </w:r>
      <w:r w:rsidR="000B3D45" w:rsidRPr="000B3D45">
        <w:rPr>
          <w:rFonts w:ascii="Browallia New" w:eastAsia="Arial Unicode MS" w:hAnsi="Browallia New" w:cs="Browallia New"/>
          <w:sz w:val="28"/>
          <w:szCs w:val="28"/>
        </w:rPr>
        <w:t>31</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 xml:space="preserve">ธันวาคม </w:t>
      </w:r>
      <w:r w:rsidR="00D75B55" w:rsidRPr="00D14059">
        <w:rPr>
          <w:rFonts w:ascii="Browallia New" w:eastAsia="Arial Unicode MS" w:hAnsi="Browallia New" w:cs="Browallia New"/>
          <w:sz w:val="28"/>
          <w:szCs w:val="28"/>
          <w:cs/>
        </w:rPr>
        <w:t xml:space="preserve">พ.ศ. </w:t>
      </w:r>
      <w:r w:rsidR="000B3D45" w:rsidRPr="000B3D45">
        <w:rPr>
          <w:rFonts w:ascii="Browallia New" w:eastAsia="Arial Unicode MS" w:hAnsi="Browallia New" w:cs="Browallia New"/>
          <w:sz w:val="28"/>
          <w:szCs w:val="28"/>
        </w:rPr>
        <w:t>256</w:t>
      </w:r>
      <w:bookmarkStart w:id="0" w:name="_Toc437874761"/>
      <w:r w:rsidR="000B3D45" w:rsidRPr="000B3D45">
        <w:rPr>
          <w:rFonts w:ascii="Browallia New" w:eastAsia="Arial Unicode MS" w:hAnsi="Browallia New" w:cs="Browallia New"/>
          <w:sz w:val="28"/>
          <w:szCs w:val="28"/>
        </w:rPr>
        <w:t>6</w:t>
      </w:r>
    </w:p>
    <w:p w14:paraId="412FA781" w14:textId="77777777" w:rsidR="00BE4E8C" w:rsidRPr="00F72401" w:rsidRDefault="00BE4E8C" w:rsidP="00BE4E8C">
      <w:pPr>
        <w:jc w:val="thaiDistribute"/>
        <w:rPr>
          <w:rFonts w:ascii="Browallia New" w:hAnsi="Browallia New" w:cs="Browallia New"/>
          <w:spacing w:val="-4"/>
          <w:sz w:val="28"/>
          <w:szCs w:val="28"/>
          <w:lang w:eastAsia="th-TH"/>
        </w:rPr>
      </w:pPr>
    </w:p>
    <w:p w14:paraId="23166EF1" w14:textId="5D93025B" w:rsidR="007A16BD" w:rsidRPr="00D14059" w:rsidRDefault="007A16BD" w:rsidP="007A16BD">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5</w:t>
      </w:r>
      <w:r w:rsidRPr="00D14059">
        <w:rPr>
          <w:rFonts w:ascii="Browallia New" w:hAnsi="Browallia New" w:cs="Browallia New"/>
          <w:b/>
          <w:bCs/>
          <w:color w:val="FFFFFF"/>
          <w:kern w:val="26"/>
          <w:position w:val="-25"/>
          <w:sz w:val="28"/>
          <w:szCs w:val="28"/>
          <w:lang w:val="en-US"/>
        </w:rPr>
        <w:tab/>
      </w:r>
      <w:r w:rsidRPr="007A16BD">
        <w:rPr>
          <w:rFonts w:ascii="Browallia New" w:hAnsi="Browallia New" w:cs="Browallia New" w:hint="cs"/>
          <w:b/>
          <w:bCs/>
          <w:color w:val="FFFFFF"/>
          <w:kern w:val="26"/>
          <w:position w:val="-25"/>
          <w:sz w:val="28"/>
          <w:szCs w:val="28"/>
          <w:cs/>
          <w:lang w:val="en-US"/>
        </w:rPr>
        <w:t>การรวมธุรกิจภายใต้การควบคุมเดียวกัน</w:t>
      </w:r>
    </w:p>
    <w:p w14:paraId="6B16CD2E" w14:textId="77777777" w:rsidR="007A16BD" w:rsidRPr="00F72401" w:rsidRDefault="007A16BD" w:rsidP="00BE4E8C">
      <w:pPr>
        <w:jc w:val="thaiDistribute"/>
        <w:rPr>
          <w:rFonts w:ascii="Browallia New" w:hAnsi="Browallia New" w:cs="Browallia New"/>
          <w:spacing w:val="-4"/>
          <w:sz w:val="28"/>
          <w:szCs w:val="28"/>
          <w:lang w:eastAsia="th-TH"/>
        </w:rPr>
      </w:pPr>
    </w:p>
    <w:p w14:paraId="03E5C220" w14:textId="49D5BC06" w:rsidR="00BE4E8C" w:rsidRPr="007A16BD" w:rsidRDefault="00BE4E8C" w:rsidP="00BE4E8C">
      <w:pPr>
        <w:jc w:val="thaiDistribute"/>
        <w:rPr>
          <w:rFonts w:ascii="Browallia New" w:hAnsi="Browallia New" w:cs="Browallia New"/>
          <w:spacing w:val="-4"/>
          <w:sz w:val="28"/>
          <w:szCs w:val="28"/>
          <w:cs/>
          <w:lang w:eastAsia="th-TH"/>
        </w:rPr>
      </w:pPr>
      <w:r w:rsidRPr="007A16BD">
        <w:rPr>
          <w:rFonts w:ascii="Browallia New" w:hAnsi="Browallia New" w:cs="Browallia New"/>
          <w:spacing w:val="-4"/>
          <w:sz w:val="28"/>
          <w:szCs w:val="28"/>
          <w:cs/>
          <w:lang w:eastAsia="th-TH"/>
        </w:rPr>
        <w:t xml:space="preserve">เมื่อวันที่ </w:t>
      </w:r>
      <w:r w:rsidR="000B3D45" w:rsidRPr="000B3D45">
        <w:rPr>
          <w:rFonts w:ascii="Browallia New" w:hAnsi="Browallia New" w:cs="Browallia New"/>
          <w:spacing w:val="-4"/>
          <w:sz w:val="28"/>
          <w:szCs w:val="28"/>
          <w:lang w:eastAsia="th-TH"/>
        </w:rPr>
        <w:t>16</w:t>
      </w:r>
      <w:r w:rsidRPr="007A16BD">
        <w:rPr>
          <w:rFonts w:ascii="Browallia New" w:hAnsi="Browallia New" w:cs="Browallia New"/>
          <w:spacing w:val="-4"/>
          <w:sz w:val="28"/>
          <w:szCs w:val="28"/>
          <w:cs/>
          <w:lang w:eastAsia="th-TH"/>
        </w:rPr>
        <w:t xml:space="preserve"> ตุลาคม พ.ศ. </w:t>
      </w:r>
      <w:r w:rsidR="000B3D45" w:rsidRPr="000B3D45">
        <w:rPr>
          <w:rFonts w:ascii="Browallia New" w:hAnsi="Browallia New" w:cs="Browallia New"/>
          <w:spacing w:val="-4"/>
          <w:sz w:val="28"/>
          <w:szCs w:val="28"/>
          <w:lang w:eastAsia="th-TH"/>
        </w:rPr>
        <w:t>2566</w:t>
      </w:r>
      <w:r w:rsidRPr="007A16BD">
        <w:rPr>
          <w:rFonts w:ascii="Browallia New" w:hAnsi="Browallia New" w:cs="Browallia New"/>
          <w:spacing w:val="-4"/>
          <w:sz w:val="28"/>
          <w:szCs w:val="28"/>
          <w:cs/>
          <w:lang w:eastAsia="th-TH"/>
        </w:rPr>
        <w:t xml:space="preserve"> และวันที่ </w:t>
      </w:r>
      <w:r w:rsidR="000B3D45" w:rsidRPr="000B3D45">
        <w:rPr>
          <w:rFonts w:ascii="Browallia New" w:hAnsi="Browallia New" w:cs="Browallia New"/>
          <w:spacing w:val="-4"/>
          <w:sz w:val="28"/>
          <w:szCs w:val="28"/>
          <w:lang w:eastAsia="th-TH"/>
        </w:rPr>
        <w:t>17</w:t>
      </w:r>
      <w:r w:rsidRPr="007A16BD">
        <w:rPr>
          <w:rFonts w:ascii="Browallia New" w:hAnsi="Browallia New" w:cs="Browallia New"/>
          <w:spacing w:val="-4"/>
          <w:sz w:val="28"/>
          <w:szCs w:val="28"/>
          <w:cs/>
          <w:lang w:eastAsia="th-TH"/>
        </w:rPr>
        <w:t xml:space="preserve"> ตุลาคม พ.ศ. </w:t>
      </w:r>
      <w:r w:rsidR="000B3D45" w:rsidRPr="000B3D45">
        <w:rPr>
          <w:rFonts w:ascii="Browallia New" w:hAnsi="Browallia New" w:cs="Browallia New"/>
          <w:spacing w:val="-4"/>
          <w:sz w:val="28"/>
          <w:szCs w:val="28"/>
          <w:lang w:eastAsia="th-TH"/>
        </w:rPr>
        <w:t>2566</w:t>
      </w:r>
      <w:r w:rsidRPr="007A16BD">
        <w:rPr>
          <w:rFonts w:ascii="Browallia New" w:hAnsi="Browallia New" w:cs="Browallia New"/>
          <w:spacing w:val="-4"/>
          <w:sz w:val="28"/>
          <w:szCs w:val="28"/>
          <w:cs/>
          <w:lang w:eastAsia="th-TH"/>
        </w:rPr>
        <w:t xml:space="preserve"> บริษัทได้รับโอนกิจการทั้งหมด </w:t>
      </w:r>
      <w:r w:rsidRPr="007A16BD">
        <w:rPr>
          <w:rFonts w:ascii="Browallia New" w:hAnsi="Browallia New" w:cs="Browallia New"/>
          <w:spacing w:val="-4"/>
          <w:sz w:val="28"/>
          <w:szCs w:val="28"/>
          <w:lang w:eastAsia="th-TH"/>
        </w:rPr>
        <w:t xml:space="preserve">(Entire Business Transfer) </w:t>
      </w:r>
      <w:r w:rsidR="000F7AF1">
        <w:rPr>
          <w:rFonts w:ascii="Browallia New" w:hAnsi="Browallia New" w:cs="Browallia New"/>
          <w:spacing w:val="-4"/>
          <w:sz w:val="28"/>
          <w:szCs w:val="28"/>
          <w:lang w:eastAsia="th-TH"/>
        </w:rPr>
        <w:br/>
      </w:r>
      <w:r w:rsidRPr="007A16BD">
        <w:rPr>
          <w:rFonts w:ascii="Browallia New" w:hAnsi="Browallia New" w:cs="Browallia New"/>
          <w:spacing w:val="-4"/>
          <w:sz w:val="28"/>
          <w:szCs w:val="28"/>
          <w:cs/>
          <w:lang w:eastAsia="th-TH"/>
        </w:rPr>
        <w:t>จากบริษัท</w:t>
      </w:r>
      <w:r w:rsidR="00B628ED">
        <w:rPr>
          <w:rFonts w:ascii="Browallia New" w:hAnsi="Browallia New" w:cs="Browallia New"/>
          <w:spacing w:val="-4"/>
          <w:sz w:val="28"/>
          <w:szCs w:val="28"/>
          <w:lang w:eastAsia="th-TH"/>
        </w:rPr>
        <w:t xml:space="preserve"> </w:t>
      </w:r>
      <w:r w:rsidRPr="007A16BD">
        <w:rPr>
          <w:rFonts w:ascii="Browallia New" w:hAnsi="Browallia New" w:cs="Browallia New"/>
          <w:spacing w:val="-4"/>
          <w:sz w:val="28"/>
          <w:szCs w:val="28"/>
          <w:cs/>
          <w:lang w:eastAsia="th-TH"/>
        </w:rPr>
        <w:t>อีเอ โซล่า ลำปาง จำกัด และ</w:t>
      </w:r>
      <w:r w:rsidR="00D62B55" w:rsidRPr="007A16BD">
        <w:rPr>
          <w:rFonts w:ascii="Browallia New" w:hAnsi="Browallia New" w:cs="Browallia New" w:hint="cs"/>
          <w:spacing w:val="-4"/>
          <w:sz w:val="28"/>
          <w:szCs w:val="28"/>
          <w:cs/>
          <w:lang w:eastAsia="th-TH"/>
        </w:rPr>
        <w:t xml:space="preserve"> </w:t>
      </w:r>
      <w:r w:rsidRPr="007A16BD">
        <w:rPr>
          <w:rFonts w:ascii="Browallia New" w:hAnsi="Browallia New" w:cs="Browallia New"/>
          <w:spacing w:val="-4"/>
          <w:sz w:val="28"/>
          <w:szCs w:val="28"/>
          <w:cs/>
          <w:lang w:eastAsia="th-TH"/>
        </w:rPr>
        <w:t>บริษัท อีเอ โซล่า นครสวรรค์ จำกัด การรับโอนกิจการทั้งหมดดังกล่าวเป็นการปรับโครงสร้างการดำเนินธุรกิจภายในกลุ่มกิจการซึ่งส่งผลทำให้บริษัทต้องปรับปรุง</w:t>
      </w:r>
      <w:r w:rsidR="00BE65E7" w:rsidRPr="00BE65E7">
        <w:rPr>
          <w:rFonts w:ascii="Browallia New" w:hAnsi="Browallia New" w:cs="Browallia New" w:hint="cs"/>
          <w:spacing w:val="-4"/>
          <w:sz w:val="28"/>
          <w:szCs w:val="28"/>
          <w:cs/>
          <w:lang w:eastAsia="th-TH"/>
        </w:rPr>
        <w:t>ข้อมูลทาง</w:t>
      </w:r>
      <w:r w:rsidRPr="007A16BD">
        <w:rPr>
          <w:rFonts w:ascii="Browallia New" w:hAnsi="Browallia New" w:cs="Browallia New"/>
          <w:spacing w:val="-4"/>
          <w:sz w:val="28"/>
          <w:szCs w:val="28"/>
          <w:cs/>
          <w:lang w:eastAsia="th-TH"/>
        </w:rPr>
        <w:t>การเงินเฉพาะกิจการย้อนหลังเพื่อนำเสนอข้อมูลเปรียบเทียบใหม่ตามแนวปฏิบัติทางการบัญชีสำหรับการรวมธุรกิจภายใต้การควบคุมเดียวกันที่ประกาศโดยสภาวิชาชีพบัญชี ทั้งนี้</w:t>
      </w:r>
      <w:r w:rsidR="00D61A13">
        <w:rPr>
          <w:rFonts w:ascii="Browallia New" w:hAnsi="Browallia New" w:cs="Browallia New"/>
          <w:spacing w:val="-4"/>
          <w:sz w:val="28"/>
          <w:szCs w:val="28"/>
          <w:lang w:eastAsia="th-TH"/>
        </w:rPr>
        <w:t xml:space="preserve"> </w:t>
      </w:r>
      <w:r w:rsidRPr="007A16BD">
        <w:rPr>
          <w:rFonts w:ascii="Browallia New" w:hAnsi="Browallia New" w:cs="Browallia New"/>
          <w:spacing w:val="-4"/>
          <w:sz w:val="28"/>
          <w:szCs w:val="28"/>
          <w:cs/>
          <w:lang w:eastAsia="th-TH"/>
        </w:rPr>
        <w:t>รายการรับโอนกิจการทั้งหมดดังกล่าวไม่มีผลกระทบต่อ</w:t>
      </w:r>
      <w:r w:rsidR="00B50A65" w:rsidRPr="00B50A65">
        <w:rPr>
          <w:rFonts w:ascii="Browallia New" w:hAnsi="Browallia New" w:cs="Browallia New" w:hint="cs"/>
          <w:spacing w:val="-4"/>
          <w:sz w:val="28"/>
          <w:szCs w:val="28"/>
          <w:cs/>
          <w:lang w:eastAsia="th-TH"/>
        </w:rPr>
        <w:t>ข้อมูลทางการเงิน</w:t>
      </w:r>
      <w:r w:rsidRPr="007A16BD">
        <w:rPr>
          <w:rFonts w:ascii="Browallia New" w:hAnsi="Browallia New" w:cs="Browallia New"/>
          <w:spacing w:val="-4"/>
          <w:sz w:val="28"/>
          <w:szCs w:val="28"/>
          <w:cs/>
          <w:lang w:eastAsia="th-TH"/>
        </w:rPr>
        <w:t>รวมของกลุ่มกิจการ</w:t>
      </w:r>
    </w:p>
    <w:p w14:paraId="205502FE" w14:textId="77777777" w:rsidR="00BE4E8C" w:rsidRPr="007A16BD" w:rsidRDefault="00BE4E8C" w:rsidP="00BE4E8C">
      <w:pPr>
        <w:jc w:val="thaiDistribute"/>
        <w:rPr>
          <w:rFonts w:ascii="Browallia New" w:hAnsi="Browallia New" w:cs="Browallia New"/>
          <w:spacing w:val="-4"/>
          <w:sz w:val="28"/>
          <w:szCs w:val="28"/>
          <w:lang w:eastAsia="th-TH"/>
        </w:rPr>
      </w:pPr>
    </w:p>
    <w:p w14:paraId="6436E64D" w14:textId="4B9AD850" w:rsidR="00BE4E8C" w:rsidRPr="007A16BD" w:rsidRDefault="00BE4E8C" w:rsidP="00BE4E8C">
      <w:pPr>
        <w:jc w:val="thaiDistribute"/>
        <w:rPr>
          <w:rFonts w:ascii="Browallia New" w:hAnsi="Browallia New" w:cs="Browallia New"/>
          <w:spacing w:val="-4"/>
          <w:sz w:val="28"/>
          <w:szCs w:val="28"/>
          <w:cs/>
          <w:lang w:eastAsia="th-TH"/>
        </w:rPr>
      </w:pPr>
      <w:r w:rsidRPr="007A16BD">
        <w:rPr>
          <w:rFonts w:ascii="Browallia New" w:hAnsi="Browallia New" w:cs="Browallia New"/>
          <w:spacing w:val="-4"/>
          <w:sz w:val="28"/>
          <w:szCs w:val="28"/>
          <w:cs/>
          <w:lang w:eastAsia="th-TH"/>
        </w:rPr>
        <w:t>ผลกระทบของการปรับปรุง</w:t>
      </w:r>
      <w:r w:rsidR="00B50A65" w:rsidRPr="00B50A65">
        <w:rPr>
          <w:rFonts w:ascii="Browallia New" w:hAnsi="Browallia New" w:cs="Browallia New" w:hint="cs"/>
          <w:spacing w:val="-4"/>
          <w:sz w:val="28"/>
          <w:szCs w:val="28"/>
          <w:cs/>
          <w:lang w:eastAsia="th-TH"/>
        </w:rPr>
        <w:t>ข้อมูลทางการเงินระหว่างกาล</w:t>
      </w:r>
      <w:r w:rsidRPr="007A16BD">
        <w:rPr>
          <w:rFonts w:ascii="Browallia New" w:hAnsi="Browallia New" w:cs="Browallia New"/>
          <w:spacing w:val="-4"/>
          <w:sz w:val="28"/>
          <w:szCs w:val="28"/>
          <w:cs/>
          <w:lang w:eastAsia="th-TH"/>
        </w:rPr>
        <w:t>ย้อนหลังจากการรวมธุรกิจภายใต้การควบคุมเดียวกันต่องบ</w:t>
      </w:r>
      <w:r w:rsidRPr="007A16BD">
        <w:rPr>
          <w:rFonts w:ascii="Browallia New" w:hAnsi="Browallia New" w:cs="Browallia New"/>
          <w:sz w:val="28"/>
          <w:szCs w:val="28"/>
          <w:cs/>
          <w:lang w:eastAsia="th-TH"/>
        </w:rPr>
        <w:t>กำไรขาดทุนเบ็ดเสร็จเฉพาะกิจการและงบกระแสเงินสดเฉพาะกิจการ</w:t>
      </w:r>
      <w:r w:rsidRPr="007A16BD">
        <w:rPr>
          <w:rFonts w:ascii="Browallia New" w:hAnsi="Browallia New" w:cs="Browallia New" w:hint="cs"/>
          <w:sz w:val="28"/>
          <w:szCs w:val="28"/>
          <w:cs/>
          <w:lang w:eastAsia="th-TH"/>
        </w:rPr>
        <w:t>สำหรับรอบระยะเวลาสามเดือนสิ้นสุดวันที่</w:t>
      </w:r>
      <w:r w:rsidRPr="007A16BD">
        <w:rPr>
          <w:rFonts w:ascii="Browallia New" w:hAnsi="Browallia New" w:cs="Browallia New"/>
          <w:sz w:val="28"/>
          <w:szCs w:val="28"/>
          <w:cs/>
          <w:lang w:eastAsia="th-TH"/>
        </w:rPr>
        <w:t xml:space="preserve"> </w:t>
      </w:r>
      <w:r w:rsidR="000B3D45" w:rsidRPr="000B3D45">
        <w:rPr>
          <w:rFonts w:ascii="Browallia New" w:hAnsi="Browallia New" w:cs="Browallia New"/>
          <w:sz w:val="28"/>
          <w:szCs w:val="28"/>
          <w:lang w:eastAsia="th-TH"/>
        </w:rPr>
        <w:t>31</w:t>
      </w:r>
      <w:r w:rsidRPr="007A16BD">
        <w:rPr>
          <w:rFonts w:ascii="Browallia New" w:hAnsi="Browallia New" w:cs="Browallia New"/>
          <w:sz w:val="28"/>
          <w:szCs w:val="28"/>
          <w:cs/>
          <w:lang w:eastAsia="th-TH"/>
        </w:rPr>
        <w:t xml:space="preserve"> </w:t>
      </w:r>
      <w:r w:rsidRPr="007A16BD">
        <w:rPr>
          <w:rFonts w:ascii="Browallia New" w:hAnsi="Browallia New" w:cs="Browallia New" w:hint="cs"/>
          <w:sz w:val="28"/>
          <w:szCs w:val="28"/>
          <w:cs/>
          <w:lang w:eastAsia="th-TH"/>
        </w:rPr>
        <w:t>มีนาคม</w:t>
      </w:r>
      <w:r w:rsidRPr="007A16BD">
        <w:rPr>
          <w:rFonts w:ascii="Browallia New" w:hAnsi="Browallia New" w:cs="Browallia New"/>
          <w:sz w:val="28"/>
          <w:szCs w:val="28"/>
          <w:cs/>
          <w:lang w:eastAsia="th-TH"/>
        </w:rPr>
        <w:t xml:space="preserve"> </w:t>
      </w:r>
      <w:r w:rsidRPr="007A16BD">
        <w:rPr>
          <w:rFonts w:ascii="Browallia New" w:hAnsi="Browallia New" w:cs="Browallia New" w:hint="cs"/>
          <w:sz w:val="28"/>
          <w:szCs w:val="28"/>
          <w:cs/>
          <w:lang w:eastAsia="th-TH"/>
        </w:rPr>
        <w:t>พ</w:t>
      </w:r>
      <w:r w:rsidRPr="007A16BD">
        <w:rPr>
          <w:rFonts w:ascii="Browallia New" w:hAnsi="Browallia New" w:cs="Browallia New"/>
          <w:sz w:val="28"/>
          <w:szCs w:val="28"/>
          <w:cs/>
          <w:lang w:eastAsia="th-TH"/>
        </w:rPr>
        <w:t>.</w:t>
      </w:r>
      <w:r w:rsidRPr="007A16BD">
        <w:rPr>
          <w:rFonts w:ascii="Browallia New" w:hAnsi="Browallia New" w:cs="Browallia New" w:hint="cs"/>
          <w:sz w:val="28"/>
          <w:szCs w:val="28"/>
          <w:cs/>
          <w:lang w:eastAsia="th-TH"/>
        </w:rPr>
        <w:t>ศ</w:t>
      </w:r>
      <w:r w:rsidRPr="007A16BD">
        <w:rPr>
          <w:rFonts w:ascii="Browallia New" w:hAnsi="Browallia New" w:cs="Browallia New"/>
          <w:sz w:val="28"/>
          <w:szCs w:val="28"/>
          <w:cs/>
          <w:lang w:eastAsia="th-TH"/>
        </w:rPr>
        <w:t xml:space="preserve">. </w:t>
      </w:r>
      <w:r w:rsidR="000B3D45" w:rsidRPr="000B3D45">
        <w:rPr>
          <w:rFonts w:ascii="Browallia New" w:hAnsi="Browallia New" w:cs="Browallia New"/>
          <w:sz w:val="28"/>
          <w:szCs w:val="28"/>
          <w:lang w:eastAsia="th-TH"/>
        </w:rPr>
        <w:t>2566</w:t>
      </w:r>
      <w:r w:rsidR="000812CB">
        <w:rPr>
          <w:rFonts w:ascii="Browallia New" w:hAnsi="Browallia New" w:cs="Browallia New"/>
          <w:sz w:val="28"/>
          <w:szCs w:val="28"/>
          <w:lang w:eastAsia="th-TH"/>
        </w:rPr>
        <w:t xml:space="preserve"> </w:t>
      </w:r>
      <w:r w:rsidR="0086003C">
        <w:rPr>
          <w:rFonts w:ascii="Browallia New" w:hAnsi="Browallia New" w:cs="Browallia New"/>
          <w:sz w:val="28"/>
          <w:szCs w:val="28"/>
          <w:cs/>
          <w:lang w:eastAsia="th-TH"/>
        </w:rPr>
        <w:br/>
      </w:r>
      <w:r w:rsidR="000812CB">
        <w:rPr>
          <w:rFonts w:ascii="Browallia New" w:hAnsi="Browallia New" w:cs="Browallia New" w:hint="cs"/>
          <w:sz w:val="28"/>
          <w:szCs w:val="28"/>
          <w:cs/>
          <w:lang w:eastAsia="th-TH"/>
        </w:rPr>
        <w:t>มีดังต่อไปนี้</w:t>
      </w:r>
    </w:p>
    <w:p w14:paraId="4836BCC3" w14:textId="33B6B57A" w:rsidR="00BE4E8C" w:rsidRDefault="00BE4E8C" w:rsidP="00544B3D">
      <w:pPr>
        <w:spacing w:line="240" w:lineRule="auto"/>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tbl>
      <w:tblPr>
        <w:tblW w:w="9751" w:type="dxa"/>
        <w:tblInd w:w="108" w:type="dxa"/>
        <w:tblLayout w:type="fixed"/>
        <w:tblLook w:val="0600" w:firstRow="0" w:lastRow="0" w:firstColumn="0" w:lastColumn="0" w:noHBand="1" w:noVBand="1"/>
      </w:tblPr>
      <w:tblGrid>
        <w:gridCol w:w="4203"/>
        <w:gridCol w:w="1754"/>
        <w:gridCol w:w="1897"/>
        <w:gridCol w:w="1897"/>
      </w:tblGrid>
      <w:tr w:rsidR="00BE4E8C" w:rsidRPr="00773A95" w14:paraId="11A0CF67" w14:textId="77777777" w:rsidTr="000F7AF1">
        <w:trPr>
          <w:tblHeader/>
        </w:trPr>
        <w:tc>
          <w:tcPr>
            <w:tcW w:w="4203" w:type="dxa"/>
            <w:shd w:val="clear" w:color="auto" w:fill="auto"/>
            <w:vAlign w:val="bottom"/>
          </w:tcPr>
          <w:p w14:paraId="6A7ADDF6" w14:textId="77777777" w:rsidR="00BE4E8C" w:rsidRPr="0000723E" w:rsidRDefault="00BE4E8C" w:rsidP="00870409">
            <w:pPr>
              <w:ind w:left="-113"/>
              <w:jc w:val="both"/>
              <w:rPr>
                <w:rFonts w:ascii="Browallia New" w:eastAsia="Calibri" w:hAnsi="Browallia New" w:cs="Browallia New"/>
                <w:b/>
                <w:sz w:val="28"/>
                <w:szCs w:val="28"/>
              </w:rPr>
            </w:pPr>
          </w:p>
        </w:tc>
        <w:tc>
          <w:tcPr>
            <w:tcW w:w="5548" w:type="dxa"/>
            <w:gridSpan w:val="3"/>
            <w:tcBorders>
              <w:top w:val="single" w:sz="4" w:space="0" w:color="auto"/>
              <w:bottom w:val="single" w:sz="4" w:space="0" w:color="auto"/>
            </w:tcBorders>
            <w:shd w:val="clear" w:color="auto" w:fill="auto"/>
          </w:tcPr>
          <w:p w14:paraId="06A20B86" w14:textId="4EE47A50" w:rsidR="00BE4E8C" w:rsidRPr="0000723E" w:rsidRDefault="00CC1F8D" w:rsidP="00870409">
            <w:pPr>
              <w:ind w:right="-72"/>
              <w:jc w:val="right"/>
              <w:rPr>
                <w:rFonts w:ascii="Browallia New" w:eastAsia="Calibri" w:hAnsi="Browallia New" w:cs="Browallia New"/>
                <w:bCs/>
                <w:sz w:val="28"/>
                <w:szCs w:val="28"/>
                <w:cs/>
              </w:rPr>
            </w:pPr>
            <w:r w:rsidRPr="0000723E">
              <w:rPr>
                <w:rFonts w:ascii="Browallia New" w:eastAsia="Calibri" w:hAnsi="Browallia New" w:cs="Browallia New" w:hint="cs"/>
                <w:bCs/>
                <w:sz w:val="28"/>
                <w:szCs w:val="28"/>
                <w:cs/>
              </w:rPr>
              <w:t>ข้อมูลทางการ</w:t>
            </w:r>
            <w:r w:rsidR="00BE4E8C" w:rsidRPr="0000723E">
              <w:rPr>
                <w:rFonts w:ascii="Browallia New" w:eastAsia="Calibri" w:hAnsi="Browallia New" w:cs="Browallia New"/>
                <w:bCs/>
                <w:sz w:val="28"/>
                <w:szCs w:val="28"/>
                <w:cs/>
              </w:rPr>
              <w:t>เงินเฉพาะกิจการ</w:t>
            </w:r>
          </w:p>
        </w:tc>
      </w:tr>
      <w:tr w:rsidR="00BE4E8C" w:rsidRPr="00773A95" w14:paraId="3AAAD5B0" w14:textId="77777777" w:rsidTr="000F7AF1">
        <w:trPr>
          <w:tblHeader/>
        </w:trPr>
        <w:tc>
          <w:tcPr>
            <w:tcW w:w="4203" w:type="dxa"/>
            <w:shd w:val="clear" w:color="auto" w:fill="auto"/>
            <w:vAlign w:val="bottom"/>
          </w:tcPr>
          <w:p w14:paraId="61414CFA" w14:textId="77777777" w:rsidR="00BE4E8C" w:rsidRPr="0000723E" w:rsidRDefault="00BE4E8C" w:rsidP="00870409">
            <w:pPr>
              <w:ind w:left="-113"/>
              <w:jc w:val="both"/>
              <w:rPr>
                <w:rFonts w:ascii="Browallia New" w:eastAsia="Calibri" w:hAnsi="Browallia New" w:cs="Browallia New"/>
                <w:b/>
                <w:sz w:val="28"/>
                <w:szCs w:val="28"/>
              </w:rPr>
            </w:pPr>
          </w:p>
        </w:tc>
        <w:tc>
          <w:tcPr>
            <w:tcW w:w="5548" w:type="dxa"/>
            <w:gridSpan w:val="3"/>
            <w:tcBorders>
              <w:top w:val="single" w:sz="4" w:space="0" w:color="auto"/>
              <w:bottom w:val="single" w:sz="4" w:space="0" w:color="auto"/>
            </w:tcBorders>
            <w:shd w:val="clear" w:color="auto" w:fill="auto"/>
          </w:tcPr>
          <w:p w14:paraId="2132F341" w14:textId="20B5C4A4" w:rsidR="00BE4E8C" w:rsidRPr="0000723E" w:rsidRDefault="00BE4E8C" w:rsidP="00870409">
            <w:pPr>
              <w:ind w:right="-72"/>
              <w:jc w:val="right"/>
              <w:rPr>
                <w:rFonts w:ascii="Browallia New" w:eastAsia="Calibri" w:hAnsi="Browallia New" w:cs="Browallia New"/>
                <w:bCs/>
                <w:sz w:val="28"/>
                <w:szCs w:val="28"/>
                <w:cs/>
              </w:rPr>
            </w:pPr>
            <w:r w:rsidRPr="0000723E">
              <w:rPr>
                <w:rFonts w:ascii="Browallia New" w:eastAsia="Calibri" w:hAnsi="Browallia New" w:cs="Browallia New" w:hint="cs"/>
                <w:bCs/>
                <w:sz w:val="28"/>
                <w:szCs w:val="28"/>
                <w:cs/>
              </w:rPr>
              <w:t>สำหรับรอบระยะเวลาสามเดือนสิ้นสุดวันที่</w:t>
            </w:r>
            <w:r w:rsidRPr="0000723E">
              <w:rPr>
                <w:rFonts w:ascii="Browallia New" w:eastAsia="Calibri" w:hAnsi="Browallia New" w:cs="Browallia New"/>
                <w:bCs/>
                <w:sz w:val="28"/>
                <w:szCs w:val="28"/>
                <w:cs/>
              </w:rPr>
              <w:t xml:space="preserve"> </w:t>
            </w:r>
            <w:r w:rsidR="000B3D45" w:rsidRPr="000B3D45">
              <w:rPr>
                <w:rFonts w:ascii="Browallia New" w:eastAsia="Calibri" w:hAnsi="Browallia New" w:cs="Browallia New"/>
                <w:b/>
                <w:sz w:val="28"/>
                <w:szCs w:val="28"/>
              </w:rPr>
              <w:t>31</w:t>
            </w:r>
            <w:r w:rsidRPr="0000723E">
              <w:rPr>
                <w:rFonts w:ascii="Browallia New" w:eastAsia="Calibri" w:hAnsi="Browallia New" w:cs="Browallia New"/>
                <w:bCs/>
                <w:sz w:val="28"/>
                <w:szCs w:val="28"/>
                <w:cs/>
              </w:rPr>
              <w:t xml:space="preserve"> </w:t>
            </w:r>
            <w:r w:rsidRPr="0000723E">
              <w:rPr>
                <w:rFonts w:ascii="Browallia New" w:eastAsia="Calibri" w:hAnsi="Browallia New" w:cs="Browallia New" w:hint="cs"/>
                <w:bCs/>
                <w:sz w:val="28"/>
                <w:szCs w:val="28"/>
                <w:cs/>
              </w:rPr>
              <w:t>มีนาคม</w:t>
            </w:r>
            <w:r w:rsidRPr="0000723E">
              <w:rPr>
                <w:rFonts w:ascii="Browallia New" w:eastAsia="Calibri" w:hAnsi="Browallia New" w:cs="Browallia New"/>
                <w:bCs/>
                <w:sz w:val="28"/>
                <w:szCs w:val="28"/>
                <w:cs/>
              </w:rPr>
              <w:t xml:space="preserve"> </w:t>
            </w:r>
            <w:r w:rsidRPr="0000723E">
              <w:rPr>
                <w:rFonts w:ascii="Browallia New" w:eastAsia="Calibri" w:hAnsi="Browallia New" w:cs="Browallia New" w:hint="cs"/>
                <w:bCs/>
                <w:sz w:val="28"/>
                <w:szCs w:val="28"/>
                <w:cs/>
              </w:rPr>
              <w:t>พ</w:t>
            </w:r>
            <w:r w:rsidRPr="0000723E">
              <w:rPr>
                <w:rFonts w:ascii="Browallia New" w:eastAsia="Calibri" w:hAnsi="Browallia New" w:cs="Browallia New"/>
                <w:bCs/>
                <w:sz w:val="28"/>
                <w:szCs w:val="28"/>
                <w:cs/>
              </w:rPr>
              <w:t>.</w:t>
            </w:r>
            <w:r w:rsidRPr="0000723E">
              <w:rPr>
                <w:rFonts w:ascii="Browallia New" w:eastAsia="Calibri" w:hAnsi="Browallia New" w:cs="Browallia New" w:hint="cs"/>
                <w:bCs/>
                <w:sz w:val="28"/>
                <w:szCs w:val="28"/>
                <w:cs/>
              </w:rPr>
              <w:t>ศ</w:t>
            </w:r>
            <w:r w:rsidRPr="0000723E">
              <w:rPr>
                <w:rFonts w:ascii="Browallia New" w:eastAsia="Calibri" w:hAnsi="Browallia New" w:cs="Browallia New"/>
                <w:bCs/>
                <w:sz w:val="28"/>
                <w:szCs w:val="28"/>
                <w:cs/>
              </w:rPr>
              <w:t xml:space="preserve">. </w:t>
            </w:r>
            <w:r w:rsidR="000B3D45" w:rsidRPr="000B3D45">
              <w:rPr>
                <w:rFonts w:ascii="Browallia New" w:eastAsia="Calibri" w:hAnsi="Browallia New" w:cs="Browallia New"/>
                <w:b/>
                <w:sz w:val="28"/>
                <w:szCs w:val="28"/>
              </w:rPr>
              <w:t>2566</w:t>
            </w:r>
          </w:p>
        </w:tc>
      </w:tr>
      <w:tr w:rsidR="00BE4E8C" w:rsidRPr="00773A95" w14:paraId="7D092F80" w14:textId="77777777" w:rsidTr="000F7AF1">
        <w:trPr>
          <w:tblHeader/>
        </w:trPr>
        <w:tc>
          <w:tcPr>
            <w:tcW w:w="4203" w:type="dxa"/>
            <w:vMerge w:val="restart"/>
            <w:shd w:val="clear" w:color="auto" w:fill="auto"/>
            <w:vAlign w:val="bottom"/>
          </w:tcPr>
          <w:p w14:paraId="46D488F2" w14:textId="77777777" w:rsidR="00BE4E8C" w:rsidRPr="0000723E" w:rsidRDefault="00BE4E8C" w:rsidP="00870409">
            <w:pPr>
              <w:ind w:left="-113"/>
              <w:rPr>
                <w:rFonts w:ascii="Browallia New" w:eastAsia="Arial Unicode MS" w:hAnsi="Browallia New" w:cs="Browallia New"/>
                <w:b/>
                <w:bCs/>
                <w:sz w:val="28"/>
                <w:szCs w:val="28"/>
              </w:rPr>
            </w:pPr>
          </w:p>
          <w:p w14:paraId="629674BE" w14:textId="38B1CA7E" w:rsidR="00BE4E8C" w:rsidRPr="0000723E" w:rsidRDefault="00BE4E8C" w:rsidP="00870409">
            <w:pPr>
              <w:ind w:left="-113"/>
              <w:rPr>
                <w:rFonts w:ascii="Browallia New" w:eastAsia="Calibri" w:hAnsi="Browallia New" w:cs="Browallia New"/>
                <w:b/>
                <w:sz w:val="28"/>
                <w:szCs w:val="28"/>
              </w:rPr>
            </w:pPr>
          </w:p>
        </w:tc>
        <w:tc>
          <w:tcPr>
            <w:tcW w:w="1754" w:type="dxa"/>
            <w:tcBorders>
              <w:top w:val="single" w:sz="4" w:space="0" w:color="auto"/>
            </w:tcBorders>
            <w:shd w:val="clear" w:color="auto" w:fill="auto"/>
            <w:vAlign w:val="bottom"/>
          </w:tcPr>
          <w:p w14:paraId="41098C24" w14:textId="77777777" w:rsidR="00BE4E8C" w:rsidRPr="0000723E" w:rsidRDefault="00BE4E8C" w:rsidP="00870409">
            <w:pPr>
              <w:ind w:left="-134" w:right="-72"/>
              <w:jc w:val="right"/>
              <w:rPr>
                <w:rFonts w:ascii="Browallia New" w:eastAsia="Calibri" w:hAnsi="Browallia New" w:cs="Browallia New"/>
                <w:bCs/>
                <w:sz w:val="28"/>
                <w:szCs w:val="28"/>
                <w:rtl/>
                <w:cs/>
                <w:lang w:bidi="ar-SA"/>
              </w:rPr>
            </w:pPr>
            <w:r w:rsidRPr="0000723E">
              <w:rPr>
                <w:rFonts w:ascii="Browallia New" w:eastAsia="Calibri" w:hAnsi="Browallia New" w:cs="Browallia New"/>
                <w:bCs/>
                <w:sz w:val="28"/>
                <w:szCs w:val="28"/>
                <w:cs/>
              </w:rPr>
              <w:t>ตามที่รายงานไว้เดิม</w:t>
            </w:r>
          </w:p>
        </w:tc>
        <w:tc>
          <w:tcPr>
            <w:tcW w:w="1897" w:type="dxa"/>
            <w:tcBorders>
              <w:top w:val="single" w:sz="4" w:space="0" w:color="auto"/>
            </w:tcBorders>
            <w:shd w:val="clear" w:color="auto" w:fill="auto"/>
            <w:vAlign w:val="bottom"/>
          </w:tcPr>
          <w:p w14:paraId="2652293B" w14:textId="77777777" w:rsidR="00BE4E8C" w:rsidRPr="0000723E" w:rsidRDefault="00BE4E8C" w:rsidP="00870409">
            <w:pPr>
              <w:ind w:right="-72"/>
              <w:jc w:val="right"/>
              <w:rPr>
                <w:rFonts w:ascii="Browallia New" w:eastAsia="Calibri" w:hAnsi="Browallia New" w:cs="Browallia New"/>
                <w:bCs/>
                <w:sz w:val="28"/>
                <w:szCs w:val="28"/>
                <w:rtl/>
                <w:cs/>
                <w:lang w:val="en-AU" w:bidi="ar-SA"/>
              </w:rPr>
            </w:pPr>
            <w:r w:rsidRPr="0000723E">
              <w:rPr>
                <w:rFonts w:ascii="Browallia New" w:eastAsia="Calibri" w:hAnsi="Browallia New" w:cs="Browallia New"/>
                <w:bCs/>
                <w:sz w:val="28"/>
                <w:szCs w:val="28"/>
                <w:cs/>
              </w:rPr>
              <w:t>รายการปรับปรุง</w:t>
            </w:r>
          </w:p>
        </w:tc>
        <w:tc>
          <w:tcPr>
            <w:tcW w:w="1897" w:type="dxa"/>
            <w:tcBorders>
              <w:top w:val="single" w:sz="4" w:space="0" w:color="auto"/>
            </w:tcBorders>
            <w:shd w:val="clear" w:color="auto" w:fill="auto"/>
            <w:vAlign w:val="bottom"/>
          </w:tcPr>
          <w:p w14:paraId="39048258" w14:textId="77777777" w:rsidR="00BE4E8C" w:rsidRPr="0000723E" w:rsidRDefault="00BE4E8C" w:rsidP="00870409">
            <w:pPr>
              <w:ind w:right="-72"/>
              <w:jc w:val="right"/>
              <w:rPr>
                <w:rFonts w:ascii="Browallia New" w:eastAsia="Calibri" w:hAnsi="Browallia New" w:cs="Browallia New"/>
                <w:bCs/>
                <w:sz w:val="28"/>
                <w:szCs w:val="28"/>
                <w:rtl/>
                <w:cs/>
                <w:lang w:bidi="ar-SA"/>
              </w:rPr>
            </w:pPr>
            <w:r w:rsidRPr="0000723E">
              <w:rPr>
                <w:rFonts w:ascii="Browallia New" w:eastAsia="Calibri" w:hAnsi="Browallia New" w:cs="Browallia New"/>
                <w:bCs/>
                <w:sz w:val="28"/>
                <w:szCs w:val="28"/>
                <w:cs/>
              </w:rPr>
              <w:t>ตามที่ปรับปรุงใหม่</w:t>
            </w:r>
          </w:p>
        </w:tc>
      </w:tr>
      <w:tr w:rsidR="00BE4E8C" w:rsidRPr="00773A95" w14:paraId="71793C32" w14:textId="77777777" w:rsidTr="000F7AF1">
        <w:trPr>
          <w:tblHeader/>
        </w:trPr>
        <w:tc>
          <w:tcPr>
            <w:tcW w:w="4203" w:type="dxa"/>
            <w:vMerge/>
            <w:shd w:val="clear" w:color="auto" w:fill="auto"/>
            <w:vAlign w:val="bottom"/>
          </w:tcPr>
          <w:p w14:paraId="647030EB" w14:textId="77777777" w:rsidR="00BE4E8C" w:rsidRPr="0000723E" w:rsidRDefault="00BE4E8C" w:rsidP="00870409">
            <w:pPr>
              <w:ind w:left="-113"/>
              <w:jc w:val="both"/>
              <w:rPr>
                <w:rFonts w:ascii="Browallia New" w:eastAsia="Calibri" w:hAnsi="Browallia New" w:cs="Browallia New"/>
                <w:bCs/>
                <w:sz w:val="28"/>
                <w:szCs w:val="28"/>
              </w:rPr>
            </w:pPr>
          </w:p>
        </w:tc>
        <w:tc>
          <w:tcPr>
            <w:tcW w:w="1754" w:type="dxa"/>
            <w:tcBorders>
              <w:bottom w:val="single" w:sz="4" w:space="0" w:color="auto"/>
            </w:tcBorders>
            <w:shd w:val="clear" w:color="auto" w:fill="auto"/>
            <w:vAlign w:val="bottom"/>
          </w:tcPr>
          <w:p w14:paraId="3F11851B" w14:textId="77777777" w:rsidR="00BE4E8C" w:rsidRPr="0000723E" w:rsidRDefault="00BE4E8C" w:rsidP="00870409">
            <w:pPr>
              <w:ind w:right="-72"/>
              <w:jc w:val="right"/>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พันบาท</w:t>
            </w:r>
          </w:p>
        </w:tc>
        <w:tc>
          <w:tcPr>
            <w:tcW w:w="1897" w:type="dxa"/>
            <w:tcBorders>
              <w:bottom w:val="single" w:sz="4" w:space="0" w:color="auto"/>
            </w:tcBorders>
            <w:shd w:val="clear" w:color="auto" w:fill="auto"/>
            <w:vAlign w:val="bottom"/>
          </w:tcPr>
          <w:p w14:paraId="1E2C3F91" w14:textId="77777777" w:rsidR="00BE4E8C" w:rsidRPr="0000723E" w:rsidRDefault="00BE4E8C" w:rsidP="00870409">
            <w:pPr>
              <w:ind w:right="-72"/>
              <w:jc w:val="right"/>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พันบาท</w:t>
            </w:r>
          </w:p>
        </w:tc>
        <w:tc>
          <w:tcPr>
            <w:tcW w:w="1897" w:type="dxa"/>
            <w:tcBorders>
              <w:bottom w:val="single" w:sz="4" w:space="0" w:color="auto"/>
            </w:tcBorders>
            <w:shd w:val="clear" w:color="auto" w:fill="auto"/>
            <w:vAlign w:val="bottom"/>
          </w:tcPr>
          <w:p w14:paraId="228F6097" w14:textId="77777777" w:rsidR="00BE4E8C" w:rsidRPr="0000723E" w:rsidRDefault="00BE4E8C" w:rsidP="00870409">
            <w:pPr>
              <w:ind w:right="-72"/>
              <w:jc w:val="right"/>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พันบาท</w:t>
            </w:r>
          </w:p>
        </w:tc>
      </w:tr>
      <w:tr w:rsidR="00BE4E8C" w:rsidRPr="00773A95" w14:paraId="49039513" w14:textId="77777777" w:rsidTr="000F7AF1">
        <w:trPr>
          <w:tblHeader/>
        </w:trPr>
        <w:tc>
          <w:tcPr>
            <w:tcW w:w="4203" w:type="dxa"/>
            <w:vAlign w:val="bottom"/>
          </w:tcPr>
          <w:p w14:paraId="530744F8" w14:textId="77777777" w:rsidR="00BE4E8C" w:rsidRPr="0000723E" w:rsidRDefault="00BE4E8C" w:rsidP="00870409">
            <w:pPr>
              <w:ind w:left="-113"/>
              <w:jc w:val="both"/>
              <w:rPr>
                <w:rFonts w:ascii="Browallia New" w:eastAsia="Calibri" w:hAnsi="Browallia New" w:cs="Browallia New"/>
                <w:b/>
                <w:sz w:val="12"/>
                <w:szCs w:val="12"/>
              </w:rPr>
            </w:pPr>
          </w:p>
        </w:tc>
        <w:tc>
          <w:tcPr>
            <w:tcW w:w="1754" w:type="dxa"/>
            <w:tcBorders>
              <w:top w:val="single" w:sz="4" w:space="0" w:color="auto"/>
            </w:tcBorders>
            <w:shd w:val="clear" w:color="auto" w:fill="auto"/>
            <w:vAlign w:val="bottom"/>
          </w:tcPr>
          <w:p w14:paraId="58EDD335" w14:textId="77777777" w:rsidR="00BE4E8C" w:rsidRPr="0000723E" w:rsidRDefault="00BE4E8C" w:rsidP="00870409">
            <w:pPr>
              <w:ind w:right="-72"/>
              <w:jc w:val="right"/>
              <w:rPr>
                <w:rFonts w:ascii="Browallia New" w:eastAsia="Calibri" w:hAnsi="Browallia New" w:cs="Browallia New"/>
                <w:sz w:val="12"/>
                <w:szCs w:val="12"/>
              </w:rPr>
            </w:pPr>
          </w:p>
        </w:tc>
        <w:tc>
          <w:tcPr>
            <w:tcW w:w="1897" w:type="dxa"/>
            <w:tcBorders>
              <w:top w:val="single" w:sz="4" w:space="0" w:color="auto"/>
            </w:tcBorders>
            <w:shd w:val="clear" w:color="auto" w:fill="auto"/>
            <w:vAlign w:val="bottom"/>
          </w:tcPr>
          <w:p w14:paraId="36CC6E6C" w14:textId="77777777" w:rsidR="00BE4E8C" w:rsidRPr="0000723E" w:rsidRDefault="00BE4E8C" w:rsidP="00870409">
            <w:pPr>
              <w:ind w:right="-72"/>
              <w:jc w:val="right"/>
              <w:rPr>
                <w:rFonts w:ascii="Browallia New" w:eastAsia="Calibri" w:hAnsi="Browallia New" w:cs="Browallia New"/>
                <w:sz w:val="12"/>
                <w:szCs w:val="12"/>
              </w:rPr>
            </w:pPr>
          </w:p>
        </w:tc>
        <w:tc>
          <w:tcPr>
            <w:tcW w:w="1897" w:type="dxa"/>
            <w:tcBorders>
              <w:top w:val="single" w:sz="4" w:space="0" w:color="auto"/>
            </w:tcBorders>
            <w:shd w:val="clear" w:color="auto" w:fill="auto"/>
            <w:vAlign w:val="bottom"/>
          </w:tcPr>
          <w:p w14:paraId="5BB4FABA" w14:textId="77777777" w:rsidR="00BE4E8C" w:rsidRPr="0000723E" w:rsidRDefault="00BE4E8C" w:rsidP="00870409">
            <w:pPr>
              <w:ind w:right="-72"/>
              <w:jc w:val="right"/>
              <w:rPr>
                <w:rFonts w:ascii="Browallia New" w:eastAsia="Calibri" w:hAnsi="Browallia New" w:cs="Browallia New"/>
                <w:sz w:val="12"/>
                <w:szCs w:val="12"/>
              </w:rPr>
            </w:pPr>
          </w:p>
        </w:tc>
      </w:tr>
      <w:tr w:rsidR="0000723E" w:rsidRPr="0000723E" w14:paraId="2C9992AB" w14:textId="77777777" w:rsidTr="000F7AF1">
        <w:trPr>
          <w:tblHeader/>
        </w:trPr>
        <w:tc>
          <w:tcPr>
            <w:tcW w:w="4203" w:type="dxa"/>
            <w:vAlign w:val="bottom"/>
          </w:tcPr>
          <w:p w14:paraId="38D5D483" w14:textId="62C9858F" w:rsidR="0000723E" w:rsidRPr="0000723E" w:rsidRDefault="0000723E" w:rsidP="0000723E">
            <w:pPr>
              <w:ind w:left="-113"/>
              <w:jc w:val="both"/>
              <w:rPr>
                <w:rFonts w:ascii="Browallia New" w:eastAsia="Arial Unicode MS" w:hAnsi="Browallia New" w:cs="Browallia New"/>
                <w:b/>
                <w:bCs/>
                <w:sz w:val="28"/>
                <w:szCs w:val="28"/>
                <w:cs/>
              </w:rPr>
            </w:pPr>
            <w:r w:rsidRPr="0000723E">
              <w:rPr>
                <w:rFonts w:ascii="Browallia New" w:eastAsia="Arial Unicode MS" w:hAnsi="Browallia New" w:cs="Browallia New"/>
                <w:b/>
                <w:bCs/>
                <w:sz w:val="28"/>
                <w:szCs w:val="28"/>
                <w:cs/>
              </w:rPr>
              <w:t>งบกำไรขาดทุนเบ็ดเสร็จ</w:t>
            </w:r>
          </w:p>
        </w:tc>
        <w:tc>
          <w:tcPr>
            <w:tcW w:w="1754" w:type="dxa"/>
            <w:shd w:val="clear" w:color="auto" w:fill="auto"/>
            <w:vAlign w:val="bottom"/>
          </w:tcPr>
          <w:p w14:paraId="7E467755" w14:textId="77777777" w:rsidR="0000723E" w:rsidRPr="0000723E" w:rsidRDefault="0000723E" w:rsidP="0000723E">
            <w:pPr>
              <w:ind w:right="-72"/>
              <w:jc w:val="right"/>
              <w:rPr>
                <w:rFonts w:ascii="Browallia New" w:eastAsia="Calibri" w:hAnsi="Browallia New" w:cs="Browallia New"/>
                <w:sz w:val="28"/>
                <w:szCs w:val="28"/>
              </w:rPr>
            </w:pPr>
          </w:p>
        </w:tc>
        <w:tc>
          <w:tcPr>
            <w:tcW w:w="1897" w:type="dxa"/>
            <w:shd w:val="clear" w:color="auto" w:fill="auto"/>
            <w:vAlign w:val="bottom"/>
          </w:tcPr>
          <w:p w14:paraId="705CFE99" w14:textId="77777777" w:rsidR="0000723E" w:rsidRPr="0000723E" w:rsidRDefault="0000723E" w:rsidP="0000723E">
            <w:pPr>
              <w:ind w:right="-72"/>
              <w:jc w:val="right"/>
              <w:rPr>
                <w:rFonts w:ascii="Browallia New" w:eastAsia="Calibri" w:hAnsi="Browallia New" w:cs="Browallia New"/>
                <w:sz w:val="28"/>
                <w:szCs w:val="28"/>
              </w:rPr>
            </w:pPr>
          </w:p>
        </w:tc>
        <w:tc>
          <w:tcPr>
            <w:tcW w:w="1897" w:type="dxa"/>
            <w:shd w:val="clear" w:color="auto" w:fill="auto"/>
            <w:vAlign w:val="bottom"/>
          </w:tcPr>
          <w:p w14:paraId="3AA02433" w14:textId="77777777" w:rsidR="0000723E" w:rsidRPr="0000723E" w:rsidRDefault="0000723E" w:rsidP="0000723E">
            <w:pPr>
              <w:ind w:right="-72"/>
              <w:jc w:val="right"/>
              <w:rPr>
                <w:rFonts w:ascii="Browallia New" w:eastAsia="Calibri" w:hAnsi="Browallia New" w:cs="Browallia New"/>
                <w:sz w:val="28"/>
                <w:szCs w:val="28"/>
              </w:rPr>
            </w:pPr>
          </w:p>
        </w:tc>
      </w:tr>
      <w:tr w:rsidR="00BE4E8C" w:rsidRPr="00773A95" w14:paraId="75EAD824" w14:textId="77777777" w:rsidTr="000F7AF1">
        <w:tc>
          <w:tcPr>
            <w:tcW w:w="4203" w:type="dxa"/>
            <w:tcBorders>
              <w:top w:val="nil"/>
              <w:left w:val="nil"/>
              <w:bottom w:val="nil"/>
              <w:right w:val="nil"/>
            </w:tcBorders>
            <w:shd w:val="clear" w:color="auto" w:fill="auto"/>
            <w:vAlign w:val="center"/>
          </w:tcPr>
          <w:p w14:paraId="297ADC23" w14:textId="4DE968D6" w:rsidR="00BE4E8C" w:rsidRPr="0000723E" w:rsidRDefault="00BE4E8C" w:rsidP="00870409">
            <w:pPr>
              <w:tabs>
                <w:tab w:val="left" w:pos="2563"/>
              </w:tabs>
              <w:ind w:left="-113"/>
              <w:jc w:val="both"/>
              <w:rPr>
                <w:rFonts w:ascii="Browallia New" w:eastAsia="Calibri" w:hAnsi="Browallia New" w:cs="Browallia New"/>
                <w:bCs/>
                <w:sz w:val="28"/>
                <w:szCs w:val="28"/>
                <w:lang w:val="en-AU"/>
              </w:rPr>
            </w:pPr>
            <w:r w:rsidRPr="0000723E">
              <w:rPr>
                <w:rFonts w:ascii="Browallia New" w:hAnsi="Browallia New" w:cs="Browallia New"/>
                <w:sz w:val="28"/>
                <w:szCs w:val="28"/>
                <w:cs/>
              </w:rPr>
              <w:t>รายได้จากการขายและการ</w:t>
            </w:r>
            <w:r w:rsidR="00570CC3">
              <w:rPr>
                <w:rFonts w:ascii="Browallia New" w:hAnsi="Browallia New" w:cs="Browallia New" w:hint="cs"/>
                <w:sz w:val="28"/>
                <w:szCs w:val="28"/>
                <w:cs/>
              </w:rPr>
              <w:t>ให้</w:t>
            </w:r>
            <w:r w:rsidR="0000723E" w:rsidRPr="0000723E">
              <w:rPr>
                <w:rFonts w:ascii="Browallia New" w:hAnsi="Browallia New" w:cs="Browallia New"/>
                <w:sz w:val="28"/>
                <w:szCs w:val="28"/>
                <w:cs/>
              </w:rPr>
              <w:t>บริการ</w:t>
            </w:r>
          </w:p>
        </w:tc>
        <w:tc>
          <w:tcPr>
            <w:tcW w:w="1754" w:type="dxa"/>
            <w:tcBorders>
              <w:top w:val="nil"/>
              <w:left w:val="nil"/>
              <w:bottom w:val="nil"/>
              <w:right w:val="nil"/>
            </w:tcBorders>
            <w:shd w:val="clear" w:color="auto" w:fill="auto"/>
          </w:tcPr>
          <w:p w14:paraId="695BE335" w14:textId="1DC74BED" w:rsidR="00BE4E8C" w:rsidRPr="00B0174A"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829</w:t>
            </w:r>
            <w:r w:rsidR="001E575F" w:rsidRPr="00B0174A">
              <w:rPr>
                <w:rFonts w:ascii="Browallia New" w:eastAsia="Calibri" w:hAnsi="Browallia New" w:cs="Browallia New"/>
                <w:bCs/>
                <w:sz w:val="28"/>
                <w:szCs w:val="28"/>
              </w:rPr>
              <w:t>,</w:t>
            </w:r>
            <w:r w:rsidRPr="000B3D45">
              <w:rPr>
                <w:rFonts w:ascii="Browallia New" w:eastAsia="Calibri" w:hAnsi="Browallia New" w:cs="Browallia New"/>
                <w:bCs/>
                <w:sz w:val="28"/>
                <w:szCs w:val="28"/>
              </w:rPr>
              <w:t>584</w:t>
            </w:r>
          </w:p>
        </w:tc>
        <w:tc>
          <w:tcPr>
            <w:tcW w:w="1897" w:type="dxa"/>
            <w:tcBorders>
              <w:top w:val="nil"/>
              <w:left w:val="nil"/>
              <w:bottom w:val="nil"/>
              <w:right w:val="nil"/>
            </w:tcBorders>
            <w:shd w:val="clear" w:color="auto" w:fill="auto"/>
          </w:tcPr>
          <w:p w14:paraId="052866D0" w14:textId="1F3079FA"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524</w:t>
            </w:r>
            <w:r w:rsidR="00D542DC"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189</w:t>
            </w:r>
          </w:p>
        </w:tc>
        <w:tc>
          <w:tcPr>
            <w:tcW w:w="1897" w:type="dxa"/>
            <w:shd w:val="clear" w:color="auto" w:fill="auto"/>
          </w:tcPr>
          <w:p w14:paraId="79FCE505" w14:textId="72D5289E"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1</w:t>
            </w:r>
            <w:r w:rsidR="00EB75DD"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353</w:t>
            </w:r>
            <w:r w:rsidR="00EB75DD"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773</w:t>
            </w:r>
          </w:p>
        </w:tc>
      </w:tr>
      <w:tr w:rsidR="00BE4E8C" w:rsidRPr="00773A95" w14:paraId="4C912544" w14:textId="77777777" w:rsidTr="000F7AF1">
        <w:tc>
          <w:tcPr>
            <w:tcW w:w="4203" w:type="dxa"/>
            <w:tcBorders>
              <w:top w:val="nil"/>
              <w:left w:val="nil"/>
              <w:bottom w:val="nil"/>
              <w:right w:val="nil"/>
            </w:tcBorders>
            <w:shd w:val="clear" w:color="auto" w:fill="auto"/>
            <w:vAlign w:val="center"/>
          </w:tcPr>
          <w:p w14:paraId="4D72C980" w14:textId="77777777" w:rsidR="00BE4E8C" w:rsidRPr="0000723E" w:rsidRDefault="00BE4E8C" w:rsidP="00870409">
            <w:pPr>
              <w:tabs>
                <w:tab w:val="left" w:pos="2563"/>
              </w:tabs>
              <w:ind w:left="-113"/>
              <w:jc w:val="both"/>
              <w:rPr>
                <w:rFonts w:ascii="Browallia New" w:eastAsia="Calibri" w:hAnsi="Browallia New" w:cs="Browallia New"/>
                <w:b/>
                <w:sz w:val="28"/>
                <w:szCs w:val="28"/>
                <w:cs/>
              </w:rPr>
            </w:pPr>
            <w:r w:rsidRPr="0000723E">
              <w:rPr>
                <w:rFonts w:ascii="Browallia New" w:hAnsi="Browallia New" w:cs="Browallia New"/>
                <w:sz w:val="28"/>
                <w:szCs w:val="28"/>
                <w:cs/>
              </w:rPr>
              <w:t>รายได้เงินอุดหนุนส่วนเพิ่มราคารับซื้อไฟฟ้า</w:t>
            </w:r>
          </w:p>
        </w:tc>
        <w:tc>
          <w:tcPr>
            <w:tcW w:w="1754" w:type="dxa"/>
            <w:tcBorders>
              <w:top w:val="nil"/>
              <w:left w:val="nil"/>
              <w:bottom w:val="nil"/>
              <w:right w:val="nil"/>
            </w:tcBorders>
            <w:shd w:val="clear" w:color="auto" w:fill="auto"/>
          </w:tcPr>
          <w:p w14:paraId="47A9070B" w14:textId="5D54DB94" w:rsidR="00BE4E8C" w:rsidRPr="0000723E" w:rsidRDefault="009574D6"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p>
        </w:tc>
        <w:tc>
          <w:tcPr>
            <w:tcW w:w="1897" w:type="dxa"/>
            <w:tcBorders>
              <w:top w:val="nil"/>
              <w:left w:val="nil"/>
              <w:bottom w:val="nil"/>
              <w:right w:val="nil"/>
            </w:tcBorders>
            <w:shd w:val="clear" w:color="auto" w:fill="auto"/>
          </w:tcPr>
          <w:p w14:paraId="3A801F24" w14:textId="00A5F91A"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705</w:t>
            </w:r>
            <w:r w:rsidR="00632DBC"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039</w:t>
            </w:r>
          </w:p>
        </w:tc>
        <w:tc>
          <w:tcPr>
            <w:tcW w:w="1897" w:type="dxa"/>
            <w:shd w:val="clear" w:color="auto" w:fill="auto"/>
          </w:tcPr>
          <w:p w14:paraId="6037825D" w14:textId="3771797B"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705</w:t>
            </w:r>
            <w:r w:rsidR="00EB75DD"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039</w:t>
            </w:r>
          </w:p>
        </w:tc>
      </w:tr>
      <w:tr w:rsidR="00BE4E8C" w:rsidRPr="00773A95" w14:paraId="2CEDFCE8" w14:textId="77777777" w:rsidTr="000F7AF1">
        <w:tc>
          <w:tcPr>
            <w:tcW w:w="4203" w:type="dxa"/>
            <w:tcBorders>
              <w:top w:val="nil"/>
              <w:left w:val="nil"/>
              <w:bottom w:val="nil"/>
              <w:right w:val="nil"/>
            </w:tcBorders>
            <w:shd w:val="clear" w:color="auto" w:fill="auto"/>
            <w:vAlign w:val="center"/>
          </w:tcPr>
          <w:p w14:paraId="774F88BA" w14:textId="77777777" w:rsidR="00BE4E8C" w:rsidRPr="0000723E" w:rsidRDefault="00BE4E8C" w:rsidP="00870409">
            <w:pPr>
              <w:tabs>
                <w:tab w:val="left" w:pos="2563"/>
              </w:tabs>
              <w:ind w:left="-113"/>
              <w:jc w:val="both"/>
              <w:rPr>
                <w:rFonts w:ascii="Browallia New" w:eastAsia="Calibri" w:hAnsi="Browallia New" w:cs="Browallia New"/>
                <w:b/>
                <w:sz w:val="28"/>
                <w:szCs w:val="28"/>
                <w:cs/>
              </w:rPr>
            </w:pPr>
            <w:r w:rsidRPr="0000723E">
              <w:rPr>
                <w:rFonts w:ascii="Browallia New" w:hAnsi="Browallia New" w:cs="Browallia New"/>
                <w:sz w:val="28"/>
                <w:szCs w:val="28"/>
                <w:cs/>
              </w:rPr>
              <w:t>รายได้เงินปันผล</w:t>
            </w:r>
          </w:p>
        </w:tc>
        <w:tc>
          <w:tcPr>
            <w:tcW w:w="1754" w:type="dxa"/>
            <w:tcBorders>
              <w:top w:val="nil"/>
              <w:left w:val="nil"/>
              <w:right w:val="nil"/>
            </w:tcBorders>
            <w:shd w:val="clear" w:color="auto" w:fill="auto"/>
          </w:tcPr>
          <w:p w14:paraId="413D3E68" w14:textId="07A9F6CB"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262</w:t>
            </w:r>
            <w:r w:rsidR="009574D6"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730</w:t>
            </w:r>
          </w:p>
        </w:tc>
        <w:tc>
          <w:tcPr>
            <w:tcW w:w="1897" w:type="dxa"/>
            <w:tcBorders>
              <w:top w:val="nil"/>
              <w:left w:val="nil"/>
              <w:right w:val="nil"/>
            </w:tcBorders>
            <w:shd w:val="clear" w:color="auto" w:fill="auto"/>
          </w:tcPr>
          <w:p w14:paraId="658FF8EA" w14:textId="21D3E830" w:rsidR="00BE4E8C" w:rsidRPr="0000723E" w:rsidRDefault="00632DBC"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p>
        </w:tc>
        <w:tc>
          <w:tcPr>
            <w:tcW w:w="1897" w:type="dxa"/>
            <w:shd w:val="clear" w:color="auto" w:fill="auto"/>
          </w:tcPr>
          <w:p w14:paraId="5F4D20BE" w14:textId="6BEDA868"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262</w:t>
            </w:r>
            <w:r w:rsidR="00EB75DD"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730</w:t>
            </w:r>
          </w:p>
        </w:tc>
      </w:tr>
      <w:tr w:rsidR="00BE4E8C" w:rsidRPr="00773A95" w14:paraId="48BD1D11" w14:textId="77777777" w:rsidTr="000F7AF1">
        <w:tc>
          <w:tcPr>
            <w:tcW w:w="4203" w:type="dxa"/>
            <w:tcBorders>
              <w:top w:val="nil"/>
              <w:left w:val="nil"/>
              <w:bottom w:val="nil"/>
              <w:right w:val="nil"/>
            </w:tcBorders>
            <w:shd w:val="clear" w:color="auto" w:fill="auto"/>
            <w:vAlign w:val="center"/>
          </w:tcPr>
          <w:p w14:paraId="410C08A1" w14:textId="77777777" w:rsidR="00BE4E8C" w:rsidRPr="0000723E" w:rsidRDefault="00BE4E8C" w:rsidP="00870409">
            <w:pPr>
              <w:tabs>
                <w:tab w:val="left" w:pos="2563"/>
              </w:tabs>
              <w:ind w:left="-113"/>
              <w:jc w:val="both"/>
              <w:rPr>
                <w:rFonts w:ascii="Browallia New" w:eastAsia="Calibri" w:hAnsi="Browallia New" w:cs="Browallia New"/>
                <w:b/>
                <w:sz w:val="28"/>
                <w:szCs w:val="28"/>
                <w:cs/>
              </w:rPr>
            </w:pPr>
            <w:r w:rsidRPr="0000723E">
              <w:rPr>
                <w:rFonts w:ascii="Browallia New" w:hAnsi="Browallia New" w:cs="Browallia New"/>
                <w:sz w:val="28"/>
                <w:szCs w:val="28"/>
                <w:cs/>
              </w:rPr>
              <w:t>รายได้อื่น</w:t>
            </w:r>
          </w:p>
        </w:tc>
        <w:tc>
          <w:tcPr>
            <w:tcW w:w="1754" w:type="dxa"/>
            <w:tcBorders>
              <w:top w:val="nil"/>
              <w:left w:val="nil"/>
              <w:bottom w:val="single" w:sz="4" w:space="0" w:color="auto"/>
              <w:right w:val="nil"/>
            </w:tcBorders>
            <w:shd w:val="clear" w:color="auto" w:fill="auto"/>
          </w:tcPr>
          <w:p w14:paraId="05B3D2BF" w14:textId="3CE66335"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172</w:t>
            </w:r>
            <w:r w:rsidR="009574D6"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103</w:t>
            </w:r>
          </w:p>
        </w:tc>
        <w:tc>
          <w:tcPr>
            <w:tcW w:w="1897" w:type="dxa"/>
            <w:tcBorders>
              <w:top w:val="nil"/>
              <w:left w:val="nil"/>
              <w:bottom w:val="single" w:sz="4" w:space="0" w:color="auto"/>
              <w:right w:val="nil"/>
            </w:tcBorders>
            <w:shd w:val="clear" w:color="auto" w:fill="auto"/>
          </w:tcPr>
          <w:p w14:paraId="5EA89D16" w14:textId="2C8D3288" w:rsidR="00BE4E8C" w:rsidRPr="0000723E" w:rsidRDefault="00632DBC"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2</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490</w:t>
            </w:r>
            <w:r w:rsidRPr="0000723E">
              <w:rPr>
                <w:rFonts w:ascii="Browallia New" w:eastAsia="Calibri" w:hAnsi="Browallia New" w:cs="Browallia New"/>
                <w:bCs/>
                <w:sz w:val="28"/>
                <w:szCs w:val="28"/>
              </w:rPr>
              <w:t>)</w:t>
            </w:r>
          </w:p>
        </w:tc>
        <w:tc>
          <w:tcPr>
            <w:tcW w:w="1897" w:type="dxa"/>
            <w:tcBorders>
              <w:bottom w:val="single" w:sz="4" w:space="0" w:color="auto"/>
            </w:tcBorders>
            <w:shd w:val="clear" w:color="auto" w:fill="auto"/>
          </w:tcPr>
          <w:p w14:paraId="059F3B93" w14:textId="6721E810"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169</w:t>
            </w:r>
            <w:r w:rsidR="00EB75DD"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613</w:t>
            </w:r>
          </w:p>
        </w:tc>
      </w:tr>
      <w:tr w:rsidR="00BE4E8C" w:rsidRPr="00773A95" w14:paraId="5ADC454E" w14:textId="77777777" w:rsidTr="000F7AF1">
        <w:tc>
          <w:tcPr>
            <w:tcW w:w="4203" w:type="dxa"/>
            <w:tcBorders>
              <w:top w:val="nil"/>
              <w:left w:val="nil"/>
              <w:bottom w:val="nil"/>
              <w:right w:val="nil"/>
            </w:tcBorders>
            <w:shd w:val="clear" w:color="auto" w:fill="auto"/>
            <w:vAlign w:val="center"/>
          </w:tcPr>
          <w:p w14:paraId="1A10E487" w14:textId="77777777" w:rsidR="00BE4E8C" w:rsidRPr="0000723E" w:rsidRDefault="00BE4E8C" w:rsidP="00870409">
            <w:pPr>
              <w:tabs>
                <w:tab w:val="left" w:pos="2563"/>
              </w:tabs>
              <w:ind w:left="-113"/>
              <w:jc w:val="both"/>
              <w:rPr>
                <w:rFonts w:ascii="Browallia New" w:hAnsi="Browallia New" w:cs="Browallia New"/>
                <w:b/>
                <w:bCs/>
                <w:sz w:val="28"/>
                <w:szCs w:val="28"/>
                <w:cs/>
              </w:rPr>
            </w:pPr>
            <w:r w:rsidRPr="0000723E">
              <w:rPr>
                <w:rFonts w:ascii="Browallia New" w:hAnsi="Browallia New" w:cs="Browallia New"/>
                <w:b/>
                <w:bCs/>
                <w:sz w:val="28"/>
                <w:szCs w:val="28"/>
                <w:cs/>
              </w:rPr>
              <w:t>รวมรายได้</w:t>
            </w:r>
          </w:p>
        </w:tc>
        <w:tc>
          <w:tcPr>
            <w:tcW w:w="1754" w:type="dxa"/>
            <w:tcBorders>
              <w:top w:val="single" w:sz="4" w:space="0" w:color="auto"/>
              <w:bottom w:val="single" w:sz="4" w:space="0" w:color="auto"/>
            </w:tcBorders>
            <w:shd w:val="clear" w:color="auto" w:fill="auto"/>
          </w:tcPr>
          <w:p w14:paraId="151BD03C" w14:textId="4E2DB3B5"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1</w:t>
            </w:r>
            <w:r w:rsidR="0084658F"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264</w:t>
            </w:r>
            <w:r w:rsidR="0084658F"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417</w:t>
            </w:r>
          </w:p>
        </w:tc>
        <w:tc>
          <w:tcPr>
            <w:tcW w:w="1897" w:type="dxa"/>
            <w:tcBorders>
              <w:top w:val="single" w:sz="4" w:space="0" w:color="auto"/>
              <w:left w:val="nil"/>
              <w:bottom w:val="single" w:sz="2" w:space="0" w:color="auto"/>
              <w:right w:val="nil"/>
            </w:tcBorders>
            <w:shd w:val="clear" w:color="auto" w:fill="auto"/>
          </w:tcPr>
          <w:p w14:paraId="67104252" w14:textId="6E2EF943"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1</w:t>
            </w:r>
            <w:r w:rsidR="00632DBC"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226</w:t>
            </w:r>
            <w:r w:rsidR="00632DBC"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738</w:t>
            </w:r>
          </w:p>
        </w:tc>
        <w:tc>
          <w:tcPr>
            <w:tcW w:w="1897" w:type="dxa"/>
            <w:tcBorders>
              <w:top w:val="single" w:sz="4" w:space="0" w:color="auto"/>
              <w:bottom w:val="single" w:sz="4" w:space="0" w:color="auto"/>
            </w:tcBorders>
            <w:shd w:val="clear" w:color="auto" w:fill="auto"/>
          </w:tcPr>
          <w:p w14:paraId="75CD2A4A" w14:textId="50663B82"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2</w:t>
            </w:r>
            <w:r w:rsidR="00EB75DD"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491</w:t>
            </w:r>
            <w:r w:rsidR="00EB75DD"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155</w:t>
            </w:r>
          </w:p>
        </w:tc>
      </w:tr>
      <w:tr w:rsidR="00BE4E8C" w:rsidRPr="00773A95" w14:paraId="4CE66E71" w14:textId="77777777" w:rsidTr="000F7AF1">
        <w:tc>
          <w:tcPr>
            <w:tcW w:w="4203" w:type="dxa"/>
            <w:tcBorders>
              <w:top w:val="nil"/>
              <w:left w:val="nil"/>
              <w:bottom w:val="nil"/>
              <w:right w:val="nil"/>
            </w:tcBorders>
            <w:shd w:val="clear" w:color="auto" w:fill="auto"/>
            <w:vAlign w:val="center"/>
          </w:tcPr>
          <w:p w14:paraId="4F5B94E1" w14:textId="77777777" w:rsidR="00BE4E8C" w:rsidRPr="00E52306" w:rsidRDefault="00BE4E8C" w:rsidP="00870409">
            <w:pPr>
              <w:tabs>
                <w:tab w:val="left" w:pos="2563"/>
              </w:tabs>
              <w:ind w:left="-113"/>
              <w:jc w:val="both"/>
              <w:rPr>
                <w:rFonts w:ascii="Browallia New" w:hAnsi="Browallia New" w:cs="Browallia New"/>
                <w:cs/>
              </w:rPr>
            </w:pPr>
          </w:p>
        </w:tc>
        <w:tc>
          <w:tcPr>
            <w:tcW w:w="1754" w:type="dxa"/>
            <w:tcBorders>
              <w:top w:val="single" w:sz="4" w:space="0" w:color="auto"/>
            </w:tcBorders>
            <w:shd w:val="clear" w:color="auto" w:fill="auto"/>
          </w:tcPr>
          <w:p w14:paraId="076B69E3" w14:textId="77777777" w:rsidR="00BE4E8C" w:rsidRPr="00E52306" w:rsidRDefault="00BE4E8C" w:rsidP="00870409">
            <w:pPr>
              <w:ind w:right="-72"/>
              <w:jc w:val="right"/>
              <w:rPr>
                <w:rFonts w:ascii="Browallia New" w:eastAsia="Calibri" w:hAnsi="Browallia New" w:cs="Browallia New"/>
                <w:bCs/>
              </w:rPr>
            </w:pPr>
          </w:p>
        </w:tc>
        <w:tc>
          <w:tcPr>
            <w:tcW w:w="1897" w:type="dxa"/>
            <w:tcBorders>
              <w:top w:val="single" w:sz="2" w:space="0" w:color="auto"/>
              <w:left w:val="nil"/>
              <w:bottom w:val="nil"/>
              <w:right w:val="nil"/>
            </w:tcBorders>
            <w:shd w:val="clear" w:color="auto" w:fill="auto"/>
          </w:tcPr>
          <w:p w14:paraId="3EC9DD64" w14:textId="77777777" w:rsidR="00BE4E8C" w:rsidRPr="00E52306" w:rsidRDefault="00BE4E8C" w:rsidP="00870409">
            <w:pPr>
              <w:ind w:right="-72"/>
              <w:jc w:val="right"/>
              <w:rPr>
                <w:rFonts w:ascii="Browallia New" w:eastAsia="Calibri" w:hAnsi="Browallia New" w:cs="Browallia New"/>
                <w:bCs/>
              </w:rPr>
            </w:pPr>
          </w:p>
        </w:tc>
        <w:tc>
          <w:tcPr>
            <w:tcW w:w="1897" w:type="dxa"/>
            <w:tcBorders>
              <w:top w:val="single" w:sz="4" w:space="0" w:color="auto"/>
            </w:tcBorders>
            <w:shd w:val="clear" w:color="auto" w:fill="auto"/>
          </w:tcPr>
          <w:p w14:paraId="613F1A72" w14:textId="77777777" w:rsidR="00BE4E8C" w:rsidRPr="00E52306" w:rsidRDefault="00BE4E8C" w:rsidP="00870409">
            <w:pPr>
              <w:ind w:right="-72"/>
              <w:jc w:val="right"/>
              <w:rPr>
                <w:rFonts w:ascii="Browallia New" w:eastAsia="Calibri" w:hAnsi="Browallia New" w:cs="Browallia New"/>
                <w:bCs/>
              </w:rPr>
            </w:pPr>
          </w:p>
        </w:tc>
      </w:tr>
      <w:tr w:rsidR="00BE4E8C" w:rsidRPr="00773A95" w14:paraId="1F8BB9B7" w14:textId="77777777" w:rsidTr="000F7AF1">
        <w:tc>
          <w:tcPr>
            <w:tcW w:w="4203" w:type="dxa"/>
            <w:tcBorders>
              <w:top w:val="nil"/>
              <w:left w:val="nil"/>
              <w:bottom w:val="nil"/>
              <w:right w:val="nil"/>
            </w:tcBorders>
            <w:shd w:val="clear" w:color="auto" w:fill="auto"/>
            <w:vAlign w:val="center"/>
          </w:tcPr>
          <w:p w14:paraId="3F27B586" w14:textId="589E701F" w:rsidR="00BE4E8C" w:rsidRPr="0000723E" w:rsidRDefault="00BE4E8C" w:rsidP="00870409">
            <w:pPr>
              <w:tabs>
                <w:tab w:val="left" w:pos="2563"/>
              </w:tabs>
              <w:ind w:left="-113"/>
              <w:jc w:val="both"/>
              <w:rPr>
                <w:rFonts w:ascii="Browallia New" w:hAnsi="Browallia New" w:cs="Browallia New"/>
                <w:sz w:val="28"/>
                <w:szCs w:val="28"/>
                <w:cs/>
              </w:rPr>
            </w:pPr>
            <w:r w:rsidRPr="0000723E">
              <w:rPr>
                <w:rFonts w:ascii="Browallia New" w:hAnsi="Browallia New" w:cs="Browallia New"/>
                <w:sz w:val="28"/>
                <w:szCs w:val="28"/>
                <w:cs/>
              </w:rPr>
              <w:t>ต้นทุนขายและการ</w:t>
            </w:r>
            <w:r w:rsidR="000814C4">
              <w:rPr>
                <w:rFonts w:ascii="Browallia New" w:hAnsi="Browallia New" w:cs="Browallia New" w:hint="cs"/>
                <w:sz w:val="28"/>
                <w:szCs w:val="28"/>
                <w:cs/>
              </w:rPr>
              <w:t>ให้บริการ</w:t>
            </w:r>
          </w:p>
        </w:tc>
        <w:tc>
          <w:tcPr>
            <w:tcW w:w="1754" w:type="dxa"/>
            <w:tcBorders>
              <w:top w:val="nil"/>
              <w:left w:val="nil"/>
              <w:bottom w:val="nil"/>
              <w:right w:val="nil"/>
            </w:tcBorders>
            <w:shd w:val="clear" w:color="auto" w:fill="auto"/>
          </w:tcPr>
          <w:p w14:paraId="716BB2AA" w14:textId="60AFD850"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843</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309</w:t>
            </w:r>
            <w:r w:rsidRPr="0000723E">
              <w:rPr>
                <w:rFonts w:ascii="Browallia New" w:eastAsia="Calibri" w:hAnsi="Browallia New" w:cs="Browallia New"/>
                <w:bCs/>
                <w:sz w:val="28"/>
                <w:szCs w:val="28"/>
              </w:rPr>
              <w:t>)</w:t>
            </w:r>
          </w:p>
        </w:tc>
        <w:tc>
          <w:tcPr>
            <w:tcW w:w="1897" w:type="dxa"/>
            <w:tcBorders>
              <w:top w:val="nil"/>
              <w:left w:val="nil"/>
              <w:bottom w:val="nil"/>
              <w:right w:val="nil"/>
            </w:tcBorders>
            <w:shd w:val="clear" w:color="auto" w:fill="auto"/>
          </w:tcPr>
          <w:p w14:paraId="4BB20D8E" w14:textId="0992ADCC" w:rsidR="00BE4E8C" w:rsidRPr="0000723E" w:rsidRDefault="00672384"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201</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391</w:t>
            </w:r>
            <w:r w:rsidRPr="0000723E">
              <w:rPr>
                <w:rFonts w:ascii="Browallia New" w:eastAsia="Calibri" w:hAnsi="Browallia New" w:cs="Browallia New"/>
                <w:bCs/>
                <w:sz w:val="28"/>
                <w:szCs w:val="28"/>
              </w:rPr>
              <w:t>)</w:t>
            </w:r>
          </w:p>
        </w:tc>
        <w:tc>
          <w:tcPr>
            <w:tcW w:w="1897" w:type="dxa"/>
            <w:shd w:val="clear" w:color="auto" w:fill="auto"/>
          </w:tcPr>
          <w:p w14:paraId="08BEECB6" w14:textId="67D54C5B" w:rsidR="00BE4E8C" w:rsidRPr="0000723E" w:rsidRDefault="00EB75DD"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044</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700</w:t>
            </w:r>
            <w:r w:rsidRPr="0000723E">
              <w:rPr>
                <w:rFonts w:ascii="Browallia New" w:eastAsia="Calibri" w:hAnsi="Browallia New" w:cs="Browallia New"/>
                <w:bCs/>
                <w:sz w:val="28"/>
                <w:szCs w:val="28"/>
              </w:rPr>
              <w:t>)</w:t>
            </w:r>
          </w:p>
        </w:tc>
      </w:tr>
      <w:tr w:rsidR="00BE4E8C" w:rsidRPr="00773A95" w14:paraId="3E571294" w14:textId="77777777" w:rsidTr="000F7AF1">
        <w:tc>
          <w:tcPr>
            <w:tcW w:w="4203" w:type="dxa"/>
            <w:tcBorders>
              <w:top w:val="nil"/>
              <w:left w:val="nil"/>
              <w:bottom w:val="nil"/>
              <w:right w:val="nil"/>
            </w:tcBorders>
            <w:shd w:val="clear" w:color="auto" w:fill="auto"/>
            <w:vAlign w:val="center"/>
          </w:tcPr>
          <w:p w14:paraId="4E6072C7" w14:textId="77777777" w:rsidR="00BE4E8C" w:rsidRPr="0000723E" w:rsidRDefault="00BE4E8C" w:rsidP="00870409">
            <w:pPr>
              <w:tabs>
                <w:tab w:val="left" w:pos="2563"/>
              </w:tabs>
              <w:ind w:left="-113"/>
              <w:jc w:val="both"/>
              <w:rPr>
                <w:rFonts w:ascii="Browallia New" w:hAnsi="Browallia New" w:cs="Browallia New"/>
                <w:sz w:val="28"/>
                <w:szCs w:val="28"/>
                <w:cs/>
              </w:rPr>
            </w:pPr>
            <w:r w:rsidRPr="0000723E">
              <w:rPr>
                <w:rFonts w:ascii="Browallia New" w:hAnsi="Browallia New" w:cs="Browallia New"/>
                <w:sz w:val="28"/>
                <w:szCs w:val="28"/>
                <w:cs/>
              </w:rPr>
              <w:t>ค่าใช้จ่ายในการขาย</w:t>
            </w:r>
          </w:p>
        </w:tc>
        <w:tc>
          <w:tcPr>
            <w:tcW w:w="1754" w:type="dxa"/>
            <w:tcBorders>
              <w:top w:val="nil"/>
              <w:left w:val="nil"/>
              <w:bottom w:val="nil"/>
              <w:right w:val="nil"/>
            </w:tcBorders>
            <w:shd w:val="clear" w:color="auto" w:fill="auto"/>
          </w:tcPr>
          <w:p w14:paraId="65201934" w14:textId="54E96896"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7</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678</w:t>
            </w:r>
            <w:r w:rsidRPr="0000723E">
              <w:rPr>
                <w:rFonts w:ascii="Browallia New" w:eastAsia="Calibri" w:hAnsi="Browallia New" w:cs="Browallia New"/>
                <w:bCs/>
                <w:sz w:val="28"/>
                <w:szCs w:val="28"/>
              </w:rPr>
              <w:t>)</w:t>
            </w:r>
          </w:p>
        </w:tc>
        <w:tc>
          <w:tcPr>
            <w:tcW w:w="1897" w:type="dxa"/>
            <w:tcBorders>
              <w:top w:val="nil"/>
              <w:left w:val="nil"/>
              <w:bottom w:val="nil"/>
              <w:right w:val="nil"/>
            </w:tcBorders>
            <w:shd w:val="clear" w:color="auto" w:fill="auto"/>
          </w:tcPr>
          <w:p w14:paraId="1B73C2B9" w14:textId="76431600" w:rsidR="00BE4E8C" w:rsidRPr="0000723E" w:rsidRDefault="00672384"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p>
        </w:tc>
        <w:tc>
          <w:tcPr>
            <w:tcW w:w="1897" w:type="dxa"/>
            <w:shd w:val="clear" w:color="auto" w:fill="auto"/>
          </w:tcPr>
          <w:p w14:paraId="4301FD16" w14:textId="4DCD33E2" w:rsidR="00BE4E8C" w:rsidRPr="0000723E" w:rsidRDefault="00367012"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7</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678</w:t>
            </w:r>
            <w:r w:rsidRPr="0000723E">
              <w:rPr>
                <w:rFonts w:ascii="Browallia New" w:eastAsia="Calibri" w:hAnsi="Browallia New" w:cs="Browallia New"/>
                <w:bCs/>
                <w:sz w:val="28"/>
                <w:szCs w:val="28"/>
              </w:rPr>
              <w:t>)</w:t>
            </w:r>
          </w:p>
        </w:tc>
      </w:tr>
      <w:tr w:rsidR="00BE4E8C" w:rsidRPr="00773A95" w14:paraId="50982D98" w14:textId="77777777" w:rsidTr="000F7AF1">
        <w:tc>
          <w:tcPr>
            <w:tcW w:w="4203" w:type="dxa"/>
            <w:tcBorders>
              <w:top w:val="nil"/>
              <w:left w:val="nil"/>
              <w:bottom w:val="nil"/>
              <w:right w:val="nil"/>
            </w:tcBorders>
            <w:shd w:val="clear" w:color="auto" w:fill="auto"/>
            <w:vAlign w:val="center"/>
          </w:tcPr>
          <w:p w14:paraId="2D708C96" w14:textId="77777777" w:rsidR="00BE4E8C" w:rsidRPr="0000723E" w:rsidRDefault="00BE4E8C" w:rsidP="00870409">
            <w:pPr>
              <w:tabs>
                <w:tab w:val="left" w:pos="2563"/>
              </w:tabs>
              <w:ind w:left="-113"/>
              <w:jc w:val="both"/>
              <w:rPr>
                <w:rFonts w:ascii="Browallia New" w:hAnsi="Browallia New" w:cs="Browallia New"/>
                <w:sz w:val="28"/>
                <w:szCs w:val="28"/>
                <w:cs/>
              </w:rPr>
            </w:pPr>
            <w:r w:rsidRPr="0000723E">
              <w:rPr>
                <w:rFonts w:ascii="Browallia New" w:hAnsi="Browallia New" w:cs="Browallia New"/>
                <w:sz w:val="28"/>
                <w:szCs w:val="28"/>
                <w:cs/>
              </w:rPr>
              <w:t>ค่าใช้จ่ายในการบริหาร</w:t>
            </w:r>
          </w:p>
        </w:tc>
        <w:tc>
          <w:tcPr>
            <w:tcW w:w="1754" w:type="dxa"/>
            <w:tcBorders>
              <w:top w:val="nil"/>
              <w:left w:val="nil"/>
              <w:bottom w:val="nil"/>
              <w:right w:val="nil"/>
            </w:tcBorders>
            <w:shd w:val="clear" w:color="auto" w:fill="auto"/>
          </w:tcPr>
          <w:p w14:paraId="51CE21A5" w14:textId="0B56DDE4"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114</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428</w:t>
            </w:r>
            <w:r w:rsidRPr="0000723E">
              <w:rPr>
                <w:rFonts w:ascii="Browallia New" w:eastAsia="Calibri" w:hAnsi="Browallia New" w:cs="Browallia New"/>
                <w:bCs/>
                <w:sz w:val="28"/>
                <w:szCs w:val="28"/>
              </w:rPr>
              <w:t>)</w:t>
            </w:r>
          </w:p>
        </w:tc>
        <w:tc>
          <w:tcPr>
            <w:tcW w:w="1897" w:type="dxa"/>
            <w:tcBorders>
              <w:top w:val="nil"/>
              <w:left w:val="nil"/>
              <w:bottom w:val="nil"/>
              <w:right w:val="nil"/>
            </w:tcBorders>
            <w:shd w:val="clear" w:color="auto" w:fill="auto"/>
          </w:tcPr>
          <w:p w14:paraId="6BED97E5" w14:textId="047378A0" w:rsidR="00BE4E8C" w:rsidRPr="0000723E" w:rsidRDefault="00672384"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2</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312</w:t>
            </w:r>
            <w:r w:rsidRPr="0000723E">
              <w:rPr>
                <w:rFonts w:ascii="Browallia New" w:eastAsia="Calibri" w:hAnsi="Browallia New" w:cs="Browallia New"/>
                <w:bCs/>
                <w:sz w:val="28"/>
                <w:szCs w:val="28"/>
              </w:rPr>
              <w:t>)</w:t>
            </w:r>
          </w:p>
        </w:tc>
        <w:tc>
          <w:tcPr>
            <w:tcW w:w="1897" w:type="dxa"/>
            <w:shd w:val="clear" w:color="auto" w:fill="auto"/>
          </w:tcPr>
          <w:p w14:paraId="14E92E0C" w14:textId="35FC4D7B" w:rsidR="00BE4E8C" w:rsidRPr="0000723E" w:rsidRDefault="00A77C71"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116</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740</w:t>
            </w:r>
            <w:r w:rsidRPr="0000723E">
              <w:rPr>
                <w:rFonts w:ascii="Browallia New" w:eastAsia="Calibri" w:hAnsi="Browallia New" w:cs="Browallia New"/>
                <w:bCs/>
                <w:sz w:val="28"/>
                <w:szCs w:val="28"/>
              </w:rPr>
              <w:t>)</w:t>
            </w:r>
          </w:p>
        </w:tc>
      </w:tr>
      <w:tr w:rsidR="00BE4E8C" w:rsidRPr="00773A95" w14:paraId="019B7E2E" w14:textId="77777777" w:rsidTr="000F7AF1">
        <w:tc>
          <w:tcPr>
            <w:tcW w:w="4203" w:type="dxa"/>
            <w:tcBorders>
              <w:top w:val="nil"/>
              <w:left w:val="nil"/>
              <w:bottom w:val="nil"/>
              <w:right w:val="nil"/>
            </w:tcBorders>
            <w:shd w:val="clear" w:color="auto" w:fill="auto"/>
            <w:vAlign w:val="center"/>
          </w:tcPr>
          <w:p w14:paraId="7919F2A3" w14:textId="73F8BA29" w:rsidR="00BE4E8C" w:rsidRPr="0000723E" w:rsidRDefault="00931D29" w:rsidP="00870409">
            <w:pPr>
              <w:tabs>
                <w:tab w:val="left" w:pos="2563"/>
              </w:tabs>
              <w:ind w:left="-113"/>
              <w:jc w:val="both"/>
              <w:rPr>
                <w:rFonts w:ascii="Browallia New" w:hAnsi="Browallia New" w:cs="Browallia New"/>
                <w:sz w:val="28"/>
                <w:szCs w:val="28"/>
                <w:cs/>
              </w:rPr>
            </w:pPr>
            <w:r>
              <w:rPr>
                <w:rFonts w:ascii="Browallia New" w:hAnsi="Browallia New" w:cs="Browallia New" w:hint="cs"/>
                <w:sz w:val="28"/>
                <w:szCs w:val="28"/>
                <w:cs/>
              </w:rPr>
              <w:t>ขาดทุน</w:t>
            </w:r>
            <w:r w:rsidR="00BE4E8C" w:rsidRPr="0000723E">
              <w:rPr>
                <w:rFonts w:ascii="Browallia New" w:hAnsi="Browallia New" w:cs="Browallia New"/>
                <w:sz w:val="28"/>
                <w:szCs w:val="28"/>
                <w:cs/>
              </w:rPr>
              <w:t>จากอัตราแลกเปลี่ยน สุทธิ</w:t>
            </w:r>
          </w:p>
        </w:tc>
        <w:tc>
          <w:tcPr>
            <w:tcW w:w="1754" w:type="dxa"/>
            <w:tcBorders>
              <w:top w:val="nil"/>
              <w:left w:val="nil"/>
              <w:right w:val="nil"/>
            </w:tcBorders>
            <w:shd w:val="clear" w:color="auto" w:fill="auto"/>
          </w:tcPr>
          <w:p w14:paraId="737E4FEC" w14:textId="4843E36C"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9</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346</w:t>
            </w:r>
            <w:r w:rsidRPr="0000723E">
              <w:rPr>
                <w:rFonts w:ascii="Browallia New" w:eastAsia="Calibri" w:hAnsi="Browallia New" w:cs="Browallia New"/>
                <w:bCs/>
                <w:sz w:val="28"/>
                <w:szCs w:val="28"/>
              </w:rPr>
              <w:t>)</w:t>
            </w:r>
          </w:p>
        </w:tc>
        <w:tc>
          <w:tcPr>
            <w:tcW w:w="1897" w:type="dxa"/>
            <w:tcBorders>
              <w:top w:val="nil"/>
              <w:left w:val="nil"/>
              <w:right w:val="nil"/>
            </w:tcBorders>
            <w:shd w:val="clear" w:color="auto" w:fill="auto"/>
          </w:tcPr>
          <w:p w14:paraId="4FCD028D" w14:textId="06AFFFDB" w:rsidR="00BE4E8C" w:rsidRPr="0000723E" w:rsidRDefault="00672384"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p>
        </w:tc>
        <w:tc>
          <w:tcPr>
            <w:tcW w:w="1897" w:type="dxa"/>
            <w:shd w:val="clear" w:color="auto" w:fill="auto"/>
          </w:tcPr>
          <w:p w14:paraId="06E7B1C5" w14:textId="7B5ABBA4" w:rsidR="00BE4E8C" w:rsidRPr="0000723E" w:rsidRDefault="00A77C71"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9</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346</w:t>
            </w:r>
            <w:r w:rsidRPr="0000723E">
              <w:rPr>
                <w:rFonts w:ascii="Browallia New" w:eastAsia="Calibri" w:hAnsi="Browallia New" w:cs="Browallia New"/>
                <w:bCs/>
                <w:sz w:val="28"/>
                <w:szCs w:val="28"/>
              </w:rPr>
              <w:t>)</w:t>
            </w:r>
          </w:p>
        </w:tc>
      </w:tr>
      <w:tr w:rsidR="00BE4E8C" w:rsidRPr="00773A95" w14:paraId="2D64F949" w14:textId="77777777" w:rsidTr="000F7AF1">
        <w:tc>
          <w:tcPr>
            <w:tcW w:w="4203" w:type="dxa"/>
            <w:tcBorders>
              <w:top w:val="nil"/>
              <w:left w:val="nil"/>
              <w:bottom w:val="nil"/>
              <w:right w:val="nil"/>
            </w:tcBorders>
            <w:shd w:val="clear" w:color="auto" w:fill="auto"/>
            <w:vAlign w:val="center"/>
          </w:tcPr>
          <w:p w14:paraId="4544533F" w14:textId="77777777" w:rsidR="00BE4E8C" w:rsidRPr="0000723E" w:rsidRDefault="00BE4E8C" w:rsidP="00870409">
            <w:pPr>
              <w:tabs>
                <w:tab w:val="left" w:pos="2563"/>
              </w:tabs>
              <w:ind w:left="-113"/>
              <w:jc w:val="both"/>
              <w:rPr>
                <w:rFonts w:ascii="Browallia New" w:hAnsi="Browallia New" w:cs="Browallia New"/>
                <w:sz w:val="28"/>
                <w:szCs w:val="28"/>
                <w:cs/>
              </w:rPr>
            </w:pPr>
            <w:r w:rsidRPr="0000723E">
              <w:rPr>
                <w:rFonts w:ascii="Browallia New" w:hAnsi="Browallia New" w:cs="Browallia New"/>
                <w:sz w:val="28"/>
                <w:szCs w:val="28"/>
                <w:cs/>
              </w:rPr>
              <w:t>ต้นทุนทางการเงิน</w:t>
            </w:r>
          </w:p>
        </w:tc>
        <w:tc>
          <w:tcPr>
            <w:tcW w:w="1754" w:type="dxa"/>
            <w:tcBorders>
              <w:top w:val="nil"/>
              <w:left w:val="nil"/>
              <w:bottom w:val="single" w:sz="4" w:space="0" w:color="auto"/>
              <w:right w:val="nil"/>
            </w:tcBorders>
            <w:shd w:val="clear" w:color="auto" w:fill="auto"/>
          </w:tcPr>
          <w:p w14:paraId="693A7BFD" w14:textId="6C35B362"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288</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736</w:t>
            </w:r>
            <w:r w:rsidRPr="0000723E">
              <w:rPr>
                <w:rFonts w:ascii="Browallia New" w:eastAsia="Calibri" w:hAnsi="Browallia New" w:cs="Browallia New"/>
                <w:bCs/>
                <w:sz w:val="28"/>
                <w:szCs w:val="28"/>
              </w:rPr>
              <w:t>)</w:t>
            </w:r>
          </w:p>
        </w:tc>
        <w:tc>
          <w:tcPr>
            <w:tcW w:w="1897" w:type="dxa"/>
            <w:tcBorders>
              <w:top w:val="nil"/>
              <w:left w:val="nil"/>
              <w:bottom w:val="single" w:sz="4" w:space="0" w:color="auto"/>
              <w:right w:val="nil"/>
            </w:tcBorders>
            <w:shd w:val="clear" w:color="auto" w:fill="auto"/>
          </w:tcPr>
          <w:p w14:paraId="03B397FE" w14:textId="33D5553F" w:rsidR="00BE4E8C" w:rsidRPr="0000723E" w:rsidRDefault="00672384"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32</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117</w:t>
            </w:r>
            <w:r w:rsidRPr="0000723E">
              <w:rPr>
                <w:rFonts w:ascii="Browallia New" w:eastAsia="Calibri" w:hAnsi="Browallia New" w:cs="Browallia New"/>
                <w:bCs/>
                <w:sz w:val="28"/>
                <w:szCs w:val="28"/>
              </w:rPr>
              <w:t>)</w:t>
            </w:r>
          </w:p>
        </w:tc>
        <w:tc>
          <w:tcPr>
            <w:tcW w:w="1897" w:type="dxa"/>
            <w:tcBorders>
              <w:bottom w:val="single" w:sz="4" w:space="0" w:color="auto"/>
            </w:tcBorders>
            <w:shd w:val="clear" w:color="auto" w:fill="auto"/>
          </w:tcPr>
          <w:p w14:paraId="1BDAA126" w14:textId="3803747A" w:rsidR="00BE4E8C" w:rsidRPr="0000723E" w:rsidRDefault="00A77C71"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320</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853</w:t>
            </w:r>
            <w:r w:rsidRPr="0000723E">
              <w:rPr>
                <w:rFonts w:ascii="Browallia New" w:eastAsia="Calibri" w:hAnsi="Browallia New" w:cs="Browallia New"/>
                <w:bCs/>
                <w:sz w:val="28"/>
                <w:szCs w:val="28"/>
              </w:rPr>
              <w:t>)</w:t>
            </w:r>
          </w:p>
        </w:tc>
      </w:tr>
      <w:tr w:rsidR="00BE4E8C" w:rsidRPr="00773A95" w14:paraId="61836DCF" w14:textId="77777777" w:rsidTr="000F7AF1">
        <w:tc>
          <w:tcPr>
            <w:tcW w:w="4203" w:type="dxa"/>
            <w:tcBorders>
              <w:top w:val="nil"/>
              <w:left w:val="nil"/>
              <w:bottom w:val="nil"/>
              <w:right w:val="nil"/>
            </w:tcBorders>
            <w:shd w:val="clear" w:color="auto" w:fill="auto"/>
            <w:vAlign w:val="center"/>
          </w:tcPr>
          <w:p w14:paraId="15BC2E21" w14:textId="77777777" w:rsidR="00BE4E8C" w:rsidRPr="0000723E" w:rsidRDefault="00BE4E8C" w:rsidP="00870409">
            <w:pPr>
              <w:tabs>
                <w:tab w:val="left" w:pos="2563"/>
              </w:tabs>
              <w:ind w:left="-113"/>
              <w:jc w:val="both"/>
              <w:rPr>
                <w:rFonts w:ascii="Browallia New" w:hAnsi="Browallia New" w:cs="Browallia New"/>
                <w:b/>
                <w:bCs/>
                <w:sz w:val="28"/>
                <w:szCs w:val="28"/>
                <w:cs/>
              </w:rPr>
            </w:pPr>
            <w:r w:rsidRPr="0000723E">
              <w:rPr>
                <w:rFonts w:ascii="Browallia New" w:hAnsi="Browallia New" w:cs="Browallia New"/>
                <w:b/>
                <w:bCs/>
                <w:sz w:val="28"/>
                <w:szCs w:val="28"/>
                <w:cs/>
              </w:rPr>
              <w:t>รวมค่าใช้จ่าย</w:t>
            </w:r>
          </w:p>
        </w:tc>
        <w:tc>
          <w:tcPr>
            <w:tcW w:w="1754" w:type="dxa"/>
            <w:tcBorders>
              <w:top w:val="single" w:sz="4" w:space="0" w:color="auto"/>
              <w:bottom w:val="single" w:sz="4" w:space="0" w:color="auto"/>
            </w:tcBorders>
            <w:shd w:val="clear" w:color="auto" w:fill="auto"/>
          </w:tcPr>
          <w:p w14:paraId="6F425BD6" w14:textId="67EBF905" w:rsidR="00BE4E8C" w:rsidRPr="0000723E" w:rsidRDefault="0084658F" w:rsidP="00870409">
            <w:pPr>
              <w:ind w:right="-72"/>
              <w:jc w:val="right"/>
              <w:rPr>
                <w:rFonts w:ascii="Browallia New" w:eastAsia="Calibri" w:hAnsi="Browallia New" w:cs="Browallia New"/>
                <w:sz w:val="28"/>
                <w:szCs w:val="28"/>
              </w:rPr>
            </w:pPr>
            <w:r w:rsidRPr="0000723E">
              <w:rPr>
                <w:rFonts w:ascii="Browallia New" w:eastAsia="Calibri" w:hAnsi="Browallia New" w:cs="Browallia New"/>
                <w:sz w:val="28"/>
                <w:szCs w:val="28"/>
              </w:rPr>
              <w:t>(</w:t>
            </w:r>
            <w:r w:rsidR="000B3D45" w:rsidRPr="000B3D45">
              <w:rPr>
                <w:rFonts w:ascii="Browallia New" w:eastAsia="Calibri" w:hAnsi="Browallia New" w:cs="Browallia New"/>
                <w:sz w:val="28"/>
                <w:szCs w:val="28"/>
              </w:rPr>
              <w:t>1</w:t>
            </w:r>
            <w:r w:rsidRPr="0000723E">
              <w:rPr>
                <w:rFonts w:ascii="Browallia New" w:eastAsia="Calibri" w:hAnsi="Browallia New" w:cs="Browallia New"/>
                <w:sz w:val="28"/>
                <w:szCs w:val="28"/>
              </w:rPr>
              <w:t>,</w:t>
            </w:r>
            <w:r w:rsidR="000B3D45" w:rsidRPr="000B3D45">
              <w:rPr>
                <w:rFonts w:ascii="Browallia New" w:eastAsia="Calibri" w:hAnsi="Browallia New" w:cs="Browallia New"/>
                <w:sz w:val="28"/>
                <w:szCs w:val="28"/>
              </w:rPr>
              <w:t>263</w:t>
            </w:r>
            <w:r w:rsidRPr="0000723E">
              <w:rPr>
                <w:rFonts w:ascii="Browallia New" w:eastAsia="Calibri" w:hAnsi="Browallia New" w:cs="Browallia New"/>
                <w:sz w:val="28"/>
                <w:szCs w:val="28"/>
              </w:rPr>
              <w:t>,</w:t>
            </w:r>
            <w:r w:rsidR="000B3D45" w:rsidRPr="000B3D45">
              <w:rPr>
                <w:rFonts w:ascii="Browallia New" w:eastAsia="Calibri" w:hAnsi="Browallia New" w:cs="Browallia New"/>
                <w:sz w:val="28"/>
                <w:szCs w:val="28"/>
              </w:rPr>
              <w:t>497</w:t>
            </w:r>
            <w:r w:rsidRPr="0000723E">
              <w:rPr>
                <w:rFonts w:ascii="Browallia New" w:eastAsia="Calibri" w:hAnsi="Browallia New" w:cs="Browallia New"/>
                <w:sz w:val="28"/>
                <w:szCs w:val="28"/>
              </w:rPr>
              <w:t>)</w:t>
            </w:r>
          </w:p>
        </w:tc>
        <w:tc>
          <w:tcPr>
            <w:tcW w:w="1897" w:type="dxa"/>
            <w:tcBorders>
              <w:top w:val="single" w:sz="4" w:space="0" w:color="auto"/>
              <w:left w:val="nil"/>
              <w:bottom w:val="single" w:sz="2" w:space="0" w:color="auto"/>
              <w:right w:val="nil"/>
            </w:tcBorders>
            <w:shd w:val="clear" w:color="auto" w:fill="auto"/>
          </w:tcPr>
          <w:p w14:paraId="5FCA1541" w14:textId="28D97848" w:rsidR="00BE4E8C" w:rsidRPr="0000723E" w:rsidRDefault="00672384" w:rsidP="00870409">
            <w:pPr>
              <w:ind w:right="-72"/>
              <w:jc w:val="right"/>
              <w:rPr>
                <w:rFonts w:ascii="Browallia New" w:eastAsia="Calibri" w:hAnsi="Browallia New" w:cs="Browallia New"/>
                <w:sz w:val="28"/>
                <w:szCs w:val="28"/>
              </w:rPr>
            </w:pPr>
            <w:r w:rsidRPr="0000723E">
              <w:rPr>
                <w:rFonts w:ascii="Browallia New" w:eastAsia="Calibri" w:hAnsi="Browallia New" w:cs="Browallia New"/>
                <w:sz w:val="28"/>
                <w:szCs w:val="28"/>
              </w:rPr>
              <w:t>(</w:t>
            </w:r>
            <w:r w:rsidR="000B3D45" w:rsidRPr="000B3D45">
              <w:rPr>
                <w:rFonts w:ascii="Browallia New" w:eastAsia="Calibri" w:hAnsi="Browallia New" w:cs="Browallia New"/>
                <w:sz w:val="28"/>
                <w:szCs w:val="28"/>
              </w:rPr>
              <w:t>235</w:t>
            </w:r>
            <w:r w:rsidRPr="0000723E">
              <w:rPr>
                <w:rFonts w:ascii="Browallia New" w:eastAsia="Calibri" w:hAnsi="Browallia New" w:cs="Browallia New"/>
                <w:sz w:val="28"/>
                <w:szCs w:val="28"/>
              </w:rPr>
              <w:t>,</w:t>
            </w:r>
            <w:r w:rsidR="000B3D45" w:rsidRPr="000B3D45">
              <w:rPr>
                <w:rFonts w:ascii="Browallia New" w:eastAsia="Calibri" w:hAnsi="Browallia New" w:cs="Browallia New"/>
                <w:sz w:val="28"/>
                <w:szCs w:val="28"/>
              </w:rPr>
              <w:t>820</w:t>
            </w:r>
            <w:r w:rsidRPr="0000723E">
              <w:rPr>
                <w:rFonts w:ascii="Browallia New" w:eastAsia="Calibri" w:hAnsi="Browallia New" w:cs="Browallia New"/>
                <w:sz w:val="28"/>
                <w:szCs w:val="28"/>
              </w:rPr>
              <w:t>)</w:t>
            </w:r>
          </w:p>
        </w:tc>
        <w:tc>
          <w:tcPr>
            <w:tcW w:w="1897" w:type="dxa"/>
            <w:tcBorders>
              <w:top w:val="single" w:sz="4" w:space="0" w:color="auto"/>
              <w:bottom w:val="single" w:sz="4" w:space="0" w:color="auto"/>
            </w:tcBorders>
            <w:shd w:val="clear" w:color="auto" w:fill="auto"/>
          </w:tcPr>
          <w:p w14:paraId="669E49D5" w14:textId="2630BF4C" w:rsidR="00BE4E8C" w:rsidRPr="0000723E" w:rsidRDefault="00A77C71" w:rsidP="00870409">
            <w:pPr>
              <w:ind w:right="-72"/>
              <w:jc w:val="right"/>
              <w:rPr>
                <w:rFonts w:ascii="Browallia New" w:eastAsia="Calibri" w:hAnsi="Browallia New" w:cs="Browallia New"/>
                <w:sz w:val="28"/>
                <w:szCs w:val="28"/>
              </w:rPr>
            </w:pPr>
            <w:r w:rsidRPr="0000723E">
              <w:rPr>
                <w:rFonts w:ascii="Browallia New" w:eastAsia="Calibri" w:hAnsi="Browallia New" w:cs="Browallia New"/>
                <w:sz w:val="28"/>
                <w:szCs w:val="28"/>
              </w:rPr>
              <w:t>(</w:t>
            </w:r>
            <w:r w:rsidR="000B3D45" w:rsidRPr="000B3D45">
              <w:rPr>
                <w:rFonts w:ascii="Browallia New" w:eastAsia="Calibri" w:hAnsi="Browallia New" w:cs="Browallia New"/>
                <w:sz w:val="28"/>
                <w:szCs w:val="28"/>
              </w:rPr>
              <w:t>1</w:t>
            </w:r>
            <w:r w:rsidRPr="0000723E">
              <w:rPr>
                <w:rFonts w:ascii="Browallia New" w:eastAsia="Calibri" w:hAnsi="Browallia New" w:cs="Browallia New"/>
                <w:sz w:val="28"/>
                <w:szCs w:val="28"/>
              </w:rPr>
              <w:t>,</w:t>
            </w:r>
            <w:r w:rsidR="000B3D45" w:rsidRPr="000B3D45">
              <w:rPr>
                <w:rFonts w:ascii="Browallia New" w:eastAsia="Calibri" w:hAnsi="Browallia New" w:cs="Browallia New"/>
                <w:sz w:val="28"/>
                <w:szCs w:val="28"/>
              </w:rPr>
              <w:t>499</w:t>
            </w:r>
            <w:r w:rsidRPr="0000723E">
              <w:rPr>
                <w:rFonts w:ascii="Browallia New" w:eastAsia="Calibri" w:hAnsi="Browallia New" w:cs="Browallia New"/>
                <w:sz w:val="28"/>
                <w:szCs w:val="28"/>
              </w:rPr>
              <w:t>,</w:t>
            </w:r>
            <w:r w:rsidR="000B3D45" w:rsidRPr="000B3D45">
              <w:rPr>
                <w:rFonts w:ascii="Browallia New" w:eastAsia="Calibri" w:hAnsi="Browallia New" w:cs="Browallia New"/>
                <w:sz w:val="28"/>
                <w:szCs w:val="28"/>
              </w:rPr>
              <w:t>317</w:t>
            </w:r>
            <w:r w:rsidRPr="0000723E">
              <w:rPr>
                <w:rFonts w:ascii="Browallia New" w:eastAsia="Calibri" w:hAnsi="Browallia New" w:cs="Browallia New"/>
                <w:sz w:val="28"/>
                <w:szCs w:val="28"/>
              </w:rPr>
              <w:t>)</w:t>
            </w:r>
          </w:p>
        </w:tc>
      </w:tr>
      <w:tr w:rsidR="00BE4E8C" w:rsidRPr="00773A95" w14:paraId="0E36EF69" w14:textId="77777777" w:rsidTr="000F7AF1">
        <w:tc>
          <w:tcPr>
            <w:tcW w:w="4203" w:type="dxa"/>
            <w:vAlign w:val="bottom"/>
          </w:tcPr>
          <w:p w14:paraId="0A187A97" w14:textId="77777777" w:rsidR="00BE4E8C" w:rsidRPr="00E52306" w:rsidRDefault="00BE4E8C" w:rsidP="00870409">
            <w:pPr>
              <w:tabs>
                <w:tab w:val="left" w:pos="2563"/>
              </w:tabs>
              <w:ind w:left="-113"/>
              <w:jc w:val="both"/>
              <w:rPr>
                <w:rFonts w:ascii="Browallia New" w:eastAsia="Calibri" w:hAnsi="Browallia New" w:cs="Browallia New"/>
                <w:bCs/>
                <w:cs/>
              </w:rPr>
            </w:pPr>
          </w:p>
        </w:tc>
        <w:tc>
          <w:tcPr>
            <w:tcW w:w="1754" w:type="dxa"/>
            <w:tcBorders>
              <w:top w:val="single" w:sz="4" w:space="0" w:color="auto"/>
            </w:tcBorders>
            <w:shd w:val="clear" w:color="auto" w:fill="auto"/>
          </w:tcPr>
          <w:p w14:paraId="6823A4E8" w14:textId="77777777" w:rsidR="00BE4E8C" w:rsidRPr="00E52306" w:rsidRDefault="00BE4E8C" w:rsidP="00870409">
            <w:pPr>
              <w:ind w:right="-72"/>
              <w:jc w:val="right"/>
              <w:rPr>
                <w:rFonts w:ascii="Browallia New" w:eastAsia="Calibri" w:hAnsi="Browallia New" w:cs="Browallia New"/>
                <w:bCs/>
              </w:rPr>
            </w:pPr>
          </w:p>
        </w:tc>
        <w:tc>
          <w:tcPr>
            <w:tcW w:w="1897" w:type="dxa"/>
            <w:tcBorders>
              <w:top w:val="single" w:sz="2" w:space="0" w:color="auto"/>
              <w:left w:val="nil"/>
              <w:bottom w:val="nil"/>
              <w:right w:val="nil"/>
            </w:tcBorders>
            <w:shd w:val="clear" w:color="auto" w:fill="auto"/>
          </w:tcPr>
          <w:p w14:paraId="3A7A3F02" w14:textId="77777777" w:rsidR="00BE4E8C" w:rsidRPr="00E52306" w:rsidRDefault="00BE4E8C" w:rsidP="00870409">
            <w:pPr>
              <w:ind w:right="-72"/>
              <w:jc w:val="right"/>
              <w:rPr>
                <w:rFonts w:ascii="Browallia New" w:eastAsia="Calibri" w:hAnsi="Browallia New" w:cs="Browallia New"/>
                <w:bCs/>
              </w:rPr>
            </w:pPr>
          </w:p>
        </w:tc>
        <w:tc>
          <w:tcPr>
            <w:tcW w:w="1897" w:type="dxa"/>
            <w:tcBorders>
              <w:top w:val="single" w:sz="4" w:space="0" w:color="auto"/>
            </w:tcBorders>
            <w:shd w:val="clear" w:color="auto" w:fill="auto"/>
          </w:tcPr>
          <w:p w14:paraId="7ED00AB0" w14:textId="77777777" w:rsidR="00BE4E8C" w:rsidRPr="00E52306" w:rsidRDefault="00BE4E8C" w:rsidP="00870409">
            <w:pPr>
              <w:ind w:right="-72"/>
              <w:jc w:val="right"/>
              <w:rPr>
                <w:rFonts w:ascii="Browallia New" w:eastAsia="Calibri" w:hAnsi="Browallia New" w:cs="Browallia New"/>
                <w:bCs/>
              </w:rPr>
            </w:pPr>
          </w:p>
        </w:tc>
      </w:tr>
      <w:tr w:rsidR="00BE4E8C" w:rsidRPr="00773A95" w14:paraId="5716E117" w14:textId="77777777" w:rsidTr="000F7AF1">
        <w:tc>
          <w:tcPr>
            <w:tcW w:w="4203" w:type="dxa"/>
            <w:vAlign w:val="bottom"/>
          </w:tcPr>
          <w:p w14:paraId="6C8B5127" w14:textId="77777777" w:rsidR="00BE4E8C" w:rsidRPr="0000723E" w:rsidRDefault="00BE4E8C" w:rsidP="00870409">
            <w:pPr>
              <w:tabs>
                <w:tab w:val="left" w:pos="2563"/>
              </w:tabs>
              <w:ind w:left="-113"/>
              <w:jc w:val="both"/>
              <w:rPr>
                <w:rFonts w:ascii="Browallia New" w:eastAsia="Calibri" w:hAnsi="Browallia New" w:cs="Browallia New"/>
                <w:b/>
                <w:sz w:val="28"/>
                <w:szCs w:val="28"/>
                <w:cs/>
              </w:rPr>
            </w:pPr>
            <w:r w:rsidRPr="0000723E">
              <w:rPr>
                <w:rFonts w:ascii="Browallia New" w:eastAsia="Calibri" w:hAnsi="Browallia New" w:cs="Browallia New"/>
                <w:b/>
                <w:sz w:val="28"/>
                <w:szCs w:val="28"/>
                <w:cs/>
              </w:rPr>
              <w:t>กำไรก่อนภาษีเงินได้</w:t>
            </w:r>
          </w:p>
        </w:tc>
        <w:tc>
          <w:tcPr>
            <w:tcW w:w="1754" w:type="dxa"/>
            <w:shd w:val="clear" w:color="auto" w:fill="auto"/>
          </w:tcPr>
          <w:p w14:paraId="37B54658" w14:textId="05EFD134" w:rsidR="00BE4E8C" w:rsidRPr="0000723E" w:rsidRDefault="000B3D45" w:rsidP="00870409">
            <w:pPr>
              <w:ind w:right="-72"/>
              <w:jc w:val="right"/>
              <w:rPr>
                <w:rFonts w:ascii="Browallia New" w:eastAsia="Calibri" w:hAnsi="Browallia New" w:cs="Browallia New"/>
                <w:bCs/>
                <w:sz w:val="28"/>
                <w:szCs w:val="28"/>
              </w:rPr>
            </w:pPr>
            <w:bookmarkStart w:id="1" w:name="OLE_LINK1"/>
            <w:r w:rsidRPr="000B3D45">
              <w:rPr>
                <w:rFonts w:ascii="Browallia New" w:eastAsia="Calibri" w:hAnsi="Browallia New" w:cs="Browallia New"/>
                <w:bCs/>
                <w:sz w:val="28"/>
                <w:szCs w:val="28"/>
              </w:rPr>
              <w:t>92</w:t>
            </w:r>
            <w:bookmarkEnd w:id="1"/>
            <w:r w:rsidRPr="000B3D45">
              <w:rPr>
                <w:rFonts w:ascii="Browallia New" w:eastAsia="Calibri" w:hAnsi="Browallia New" w:cs="Browallia New"/>
                <w:bCs/>
                <w:sz w:val="28"/>
                <w:szCs w:val="28"/>
              </w:rPr>
              <w:t>0</w:t>
            </w:r>
          </w:p>
        </w:tc>
        <w:tc>
          <w:tcPr>
            <w:tcW w:w="1897" w:type="dxa"/>
            <w:tcBorders>
              <w:top w:val="nil"/>
              <w:left w:val="nil"/>
              <w:right w:val="nil"/>
            </w:tcBorders>
            <w:shd w:val="clear" w:color="auto" w:fill="auto"/>
          </w:tcPr>
          <w:p w14:paraId="40587D81" w14:textId="3E6D3D12"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990</w:t>
            </w:r>
            <w:r w:rsidR="00672384"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918</w:t>
            </w:r>
          </w:p>
        </w:tc>
        <w:tc>
          <w:tcPr>
            <w:tcW w:w="1897" w:type="dxa"/>
            <w:shd w:val="clear" w:color="auto" w:fill="auto"/>
          </w:tcPr>
          <w:p w14:paraId="1DD3880B" w14:textId="4BF5C6A4"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991</w:t>
            </w:r>
            <w:r w:rsidR="00A16A0C"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838</w:t>
            </w:r>
          </w:p>
        </w:tc>
      </w:tr>
      <w:tr w:rsidR="00BE4E8C" w:rsidRPr="00773A95" w14:paraId="45524F8C" w14:textId="77777777" w:rsidTr="000F7AF1">
        <w:tc>
          <w:tcPr>
            <w:tcW w:w="4203" w:type="dxa"/>
            <w:vAlign w:val="bottom"/>
          </w:tcPr>
          <w:p w14:paraId="23C61A0E" w14:textId="77777777" w:rsidR="00BE4E8C" w:rsidRPr="0000723E" w:rsidRDefault="00BE4E8C" w:rsidP="00870409">
            <w:pPr>
              <w:tabs>
                <w:tab w:val="left" w:pos="2563"/>
              </w:tabs>
              <w:ind w:left="-113"/>
              <w:jc w:val="both"/>
              <w:rPr>
                <w:rFonts w:ascii="Browallia New" w:eastAsia="Calibri" w:hAnsi="Browallia New" w:cs="Browallia New"/>
                <w:b/>
                <w:sz w:val="28"/>
                <w:szCs w:val="28"/>
                <w:cs/>
              </w:rPr>
            </w:pPr>
            <w:r w:rsidRPr="0000723E">
              <w:rPr>
                <w:rFonts w:ascii="Browallia New" w:eastAsia="Calibri" w:hAnsi="Browallia New" w:cs="Browallia New"/>
                <w:b/>
                <w:sz w:val="28"/>
                <w:szCs w:val="28"/>
                <w:cs/>
              </w:rPr>
              <w:t>ภาษีเงินได้</w:t>
            </w:r>
          </w:p>
        </w:tc>
        <w:tc>
          <w:tcPr>
            <w:tcW w:w="1754" w:type="dxa"/>
            <w:tcBorders>
              <w:bottom w:val="single" w:sz="4" w:space="0" w:color="auto"/>
            </w:tcBorders>
            <w:shd w:val="clear" w:color="auto" w:fill="auto"/>
          </w:tcPr>
          <w:p w14:paraId="01E257BE" w14:textId="5890D7F4"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793</w:t>
            </w:r>
            <w:r w:rsidRPr="0000723E">
              <w:rPr>
                <w:rFonts w:ascii="Browallia New" w:eastAsia="Calibri" w:hAnsi="Browallia New" w:cs="Browallia New"/>
                <w:bCs/>
                <w:sz w:val="28"/>
                <w:szCs w:val="28"/>
              </w:rPr>
              <w:t>)</w:t>
            </w:r>
          </w:p>
        </w:tc>
        <w:tc>
          <w:tcPr>
            <w:tcW w:w="1897" w:type="dxa"/>
            <w:tcBorders>
              <w:top w:val="nil"/>
              <w:left w:val="nil"/>
              <w:bottom w:val="single" w:sz="4" w:space="0" w:color="auto"/>
              <w:right w:val="nil"/>
            </w:tcBorders>
            <w:shd w:val="clear" w:color="auto" w:fill="auto"/>
          </w:tcPr>
          <w:p w14:paraId="634CC087" w14:textId="5A447CDB" w:rsidR="00BE4E8C" w:rsidRPr="0000723E" w:rsidRDefault="00672384"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71</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758</w:t>
            </w:r>
            <w:r w:rsidRPr="0000723E">
              <w:rPr>
                <w:rFonts w:ascii="Browallia New" w:eastAsia="Calibri" w:hAnsi="Browallia New" w:cs="Browallia New"/>
                <w:bCs/>
                <w:sz w:val="28"/>
                <w:szCs w:val="28"/>
              </w:rPr>
              <w:t>)</w:t>
            </w:r>
          </w:p>
        </w:tc>
        <w:tc>
          <w:tcPr>
            <w:tcW w:w="1897" w:type="dxa"/>
            <w:tcBorders>
              <w:bottom w:val="single" w:sz="4" w:space="0" w:color="auto"/>
            </w:tcBorders>
            <w:shd w:val="clear" w:color="auto" w:fill="auto"/>
          </w:tcPr>
          <w:p w14:paraId="1282F734" w14:textId="35FA75F9" w:rsidR="00BE4E8C" w:rsidRPr="0000723E" w:rsidRDefault="00E31EBD"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72</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551</w:t>
            </w:r>
            <w:r w:rsidRPr="0000723E">
              <w:rPr>
                <w:rFonts w:ascii="Browallia New" w:eastAsia="Calibri" w:hAnsi="Browallia New" w:cs="Browallia New"/>
                <w:bCs/>
                <w:sz w:val="28"/>
                <w:szCs w:val="28"/>
              </w:rPr>
              <w:t>)</w:t>
            </w:r>
          </w:p>
        </w:tc>
      </w:tr>
      <w:tr w:rsidR="00BE4E8C" w:rsidRPr="00773A95" w14:paraId="022FEDC9" w14:textId="77777777" w:rsidTr="000F7AF1">
        <w:tc>
          <w:tcPr>
            <w:tcW w:w="4203" w:type="dxa"/>
            <w:vAlign w:val="bottom"/>
          </w:tcPr>
          <w:p w14:paraId="01C2768B" w14:textId="15F4F5BB" w:rsidR="00BE4E8C" w:rsidRPr="0000723E" w:rsidRDefault="00BE4E8C" w:rsidP="00870409">
            <w:pPr>
              <w:tabs>
                <w:tab w:val="left" w:pos="2563"/>
              </w:tabs>
              <w:ind w:left="-113"/>
              <w:jc w:val="both"/>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กำไรสำหรับ</w:t>
            </w:r>
            <w:r w:rsidR="0031329F" w:rsidRPr="0000723E">
              <w:rPr>
                <w:rFonts w:ascii="Browallia New" w:eastAsia="Calibri" w:hAnsi="Browallia New" w:cs="Browallia New" w:hint="cs"/>
                <w:bCs/>
                <w:sz w:val="28"/>
                <w:szCs w:val="28"/>
                <w:cs/>
              </w:rPr>
              <w:t>รอบระยะเวลา</w:t>
            </w:r>
          </w:p>
        </w:tc>
        <w:tc>
          <w:tcPr>
            <w:tcW w:w="1754" w:type="dxa"/>
            <w:tcBorders>
              <w:top w:val="single" w:sz="4" w:space="0" w:color="auto"/>
            </w:tcBorders>
            <w:shd w:val="clear" w:color="auto" w:fill="auto"/>
          </w:tcPr>
          <w:p w14:paraId="1C4A6D51" w14:textId="046361FA"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127</w:t>
            </w:r>
          </w:p>
        </w:tc>
        <w:tc>
          <w:tcPr>
            <w:tcW w:w="1897" w:type="dxa"/>
            <w:tcBorders>
              <w:top w:val="single" w:sz="4" w:space="0" w:color="auto"/>
              <w:left w:val="nil"/>
              <w:right w:val="nil"/>
            </w:tcBorders>
            <w:shd w:val="clear" w:color="auto" w:fill="auto"/>
          </w:tcPr>
          <w:p w14:paraId="6E508674" w14:textId="754AB656"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919</w:t>
            </w:r>
            <w:r w:rsidR="00672384"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160</w:t>
            </w:r>
          </w:p>
        </w:tc>
        <w:tc>
          <w:tcPr>
            <w:tcW w:w="1897" w:type="dxa"/>
            <w:tcBorders>
              <w:top w:val="single" w:sz="4" w:space="0" w:color="auto"/>
            </w:tcBorders>
            <w:shd w:val="clear" w:color="auto" w:fill="auto"/>
          </w:tcPr>
          <w:p w14:paraId="224312AB" w14:textId="3D008A78"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919</w:t>
            </w:r>
            <w:r w:rsidR="0031329F"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287</w:t>
            </w:r>
          </w:p>
        </w:tc>
      </w:tr>
      <w:tr w:rsidR="00E52306" w:rsidRPr="00E52306" w14:paraId="7A55356C" w14:textId="77777777" w:rsidTr="000F7AF1">
        <w:tc>
          <w:tcPr>
            <w:tcW w:w="4203" w:type="dxa"/>
            <w:vAlign w:val="bottom"/>
          </w:tcPr>
          <w:p w14:paraId="25E39FCC" w14:textId="77777777" w:rsidR="00E52306" w:rsidRPr="00E52306" w:rsidRDefault="00E52306" w:rsidP="0000723E">
            <w:pPr>
              <w:tabs>
                <w:tab w:val="left" w:pos="2563"/>
              </w:tabs>
              <w:ind w:left="-113"/>
              <w:jc w:val="both"/>
              <w:rPr>
                <w:rFonts w:ascii="Browallia New" w:eastAsia="Calibri" w:hAnsi="Browallia New" w:cs="Browallia New"/>
                <w:bCs/>
                <w:sz w:val="16"/>
                <w:szCs w:val="16"/>
                <w:cs/>
              </w:rPr>
            </w:pPr>
          </w:p>
        </w:tc>
        <w:tc>
          <w:tcPr>
            <w:tcW w:w="1754" w:type="dxa"/>
            <w:tcBorders>
              <w:top w:val="single" w:sz="4" w:space="0" w:color="auto"/>
            </w:tcBorders>
            <w:shd w:val="clear" w:color="auto" w:fill="auto"/>
          </w:tcPr>
          <w:p w14:paraId="28762BA7" w14:textId="77777777" w:rsidR="00E52306" w:rsidRPr="00E52306" w:rsidRDefault="00E52306" w:rsidP="0000723E">
            <w:pPr>
              <w:ind w:right="-72"/>
              <w:jc w:val="right"/>
              <w:rPr>
                <w:rFonts w:ascii="Browallia New" w:eastAsia="Calibri" w:hAnsi="Browallia New" w:cs="Browallia New"/>
                <w:bCs/>
                <w:sz w:val="16"/>
                <w:szCs w:val="16"/>
              </w:rPr>
            </w:pPr>
          </w:p>
        </w:tc>
        <w:tc>
          <w:tcPr>
            <w:tcW w:w="1897" w:type="dxa"/>
            <w:tcBorders>
              <w:top w:val="single" w:sz="4" w:space="0" w:color="auto"/>
              <w:left w:val="nil"/>
              <w:right w:val="nil"/>
            </w:tcBorders>
            <w:shd w:val="clear" w:color="auto" w:fill="auto"/>
          </w:tcPr>
          <w:p w14:paraId="587577A3" w14:textId="77777777" w:rsidR="00E52306" w:rsidRPr="00E52306" w:rsidRDefault="00E52306" w:rsidP="0000723E">
            <w:pPr>
              <w:ind w:right="-72"/>
              <w:jc w:val="right"/>
              <w:rPr>
                <w:rFonts w:ascii="Browallia New" w:eastAsia="Calibri" w:hAnsi="Browallia New" w:cs="Browallia New"/>
                <w:bCs/>
                <w:sz w:val="16"/>
                <w:szCs w:val="16"/>
              </w:rPr>
            </w:pPr>
          </w:p>
        </w:tc>
        <w:tc>
          <w:tcPr>
            <w:tcW w:w="1897" w:type="dxa"/>
            <w:tcBorders>
              <w:top w:val="single" w:sz="4" w:space="0" w:color="auto"/>
            </w:tcBorders>
            <w:shd w:val="clear" w:color="auto" w:fill="auto"/>
          </w:tcPr>
          <w:p w14:paraId="2D7B9D7B" w14:textId="77777777" w:rsidR="00E52306" w:rsidRPr="00E52306" w:rsidRDefault="00E52306" w:rsidP="0000723E">
            <w:pPr>
              <w:ind w:right="-72"/>
              <w:jc w:val="right"/>
              <w:rPr>
                <w:rFonts w:ascii="Browallia New" w:eastAsia="Calibri" w:hAnsi="Browallia New" w:cs="Browallia New"/>
                <w:bCs/>
                <w:sz w:val="16"/>
                <w:szCs w:val="16"/>
              </w:rPr>
            </w:pPr>
          </w:p>
        </w:tc>
      </w:tr>
      <w:tr w:rsidR="00BE4E8C" w:rsidRPr="00773A95" w14:paraId="485606B0" w14:textId="77777777" w:rsidTr="000F7AF1">
        <w:tc>
          <w:tcPr>
            <w:tcW w:w="4203" w:type="dxa"/>
            <w:vAlign w:val="bottom"/>
          </w:tcPr>
          <w:p w14:paraId="03C1EC53" w14:textId="1458A181" w:rsidR="00BE4E8C" w:rsidRPr="0000723E" w:rsidRDefault="00057E79" w:rsidP="00870409">
            <w:pPr>
              <w:tabs>
                <w:tab w:val="left" w:pos="2563"/>
              </w:tabs>
              <w:ind w:left="-113"/>
              <w:jc w:val="both"/>
              <w:rPr>
                <w:rFonts w:ascii="Browallia New" w:eastAsia="Calibri" w:hAnsi="Browallia New" w:cs="Browallia New"/>
                <w:b/>
                <w:sz w:val="28"/>
                <w:szCs w:val="28"/>
                <w:cs/>
              </w:rPr>
            </w:pPr>
            <w:r>
              <w:rPr>
                <w:rFonts w:ascii="Browallia New" w:eastAsia="Calibri" w:hAnsi="Browallia New" w:cs="Browallia New" w:hint="cs"/>
                <w:b/>
                <w:sz w:val="28"/>
                <w:szCs w:val="28"/>
                <w:cs/>
              </w:rPr>
              <w:t>ขาดทุน</w:t>
            </w:r>
            <w:r w:rsidR="00BE4E8C" w:rsidRPr="0000723E">
              <w:rPr>
                <w:rFonts w:ascii="Browallia New" w:eastAsia="Calibri" w:hAnsi="Browallia New" w:cs="Browallia New"/>
                <w:b/>
                <w:sz w:val="28"/>
                <w:szCs w:val="28"/>
                <w:cs/>
              </w:rPr>
              <w:t>เบ็ดเสร็จอื่นสุทธิจากภาษี</w:t>
            </w:r>
          </w:p>
        </w:tc>
        <w:tc>
          <w:tcPr>
            <w:tcW w:w="1754" w:type="dxa"/>
            <w:tcBorders>
              <w:bottom w:val="single" w:sz="4" w:space="0" w:color="auto"/>
            </w:tcBorders>
            <w:shd w:val="clear" w:color="auto" w:fill="auto"/>
          </w:tcPr>
          <w:p w14:paraId="4193D763" w14:textId="6F8F2BF2"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35</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186</w:t>
            </w:r>
            <w:r w:rsidRPr="0000723E">
              <w:rPr>
                <w:rFonts w:ascii="Browallia New" w:eastAsia="Calibri" w:hAnsi="Browallia New" w:cs="Browallia New"/>
                <w:bCs/>
                <w:sz w:val="28"/>
                <w:szCs w:val="28"/>
              </w:rPr>
              <w:t>)</w:t>
            </w:r>
          </w:p>
        </w:tc>
        <w:tc>
          <w:tcPr>
            <w:tcW w:w="1897" w:type="dxa"/>
            <w:tcBorders>
              <w:left w:val="nil"/>
              <w:bottom w:val="single" w:sz="4" w:space="0" w:color="auto"/>
              <w:right w:val="nil"/>
            </w:tcBorders>
            <w:shd w:val="clear" w:color="auto" w:fill="auto"/>
          </w:tcPr>
          <w:p w14:paraId="5FBADA61" w14:textId="7E6F68D0" w:rsidR="00BE4E8C" w:rsidRPr="0000723E" w:rsidRDefault="00672384"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p>
        </w:tc>
        <w:tc>
          <w:tcPr>
            <w:tcW w:w="1897" w:type="dxa"/>
            <w:tcBorders>
              <w:bottom w:val="single" w:sz="4" w:space="0" w:color="auto"/>
            </w:tcBorders>
            <w:shd w:val="clear" w:color="auto" w:fill="auto"/>
          </w:tcPr>
          <w:p w14:paraId="1E589B99" w14:textId="2811EBDC" w:rsidR="00BE4E8C" w:rsidRPr="0000723E" w:rsidRDefault="0031329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35</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186</w:t>
            </w:r>
            <w:r w:rsidRPr="0000723E">
              <w:rPr>
                <w:rFonts w:ascii="Browallia New" w:eastAsia="Calibri" w:hAnsi="Browallia New" w:cs="Browallia New"/>
                <w:bCs/>
                <w:sz w:val="28"/>
                <w:szCs w:val="28"/>
              </w:rPr>
              <w:t>)</w:t>
            </w:r>
          </w:p>
        </w:tc>
      </w:tr>
      <w:tr w:rsidR="000F7AF1" w:rsidRPr="00773A95" w14:paraId="232608E9" w14:textId="77777777" w:rsidTr="000F7AF1">
        <w:tc>
          <w:tcPr>
            <w:tcW w:w="4203" w:type="dxa"/>
            <w:vAlign w:val="bottom"/>
          </w:tcPr>
          <w:p w14:paraId="532E2EB9" w14:textId="40181B3A" w:rsidR="000F7AF1" w:rsidRPr="0000723E" w:rsidRDefault="000F7AF1" w:rsidP="00870409">
            <w:pPr>
              <w:tabs>
                <w:tab w:val="left" w:pos="2563"/>
              </w:tabs>
              <w:ind w:left="-113"/>
              <w:jc w:val="both"/>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กำไร</w:t>
            </w:r>
            <w:r>
              <w:rPr>
                <w:rFonts w:ascii="Browallia New" w:eastAsia="Calibri" w:hAnsi="Browallia New" w:cs="Browallia New" w:hint="cs"/>
                <w:bCs/>
                <w:sz w:val="28"/>
                <w:szCs w:val="28"/>
                <w:cs/>
              </w:rPr>
              <w:t xml:space="preserve"> </w:t>
            </w:r>
            <w:r>
              <w:rPr>
                <w:rFonts w:ascii="Browallia New" w:eastAsia="Calibri" w:hAnsi="Browallia New" w:cs="Browallia New"/>
                <w:bCs/>
                <w:sz w:val="28"/>
                <w:szCs w:val="28"/>
              </w:rPr>
              <w:t>(</w:t>
            </w:r>
            <w:r>
              <w:rPr>
                <w:rFonts w:ascii="Browallia New" w:eastAsia="Calibri" w:hAnsi="Browallia New" w:cs="Browallia New" w:hint="cs"/>
                <w:bCs/>
                <w:sz w:val="28"/>
                <w:szCs w:val="28"/>
                <w:cs/>
              </w:rPr>
              <w:t>ขาดทุน</w:t>
            </w:r>
            <w:r>
              <w:rPr>
                <w:rFonts w:ascii="Browallia New" w:eastAsia="Calibri" w:hAnsi="Browallia New" w:cs="Browallia New"/>
                <w:bCs/>
                <w:sz w:val="28"/>
                <w:szCs w:val="28"/>
              </w:rPr>
              <w:t xml:space="preserve">) </w:t>
            </w:r>
            <w:r w:rsidRPr="0000723E">
              <w:rPr>
                <w:rFonts w:ascii="Browallia New" w:eastAsia="Calibri" w:hAnsi="Browallia New" w:cs="Browallia New"/>
                <w:bCs/>
                <w:sz w:val="28"/>
                <w:szCs w:val="28"/>
                <w:cs/>
              </w:rPr>
              <w:t>เบ็ดเสร็จรวมสำหรับ</w:t>
            </w:r>
            <w:r w:rsidRPr="0000723E">
              <w:rPr>
                <w:rFonts w:ascii="Browallia New" w:eastAsia="Calibri" w:hAnsi="Browallia New" w:cs="Browallia New" w:hint="cs"/>
                <w:bCs/>
                <w:sz w:val="28"/>
                <w:szCs w:val="28"/>
                <w:cs/>
              </w:rPr>
              <w:t>รอบ</w:t>
            </w:r>
          </w:p>
        </w:tc>
        <w:tc>
          <w:tcPr>
            <w:tcW w:w="1754" w:type="dxa"/>
            <w:tcBorders>
              <w:top w:val="single" w:sz="4" w:space="0" w:color="auto"/>
            </w:tcBorders>
            <w:shd w:val="clear" w:color="auto" w:fill="auto"/>
          </w:tcPr>
          <w:p w14:paraId="2DC360BA" w14:textId="77777777" w:rsidR="000F7AF1" w:rsidRPr="0000723E" w:rsidRDefault="000F7AF1" w:rsidP="00870409">
            <w:pPr>
              <w:ind w:right="-72"/>
              <w:jc w:val="right"/>
              <w:rPr>
                <w:rFonts w:ascii="Browallia New" w:eastAsia="Calibri" w:hAnsi="Browallia New" w:cs="Browallia New"/>
                <w:bCs/>
                <w:sz w:val="28"/>
                <w:szCs w:val="28"/>
              </w:rPr>
            </w:pPr>
          </w:p>
        </w:tc>
        <w:tc>
          <w:tcPr>
            <w:tcW w:w="1897" w:type="dxa"/>
            <w:tcBorders>
              <w:top w:val="single" w:sz="4" w:space="0" w:color="auto"/>
              <w:left w:val="nil"/>
              <w:right w:val="nil"/>
            </w:tcBorders>
            <w:shd w:val="clear" w:color="auto" w:fill="auto"/>
          </w:tcPr>
          <w:p w14:paraId="3B627A2A" w14:textId="77777777" w:rsidR="000F7AF1" w:rsidRPr="000F7AF1" w:rsidRDefault="000F7AF1" w:rsidP="00870409">
            <w:pPr>
              <w:ind w:right="-72"/>
              <w:jc w:val="right"/>
              <w:rPr>
                <w:rFonts w:ascii="Browallia New" w:eastAsia="Calibri" w:hAnsi="Browallia New" w:cs="Browallia New"/>
                <w:bCs/>
                <w:sz w:val="28"/>
                <w:szCs w:val="28"/>
              </w:rPr>
            </w:pPr>
          </w:p>
        </w:tc>
        <w:tc>
          <w:tcPr>
            <w:tcW w:w="1897" w:type="dxa"/>
            <w:tcBorders>
              <w:top w:val="single" w:sz="4" w:space="0" w:color="auto"/>
            </w:tcBorders>
            <w:shd w:val="clear" w:color="auto" w:fill="auto"/>
          </w:tcPr>
          <w:p w14:paraId="4BF578BF" w14:textId="77777777" w:rsidR="000F7AF1" w:rsidRPr="000F7AF1" w:rsidRDefault="000F7AF1" w:rsidP="00870409">
            <w:pPr>
              <w:ind w:right="-72"/>
              <w:jc w:val="right"/>
              <w:rPr>
                <w:rFonts w:ascii="Browallia New" w:eastAsia="Calibri" w:hAnsi="Browallia New" w:cs="Browallia New"/>
                <w:bCs/>
                <w:sz w:val="28"/>
                <w:szCs w:val="28"/>
              </w:rPr>
            </w:pPr>
          </w:p>
        </w:tc>
      </w:tr>
      <w:tr w:rsidR="00BE4E8C" w:rsidRPr="00773A95" w14:paraId="530B24A3" w14:textId="77777777" w:rsidTr="000F7AF1">
        <w:tc>
          <w:tcPr>
            <w:tcW w:w="4203" w:type="dxa"/>
            <w:vAlign w:val="bottom"/>
          </w:tcPr>
          <w:p w14:paraId="274B5A11" w14:textId="55AC85D7" w:rsidR="00BE4E8C" w:rsidRPr="0000723E" w:rsidRDefault="000F7AF1" w:rsidP="00870409">
            <w:pPr>
              <w:tabs>
                <w:tab w:val="left" w:pos="2563"/>
              </w:tabs>
              <w:ind w:left="-113"/>
              <w:jc w:val="both"/>
              <w:rPr>
                <w:rFonts w:ascii="Browallia New" w:eastAsia="Calibri" w:hAnsi="Browallia New" w:cs="Browallia New"/>
                <w:bCs/>
                <w:sz w:val="28"/>
                <w:szCs w:val="28"/>
                <w:cs/>
              </w:rPr>
            </w:pPr>
            <w:r>
              <w:rPr>
                <w:rFonts w:ascii="Browallia New" w:eastAsia="Calibri" w:hAnsi="Browallia New" w:cs="Browallia New"/>
                <w:bCs/>
                <w:sz w:val="28"/>
                <w:szCs w:val="28"/>
              </w:rPr>
              <w:t xml:space="preserve">   </w:t>
            </w:r>
            <w:r w:rsidR="0031329F" w:rsidRPr="0000723E">
              <w:rPr>
                <w:rFonts w:ascii="Browallia New" w:eastAsia="Calibri" w:hAnsi="Browallia New" w:cs="Browallia New" w:hint="cs"/>
                <w:bCs/>
                <w:sz w:val="28"/>
                <w:szCs w:val="28"/>
                <w:cs/>
              </w:rPr>
              <w:t>ระยะเวลา</w:t>
            </w:r>
          </w:p>
        </w:tc>
        <w:tc>
          <w:tcPr>
            <w:tcW w:w="1754" w:type="dxa"/>
            <w:tcBorders>
              <w:bottom w:val="single" w:sz="4" w:space="0" w:color="auto"/>
            </w:tcBorders>
            <w:shd w:val="clear" w:color="auto" w:fill="auto"/>
          </w:tcPr>
          <w:p w14:paraId="10CB06A2" w14:textId="49B05555"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35</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059</w:t>
            </w:r>
            <w:r w:rsidRPr="0000723E">
              <w:rPr>
                <w:rFonts w:ascii="Browallia New" w:eastAsia="Calibri" w:hAnsi="Browallia New" w:cs="Browallia New"/>
                <w:bCs/>
                <w:sz w:val="28"/>
                <w:szCs w:val="28"/>
              </w:rPr>
              <w:t>)</w:t>
            </w:r>
          </w:p>
        </w:tc>
        <w:tc>
          <w:tcPr>
            <w:tcW w:w="1897" w:type="dxa"/>
            <w:tcBorders>
              <w:left w:val="nil"/>
              <w:bottom w:val="single" w:sz="4" w:space="0" w:color="auto"/>
              <w:right w:val="nil"/>
            </w:tcBorders>
            <w:shd w:val="clear" w:color="auto" w:fill="auto"/>
          </w:tcPr>
          <w:p w14:paraId="57CA4121" w14:textId="19B1BC5A"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919</w:t>
            </w:r>
            <w:r w:rsidR="00672384"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160</w:t>
            </w:r>
          </w:p>
        </w:tc>
        <w:tc>
          <w:tcPr>
            <w:tcW w:w="1897" w:type="dxa"/>
            <w:tcBorders>
              <w:bottom w:val="single" w:sz="4" w:space="0" w:color="auto"/>
            </w:tcBorders>
            <w:shd w:val="clear" w:color="auto" w:fill="auto"/>
          </w:tcPr>
          <w:p w14:paraId="05316562" w14:textId="0814E959"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884</w:t>
            </w:r>
            <w:r w:rsidR="0031329F"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101</w:t>
            </w:r>
          </w:p>
        </w:tc>
      </w:tr>
      <w:tr w:rsidR="00BE4E8C" w:rsidRPr="00773A95" w14:paraId="77C8D1C6" w14:textId="77777777" w:rsidTr="000F7AF1">
        <w:tc>
          <w:tcPr>
            <w:tcW w:w="4203" w:type="dxa"/>
            <w:vAlign w:val="bottom"/>
          </w:tcPr>
          <w:p w14:paraId="6D89585B" w14:textId="77777777" w:rsidR="00BE4E8C" w:rsidRPr="00E52306" w:rsidRDefault="00BE4E8C" w:rsidP="00870409">
            <w:pPr>
              <w:tabs>
                <w:tab w:val="left" w:pos="2563"/>
              </w:tabs>
              <w:ind w:left="-113"/>
              <w:jc w:val="both"/>
              <w:rPr>
                <w:rFonts w:ascii="Browallia New" w:eastAsia="Calibri" w:hAnsi="Browallia New" w:cs="Browallia New"/>
                <w:b/>
                <w:sz w:val="16"/>
                <w:szCs w:val="16"/>
                <w:cs/>
              </w:rPr>
            </w:pPr>
          </w:p>
        </w:tc>
        <w:tc>
          <w:tcPr>
            <w:tcW w:w="1754" w:type="dxa"/>
            <w:tcBorders>
              <w:top w:val="single" w:sz="4" w:space="0" w:color="auto"/>
            </w:tcBorders>
            <w:shd w:val="clear" w:color="auto" w:fill="auto"/>
          </w:tcPr>
          <w:p w14:paraId="490F7E6A"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single" w:sz="4" w:space="0" w:color="auto"/>
            </w:tcBorders>
            <w:shd w:val="clear" w:color="auto" w:fill="auto"/>
          </w:tcPr>
          <w:p w14:paraId="72717CF3"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single" w:sz="4" w:space="0" w:color="auto"/>
            </w:tcBorders>
            <w:shd w:val="clear" w:color="auto" w:fill="auto"/>
          </w:tcPr>
          <w:p w14:paraId="06D36B52" w14:textId="77777777" w:rsidR="00BE4E8C" w:rsidRPr="00E52306" w:rsidRDefault="00BE4E8C" w:rsidP="00870409">
            <w:pPr>
              <w:ind w:right="-72"/>
              <w:jc w:val="right"/>
              <w:rPr>
                <w:rFonts w:ascii="Browallia New" w:eastAsia="Calibri" w:hAnsi="Browallia New" w:cs="Browallia New"/>
                <w:bCs/>
                <w:sz w:val="16"/>
                <w:szCs w:val="16"/>
              </w:rPr>
            </w:pPr>
          </w:p>
        </w:tc>
      </w:tr>
      <w:tr w:rsidR="00BE4E8C" w:rsidRPr="00773A95" w14:paraId="1B3C435B" w14:textId="77777777" w:rsidTr="000F7AF1">
        <w:tc>
          <w:tcPr>
            <w:tcW w:w="4203" w:type="dxa"/>
            <w:vAlign w:val="bottom"/>
          </w:tcPr>
          <w:p w14:paraId="6E24807A" w14:textId="77777777" w:rsidR="00BE4E8C" w:rsidRPr="0000723E" w:rsidRDefault="00BE4E8C" w:rsidP="00870409">
            <w:pPr>
              <w:tabs>
                <w:tab w:val="left" w:pos="2563"/>
              </w:tabs>
              <w:ind w:left="-113"/>
              <w:jc w:val="both"/>
              <w:rPr>
                <w:rFonts w:ascii="Browallia New" w:eastAsia="Calibri" w:hAnsi="Browallia New" w:cs="Browallia New"/>
                <w:bCs/>
                <w:sz w:val="28"/>
                <w:szCs w:val="28"/>
                <w:cs/>
              </w:rPr>
            </w:pPr>
            <w:r w:rsidRPr="0000723E">
              <w:rPr>
                <w:rFonts w:ascii="Browallia New" w:eastAsia="Calibri" w:hAnsi="Browallia New" w:cs="Browallia New"/>
                <w:bCs/>
                <w:sz w:val="28"/>
                <w:szCs w:val="28"/>
                <w:cs/>
              </w:rPr>
              <w:t>การแบ่งปันกำไร</w:t>
            </w:r>
          </w:p>
        </w:tc>
        <w:tc>
          <w:tcPr>
            <w:tcW w:w="1754" w:type="dxa"/>
            <w:shd w:val="clear" w:color="auto" w:fill="auto"/>
          </w:tcPr>
          <w:p w14:paraId="0961C9BA" w14:textId="77777777" w:rsidR="00BE4E8C" w:rsidRPr="0000723E" w:rsidRDefault="00BE4E8C" w:rsidP="00870409">
            <w:pPr>
              <w:ind w:right="-72"/>
              <w:jc w:val="right"/>
              <w:rPr>
                <w:rFonts w:ascii="Browallia New" w:eastAsia="Calibri" w:hAnsi="Browallia New" w:cs="Browallia New"/>
                <w:bCs/>
                <w:sz w:val="28"/>
                <w:szCs w:val="28"/>
              </w:rPr>
            </w:pPr>
          </w:p>
        </w:tc>
        <w:tc>
          <w:tcPr>
            <w:tcW w:w="1897" w:type="dxa"/>
            <w:shd w:val="clear" w:color="auto" w:fill="auto"/>
          </w:tcPr>
          <w:p w14:paraId="07848C5C" w14:textId="77777777" w:rsidR="00BE4E8C" w:rsidRPr="0000723E" w:rsidRDefault="00BE4E8C" w:rsidP="00870409">
            <w:pPr>
              <w:ind w:right="-72"/>
              <w:jc w:val="right"/>
              <w:rPr>
                <w:rFonts w:ascii="Browallia New" w:eastAsia="Calibri" w:hAnsi="Browallia New" w:cs="Browallia New"/>
                <w:bCs/>
                <w:sz w:val="28"/>
                <w:szCs w:val="28"/>
              </w:rPr>
            </w:pPr>
          </w:p>
        </w:tc>
        <w:tc>
          <w:tcPr>
            <w:tcW w:w="1897" w:type="dxa"/>
            <w:shd w:val="clear" w:color="auto" w:fill="auto"/>
          </w:tcPr>
          <w:p w14:paraId="03096A36" w14:textId="77777777" w:rsidR="00BE4E8C" w:rsidRPr="0000723E" w:rsidRDefault="00BE4E8C" w:rsidP="00870409">
            <w:pPr>
              <w:ind w:right="-72"/>
              <w:jc w:val="right"/>
              <w:rPr>
                <w:rFonts w:ascii="Browallia New" w:eastAsia="Calibri" w:hAnsi="Browallia New" w:cs="Browallia New"/>
                <w:bCs/>
                <w:sz w:val="28"/>
                <w:szCs w:val="28"/>
              </w:rPr>
            </w:pPr>
          </w:p>
        </w:tc>
      </w:tr>
      <w:tr w:rsidR="00BE4E8C" w:rsidRPr="00773A95" w14:paraId="683FFC90" w14:textId="77777777" w:rsidTr="000F7AF1">
        <w:tc>
          <w:tcPr>
            <w:tcW w:w="4203" w:type="dxa"/>
            <w:vAlign w:val="bottom"/>
          </w:tcPr>
          <w:p w14:paraId="71F0B434" w14:textId="77777777" w:rsidR="00BE4E8C" w:rsidRPr="0000723E" w:rsidRDefault="00BE4E8C" w:rsidP="00870409">
            <w:pPr>
              <w:tabs>
                <w:tab w:val="left" w:pos="2563"/>
              </w:tabs>
              <w:ind w:left="-113"/>
              <w:jc w:val="both"/>
              <w:rPr>
                <w:rFonts w:ascii="Browallia New" w:eastAsia="Calibri" w:hAnsi="Browallia New" w:cs="Browallia New"/>
                <w:b/>
                <w:sz w:val="28"/>
                <w:szCs w:val="28"/>
                <w:cs/>
              </w:rPr>
            </w:pPr>
            <w:r w:rsidRPr="0000723E">
              <w:rPr>
                <w:rFonts w:ascii="Browallia New" w:eastAsia="Calibri" w:hAnsi="Browallia New" w:cs="Browallia New"/>
                <w:b/>
                <w:sz w:val="28"/>
                <w:szCs w:val="28"/>
              </w:rPr>
              <w:t xml:space="preserve">   </w:t>
            </w:r>
            <w:r w:rsidRPr="0000723E">
              <w:rPr>
                <w:rFonts w:ascii="Browallia New" w:eastAsia="Calibri" w:hAnsi="Browallia New" w:cs="Browallia New"/>
                <w:b/>
                <w:sz w:val="28"/>
                <w:szCs w:val="28"/>
                <w:cs/>
              </w:rPr>
              <w:t>ส่วนที่เป็นของผู้เป็นเจ้าของของบริษัทใหญ่</w:t>
            </w:r>
          </w:p>
        </w:tc>
        <w:tc>
          <w:tcPr>
            <w:tcW w:w="1754" w:type="dxa"/>
            <w:tcBorders>
              <w:top w:val="nil"/>
              <w:left w:val="nil"/>
              <w:bottom w:val="nil"/>
              <w:right w:val="nil"/>
            </w:tcBorders>
            <w:shd w:val="clear" w:color="auto" w:fill="auto"/>
          </w:tcPr>
          <w:p w14:paraId="3A3E1DEF" w14:textId="4AB251C8"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127</w:t>
            </w:r>
          </w:p>
        </w:tc>
        <w:tc>
          <w:tcPr>
            <w:tcW w:w="1897" w:type="dxa"/>
            <w:tcBorders>
              <w:top w:val="nil"/>
              <w:left w:val="nil"/>
              <w:bottom w:val="nil"/>
              <w:right w:val="nil"/>
            </w:tcBorders>
            <w:shd w:val="clear" w:color="auto" w:fill="auto"/>
          </w:tcPr>
          <w:p w14:paraId="7C0F3B27" w14:textId="039BA149"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23</w:t>
            </w:r>
            <w:r w:rsidR="00672384"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691</w:t>
            </w:r>
          </w:p>
        </w:tc>
        <w:tc>
          <w:tcPr>
            <w:tcW w:w="1897" w:type="dxa"/>
            <w:shd w:val="clear" w:color="auto" w:fill="auto"/>
          </w:tcPr>
          <w:p w14:paraId="6F5D457F" w14:textId="7A339B48"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23</w:t>
            </w:r>
            <w:r w:rsidR="0031329F"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818</w:t>
            </w:r>
          </w:p>
        </w:tc>
      </w:tr>
      <w:tr w:rsidR="00BE4E8C" w:rsidRPr="00773A95" w14:paraId="0D3A9DA1" w14:textId="77777777" w:rsidTr="000F7AF1">
        <w:tc>
          <w:tcPr>
            <w:tcW w:w="4203" w:type="dxa"/>
          </w:tcPr>
          <w:p w14:paraId="79C92203" w14:textId="7CD15380" w:rsidR="00BE4E8C" w:rsidRPr="0000723E" w:rsidRDefault="00BE4E8C" w:rsidP="00870409">
            <w:pPr>
              <w:tabs>
                <w:tab w:val="left" w:pos="2563"/>
              </w:tabs>
              <w:ind w:left="30"/>
              <w:jc w:val="both"/>
              <w:rPr>
                <w:rFonts w:ascii="Browallia New" w:eastAsia="Calibri" w:hAnsi="Browallia New" w:cs="Browallia New"/>
                <w:b/>
                <w:sz w:val="28"/>
                <w:szCs w:val="28"/>
              </w:rPr>
            </w:pPr>
            <w:r w:rsidRPr="0000723E">
              <w:rPr>
                <w:rFonts w:ascii="Browallia New" w:hAnsi="Browallia New" w:cs="Browallia New"/>
                <w:sz w:val="28"/>
                <w:szCs w:val="28"/>
                <w:cs/>
              </w:rPr>
              <w:t>ส่วนที่เป็นของผู้ถือหุ้นเดิมก่อนการรวม</w:t>
            </w:r>
            <w:r w:rsidR="001663CD">
              <w:rPr>
                <w:rFonts w:ascii="Browallia New" w:hAnsi="Browallia New" w:cs="Browallia New" w:hint="cs"/>
                <w:sz w:val="28"/>
                <w:szCs w:val="28"/>
                <w:cs/>
              </w:rPr>
              <w:t>ธุรกิจ</w:t>
            </w:r>
          </w:p>
        </w:tc>
        <w:tc>
          <w:tcPr>
            <w:tcW w:w="1754" w:type="dxa"/>
            <w:tcBorders>
              <w:top w:val="nil"/>
              <w:left w:val="nil"/>
              <w:bottom w:val="nil"/>
              <w:right w:val="nil"/>
            </w:tcBorders>
            <w:shd w:val="clear" w:color="auto" w:fill="auto"/>
          </w:tcPr>
          <w:p w14:paraId="342AB70A" w14:textId="77777777" w:rsidR="00BE4E8C" w:rsidRPr="0000723E" w:rsidRDefault="00BE4E8C" w:rsidP="00870409">
            <w:pPr>
              <w:ind w:right="-72"/>
              <w:jc w:val="right"/>
              <w:rPr>
                <w:rFonts w:ascii="Browallia New" w:hAnsi="Browallia New" w:cs="Browallia New"/>
                <w:bCs/>
                <w:sz w:val="28"/>
                <w:szCs w:val="28"/>
              </w:rPr>
            </w:pPr>
          </w:p>
        </w:tc>
        <w:tc>
          <w:tcPr>
            <w:tcW w:w="1897" w:type="dxa"/>
            <w:tcBorders>
              <w:top w:val="nil"/>
              <w:left w:val="nil"/>
              <w:bottom w:val="nil"/>
              <w:right w:val="nil"/>
            </w:tcBorders>
            <w:shd w:val="clear" w:color="auto" w:fill="auto"/>
          </w:tcPr>
          <w:p w14:paraId="65BCCE7A" w14:textId="77777777" w:rsidR="00BE4E8C" w:rsidRPr="0000723E" w:rsidRDefault="00BE4E8C" w:rsidP="00870409">
            <w:pPr>
              <w:ind w:right="-72"/>
              <w:jc w:val="right"/>
              <w:rPr>
                <w:rFonts w:ascii="Browallia New" w:hAnsi="Browallia New" w:cs="Browallia New"/>
                <w:bCs/>
                <w:sz w:val="28"/>
                <w:szCs w:val="28"/>
              </w:rPr>
            </w:pPr>
          </w:p>
        </w:tc>
        <w:tc>
          <w:tcPr>
            <w:tcW w:w="1897" w:type="dxa"/>
            <w:shd w:val="clear" w:color="auto" w:fill="auto"/>
          </w:tcPr>
          <w:p w14:paraId="174A01FA" w14:textId="77777777" w:rsidR="00BE4E8C" w:rsidRPr="0000723E" w:rsidRDefault="00BE4E8C" w:rsidP="00870409">
            <w:pPr>
              <w:ind w:right="-72"/>
              <w:jc w:val="right"/>
              <w:rPr>
                <w:rFonts w:ascii="Browallia New" w:hAnsi="Browallia New" w:cs="Browallia New"/>
                <w:bCs/>
                <w:sz w:val="28"/>
                <w:szCs w:val="28"/>
              </w:rPr>
            </w:pPr>
          </w:p>
        </w:tc>
      </w:tr>
      <w:tr w:rsidR="00BE4E8C" w:rsidRPr="00773A95" w14:paraId="2098E87C" w14:textId="77777777" w:rsidTr="000F7AF1">
        <w:tc>
          <w:tcPr>
            <w:tcW w:w="4203" w:type="dxa"/>
          </w:tcPr>
          <w:p w14:paraId="1CBDD9BF" w14:textId="33F89024" w:rsidR="00BE4E8C" w:rsidRPr="0000723E" w:rsidRDefault="00BE4E8C" w:rsidP="00870409">
            <w:pPr>
              <w:tabs>
                <w:tab w:val="left" w:pos="2563"/>
              </w:tabs>
              <w:ind w:left="30"/>
              <w:jc w:val="both"/>
              <w:rPr>
                <w:rFonts w:ascii="Browallia New" w:eastAsia="Calibri" w:hAnsi="Browallia New" w:cs="Browallia New"/>
                <w:b/>
                <w:sz w:val="28"/>
                <w:szCs w:val="28"/>
                <w:cs/>
              </w:rPr>
            </w:pPr>
            <w:r w:rsidRPr="0000723E">
              <w:rPr>
                <w:rFonts w:ascii="Browallia New" w:hAnsi="Browallia New" w:cs="Browallia New"/>
                <w:sz w:val="28"/>
                <w:szCs w:val="28"/>
                <w:cs/>
              </w:rPr>
              <w:t xml:space="preserve">   ภายใต้การควบคุมเดียวกัน</w:t>
            </w:r>
          </w:p>
        </w:tc>
        <w:tc>
          <w:tcPr>
            <w:tcW w:w="1754" w:type="dxa"/>
            <w:tcBorders>
              <w:top w:val="nil"/>
              <w:left w:val="nil"/>
              <w:bottom w:val="single" w:sz="4" w:space="0" w:color="auto"/>
              <w:right w:val="nil"/>
            </w:tcBorders>
            <w:shd w:val="clear" w:color="auto" w:fill="auto"/>
          </w:tcPr>
          <w:p w14:paraId="3A5726F7" w14:textId="169464F8"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p>
        </w:tc>
        <w:tc>
          <w:tcPr>
            <w:tcW w:w="1897" w:type="dxa"/>
            <w:tcBorders>
              <w:top w:val="nil"/>
              <w:left w:val="nil"/>
              <w:bottom w:val="single" w:sz="4" w:space="0" w:color="auto"/>
              <w:right w:val="nil"/>
            </w:tcBorders>
            <w:shd w:val="clear" w:color="auto" w:fill="auto"/>
          </w:tcPr>
          <w:p w14:paraId="3C7E9C82" w14:textId="3AC612D9"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895</w:t>
            </w:r>
            <w:r w:rsidR="00672384"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469</w:t>
            </w:r>
          </w:p>
        </w:tc>
        <w:tc>
          <w:tcPr>
            <w:tcW w:w="1897" w:type="dxa"/>
            <w:tcBorders>
              <w:bottom w:val="single" w:sz="4" w:space="0" w:color="auto"/>
            </w:tcBorders>
            <w:shd w:val="clear" w:color="auto" w:fill="auto"/>
          </w:tcPr>
          <w:p w14:paraId="60470BB4" w14:textId="0F7A92B4"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895</w:t>
            </w:r>
            <w:r w:rsidR="0031329F"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469</w:t>
            </w:r>
          </w:p>
        </w:tc>
      </w:tr>
      <w:tr w:rsidR="00BE4E8C" w:rsidRPr="00773A95" w14:paraId="22F788D7" w14:textId="77777777" w:rsidTr="000F7AF1">
        <w:tc>
          <w:tcPr>
            <w:tcW w:w="4203" w:type="dxa"/>
            <w:vAlign w:val="bottom"/>
          </w:tcPr>
          <w:p w14:paraId="251BACB3" w14:textId="77777777" w:rsidR="00BE4E8C" w:rsidRPr="0000723E" w:rsidRDefault="00BE4E8C" w:rsidP="00870409">
            <w:pPr>
              <w:tabs>
                <w:tab w:val="left" w:pos="2563"/>
              </w:tabs>
              <w:ind w:left="-113"/>
              <w:jc w:val="both"/>
              <w:rPr>
                <w:rFonts w:ascii="Browallia New" w:eastAsia="Calibri" w:hAnsi="Browallia New" w:cs="Browallia New"/>
                <w:b/>
                <w:sz w:val="28"/>
                <w:szCs w:val="28"/>
              </w:rPr>
            </w:pPr>
          </w:p>
        </w:tc>
        <w:tc>
          <w:tcPr>
            <w:tcW w:w="1754" w:type="dxa"/>
            <w:tcBorders>
              <w:top w:val="single" w:sz="4" w:space="0" w:color="auto"/>
              <w:bottom w:val="single" w:sz="4" w:space="0" w:color="auto"/>
            </w:tcBorders>
            <w:shd w:val="clear" w:color="auto" w:fill="auto"/>
          </w:tcPr>
          <w:p w14:paraId="31BD05BA" w14:textId="0DEE10BA"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127</w:t>
            </w:r>
          </w:p>
        </w:tc>
        <w:tc>
          <w:tcPr>
            <w:tcW w:w="1897" w:type="dxa"/>
            <w:tcBorders>
              <w:top w:val="nil"/>
              <w:left w:val="nil"/>
              <w:bottom w:val="single" w:sz="4" w:space="0" w:color="auto"/>
              <w:right w:val="nil"/>
            </w:tcBorders>
            <w:shd w:val="clear" w:color="auto" w:fill="auto"/>
          </w:tcPr>
          <w:p w14:paraId="3B917AFA" w14:textId="265B0814"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919</w:t>
            </w:r>
            <w:r w:rsidR="00672384"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160</w:t>
            </w:r>
          </w:p>
        </w:tc>
        <w:tc>
          <w:tcPr>
            <w:tcW w:w="1897" w:type="dxa"/>
            <w:tcBorders>
              <w:top w:val="single" w:sz="4" w:space="0" w:color="auto"/>
              <w:bottom w:val="single" w:sz="4" w:space="0" w:color="auto"/>
            </w:tcBorders>
            <w:shd w:val="clear" w:color="auto" w:fill="auto"/>
          </w:tcPr>
          <w:p w14:paraId="57278A75" w14:textId="2E69A6D3"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919</w:t>
            </w:r>
            <w:r w:rsidR="0031329F"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287</w:t>
            </w:r>
          </w:p>
        </w:tc>
      </w:tr>
      <w:tr w:rsidR="00BE4E8C" w:rsidRPr="00773A95" w14:paraId="4579C8DC" w14:textId="77777777" w:rsidTr="000F7AF1">
        <w:tc>
          <w:tcPr>
            <w:tcW w:w="4203" w:type="dxa"/>
            <w:vAlign w:val="bottom"/>
          </w:tcPr>
          <w:p w14:paraId="0D496DE2" w14:textId="77777777" w:rsidR="00BE4E8C" w:rsidRPr="00E52306" w:rsidRDefault="00BE4E8C" w:rsidP="00870409">
            <w:pPr>
              <w:tabs>
                <w:tab w:val="left" w:pos="2563"/>
              </w:tabs>
              <w:ind w:left="-113"/>
              <w:jc w:val="both"/>
              <w:rPr>
                <w:rFonts w:ascii="Browallia New" w:eastAsia="Calibri" w:hAnsi="Browallia New" w:cs="Browallia New"/>
                <w:b/>
                <w:sz w:val="16"/>
                <w:szCs w:val="16"/>
              </w:rPr>
            </w:pPr>
          </w:p>
        </w:tc>
        <w:tc>
          <w:tcPr>
            <w:tcW w:w="1754" w:type="dxa"/>
            <w:tcBorders>
              <w:top w:val="single" w:sz="4" w:space="0" w:color="auto"/>
            </w:tcBorders>
            <w:shd w:val="clear" w:color="auto" w:fill="auto"/>
          </w:tcPr>
          <w:p w14:paraId="55093F68"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nil"/>
              <w:left w:val="nil"/>
              <w:bottom w:val="nil"/>
              <w:right w:val="nil"/>
            </w:tcBorders>
            <w:shd w:val="clear" w:color="auto" w:fill="auto"/>
          </w:tcPr>
          <w:p w14:paraId="5ED25D7C"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single" w:sz="4" w:space="0" w:color="auto"/>
            </w:tcBorders>
            <w:shd w:val="clear" w:color="auto" w:fill="auto"/>
          </w:tcPr>
          <w:p w14:paraId="47593CAE" w14:textId="77777777" w:rsidR="00BE4E8C" w:rsidRPr="00E52306" w:rsidRDefault="00BE4E8C" w:rsidP="00870409">
            <w:pPr>
              <w:ind w:right="-72"/>
              <w:jc w:val="right"/>
              <w:rPr>
                <w:rFonts w:ascii="Browallia New" w:eastAsia="Calibri" w:hAnsi="Browallia New" w:cs="Browallia New"/>
                <w:bCs/>
                <w:sz w:val="16"/>
                <w:szCs w:val="16"/>
              </w:rPr>
            </w:pPr>
          </w:p>
        </w:tc>
      </w:tr>
      <w:tr w:rsidR="00BE4E8C" w:rsidRPr="00773A95" w14:paraId="5313D72B" w14:textId="77777777" w:rsidTr="000F7AF1">
        <w:tc>
          <w:tcPr>
            <w:tcW w:w="4203" w:type="dxa"/>
            <w:vAlign w:val="bottom"/>
          </w:tcPr>
          <w:p w14:paraId="6C1B7E1B" w14:textId="3D2E570D" w:rsidR="00BE4E8C" w:rsidRPr="0000723E" w:rsidRDefault="00BE4E8C" w:rsidP="00870409">
            <w:pPr>
              <w:tabs>
                <w:tab w:val="left" w:pos="2563"/>
              </w:tabs>
              <w:ind w:left="-113"/>
              <w:jc w:val="both"/>
              <w:rPr>
                <w:rFonts w:ascii="Browallia New" w:eastAsia="Calibri" w:hAnsi="Browallia New" w:cs="Browallia New"/>
                <w:bCs/>
                <w:sz w:val="28"/>
                <w:szCs w:val="28"/>
              </w:rPr>
            </w:pPr>
            <w:r w:rsidRPr="0000723E">
              <w:rPr>
                <w:rFonts w:ascii="Browallia New" w:eastAsia="Calibri" w:hAnsi="Browallia New" w:cs="Browallia New"/>
                <w:bCs/>
                <w:sz w:val="28"/>
                <w:szCs w:val="28"/>
                <w:cs/>
              </w:rPr>
              <w:t>การแบ่งปันกำไร</w:t>
            </w:r>
            <w:r w:rsidR="00B67F70">
              <w:rPr>
                <w:rFonts w:ascii="Browallia New" w:eastAsia="Calibri" w:hAnsi="Browallia New" w:cs="Browallia New"/>
                <w:bCs/>
                <w:sz w:val="28"/>
                <w:szCs w:val="28"/>
              </w:rPr>
              <w:t xml:space="preserve"> (</w:t>
            </w:r>
            <w:r w:rsidR="00B67F70">
              <w:rPr>
                <w:rFonts w:ascii="Browallia New" w:eastAsia="Calibri" w:hAnsi="Browallia New" w:cs="Browallia New" w:hint="cs"/>
                <w:bCs/>
                <w:sz w:val="28"/>
                <w:szCs w:val="28"/>
                <w:cs/>
              </w:rPr>
              <w:t>ขาดทุน</w:t>
            </w:r>
            <w:r w:rsidR="00B67F70">
              <w:rPr>
                <w:rFonts w:ascii="Browallia New" w:eastAsia="Calibri" w:hAnsi="Browallia New" w:cs="Browallia New"/>
                <w:bCs/>
                <w:sz w:val="28"/>
                <w:szCs w:val="28"/>
              </w:rPr>
              <w:t xml:space="preserve">) </w:t>
            </w:r>
            <w:r w:rsidRPr="0000723E">
              <w:rPr>
                <w:rFonts w:ascii="Browallia New" w:eastAsia="Calibri" w:hAnsi="Browallia New" w:cs="Browallia New"/>
                <w:bCs/>
                <w:sz w:val="28"/>
                <w:szCs w:val="28"/>
                <w:cs/>
              </w:rPr>
              <w:t>เบ็ดเสร็จรวม</w:t>
            </w:r>
          </w:p>
        </w:tc>
        <w:tc>
          <w:tcPr>
            <w:tcW w:w="1754" w:type="dxa"/>
            <w:shd w:val="clear" w:color="auto" w:fill="auto"/>
          </w:tcPr>
          <w:p w14:paraId="75C1B802" w14:textId="77777777" w:rsidR="00BE4E8C" w:rsidRPr="0000723E" w:rsidRDefault="00BE4E8C" w:rsidP="00870409">
            <w:pPr>
              <w:ind w:right="-72"/>
              <w:jc w:val="right"/>
              <w:rPr>
                <w:rFonts w:ascii="Browallia New" w:eastAsia="Calibri" w:hAnsi="Browallia New" w:cs="Browallia New"/>
                <w:bCs/>
                <w:sz w:val="28"/>
                <w:szCs w:val="28"/>
              </w:rPr>
            </w:pPr>
          </w:p>
        </w:tc>
        <w:tc>
          <w:tcPr>
            <w:tcW w:w="1897" w:type="dxa"/>
            <w:tcBorders>
              <w:top w:val="nil"/>
              <w:left w:val="nil"/>
              <w:bottom w:val="nil"/>
              <w:right w:val="nil"/>
            </w:tcBorders>
            <w:shd w:val="clear" w:color="auto" w:fill="auto"/>
          </w:tcPr>
          <w:p w14:paraId="23BD1BA4" w14:textId="77777777" w:rsidR="00BE4E8C" w:rsidRPr="0000723E" w:rsidRDefault="00BE4E8C" w:rsidP="00870409">
            <w:pPr>
              <w:ind w:right="-72"/>
              <w:jc w:val="right"/>
              <w:rPr>
                <w:rFonts w:ascii="Browallia New" w:eastAsia="Calibri" w:hAnsi="Browallia New" w:cs="Browallia New"/>
                <w:bCs/>
                <w:sz w:val="28"/>
                <w:szCs w:val="28"/>
              </w:rPr>
            </w:pPr>
          </w:p>
        </w:tc>
        <w:tc>
          <w:tcPr>
            <w:tcW w:w="1897" w:type="dxa"/>
            <w:shd w:val="clear" w:color="auto" w:fill="auto"/>
          </w:tcPr>
          <w:p w14:paraId="28DA203F" w14:textId="77777777" w:rsidR="00BE4E8C" w:rsidRPr="0000723E" w:rsidRDefault="00BE4E8C" w:rsidP="00870409">
            <w:pPr>
              <w:ind w:right="-72"/>
              <w:jc w:val="right"/>
              <w:rPr>
                <w:rFonts w:ascii="Browallia New" w:eastAsia="Calibri" w:hAnsi="Browallia New" w:cs="Browallia New"/>
                <w:bCs/>
                <w:sz w:val="28"/>
                <w:szCs w:val="28"/>
              </w:rPr>
            </w:pPr>
          </w:p>
        </w:tc>
      </w:tr>
      <w:tr w:rsidR="00BE4E8C" w:rsidRPr="00773A95" w14:paraId="5B56A49E" w14:textId="77777777" w:rsidTr="000F7AF1">
        <w:tc>
          <w:tcPr>
            <w:tcW w:w="4203" w:type="dxa"/>
            <w:vAlign w:val="bottom"/>
          </w:tcPr>
          <w:p w14:paraId="3B3274FF" w14:textId="77777777" w:rsidR="00BE4E8C" w:rsidRPr="0000723E" w:rsidRDefault="00BE4E8C" w:rsidP="00870409">
            <w:pPr>
              <w:tabs>
                <w:tab w:val="left" w:pos="2563"/>
              </w:tabs>
              <w:ind w:left="-113"/>
              <w:jc w:val="both"/>
              <w:rPr>
                <w:rFonts w:ascii="Browallia New" w:eastAsia="Calibri" w:hAnsi="Browallia New" w:cs="Browallia New"/>
                <w:b/>
                <w:sz w:val="28"/>
                <w:szCs w:val="28"/>
              </w:rPr>
            </w:pPr>
            <w:r w:rsidRPr="0000723E">
              <w:rPr>
                <w:rFonts w:ascii="Browallia New" w:eastAsia="Calibri" w:hAnsi="Browallia New" w:cs="Browallia New"/>
                <w:b/>
                <w:sz w:val="28"/>
                <w:szCs w:val="28"/>
              </w:rPr>
              <w:t xml:space="preserve">   </w:t>
            </w:r>
            <w:r w:rsidRPr="0000723E">
              <w:rPr>
                <w:rFonts w:ascii="Browallia New" w:eastAsia="Calibri" w:hAnsi="Browallia New" w:cs="Browallia New"/>
                <w:b/>
                <w:sz w:val="28"/>
                <w:szCs w:val="28"/>
                <w:cs/>
              </w:rPr>
              <w:t>ส่วนที่เป็นของผู้เป็นเจ้าของของบริษัทใหญ่</w:t>
            </w:r>
          </w:p>
        </w:tc>
        <w:tc>
          <w:tcPr>
            <w:tcW w:w="1754" w:type="dxa"/>
            <w:shd w:val="clear" w:color="auto" w:fill="auto"/>
          </w:tcPr>
          <w:p w14:paraId="19BF3574" w14:textId="5C961898"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35</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059</w:t>
            </w:r>
            <w:r w:rsidRPr="0000723E">
              <w:rPr>
                <w:rFonts w:ascii="Browallia New" w:eastAsia="Calibri" w:hAnsi="Browallia New" w:cs="Browallia New"/>
                <w:bCs/>
                <w:sz w:val="28"/>
                <w:szCs w:val="28"/>
              </w:rPr>
              <w:t>)</w:t>
            </w:r>
          </w:p>
        </w:tc>
        <w:tc>
          <w:tcPr>
            <w:tcW w:w="1897" w:type="dxa"/>
            <w:tcBorders>
              <w:top w:val="nil"/>
              <w:left w:val="nil"/>
              <w:bottom w:val="nil"/>
              <w:right w:val="nil"/>
            </w:tcBorders>
            <w:shd w:val="clear" w:color="auto" w:fill="auto"/>
          </w:tcPr>
          <w:p w14:paraId="57725C4F" w14:textId="2BB677C4"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23</w:t>
            </w:r>
            <w:r w:rsidR="00672384"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691</w:t>
            </w:r>
          </w:p>
        </w:tc>
        <w:tc>
          <w:tcPr>
            <w:tcW w:w="1897" w:type="dxa"/>
            <w:shd w:val="clear" w:color="auto" w:fill="auto"/>
          </w:tcPr>
          <w:p w14:paraId="594C333E" w14:textId="00F09A43" w:rsidR="00BE4E8C" w:rsidRPr="0000723E" w:rsidRDefault="0031329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11</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368</w:t>
            </w:r>
            <w:r w:rsidRPr="0000723E">
              <w:rPr>
                <w:rFonts w:ascii="Browallia New" w:eastAsia="Calibri" w:hAnsi="Browallia New" w:cs="Browallia New"/>
                <w:bCs/>
                <w:sz w:val="28"/>
                <w:szCs w:val="28"/>
              </w:rPr>
              <w:t>)</w:t>
            </w:r>
          </w:p>
        </w:tc>
      </w:tr>
      <w:tr w:rsidR="00BE4E8C" w:rsidRPr="00773A95" w14:paraId="34B92044" w14:textId="77777777" w:rsidTr="000F7AF1">
        <w:tc>
          <w:tcPr>
            <w:tcW w:w="4203" w:type="dxa"/>
          </w:tcPr>
          <w:p w14:paraId="25F62C19" w14:textId="7B5E22D6" w:rsidR="00BE4E8C" w:rsidRPr="0000723E" w:rsidRDefault="00BE4E8C" w:rsidP="00870409">
            <w:pPr>
              <w:tabs>
                <w:tab w:val="left" w:pos="2563"/>
              </w:tabs>
              <w:ind w:left="30"/>
              <w:jc w:val="both"/>
              <w:rPr>
                <w:rFonts w:ascii="Browallia New" w:hAnsi="Browallia New" w:cs="Browallia New"/>
                <w:sz w:val="28"/>
                <w:szCs w:val="28"/>
              </w:rPr>
            </w:pPr>
            <w:r w:rsidRPr="0000723E">
              <w:rPr>
                <w:rFonts w:ascii="Browallia New" w:hAnsi="Browallia New" w:cs="Browallia New"/>
                <w:sz w:val="28"/>
                <w:szCs w:val="28"/>
                <w:cs/>
              </w:rPr>
              <w:t>ส่วนที่เป็นของผู้ถือหุ้นเดิมก่อนการรวม</w:t>
            </w:r>
            <w:r w:rsidR="001663CD">
              <w:rPr>
                <w:rFonts w:ascii="Browallia New" w:hAnsi="Browallia New" w:cs="Browallia New" w:hint="cs"/>
                <w:sz w:val="28"/>
                <w:szCs w:val="28"/>
                <w:cs/>
              </w:rPr>
              <w:t>ธุรกิจ</w:t>
            </w:r>
          </w:p>
        </w:tc>
        <w:tc>
          <w:tcPr>
            <w:tcW w:w="1754" w:type="dxa"/>
            <w:shd w:val="clear" w:color="auto" w:fill="auto"/>
          </w:tcPr>
          <w:p w14:paraId="700687BB" w14:textId="77777777" w:rsidR="00BE4E8C" w:rsidRPr="0000723E" w:rsidRDefault="00BE4E8C" w:rsidP="00870409">
            <w:pPr>
              <w:ind w:right="-72"/>
              <w:jc w:val="right"/>
              <w:rPr>
                <w:rFonts w:ascii="Browallia New" w:hAnsi="Browallia New" w:cs="Browallia New"/>
                <w:bCs/>
                <w:sz w:val="28"/>
                <w:szCs w:val="28"/>
              </w:rPr>
            </w:pPr>
          </w:p>
        </w:tc>
        <w:tc>
          <w:tcPr>
            <w:tcW w:w="1897" w:type="dxa"/>
            <w:tcBorders>
              <w:top w:val="nil"/>
              <w:left w:val="nil"/>
              <w:bottom w:val="nil"/>
              <w:right w:val="nil"/>
            </w:tcBorders>
            <w:shd w:val="clear" w:color="auto" w:fill="auto"/>
          </w:tcPr>
          <w:p w14:paraId="45920A2B" w14:textId="77777777" w:rsidR="00BE4E8C" w:rsidRPr="0000723E" w:rsidRDefault="00BE4E8C" w:rsidP="00870409">
            <w:pPr>
              <w:ind w:right="-72"/>
              <w:jc w:val="right"/>
              <w:rPr>
                <w:rFonts w:ascii="Browallia New" w:hAnsi="Browallia New" w:cs="Browallia New"/>
                <w:bCs/>
                <w:sz w:val="28"/>
                <w:szCs w:val="28"/>
              </w:rPr>
            </w:pPr>
          </w:p>
        </w:tc>
        <w:tc>
          <w:tcPr>
            <w:tcW w:w="1897" w:type="dxa"/>
            <w:shd w:val="clear" w:color="auto" w:fill="auto"/>
          </w:tcPr>
          <w:p w14:paraId="0E9CE991" w14:textId="77777777" w:rsidR="00BE4E8C" w:rsidRPr="0000723E" w:rsidRDefault="00BE4E8C" w:rsidP="00870409">
            <w:pPr>
              <w:ind w:right="-72"/>
              <w:jc w:val="right"/>
              <w:rPr>
                <w:rFonts w:ascii="Browallia New" w:hAnsi="Browallia New" w:cs="Browallia New"/>
                <w:bCs/>
                <w:sz w:val="28"/>
                <w:szCs w:val="28"/>
              </w:rPr>
            </w:pPr>
          </w:p>
        </w:tc>
      </w:tr>
      <w:tr w:rsidR="00BE4E8C" w:rsidRPr="00773A95" w14:paraId="002D10BE" w14:textId="77777777" w:rsidTr="000F7AF1">
        <w:tc>
          <w:tcPr>
            <w:tcW w:w="4203" w:type="dxa"/>
          </w:tcPr>
          <w:p w14:paraId="3D179A35" w14:textId="66C3E425" w:rsidR="00BE4E8C" w:rsidRPr="0000723E" w:rsidRDefault="00BE4E8C" w:rsidP="00870409">
            <w:pPr>
              <w:tabs>
                <w:tab w:val="left" w:pos="2563"/>
              </w:tabs>
              <w:ind w:left="30"/>
              <w:jc w:val="both"/>
              <w:rPr>
                <w:rFonts w:ascii="Browallia New" w:hAnsi="Browallia New" w:cs="Browallia New"/>
                <w:sz w:val="28"/>
                <w:szCs w:val="28"/>
              </w:rPr>
            </w:pPr>
            <w:r w:rsidRPr="0000723E">
              <w:rPr>
                <w:rFonts w:ascii="Browallia New" w:hAnsi="Browallia New" w:cs="Browallia New"/>
                <w:sz w:val="28"/>
                <w:szCs w:val="28"/>
                <w:cs/>
              </w:rPr>
              <w:t xml:space="preserve">   ภายใต้การควบคุมเดียวกัน</w:t>
            </w:r>
          </w:p>
        </w:tc>
        <w:tc>
          <w:tcPr>
            <w:tcW w:w="1754" w:type="dxa"/>
            <w:tcBorders>
              <w:bottom w:val="single" w:sz="4" w:space="0" w:color="auto"/>
            </w:tcBorders>
            <w:shd w:val="clear" w:color="auto" w:fill="auto"/>
          </w:tcPr>
          <w:p w14:paraId="4D83C45C" w14:textId="25EDB68D"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p>
        </w:tc>
        <w:tc>
          <w:tcPr>
            <w:tcW w:w="1897" w:type="dxa"/>
            <w:tcBorders>
              <w:top w:val="nil"/>
              <w:left w:val="nil"/>
              <w:bottom w:val="single" w:sz="4" w:space="0" w:color="auto"/>
              <w:right w:val="nil"/>
            </w:tcBorders>
            <w:shd w:val="clear" w:color="auto" w:fill="auto"/>
          </w:tcPr>
          <w:p w14:paraId="5310E6D8" w14:textId="49506E82"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895</w:t>
            </w:r>
            <w:r w:rsidR="00672384"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469</w:t>
            </w:r>
          </w:p>
        </w:tc>
        <w:tc>
          <w:tcPr>
            <w:tcW w:w="1897" w:type="dxa"/>
            <w:tcBorders>
              <w:bottom w:val="single" w:sz="4" w:space="0" w:color="auto"/>
            </w:tcBorders>
            <w:shd w:val="clear" w:color="auto" w:fill="auto"/>
          </w:tcPr>
          <w:p w14:paraId="4A74DC1D" w14:textId="62AF61C5"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895</w:t>
            </w:r>
            <w:r w:rsidR="0031329F"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469</w:t>
            </w:r>
          </w:p>
        </w:tc>
      </w:tr>
      <w:tr w:rsidR="00BE4E8C" w:rsidRPr="00773A95" w14:paraId="6AD12DA7" w14:textId="77777777" w:rsidTr="000F7AF1">
        <w:tc>
          <w:tcPr>
            <w:tcW w:w="4203" w:type="dxa"/>
            <w:vAlign w:val="bottom"/>
          </w:tcPr>
          <w:p w14:paraId="5BE7F215" w14:textId="77777777" w:rsidR="00BE4E8C" w:rsidRPr="0000723E" w:rsidRDefault="00BE4E8C" w:rsidP="00870409">
            <w:pPr>
              <w:tabs>
                <w:tab w:val="left" w:pos="2563"/>
              </w:tabs>
              <w:ind w:left="-113"/>
              <w:jc w:val="both"/>
              <w:rPr>
                <w:rFonts w:ascii="Browallia New" w:eastAsia="Calibri" w:hAnsi="Browallia New" w:cs="Browallia New"/>
                <w:b/>
                <w:sz w:val="28"/>
                <w:szCs w:val="28"/>
                <w:cs/>
              </w:rPr>
            </w:pPr>
          </w:p>
        </w:tc>
        <w:tc>
          <w:tcPr>
            <w:tcW w:w="1754" w:type="dxa"/>
            <w:tcBorders>
              <w:top w:val="single" w:sz="4" w:space="0" w:color="auto"/>
              <w:bottom w:val="single" w:sz="4" w:space="0" w:color="auto"/>
            </w:tcBorders>
            <w:shd w:val="clear" w:color="auto" w:fill="auto"/>
          </w:tcPr>
          <w:p w14:paraId="6C3EFE26" w14:textId="1A74E1BD" w:rsidR="00BE4E8C" w:rsidRPr="0000723E" w:rsidRDefault="0084658F" w:rsidP="00870409">
            <w:pPr>
              <w:ind w:right="-72"/>
              <w:jc w:val="right"/>
              <w:rPr>
                <w:rFonts w:ascii="Browallia New" w:eastAsia="Calibri" w:hAnsi="Browallia New" w:cs="Browallia New"/>
                <w:bCs/>
                <w:sz w:val="28"/>
                <w:szCs w:val="28"/>
              </w:rPr>
            </w:pP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35</w:t>
            </w:r>
            <w:r w:rsidRPr="0000723E">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059</w:t>
            </w:r>
            <w:r w:rsidRPr="0000723E">
              <w:rPr>
                <w:rFonts w:ascii="Browallia New" w:eastAsia="Calibri" w:hAnsi="Browallia New" w:cs="Browallia New"/>
                <w:bCs/>
                <w:sz w:val="28"/>
                <w:szCs w:val="28"/>
              </w:rPr>
              <w:t>)</w:t>
            </w:r>
          </w:p>
        </w:tc>
        <w:tc>
          <w:tcPr>
            <w:tcW w:w="1897" w:type="dxa"/>
            <w:tcBorders>
              <w:top w:val="nil"/>
              <w:left w:val="nil"/>
              <w:bottom w:val="single" w:sz="4" w:space="0" w:color="auto"/>
              <w:right w:val="nil"/>
            </w:tcBorders>
            <w:shd w:val="clear" w:color="auto" w:fill="auto"/>
          </w:tcPr>
          <w:p w14:paraId="47A8DCF5" w14:textId="2B4D3FAD"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919</w:t>
            </w:r>
            <w:r w:rsidR="00672384"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160</w:t>
            </w:r>
          </w:p>
        </w:tc>
        <w:tc>
          <w:tcPr>
            <w:tcW w:w="1897" w:type="dxa"/>
            <w:tcBorders>
              <w:top w:val="single" w:sz="4" w:space="0" w:color="auto"/>
              <w:bottom w:val="single" w:sz="4" w:space="0" w:color="auto"/>
            </w:tcBorders>
            <w:shd w:val="clear" w:color="auto" w:fill="auto"/>
          </w:tcPr>
          <w:p w14:paraId="3431853C" w14:textId="34F85989"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884</w:t>
            </w:r>
            <w:r w:rsidR="0031329F"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101</w:t>
            </w:r>
          </w:p>
        </w:tc>
      </w:tr>
      <w:tr w:rsidR="00BE4E8C" w:rsidRPr="00773A95" w14:paraId="40F9649A" w14:textId="77777777" w:rsidTr="000F7AF1">
        <w:tc>
          <w:tcPr>
            <w:tcW w:w="4203" w:type="dxa"/>
            <w:vAlign w:val="bottom"/>
          </w:tcPr>
          <w:p w14:paraId="75D15E38" w14:textId="77777777" w:rsidR="00BE4E8C" w:rsidRPr="00E52306" w:rsidRDefault="00BE4E8C" w:rsidP="00870409">
            <w:pPr>
              <w:tabs>
                <w:tab w:val="left" w:pos="2563"/>
              </w:tabs>
              <w:ind w:left="-113"/>
              <w:jc w:val="both"/>
              <w:rPr>
                <w:rFonts w:ascii="Browallia New" w:eastAsia="Calibri" w:hAnsi="Browallia New" w:cs="Browallia New"/>
                <w:b/>
                <w:sz w:val="16"/>
                <w:szCs w:val="16"/>
                <w:cs/>
              </w:rPr>
            </w:pPr>
          </w:p>
        </w:tc>
        <w:tc>
          <w:tcPr>
            <w:tcW w:w="1754" w:type="dxa"/>
            <w:tcBorders>
              <w:top w:val="single" w:sz="4" w:space="0" w:color="auto"/>
            </w:tcBorders>
            <w:shd w:val="clear" w:color="auto" w:fill="auto"/>
          </w:tcPr>
          <w:p w14:paraId="7C18829A"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nil"/>
              <w:left w:val="nil"/>
              <w:bottom w:val="nil"/>
              <w:right w:val="nil"/>
            </w:tcBorders>
            <w:shd w:val="clear" w:color="auto" w:fill="auto"/>
          </w:tcPr>
          <w:p w14:paraId="53573C50" w14:textId="77777777" w:rsidR="00BE4E8C" w:rsidRPr="00E52306" w:rsidRDefault="00BE4E8C" w:rsidP="00870409">
            <w:pPr>
              <w:ind w:right="-72"/>
              <w:jc w:val="right"/>
              <w:rPr>
                <w:rFonts w:ascii="Browallia New" w:eastAsia="Calibri" w:hAnsi="Browallia New" w:cs="Browallia New"/>
                <w:bCs/>
                <w:sz w:val="16"/>
                <w:szCs w:val="16"/>
              </w:rPr>
            </w:pPr>
          </w:p>
        </w:tc>
        <w:tc>
          <w:tcPr>
            <w:tcW w:w="1897" w:type="dxa"/>
            <w:tcBorders>
              <w:top w:val="single" w:sz="4" w:space="0" w:color="auto"/>
            </w:tcBorders>
            <w:shd w:val="clear" w:color="auto" w:fill="auto"/>
          </w:tcPr>
          <w:p w14:paraId="54B1B854" w14:textId="77777777" w:rsidR="00BE4E8C" w:rsidRPr="00E52306" w:rsidRDefault="00BE4E8C" w:rsidP="00870409">
            <w:pPr>
              <w:ind w:right="-72"/>
              <w:jc w:val="right"/>
              <w:rPr>
                <w:rFonts w:ascii="Browallia New" w:eastAsia="Calibri" w:hAnsi="Browallia New" w:cs="Browallia New"/>
                <w:bCs/>
                <w:sz w:val="16"/>
                <w:szCs w:val="16"/>
              </w:rPr>
            </w:pPr>
          </w:p>
        </w:tc>
      </w:tr>
      <w:tr w:rsidR="00BE4E8C" w:rsidRPr="00773A95" w14:paraId="7CB94CFA" w14:textId="77777777" w:rsidTr="000F7AF1">
        <w:tc>
          <w:tcPr>
            <w:tcW w:w="4203" w:type="dxa"/>
            <w:vAlign w:val="bottom"/>
          </w:tcPr>
          <w:p w14:paraId="3A954BFA" w14:textId="18326D49" w:rsidR="00BE4E8C" w:rsidRPr="0000723E" w:rsidRDefault="00BE4E8C" w:rsidP="00870409">
            <w:pPr>
              <w:tabs>
                <w:tab w:val="left" w:pos="2563"/>
              </w:tabs>
              <w:ind w:left="-113"/>
              <w:jc w:val="both"/>
              <w:rPr>
                <w:rFonts w:ascii="Browallia New" w:eastAsia="Calibri" w:hAnsi="Browallia New" w:cs="Browallia New"/>
                <w:b/>
                <w:sz w:val="28"/>
                <w:szCs w:val="28"/>
                <w:cs/>
              </w:rPr>
            </w:pPr>
            <w:r w:rsidRPr="0000723E">
              <w:rPr>
                <w:rFonts w:ascii="Browallia New" w:eastAsia="Calibri" w:hAnsi="Browallia New" w:cs="Browallia New"/>
                <w:b/>
                <w:sz w:val="28"/>
                <w:szCs w:val="28"/>
                <w:cs/>
              </w:rPr>
              <w:t>กำไรต่อหุ้น</w:t>
            </w:r>
          </w:p>
        </w:tc>
        <w:tc>
          <w:tcPr>
            <w:tcW w:w="1754" w:type="dxa"/>
            <w:tcBorders>
              <w:bottom w:val="single" w:sz="4" w:space="0" w:color="auto"/>
            </w:tcBorders>
            <w:shd w:val="clear" w:color="auto" w:fill="auto"/>
          </w:tcPr>
          <w:p w14:paraId="0C907C1B" w14:textId="45A929E1"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0</w:t>
            </w:r>
            <w:r w:rsidR="0084658F"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00</w:t>
            </w:r>
          </w:p>
        </w:tc>
        <w:tc>
          <w:tcPr>
            <w:tcW w:w="1897" w:type="dxa"/>
            <w:tcBorders>
              <w:top w:val="nil"/>
              <w:left w:val="nil"/>
              <w:bottom w:val="single" w:sz="4" w:space="0" w:color="auto"/>
              <w:right w:val="nil"/>
            </w:tcBorders>
            <w:shd w:val="clear" w:color="auto" w:fill="auto"/>
          </w:tcPr>
          <w:p w14:paraId="1DF5D9D3" w14:textId="50546C16"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0</w:t>
            </w:r>
            <w:r w:rsidR="00672384"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01</w:t>
            </w:r>
          </w:p>
        </w:tc>
        <w:tc>
          <w:tcPr>
            <w:tcW w:w="1897" w:type="dxa"/>
            <w:tcBorders>
              <w:bottom w:val="single" w:sz="4" w:space="0" w:color="auto"/>
            </w:tcBorders>
            <w:shd w:val="clear" w:color="auto" w:fill="auto"/>
          </w:tcPr>
          <w:p w14:paraId="7BB22819" w14:textId="5227DC0C" w:rsidR="00BE4E8C" w:rsidRPr="0000723E"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0</w:t>
            </w:r>
            <w:r w:rsidR="0031329F" w:rsidRPr="0000723E">
              <w:rPr>
                <w:rFonts w:ascii="Browallia New" w:eastAsia="Calibri" w:hAnsi="Browallia New" w:cs="Browallia New"/>
                <w:bCs/>
                <w:sz w:val="28"/>
                <w:szCs w:val="28"/>
              </w:rPr>
              <w:t>.</w:t>
            </w:r>
            <w:r w:rsidRPr="000B3D45">
              <w:rPr>
                <w:rFonts w:ascii="Browallia New" w:eastAsia="Calibri" w:hAnsi="Browallia New" w:cs="Browallia New"/>
                <w:bCs/>
                <w:sz w:val="28"/>
                <w:szCs w:val="28"/>
              </w:rPr>
              <w:t>01</w:t>
            </w:r>
          </w:p>
        </w:tc>
      </w:tr>
    </w:tbl>
    <w:p w14:paraId="6BCB036F" w14:textId="77777777" w:rsidR="00BE4E8C" w:rsidRPr="00E631B6" w:rsidRDefault="00BE4E8C" w:rsidP="00BE4E8C">
      <w:pPr>
        <w:rPr>
          <w:rFonts w:ascii="Browallia New" w:hAnsi="Browallia New" w:cs="Browallia New"/>
          <w:sz w:val="28"/>
          <w:szCs w:val="28"/>
        </w:rPr>
      </w:pPr>
      <w:r w:rsidRPr="00773A95">
        <w:rPr>
          <w:rFonts w:ascii="Browallia New" w:hAnsi="Browallia New" w:cs="Browallia New"/>
        </w:rPr>
        <w:br w:type="page"/>
      </w:r>
    </w:p>
    <w:tbl>
      <w:tblPr>
        <w:tblW w:w="9722" w:type="dxa"/>
        <w:tblInd w:w="126" w:type="dxa"/>
        <w:tblLayout w:type="fixed"/>
        <w:tblLook w:val="0600" w:firstRow="0" w:lastRow="0" w:firstColumn="0" w:lastColumn="0" w:noHBand="1" w:noVBand="1"/>
      </w:tblPr>
      <w:tblGrid>
        <w:gridCol w:w="4014"/>
        <w:gridCol w:w="2127"/>
        <w:gridCol w:w="1701"/>
        <w:gridCol w:w="1880"/>
      </w:tblGrid>
      <w:tr w:rsidR="00BE4E8C" w:rsidRPr="00773A95" w14:paraId="5869FDF0" w14:textId="77777777" w:rsidTr="000F7AF1">
        <w:trPr>
          <w:tblHeader/>
        </w:trPr>
        <w:tc>
          <w:tcPr>
            <w:tcW w:w="4014" w:type="dxa"/>
            <w:shd w:val="clear" w:color="auto" w:fill="auto"/>
            <w:vAlign w:val="bottom"/>
          </w:tcPr>
          <w:p w14:paraId="1B98C146" w14:textId="77777777" w:rsidR="00BE4E8C" w:rsidRPr="00563A2D" w:rsidRDefault="00BE4E8C" w:rsidP="00870409">
            <w:pPr>
              <w:ind w:left="-86"/>
              <w:jc w:val="both"/>
              <w:rPr>
                <w:rFonts w:ascii="Browallia New" w:eastAsia="Calibri" w:hAnsi="Browallia New" w:cs="Browallia New"/>
                <w:b/>
                <w:sz w:val="28"/>
                <w:szCs w:val="28"/>
              </w:rPr>
            </w:pPr>
          </w:p>
        </w:tc>
        <w:tc>
          <w:tcPr>
            <w:tcW w:w="5708" w:type="dxa"/>
            <w:gridSpan w:val="3"/>
            <w:tcBorders>
              <w:top w:val="single" w:sz="4" w:space="0" w:color="auto"/>
              <w:bottom w:val="single" w:sz="4" w:space="0" w:color="auto"/>
            </w:tcBorders>
            <w:shd w:val="clear" w:color="auto" w:fill="auto"/>
          </w:tcPr>
          <w:p w14:paraId="4E3B6A4D" w14:textId="162EF994" w:rsidR="00BE4E8C" w:rsidRPr="00563A2D" w:rsidRDefault="00C81A7C" w:rsidP="00870409">
            <w:pPr>
              <w:ind w:right="-72"/>
              <w:jc w:val="right"/>
              <w:rPr>
                <w:rFonts w:ascii="Browallia New" w:eastAsia="Calibri" w:hAnsi="Browallia New" w:cs="Browallia New"/>
                <w:bCs/>
                <w:sz w:val="28"/>
                <w:szCs w:val="28"/>
                <w:cs/>
              </w:rPr>
            </w:pPr>
            <w:r>
              <w:rPr>
                <w:rFonts w:ascii="Browallia New" w:eastAsia="Calibri" w:hAnsi="Browallia New" w:cs="Browallia New" w:hint="cs"/>
                <w:bCs/>
                <w:sz w:val="28"/>
                <w:szCs w:val="28"/>
                <w:cs/>
              </w:rPr>
              <w:t>ข้อมูลทาง</w:t>
            </w:r>
            <w:r w:rsidR="00BE4E8C" w:rsidRPr="00563A2D">
              <w:rPr>
                <w:rFonts w:ascii="Browallia New" w:eastAsia="Calibri" w:hAnsi="Browallia New" w:cs="Browallia New"/>
                <w:bCs/>
                <w:sz w:val="28"/>
                <w:szCs w:val="28"/>
                <w:cs/>
              </w:rPr>
              <w:t>การเงินเฉพาะกิจการ</w:t>
            </w:r>
          </w:p>
        </w:tc>
      </w:tr>
      <w:tr w:rsidR="00D36ECD" w:rsidRPr="00773A95" w14:paraId="420D1F7F" w14:textId="77777777" w:rsidTr="000F7AF1">
        <w:trPr>
          <w:tblHeader/>
        </w:trPr>
        <w:tc>
          <w:tcPr>
            <w:tcW w:w="4014" w:type="dxa"/>
            <w:shd w:val="clear" w:color="auto" w:fill="auto"/>
            <w:vAlign w:val="bottom"/>
          </w:tcPr>
          <w:p w14:paraId="3A0D65F9" w14:textId="77777777" w:rsidR="00D36ECD" w:rsidRPr="00563A2D" w:rsidRDefault="00D36ECD">
            <w:pPr>
              <w:ind w:left="-86"/>
              <w:jc w:val="both"/>
              <w:rPr>
                <w:rFonts w:ascii="Browallia New" w:eastAsia="Calibri" w:hAnsi="Browallia New" w:cs="Browallia New"/>
                <w:b/>
                <w:sz w:val="28"/>
                <w:szCs w:val="28"/>
              </w:rPr>
            </w:pPr>
          </w:p>
        </w:tc>
        <w:tc>
          <w:tcPr>
            <w:tcW w:w="5708" w:type="dxa"/>
            <w:gridSpan w:val="3"/>
            <w:tcBorders>
              <w:top w:val="single" w:sz="4" w:space="0" w:color="auto"/>
              <w:bottom w:val="single" w:sz="4" w:space="0" w:color="auto"/>
            </w:tcBorders>
            <w:shd w:val="clear" w:color="auto" w:fill="auto"/>
          </w:tcPr>
          <w:p w14:paraId="2F0DDE12" w14:textId="68E3AD39" w:rsidR="00D36ECD" w:rsidRPr="00563A2D" w:rsidRDefault="00D36ECD">
            <w:pPr>
              <w:ind w:right="-72"/>
              <w:jc w:val="right"/>
              <w:rPr>
                <w:rFonts w:ascii="Browallia New" w:eastAsia="Calibri" w:hAnsi="Browallia New" w:cs="Browallia New"/>
                <w:bCs/>
                <w:sz w:val="28"/>
                <w:szCs w:val="28"/>
                <w:cs/>
              </w:rPr>
            </w:pPr>
            <w:r w:rsidRPr="00563A2D">
              <w:rPr>
                <w:rFonts w:ascii="Browallia New" w:eastAsia="Calibri" w:hAnsi="Browallia New" w:cs="Browallia New" w:hint="cs"/>
                <w:bCs/>
                <w:sz w:val="28"/>
                <w:szCs w:val="28"/>
                <w:cs/>
              </w:rPr>
              <w:t>สำหรับรอบระยะเวลาสามเดือนสิ้นสุดวันที่</w:t>
            </w:r>
            <w:r w:rsidRPr="00563A2D">
              <w:rPr>
                <w:rFonts w:ascii="Browallia New" w:eastAsia="Calibri" w:hAnsi="Browallia New" w:cs="Browallia New"/>
                <w:bCs/>
                <w:sz w:val="28"/>
                <w:szCs w:val="28"/>
                <w:cs/>
              </w:rPr>
              <w:t xml:space="preserve"> </w:t>
            </w:r>
            <w:r w:rsidR="000B3D45" w:rsidRPr="000B3D45">
              <w:rPr>
                <w:rFonts w:ascii="Browallia New" w:eastAsia="Calibri" w:hAnsi="Browallia New" w:cs="Browallia New"/>
                <w:b/>
                <w:sz w:val="28"/>
                <w:szCs w:val="28"/>
              </w:rPr>
              <w:t>31</w:t>
            </w:r>
            <w:r w:rsidRPr="00563A2D">
              <w:rPr>
                <w:rFonts w:ascii="Browallia New" w:eastAsia="Calibri" w:hAnsi="Browallia New" w:cs="Browallia New"/>
                <w:bCs/>
                <w:sz w:val="28"/>
                <w:szCs w:val="28"/>
              </w:rPr>
              <w:t xml:space="preserve"> </w:t>
            </w:r>
            <w:r w:rsidRPr="00563A2D">
              <w:rPr>
                <w:rFonts w:ascii="Browallia New" w:eastAsia="Calibri" w:hAnsi="Browallia New" w:cs="Browallia New" w:hint="cs"/>
                <w:bCs/>
                <w:sz w:val="28"/>
                <w:szCs w:val="28"/>
                <w:cs/>
              </w:rPr>
              <w:t>มีนาคม</w:t>
            </w:r>
            <w:r w:rsidRPr="00563A2D">
              <w:rPr>
                <w:rFonts w:ascii="Browallia New" w:eastAsia="Calibri" w:hAnsi="Browallia New" w:cs="Browallia New"/>
                <w:bCs/>
                <w:sz w:val="28"/>
                <w:szCs w:val="28"/>
                <w:cs/>
              </w:rPr>
              <w:t xml:space="preserve"> </w:t>
            </w:r>
            <w:r w:rsidRPr="00563A2D">
              <w:rPr>
                <w:rFonts w:ascii="Browallia New" w:eastAsia="Calibri" w:hAnsi="Browallia New" w:cs="Browallia New" w:hint="cs"/>
                <w:bCs/>
                <w:sz w:val="28"/>
                <w:szCs w:val="28"/>
                <w:cs/>
              </w:rPr>
              <w:t>พ</w:t>
            </w:r>
            <w:r w:rsidRPr="00563A2D">
              <w:rPr>
                <w:rFonts w:ascii="Browallia New" w:eastAsia="Calibri" w:hAnsi="Browallia New" w:cs="Browallia New"/>
                <w:bCs/>
                <w:sz w:val="28"/>
                <w:szCs w:val="28"/>
                <w:cs/>
              </w:rPr>
              <w:t>.</w:t>
            </w:r>
            <w:r w:rsidRPr="00563A2D">
              <w:rPr>
                <w:rFonts w:ascii="Browallia New" w:eastAsia="Calibri" w:hAnsi="Browallia New" w:cs="Browallia New" w:hint="cs"/>
                <w:bCs/>
                <w:sz w:val="28"/>
                <w:szCs w:val="28"/>
                <w:cs/>
              </w:rPr>
              <w:t>ศ</w:t>
            </w:r>
            <w:r w:rsidRPr="00563A2D">
              <w:rPr>
                <w:rFonts w:ascii="Browallia New" w:eastAsia="Calibri" w:hAnsi="Browallia New" w:cs="Browallia New"/>
                <w:bCs/>
                <w:sz w:val="28"/>
                <w:szCs w:val="28"/>
                <w:cs/>
              </w:rPr>
              <w:t xml:space="preserve">. </w:t>
            </w:r>
            <w:r w:rsidR="000B3D45" w:rsidRPr="000B3D45">
              <w:rPr>
                <w:rFonts w:ascii="Browallia New" w:eastAsia="Calibri" w:hAnsi="Browallia New" w:cs="Browallia New"/>
                <w:b/>
                <w:sz w:val="28"/>
                <w:szCs w:val="28"/>
              </w:rPr>
              <w:t>2566</w:t>
            </w:r>
          </w:p>
        </w:tc>
      </w:tr>
      <w:tr w:rsidR="00BE4E8C" w:rsidRPr="00773A95" w14:paraId="651B1A0B" w14:textId="77777777" w:rsidTr="000F7AF1">
        <w:trPr>
          <w:tblHeader/>
        </w:trPr>
        <w:tc>
          <w:tcPr>
            <w:tcW w:w="4014" w:type="dxa"/>
            <w:vMerge w:val="restart"/>
            <w:shd w:val="clear" w:color="auto" w:fill="auto"/>
            <w:vAlign w:val="bottom"/>
          </w:tcPr>
          <w:p w14:paraId="62916232" w14:textId="6F21C731" w:rsidR="00BE4E8C" w:rsidRPr="00563A2D" w:rsidRDefault="00BE4E8C" w:rsidP="00870409">
            <w:pPr>
              <w:ind w:left="-86"/>
              <w:rPr>
                <w:rFonts w:ascii="Browallia New" w:eastAsia="Calibri" w:hAnsi="Browallia New" w:cs="Browallia New"/>
                <w:b/>
                <w:sz w:val="28"/>
                <w:szCs w:val="28"/>
              </w:rPr>
            </w:pPr>
          </w:p>
        </w:tc>
        <w:tc>
          <w:tcPr>
            <w:tcW w:w="2127" w:type="dxa"/>
            <w:tcBorders>
              <w:top w:val="single" w:sz="4" w:space="0" w:color="auto"/>
            </w:tcBorders>
            <w:shd w:val="clear" w:color="auto" w:fill="auto"/>
            <w:vAlign w:val="bottom"/>
          </w:tcPr>
          <w:p w14:paraId="7E710854" w14:textId="77777777" w:rsidR="00BE4E8C" w:rsidRPr="00563A2D" w:rsidRDefault="00BE4E8C" w:rsidP="00870409">
            <w:pPr>
              <w:ind w:left="-134" w:right="-72"/>
              <w:jc w:val="right"/>
              <w:rPr>
                <w:rFonts w:ascii="Browallia New" w:eastAsia="Calibri" w:hAnsi="Browallia New" w:cs="Browallia New"/>
                <w:bCs/>
                <w:sz w:val="28"/>
                <w:szCs w:val="28"/>
                <w:rtl/>
                <w:cs/>
                <w:lang w:bidi="ar-SA"/>
              </w:rPr>
            </w:pPr>
            <w:r w:rsidRPr="00563A2D">
              <w:rPr>
                <w:rFonts w:ascii="Browallia New" w:eastAsia="Calibri" w:hAnsi="Browallia New" w:cs="Browallia New"/>
                <w:bCs/>
                <w:sz w:val="28"/>
                <w:szCs w:val="28"/>
                <w:cs/>
              </w:rPr>
              <w:t>ตามที่รายงานไว้เดิม</w:t>
            </w:r>
          </w:p>
        </w:tc>
        <w:tc>
          <w:tcPr>
            <w:tcW w:w="1701" w:type="dxa"/>
            <w:tcBorders>
              <w:top w:val="single" w:sz="4" w:space="0" w:color="auto"/>
            </w:tcBorders>
            <w:shd w:val="clear" w:color="auto" w:fill="auto"/>
            <w:vAlign w:val="bottom"/>
          </w:tcPr>
          <w:p w14:paraId="51597B7F" w14:textId="77777777" w:rsidR="00BE4E8C" w:rsidRPr="00563A2D" w:rsidRDefault="00BE4E8C" w:rsidP="00870409">
            <w:pPr>
              <w:ind w:right="-72"/>
              <w:jc w:val="right"/>
              <w:rPr>
                <w:rFonts w:ascii="Browallia New" w:eastAsia="Calibri" w:hAnsi="Browallia New" w:cs="Browallia New"/>
                <w:bCs/>
                <w:sz w:val="28"/>
                <w:szCs w:val="28"/>
                <w:rtl/>
                <w:cs/>
                <w:lang w:val="en-AU" w:bidi="ar-SA"/>
              </w:rPr>
            </w:pPr>
            <w:r w:rsidRPr="00563A2D">
              <w:rPr>
                <w:rFonts w:ascii="Browallia New" w:eastAsia="Calibri" w:hAnsi="Browallia New" w:cs="Browallia New"/>
                <w:bCs/>
                <w:sz w:val="28"/>
                <w:szCs w:val="28"/>
                <w:cs/>
              </w:rPr>
              <w:t>รายการปรับปรุง</w:t>
            </w:r>
          </w:p>
        </w:tc>
        <w:tc>
          <w:tcPr>
            <w:tcW w:w="1880" w:type="dxa"/>
            <w:tcBorders>
              <w:top w:val="single" w:sz="4" w:space="0" w:color="auto"/>
            </w:tcBorders>
            <w:shd w:val="clear" w:color="auto" w:fill="auto"/>
            <w:vAlign w:val="bottom"/>
          </w:tcPr>
          <w:p w14:paraId="70E39013" w14:textId="77777777" w:rsidR="00BE4E8C" w:rsidRPr="00563A2D" w:rsidRDefault="00BE4E8C" w:rsidP="00870409">
            <w:pPr>
              <w:ind w:right="-72"/>
              <w:jc w:val="right"/>
              <w:rPr>
                <w:rFonts w:ascii="Browallia New" w:eastAsia="Calibri" w:hAnsi="Browallia New" w:cs="Browallia New"/>
                <w:bCs/>
                <w:sz w:val="28"/>
                <w:szCs w:val="28"/>
                <w:rtl/>
                <w:cs/>
                <w:lang w:bidi="ar-SA"/>
              </w:rPr>
            </w:pPr>
            <w:r w:rsidRPr="00563A2D">
              <w:rPr>
                <w:rFonts w:ascii="Browallia New" w:eastAsia="Calibri" w:hAnsi="Browallia New" w:cs="Browallia New"/>
                <w:bCs/>
                <w:sz w:val="28"/>
                <w:szCs w:val="28"/>
                <w:cs/>
              </w:rPr>
              <w:t>ตามที่ปรับปรุงใหม่</w:t>
            </w:r>
          </w:p>
        </w:tc>
      </w:tr>
      <w:tr w:rsidR="00BE4E8C" w:rsidRPr="00773A95" w14:paraId="6A01FD8B" w14:textId="77777777" w:rsidTr="000F7AF1">
        <w:trPr>
          <w:tblHeader/>
        </w:trPr>
        <w:tc>
          <w:tcPr>
            <w:tcW w:w="4014" w:type="dxa"/>
            <w:vMerge/>
            <w:shd w:val="clear" w:color="auto" w:fill="auto"/>
            <w:vAlign w:val="bottom"/>
          </w:tcPr>
          <w:p w14:paraId="5BC2FCA0" w14:textId="77777777" w:rsidR="00BE4E8C" w:rsidRPr="00563A2D" w:rsidRDefault="00BE4E8C" w:rsidP="00870409">
            <w:pPr>
              <w:ind w:left="-86"/>
              <w:jc w:val="both"/>
              <w:rPr>
                <w:rFonts w:ascii="Browallia New" w:eastAsia="Calibri" w:hAnsi="Browallia New" w:cs="Browallia New"/>
                <w:bCs/>
                <w:sz w:val="28"/>
                <w:szCs w:val="28"/>
              </w:rPr>
            </w:pPr>
          </w:p>
        </w:tc>
        <w:tc>
          <w:tcPr>
            <w:tcW w:w="2127" w:type="dxa"/>
            <w:tcBorders>
              <w:bottom w:val="single" w:sz="4" w:space="0" w:color="auto"/>
            </w:tcBorders>
            <w:shd w:val="clear" w:color="auto" w:fill="auto"/>
            <w:vAlign w:val="bottom"/>
          </w:tcPr>
          <w:p w14:paraId="62625DCA" w14:textId="77777777" w:rsidR="00BE4E8C" w:rsidRPr="00563A2D" w:rsidRDefault="00BE4E8C" w:rsidP="00870409">
            <w:pPr>
              <w:ind w:right="-72"/>
              <w:jc w:val="right"/>
              <w:rPr>
                <w:rFonts w:ascii="Browallia New" w:eastAsia="Calibri" w:hAnsi="Browallia New" w:cs="Browallia New"/>
                <w:bCs/>
                <w:sz w:val="28"/>
                <w:szCs w:val="28"/>
                <w:cs/>
              </w:rPr>
            </w:pPr>
            <w:r w:rsidRPr="00563A2D">
              <w:rPr>
                <w:rFonts w:ascii="Browallia New" w:eastAsia="Calibri" w:hAnsi="Browallia New" w:cs="Browallia New"/>
                <w:bCs/>
                <w:sz w:val="28"/>
                <w:szCs w:val="28"/>
                <w:cs/>
              </w:rPr>
              <w:t>พันบาท</w:t>
            </w:r>
          </w:p>
        </w:tc>
        <w:tc>
          <w:tcPr>
            <w:tcW w:w="1701" w:type="dxa"/>
            <w:tcBorders>
              <w:bottom w:val="single" w:sz="4" w:space="0" w:color="auto"/>
            </w:tcBorders>
            <w:shd w:val="clear" w:color="auto" w:fill="auto"/>
            <w:vAlign w:val="bottom"/>
          </w:tcPr>
          <w:p w14:paraId="72B4FC26" w14:textId="77777777" w:rsidR="00BE4E8C" w:rsidRPr="00563A2D" w:rsidRDefault="00BE4E8C" w:rsidP="00870409">
            <w:pPr>
              <w:ind w:right="-72"/>
              <w:jc w:val="right"/>
              <w:rPr>
                <w:rFonts w:ascii="Browallia New" w:eastAsia="Calibri" w:hAnsi="Browallia New" w:cs="Browallia New"/>
                <w:bCs/>
                <w:sz w:val="28"/>
                <w:szCs w:val="28"/>
                <w:cs/>
              </w:rPr>
            </w:pPr>
            <w:r w:rsidRPr="00563A2D">
              <w:rPr>
                <w:rFonts w:ascii="Browallia New" w:eastAsia="Calibri" w:hAnsi="Browallia New" w:cs="Browallia New"/>
                <w:bCs/>
                <w:sz w:val="28"/>
                <w:szCs w:val="28"/>
                <w:cs/>
              </w:rPr>
              <w:t>พันบาท</w:t>
            </w:r>
          </w:p>
        </w:tc>
        <w:tc>
          <w:tcPr>
            <w:tcW w:w="1880" w:type="dxa"/>
            <w:tcBorders>
              <w:bottom w:val="single" w:sz="4" w:space="0" w:color="auto"/>
            </w:tcBorders>
            <w:shd w:val="clear" w:color="auto" w:fill="auto"/>
            <w:vAlign w:val="bottom"/>
          </w:tcPr>
          <w:p w14:paraId="243A41FB" w14:textId="77777777" w:rsidR="00BE4E8C" w:rsidRPr="00563A2D" w:rsidRDefault="00BE4E8C" w:rsidP="00870409">
            <w:pPr>
              <w:ind w:right="-72"/>
              <w:jc w:val="right"/>
              <w:rPr>
                <w:rFonts w:ascii="Browallia New" w:eastAsia="Calibri" w:hAnsi="Browallia New" w:cs="Browallia New"/>
                <w:bCs/>
                <w:sz w:val="28"/>
                <w:szCs w:val="28"/>
                <w:cs/>
              </w:rPr>
            </w:pPr>
            <w:r w:rsidRPr="00563A2D">
              <w:rPr>
                <w:rFonts w:ascii="Browallia New" w:eastAsia="Calibri" w:hAnsi="Browallia New" w:cs="Browallia New"/>
                <w:bCs/>
                <w:sz w:val="28"/>
                <w:szCs w:val="28"/>
                <w:cs/>
              </w:rPr>
              <w:t>พันบาท</w:t>
            </w:r>
          </w:p>
        </w:tc>
      </w:tr>
      <w:tr w:rsidR="00BE4E8C" w:rsidRPr="00773A95" w14:paraId="523A7EB4" w14:textId="77777777" w:rsidTr="000F7AF1">
        <w:trPr>
          <w:tblHeader/>
        </w:trPr>
        <w:tc>
          <w:tcPr>
            <w:tcW w:w="4014" w:type="dxa"/>
            <w:vAlign w:val="bottom"/>
          </w:tcPr>
          <w:p w14:paraId="6968A2A6" w14:textId="6BE38504" w:rsidR="00BE4E8C" w:rsidRPr="001F4EB3" w:rsidRDefault="00BE4E8C" w:rsidP="00870409">
            <w:pPr>
              <w:ind w:left="-86"/>
              <w:jc w:val="both"/>
              <w:rPr>
                <w:rFonts w:ascii="Browallia New" w:eastAsia="Calibri" w:hAnsi="Browallia New" w:cs="Browallia New"/>
                <w:bCs/>
                <w:sz w:val="16"/>
                <w:szCs w:val="16"/>
              </w:rPr>
            </w:pPr>
          </w:p>
        </w:tc>
        <w:tc>
          <w:tcPr>
            <w:tcW w:w="2127" w:type="dxa"/>
            <w:tcBorders>
              <w:top w:val="single" w:sz="4" w:space="0" w:color="auto"/>
            </w:tcBorders>
            <w:shd w:val="clear" w:color="auto" w:fill="auto"/>
            <w:vAlign w:val="bottom"/>
          </w:tcPr>
          <w:p w14:paraId="6E349C62" w14:textId="77777777" w:rsidR="00BE4E8C" w:rsidRPr="001F4EB3" w:rsidRDefault="00BE4E8C" w:rsidP="00870409">
            <w:pPr>
              <w:ind w:right="-72"/>
              <w:jc w:val="right"/>
              <w:rPr>
                <w:rFonts w:ascii="Browallia New" w:eastAsia="Calibri" w:hAnsi="Browallia New" w:cs="Browallia New"/>
                <w:bCs/>
                <w:sz w:val="16"/>
                <w:szCs w:val="16"/>
              </w:rPr>
            </w:pPr>
          </w:p>
        </w:tc>
        <w:tc>
          <w:tcPr>
            <w:tcW w:w="1701" w:type="dxa"/>
            <w:tcBorders>
              <w:top w:val="single" w:sz="4" w:space="0" w:color="auto"/>
            </w:tcBorders>
            <w:shd w:val="clear" w:color="auto" w:fill="auto"/>
            <w:vAlign w:val="bottom"/>
          </w:tcPr>
          <w:p w14:paraId="736052E2" w14:textId="77777777" w:rsidR="00BE4E8C" w:rsidRPr="001F4EB3" w:rsidRDefault="00BE4E8C" w:rsidP="00870409">
            <w:pPr>
              <w:ind w:right="-72"/>
              <w:jc w:val="right"/>
              <w:rPr>
                <w:rFonts w:ascii="Browallia New" w:eastAsia="Calibri" w:hAnsi="Browallia New" w:cs="Browallia New"/>
                <w:bCs/>
                <w:sz w:val="16"/>
                <w:szCs w:val="16"/>
              </w:rPr>
            </w:pPr>
          </w:p>
        </w:tc>
        <w:tc>
          <w:tcPr>
            <w:tcW w:w="1880" w:type="dxa"/>
            <w:tcBorders>
              <w:top w:val="single" w:sz="4" w:space="0" w:color="auto"/>
            </w:tcBorders>
            <w:shd w:val="clear" w:color="auto" w:fill="auto"/>
            <w:vAlign w:val="bottom"/>
          </w:tcPr>
          <w:p w14:paraId="5158AEE6" w14:textId="77777777" w:rsidR="00BE4E8C" w:rsidRPr="001F4EB3" w:rsidRDefault="00BE4E8C" w:rsidP="00870409">
            <w:pPr>
              <w:ind w:right="-72"/>
              <w:jc w:val="right"/>
              <w:rPr>
                <w:rFonts w:ascii="Browallia New" w:eastAsia="Calibri" w:hAnsi="Browallia New" w:cs="Browallia New"/>
                <w:bCs/>
                <w:sz w:val="16"/>
                <w:szCs w:val="16"/>
              </w:rPr>
            </w:pPr>
          </w:p>
        </w:tc>
      </w:tr>
      <w:tr w:rsidR="001F4EB3" w:rsidRPr="00563A2D" w14:paraId="0EFBDACD" w14:textId="77777777" w:rsidTr="000F7AF1">
        <w:trPr>
          <w:tblHeader/>
        </w:trPr>
        <w:tc>
          <w:tcPr>
            <w:tcW w:w="4014" w:type="dxa"/>
            <w:vAlign w:val="bottom"/>
          </w:tcPr>
          <w:p w14:paraId="02A75C87" w14:textId="60CC323B" w:rsidR="001F4EB3" w:rsidRPr="00563A2D" w:rsidRDefault="001F4EB3" w:rsidP="00D01044">
            <w:pPr>
              <w:ind w:left="-86"/>
              <w:jc w:val="both"/>
              <w:rPr>
                <w:rFonts w:ascii="Browallia New" w:eastAsia="Arial Unicode MS" w:hAnsi="Browallia New" w:cs="Browallia New"/>
                <w:b/>
                <w:bCs/>
                <w:sz w:val="28"/>
                <w:szCs w:val="28"/>
                <w:cs/>
              </w:rPr>
            </w:pPr>
            <w:r w:rsidRPr="00563A2D">
              <w:rPr>
                <w:rFonts w:ascii="Browallia New" w:eastAsia="Arial Unicode MS" w:hAnsi="Browallia New" w:cs="Browallia New"/>
                <w:b/>
                <w:bCs/>
                <w:sz w:val="28"/>
                <w:szCs w:val="28"/>
                <w:cs/>
              </w:rPr>
              <w:t>งบกระแสเงินสด</w:t>
            </w:r>
          </w:p>
        </w:tc>
        <w:tc>
          <w:tcPr>
            <w:tcW w:w="2127" w:type="dxa"/>
            <w:shd w:val="clear" w:color="auto" w:fill="auto"/>
            <w:vAlign w:val="bottom"/>
          </w:tcPr>
          <w:p w14:paraId="69955280" w14:textId="77777777" w:rsidR="001F4EB3" w:rsidRPr="00563A2D" w:rsidRDefault="001F4EB3" w:rsidP="00D01044">
            <w:pPr>
              <w:ind w:right="-72"/>
              <w:jc w:val="right"/>
              <w:rPr>
                <w:rFonts w:ascii="Browallia New" w:eastAsia="Calibri" w:hAnsi="Browallia New" w:cs="Browallia New"/>
                <w:bCs/>
                <w:sz w:val="28"/>
                <w:szCs w:val="28"/>
              </w:rPr>
            </w:pPr>
          </w:p>
        </w:tc>
        <w:tc>
          <w:tcPr>
            <w:tcW w:w="1701" w:type="dxa"/>
            <w:shd w:val="clear" w:color="auto" w:fill="auto"/>
            <w:vAlign w:val="bottom"/>
          </w:tcPr>
          <w:p w14:paraId="208ADFD5" w14:textId="77777777" w:rsidR="001F4EB3" w:rsidRPr="00563A2D" w:rsidRDefault="001F4EB3" w:rsidP="00D01044">
            <w:pPr>
              <w:ind w:right="-72"/>
              <w:jc w:val="right"/>
              <w:rPr>
                <w:rFonts w:ascii="Browallia New" w:eastAsia="Calibri" w:hAnsi="Browallia New" w:cs="Browallia New"/>
                <w:bCs/>
                <w:sz w:val="28"/>
                <w:szCs w:val="28"/>
              </w:rPr>
            </w:pPr>
          </w:p>
        </w:tc>
        <w:tc>
          <w:tcPr>
            <w:tcW w:w="1880" w:type="dxa"/>
            <w:shd w:val="clear" w:color="auto" w:fill="auto"/>
            <w:vAlign w:val="bottom"/>
          </w:tcPr>
          <w:p w14:paraId="0AB9A501" w14:textId="77777777" w:rsidR="001F4EB3" w:rsidRPr="00563A2D" w:rsidRDefault="001F4EB3" w:rsidP="00D01044">
            <w:pPr>
              <w:ind w:right="-72"/>
              <w:jc w:val="right"/>
              <w:rPr>
                <w:rFonts w:ascii="Browallia New" w:eastAsia="Calibri" w:hAnsi="Browallia New" w:cs="Browallia New"/>
                <w:bCs/>
                <w:sz w:val="28"/>
                <w:szCs w:val="28"/>
              </w:rPr>
            </w:pPr>
          </w:p>
        </w:tc>
      </w:tr>
      <w:tr w:rsidR="00BE4E8C" w:rsidRPr="00773A95" w14:paraId="5649285D" w14:textId="77777777" w:rsidTr="000F7AF1">
        <w:tc>
          <w:tcPr>
            <w:tcW w:w="4014" w:type="dxa"/>
            <w:tcBorders>
              <w:top w:val="nil"/>
              <w:left w:val="nil"/>
              <w:bottom w:val="nil"/>
              <w:right w:val="nil"/>
            </w:tcBorders>
            <w:shd w:val="clear" w:color="auto" w:fill="auto"/>
            <w:vAlign w:val="center"/>
          </w:tcPr>
          <w:p w14:paraId="291B8E5E" w14:textId="77777777" w:rsidR="00BE4E8C" w:rsidRPr="00563A2D" w:rsidRDefault="00BE4E8C" w:rsidP="00870409">
            <w:pPr>
              <w:tabs>
                <w:tab w:val="left" w:pos="2563"/>
              </w:tabs>
              <w:ind w:left="-86"/>
              <w:jc w:val="both"/>
              <w:rPr>
                <w:rFonts w:ascii="Browallia New" w:eastAsia="Calibri" w:hAnsi="Browallia New" w:cs="Browallia New"/>
                <w:b/>
                <w:sz w:val="28"/>
                <w:szCs w:val="28"/>
                <w:cs/>
                <w:lang w:val="en-AU"/>
              </w:rPr>
            </w:pPr>
            <w:r w:rsidRPr="00563A2D">
              <w:rPr>
                <w:rFonts w:ascii="Browallia New" w:eastAsia="Calibri" w:hAnsi="Browallia New" w:cs="Browallia New"/>
                <w:b/>
                <w:sz w:val="28"/>
                <w:szCs w:val="28"/>
                <w:cs/>
                <w:lang w:val="en-AU"/>
              </w:rPr>
              <w:t xml:space="preserve">เงินสดสุทธิได้มาจาก (ใช้ไปใน) </w:t>
            </w:r>
          </w:p>
        </w:tc>
        <w:tc>
          <w:tcPr>
            <w:tcW w:w="2127" w:type="dxa"/>
            <w:shd w:val="clear" w:color="auto" w:fill="auto"/>
            <w:vAlign w:val="bottom"/>
          </w:tcPr>
          <w:p w14:paraId="213170DC" w14:textId="46EFCC5E" w:rsidR="00BE4E8C" w:rsidRPr="00563A2D" w:rsidRDefault="00BE4E8C" w:rsidP="00870409">
            <w:pPr>
              <w:ind w:right="-72"/>
              <w:jc w:val="right"/>
              <w:rPr>
                <w:rFonts w:ascii="Browallia New" w:eastAsia="Calibri" w:hAnsi="Browallia New" w:cs="Browallia New"/>
                <w:bCs/>
                <w:sz w:val="28"/>
                <w:szCs w:val="28"/>
              </w:rPr>
            </w:pPr>
          </w:p>
        </w:tc>
        <w:tc>
          <w:tcPr>
            <w:tcW w:w="1701" w:type="dxa"/>
            <w:shd w:val="clear" w:color="auto" w:fill="auto"/>
            <w:vAlign w:val="bottom"/>
          </w:tcPr>
          <w:p w14:paraId="00C3710E" w14:textId="7DD3F1CA" w:rsidR="00BE4E8C" w:rsidRPr="00563A2D" w:rsidRDefault="00BE4E8C" w:rsidP="00870409">
            <w:pPr>
              <w:ind w:right="-72"/>
              <w:jc w:val="right"/>
              <w:rPr>
                <w:rFonts w:ascii="Browallia New" w:eastAsia="Calibri" w:hAnsi="Browallia New" w:cs="Browallia New"/>
                <w:bCs/>
                <w:sz w:val="28"/>
                <w:szCs w:val="28"/>
              </w:rPr>
            </w:pPr>
          </w:p>
        </w:tc>
        <w:tc>
          <w:tcPr>
            <w:tcW w:w="1880" w:type="dxa"/>
            <w:shd w:val="clear" w:color="auto" w:fill="auto"/>
            <w:vAlign w:val="bottom"/>
          </w:tcPr>
          <w:p w14:paraId="64D4E459" w14:textId="23EE08CA" w:rsidR="00BE4E8C" w:rsidRPr="00563A2D" w:rsidRDefault="00BE4E8C" w:rsidP="00870409">
            <w:pPr>
              <w:ind w:right="-72"/>
              <w:jc w:val="right"/>
              <w:rPr>
                <w:rFonts w:ascii="Browallia New" w:eastAsia="Calibri" w:hAnsi="Browallia New" w:cs="Browallia New"/>
                <w:bCs/>
                <w:sz w:val="28"/>
                <w:szCs w:val="28"/>
              </w:rPr>
            </w:pPr>
          </w:p>
        </w:tc>
      </w:tr>
      <w:tr w:rsidR="00BE4E8C" w:rsidRPr="00773A95" w14:paraId="6EFE1501" w14:textId="77777777" w:rsidTr="000F7AF1">
        <w:tc>
          <w:tcPr>
            <w:tcW w:w="4014" w:type="dxa"/>
            <w:tcBorders>
              <w:top w:val="nil"/>
              <w:left w:val="nil"/>
              <w:bottom w:val="nil"/>
              <w:right w:val="nil"/>
            </w:tcBorders>
            <w:shd w:val="clear" w:color="auto" w:fill="auto"/>
            <w:vAlign w:val="center"/>
          </w:tcPr>
          <w:p w14:paraId="4F9E4AA8" w14:textId="77777777" w:rsidR="00BE4E8C" w:rsidRPr="00563A2D" w:rsidRDefault="00BE4E8C" w:rsidP="00870409">
            <w:pPr>
              <w:tabs>
                <w:tab w:val="left" w:pos="2563"/>
              </w:tabs>
              <w:ind w:left="-86"/>
              <w:jc w:val="both"/>
              <w:rPr>
                <w:rFonts w:ascii="Browallia New" w:eastAsia="Calibri" w:hAnsi="Browallia New" w:cs="Browallia New"/>
                <w:b/>
                <w:sz w:val="28"/>
                <w:szCs w:val="28"/>
                <w:cs/>
                <w:lang w:val="en-AU"/>
              </w:rPr>
            </w:pPr>
            <w:bookmarkStart w:id="2" w:name="OLE_LINK7" w:colFirst="1" w:colLast="3"/>
            <w:bookmarkStart w:id="3" w:name="_Hlk159086693"/>
            <w:r w:rsidRPr="00563A2D">
              <w:rPr>
                <w:rFonts w:ascii="Browallia New" w:eastAsia="Calibri" w:hAnsi="Browallia New" w:cs="Browallia New"/>
                <w:b/>
                <w:sz w:val="28"/>
                <w:szCs w:val="28"/>
                <w:lang w:val="en-AU"/>
              </w:rPr>
              <w:t xml:space="preserve">   </w:t>
            </w:r>
            <w:r w:rsidRPr="00563A2D">
              <w:rPr>
                <w:rFonts w:ascii="Browallia New" w:eastAsia="Calibri" w:hAnsi="Browallia New" w:cs="Browallia New"/>
                <w:b/>
                <w:sz w:val="28"/>
                <w:szCs w:val="28"/>
                <w:cs/>
                <w:lang w:val="en-AU"/>
              </w:rPr>
              <w:t>กิจกรรมดำเนินงาน</w:t>
            </w:r>
          </w:p>
        </w:tc>
        <w:tc>
          <w:tcPr>
            <w:tcW w:w="2127" w:type="dxa"/>
            <w:shd w:val="clear" w:color="auto" w:fill="auto"/>
            <w:vAlign w:val="bottom"/>
          </w:tcPr>
          <w:p w14:paraId="06A2E4D4" w14:textId="3CF0CE7B" w:rsidR="00BE4E8C" w:rsidRPr="00563A2D" w:rsidRDefault="00677D36" w:rsidP="00870409">
            <w:pPr>
              <w:ind w:right="-72"/>
              <w:jc w:val="right"/>
              <w:rPr>
                <w:rFonts w:ascii="Browallia New" w:eastAsia="Calibri" w:hAnsi="Browallia New" w:cs="Browallia New"/>
                <w:bCs/>
                <w:sz w:val="28"/>
                <w:szCs w:val="28"/>
              </w:rPr>
            </w:pP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91</w:t>
            </w: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283</w:t>
            </w:r>
            <w:r w:rsidRPr="00563A2D">
              <w:rPr>
                <w:rFonts w:ascii="Browallia New" w:eastAsia="Calibri" w:hAnsi="Browallia New" w:cs="Browallia New"/>
                <w:bCs/>
                <w:sz w:val="28"/>
                <w:szCs w:val="28"/>
              </w:rPr>
              <w:t>)</w:t>
            </w:r>
          </w:p>
        </w:tc>
        <w:tc>
          <w:tcPr>
            <w:tcW w:w="1701" w:type="dxa"/>
            <w:shd w:val="clear" w:color="auto" w:fill="auto"/>
            <w:vAlign w:val="bottom"/>
          </w:tcPr>
          <w:p w14:paraId="32314BAB" w14:textId="69DAB471"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1</w:t>
            </w:r>
            <w:r w:rsidR="00677D36"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411</w:t>
            </w:r>
            <w:r w:rsidR="00677D36"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529</w:t>
            </w:r>
          </w:p>
        </w:tc>
        <w:tc>
          <w:tcPr>
            <w:tcW w:w="1880" w:type="dxa"/>
            <w:shd w:val="clear" w:color="auto" w:fill="auto"/>
            <w:vAlign w:val="bottom"/>
          </w:tcPr>
          <w:p w14:paraId="2830B0DF" w14:textId="25E9F6A0"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1</w:t>
            </w:r>
            <w:r w:rsidR="00677D36"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320</w:t>
            </w:r>
            <w:r w:rsidR="00677D36"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246</w:t>
            </w:r>
          </w:p>
        </w:tc>
      </w:tr>
      <w:tr w:rsidR="00BE4E8C" w:rsidRPr="00773A95" w14:paraId="653637CA" w14:textId="77777777" w:rsidTr="000F7AF1">
        <w:tc>
          <w:tcPr>
            <w:tcW w:w="4014" w:type="dxa"/>
          </w:tcPr>
          <w:p w14:paraId="2478B7D5" w14:textId="77777777" w:rsidR="00BE4E8C" w:rsidRPr="00563A2D" w:rsidRDefault="00BE4E8C" w:rsidP="00870409">
            <w:pPr>
              <w:tabs>
                <w:tab w:val="left" w:pos="2563"/>
              </w:tabs>
              <w:ind w:left="-86"/>
              <w:jc w:val="both"/>
              <w:rPr>
                <w:rFonts w:ascii="Browallia New" w:hAnsi="Browallia New" w:cs="Browallia New"/>
                <w:b/>
                <w:sz w:val="28"/>
                <w:szCs w:val="28"/>
              </w:rPr>
            </w:pPr>
            <w:r w:rsidRPr="00563A2D">
              <w:rPr>
                <w:rFonts w:ascii="Browallia New" w:hAnsi="Browallia New" w:cs="Browallia New"/>
                <w:b/>
                <w:sz w:val="28"/>
                <w:szCs w:val="28"/>
                <w:cs/>
              </w:rPr>
              <w:t>เงินสดสุทธิใช้ไปในกิจกรรมลงทุน</w:t>
            </w:r>
          </w:p>
        </w:tc>
        <w:tc>
          <w:tcPr>
            <w:tcW w:w="2127" w:type="dxa"/>
            <w:shd w:val="clear" w:color="auto" w:fill="auto"/>
            <w:vAlign w:val="bottom"/>
          </w:tcPr>
          <w:p w14:paraId="46313295" w14:textId="41F5655C" w:rsidR="00BE4E8C" w:rsidRPr="00563A2D" w:rsidRDefault="00421321" w:rsidP="00870409">
            <w:pPr>
              <w:ind w:right="-72"/>
              <w:jc w:val="right"/>
              <w:rPr>
                <w:rFonts w:ascii="Browallia New" w:eastAsia="Calibri" w:hAnsi="Browallia New" w:cs="Browallia New"/>
                <w:bCs/>
                <w:sz w:val="28"/>
                <w:szCs w:val="28"/>
              </w:rPr>
            </w:pP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6</w:t>
            </w: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185</w:t>
            </w: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796</w:t>
            </w:r>
            <w:r w:rsidRPr="00563A2D">
              <w:rPr>
                <w:rFonts w:ascii="Browallia New" w:eastAsia="Calibri" w:hAnsi="Browallia New" w:cs="Browallia New"/>
                <w:bCs/>
                <w:sz w:val="28"/>
                <w:szCs w:val="28"/>
              </w:rPr>
              <w:t>)</w:t>
            </w:r>
          </w:p>
        </w:tc>
        <w:tc>
          <w:tcPr>
            <w:tcW w:w="1701" w:type="dxa"/>
            <w:shd w:val="clear" w:color="auto" w:fill="auto"/>
            <w:vAlign w:val="bottom"/>
          </w:tcPr>
          <w:p w14:paraId="686E4D8D" w14:textId="1B5F7E74" w:rsidR="00BE4E8C" w:rsidRPr="00563A2D" w:rsidRDefault="00421321" w:rsidP="00870409">
            <w:pPr>
              <w:ind w:right="-72"/>
              <w:jc w:val="right"/>
              <w:rPr>
                <w:rFonts w:ascii="Browallia New" w:eastAsia="Calibri" w:hAnsi="Browallia New" w:cs="Browallia New"/>
                <w:bCs/>
                <w:sz w:val="28"/>
                <w:szCs w:val="28"/>
              </w:rPr>
            </w:pP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137</w:t>
            </w: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766</w:t>
            </w:r>
            <w:r w:rsidRPr="00563A2D">
              <w:rPr>
                <w:rFonts w:ascii="Browallia New" w:eastAsia="Calibri" w:hAnsi="Browallia New" w:cs="Browallia New"/>
                <w:bCs/>
                <w:sz w:val="28"/>
                <w:szCs w:val="28"/>
              </w:rPr>
              <w:t>)</w:t>
            </w:r>
          </w:p>
        </w:tc>
        <w:tc>
          <w:tcPr>
            <w:tcW w:w="1880" w:type="dxa"/>
            <w:shd w:val="clear" w:color="auto" w:fill="auto"/>
            <w:vAlign w:val="bottom"/>
          </w:tcPr>
          <w:p w14:paraId="6AA208BD" w14:textId="1E0D46F0" w:rsidR="00BE4E8C" w:rsidRPr="00563A2D" w:rsidRDefault="00CE1F8E" w:rsidP="00870409">
            <w:pPr>
              <w:ind w:right="-72"/>
              <w:jc w:val="right"/>
              <w:rPr>
                <w:rFonts w:ascii="Browallia New" w:eastAsia="Calibri" w:hAnsi="Browallia New" w:cs="Browallia New"/>
                <w:bCs/>
                <w:sz w:val="28"/>
                <w:szCs w:val="28"/>
              </w:rPr>
            </w:pP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6</w:t>
            </w: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323</w:t>
            </w: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562</w:t>
            </w:r>
            <w:r w:rsidRPr="00563A2D">
              <w:rPr>
                <w:rFonts w:ascii="Browallia New" w:eastAsia="Calibri" w:hAnsi="Browallia New" w:cs="Browallia New"/>
                <w:bCs/>
                <w:sz w:val="28"/>
                <w:szCs w:val="28"/>
              </w:rPr>
              <w:t>)</w:t>
            </w:r>
          </w:p>
        </w:tc>
      </w:tr>
      <w:tr w:rsidR="00BE4E8C" w:rsidRPr="00773A95" w14:paraId="6AA00870" w14:textId="77777777" w:rsidTr="000F7AF1">
        <w:tc>
          <w:tcPr>
            <w:tcW w:w="4014" w:type="dxa"/>
          </w:tcPr>
          <w:p w14:paraId="6C072742" w14:textId="77777777" w:rsidR="00BE4E8C" w:rsidRPr="00563A2D" w:rsidRDefault="00BE4E8C" w:rsidP="00870409">
            <w:pPr>
              <w:tabs>
                <w:tab w:val="left" w:pos="2563"/>
              </w:tabs>
              <w:ind w:left="-86"/>
              <w:jc w:val="both"/>
              <w:rPr>
                <w:rFonts w:ascii="Browallia New" w:hAnsi="Browallia New" w:cs="Browallia New"/>
                <w:b/>
                <w:sz w:val="28"/>
                <w:szCs w:val="28"/>
              </w:rPr>
            </w:pPr>
            <w:r w:rsidRPr="00563A2D">
              <w:rPr>
                <w:rFonts w:ascii="Browallia New" w:hAnsi="Browallia New" w:cs="Browallia New"/>
                <w:b/>
                <w:sz w:val="28"/>
                <w:szCs w:val="28"/>
                <w:cs/>
              </w:rPr>
              <w:t xml:space="preserve">เงินสดสุทธิได้มาจาก (ใช้ไปใน) </w:t>
            </w:r>
          </w:p>
        </w:tc>
        <w:tc>
          <w:tcPr>
            <w:tcW w:w="2127" w:type="dxa"/>
            <w:shd w:val="clear" w:color="auto" w:fill="auto"/>
            <w:vAlign w:val="bottom"/>
          </w:tcPr>
          <w:p w14:paraId="6979F7E0" w14:textId="77777777" w:rsidR="00BE4E8C" w:rsidRPr="00563A2D" w:rsidRDefault="00BE4E8C" w:rsidP="00870409">
            <w:pPr>
              <w:ind w:right="-72"/>
              <w:jc w:val="right"/>
              <w:rPr>
                <w:rFonts w:ascii="Browallia New" w:eastAsia="Calibri" w:hAnsi="Browallia New" w:cs="Browallia New"/>
                <w:bCs/>
                <w:sz w:val="28"/>
                <w:szCs w:val="28"/>
              </w:rPr>
            </w:pPr>
          </w:p>
        </w:tc>
        <w:tc>
          <w:tcPr>
            <w:tcW w:w="1701" w:type="dxa"/>
            <w:shd w:val="clear" w:color="auto" w:fill="auto"/>
            <w:vAlign w:val="bottom"/>
          </w:tcPr>
          <w:p w14:paraId="0727319B" w14:textId="77777777" w:rsidR="00BE4E8C" w:rsidRPr="00563A2D" w:rsidRDefault="00BE4E8C" w:rsidP="00870409">
            <w:pPr>
              <w:ind w:right="-72"/>
              <w:jc w:val="right"/>
              <w:rPr>
                <w:rFonts w:ascii="Browallia New" w:eastAsia="Calibri" w:hAnsi="Browallia New" w:cs="Browallia New"/>
                <w:bCs/>
                <w:sz w:val="28"/>
                <w:szCs w:val="28"/>
              </w:rPr>
            </w:pPr>
          </w:p>
        </w:tc>
        <w:tc>
          <w:tcPr>
            <w:tcW w:w="1880" w:type="dxa"/>
            <w:shd w:val="clear" w:color="auto" w:fill="auto"/>
            <w:vAlign w:val="bottom"/>
          </w:tcPr>
          <w:p w14:paraId="05A6CA00" w14:textId="77777777" w:rsidR="00BE4E8C" w:rsidRPr="00563A2D" w:rsidRDefault="00BE4E8C" w:rsidP="00870409">
            <w:pPr>
              <w:ind w:right="-72"/>
              <w:jc w:val="right"/>
              <w:rPr>
                <w:rFonts w:ascii="Browallia New" w:eastAsia="Calibri" w:hAnsi="Browallia New" w:cs="Browallia New"/>
                <w:bCs/>
                <w:sz w:val="28"/>
                <w:szCs w:val="28"/>
              </w:rPr>
            </w:pPr>
          </w:p>
        </w:tc>
      </w:tr>
      <w:tr w:rsidR="00BE4E8C" w:rsidRPr="00773A95" w14:paraId="00BFF53C" w14:textId="77777777" w:rsidTr="000F7AF1">
        <w:tc>
          <w:tcPr>
            <w:tcW w:w="4014" w:type="dxa"/>
          </w:tcPr>
          <w:p w14:paraId="1870917F" w14:textId="77777777" w:rsidR="00BE4E8C" w:rsidRPr="00563A2D" w:rsidRDefault="00BE4E8C" w:rsidP="00870409">
            <w:pPr>
              <w:tabs>
                <w:tab w:val="left" w:pos="2563"/>
              </w:tabs>
              <w:ind w:left="-86"/>
              <w:jc w:val="both"/>
              <w:rPr>
                <w:rFonts w:ascii="Browallia New" w:hAnsi="Browallia New" w:cs="Browallia New"/>
                <w:b/>
                <w:sz w:val="28"/>
                <w:szCs w:val="28"/>
                <w:cs/>
              </w:rPr>
            </w:pPr>
            <w:r w:rsidRPr="00563A2D">
              <w:rPr>
                <w:rFonts w:ascii="Browallia New" w:hAnsi="Browallia New" w:cs="Browallia New"/>
                <w:b/>
                <w:sz w:val="28"/>
                <w:szCs w:val="28"/>
              </w:rPr>
              <w:t xml:space="preserve">   </w:t>
            </w:r>
            <w:r w:rsidRPr="00563A2D">
              <w:rPr>
                <w:rFonts w:ascii="Browallia New" w:hAnsi="Browallia New" w:cs="Browallia New"/>
                <w:b/>
                <w:sz w:val="28"/>
                <w:szCs w:val="28"/>
                <w:cs/>
              </w:rPr>
              <w:t>กิจกรรมจัดหาเงิน</w:t>
            </w:r>
          </w:p>
        </w:tc>
        <w:tc>
          <w:tcPr>
            <w:tcW w:w="2127" w:type="dxa"/>
            <w:tcBorders>
              <w:bottom w:val="single" w:sz="4" w:space="0" w:color="auto"/>
            </w:tcBorders>
            <w:shd w:val="clear" w:color="auto" w:fill="auto"/>
            <w:vAlign w:val="bottom"/>
          </w:tcPr>
          <w:p w14:paraId="318A82B0" w14:textId="38B79A10"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6</w:t>
            </w:r>
            <w:r w:rsidR="00421321"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650</w:t>
            </w:r>
            <w:r w:rsidR="00421321"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906</w:t>
            </w:r>
          </w:p>
        </w:tc>
        <w:tc>
          <w:tcPr>
            <w:tcW w:w="1701" w:type="dxa"/>
            <w:tcBorders>
              <w:bottom w:val="single" w:sz="4" w:space="0" w:color="auto"/>
            </w:tcBorders>
            <w:shd w:val="clear" w:color="auto" w:fill="auto"/>
            <w:vAlign w:val="bottom"/>
          </w:tcPr>
          <w:p w14:paraId="29C473B4" w14:textId="24EE9220" w:rsidR="00BE4E8C" w:rsidRPr="00563A2D" w:rsidRDefault="00421321" w:rsidP="00870409">
            <w:pPr>
              <w:ind w:right="-72"/>
              <w:jc w:val="right"/>
              <w:rPr>
                <w:rFonts w:ascii="Browallia New" w:eastAsia="Calibri" w:hAnsi="Browallia New" w:cs="Browallia New"/>
                <w:bCs/>
                <w:sz w:val="28"/>
                <w:szCs w:val="28"/>
              </w:rPr>
            </w:pP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w:t>
            </w: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032</w:t>
            </w: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444</w:t>
            </w:r>
            <w:r w:rsidRPr="00563A2D">
              <w:rPr>
                <w:rFonts w:ascii="Browallia New" w:eastAsia="Calibri" w:hAnsi="Browallia New" w:cs="Browallia New"/>
                <w:bCs/>
                <w:sz w:val="28"/>
                <w:szCs w:val="28"/>
              </w:rPr>
              <w:t>)</w:t>
            </w:r>
          </w:p>
        </w:tc>
        <w:tc>
          <w:tcPr>
            <w:tcW w:w="1880" w:type="dxa"/>
            <w:tcBorders>
              <w:bottom w:val="single" w:sz="4" w:space="0" w:color="auto"/>
            </w:tcBorders>
            <w:shd w:val="clear" w:color="auto" w:fill="auto"/>
            <w:vAlign w:val="bottom"/>
          </w:tcPr>
          <w:p w14:paraId="70978B17" w14:textId="1030E4F1"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5</w:t>
            </w:r>
            <w:r w:rsidR="00070E8F"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618</w:t>
            </w:r>
            <w:r w:rsidR="00070E8F"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462</w:t>
            </w:r>
          </w:p>
        </w:tc>
      </w:tr>
      <w:tr w:rsidR="00BE4E8C" w:rsidRPr="00773A95" w14:paraId="464DB214" w14:textId="77777777" w:rsidTr="000F7AF1">
        <w:tc>
          <w:tcPr>
            <w:tcW w:w="4014" w:type="dxa"/>
          </w:tcPr>
          <w:p w14:paraId="5F2FA648" w14:textId="0353F3B1" w:rsidR="00BE4E8C" w:rsidRPr="00563A2D" w:rsidRDefault="00BE4E8C" w:rsidP="00870409">
            <w:pPr>
              <w:tabs>
                <w:tab w:val="left" w:pos="2563"/>
              </w:tabs>
              <w:ind w:left="-86"/>
              <w:jc w:val="both"/>
              <w:rPr>
                <w:rFonts w:ascii="Browallia New" w:hAnsi="Browallia New" w:cs="Browallia New"/>
                <w:b/>
                <w:bCs/>
                <w:spacing w:val="-4"/>
                <w:sz w:val="28"/>
                <w:szCs w:val="28"/>
                <w:cs/>
              </w:rPr>
            </w:pPr>
          </w:p>
        </w:tc>
        <w:tc>
          <w:tcPr>
            <w:tcW w:w="2127" w:type="dxa"/>
            <w:shd w:val="clear" w:color="auto" w:fill="auto"/>
            <w:vAlign w:val="bottom"/>
          </w:tcPr>
          <w:p w14:paraId="420B0DCC" w14:textId="77777777" w:rsidR="00BE4E8C" w:rsidRPr="00563A2D" w:rsidRDefault="00BE4E8C" w:rsidP="00870409">
            <w:pPr>
              <w:ind w:right="-72"/>
              <w:jc w:val="right"/>
              <w:rPr>
                <w:rFonts w:ascii="Browallia New" w:eastAsia="Calibri" w:hAnsi="Browallia New" w:cs="Browallia New"/>
                <w:bCs/>
                <w:sz w:val="28"/>
                <w:szCs w:val="28"/>
              </w:rPr>
            </w:pPr>
          </w:p>
        </w:tc>
        <w:tc>
          <w:tcPr>
            <w:tcW w:w="1701" w:type="dxa"/>
            <w:shd w:val="clear" w:color="auto" w:fill="auto"/>
            <w:vAlign w:val="bottom"/>
          </w:tcPr>
          <w:p w14:paraId="3D1D10CB" w14:textId="77777777" w:rsidR="00BE4E8C" w:rsidRPr="00563A2D" w:rsidRDefault="00BE4E8C" w:rsidP="00870409">
            <w:pPr>
              <w:ind w:right="-72"/>
              <w:jc w:val="right"/>
              <w:rPr>
                <w:rFonts w:ascii="Browallia New" w:eastAsia="Calibri" w:hAnsi="Browallia New" w:cs="Browallia New"/>
                <w:bCs/>
                <w:sz w:val="28"/>
                <w:szCs w:val="28"/>
              </w:rPr>
            </w:pPr>
          </w:p>
        </w:tc>
        <w:tc>
          <w:tcPr>
            <w:tcW w:w="1880" w:type="dxa"/>
            <w:shd w:val="clear" w:color="auto" w:fill="auto"/>
            <w:vAlign w:val="bottom"/>
          </w:tcPr>
          <w:p w14:paraId="1F1A12BD" w14:textId="77777777" w:rsidR="00BE4E8C" w:rsidRPr="00563A2D" w:rsidRDefault="00BE4E8C" w:rsidP="00870409">
            <w:pPr>
              <w:ind w:right="-72"/>
              <w:jc w:val="right"/>
              <w:rPr>
                <w:rFonts w:ascii="Browallia New" w:eastAsia="Calibri" w:hAnsi="Browallia New" w:cs="Browallia New"/>
                <w:bCs/>
                <w:sz w:val="28"/>
                <w:szCs w:val="28"/>
              </w:rPr>
            </w:pPr>
          </w:p>
        </w:tc>
      </w:tr>
      <w:tr w:rsidR="00BE4E8C" w:rsidRPr="00773A95" w14:paraId="60C27E06" w14:textId="77777777" w:rsidTr="000F7AF1">
        <w:tc>
          <w:tcPr>
            <w:tcW w:w="4014" w:type="dxa"/>
          </w:tcPr>
          <w:p w14:paraId="2DB585CE" w14:textId="2DDDF33B" w:rsidR="00BE4E8C" w:rsidRPr="00563A2D" w:rsidRDefault="00511BA8" w:rsidP="00870409">
            <w:pPr>
              <w:tabs>
                <w:tab w:val="left" w:pos="2563"/>
              </w:tabs>
              <w:ind w:left="-86"/>
              <w:jc w:val="both"/>
              <w:rPr>
                <w:rFonts w:ascii="Browallia New" w:hAnsi="Browallia New" w:cs="Browallia New"/>
                <w:b/>
                <w:bCs/>
                <w:spacing w:val="-4"/>
                <w:sz w:val="28"/>
                <w:szCs w:val="28"/>
                <w:cs/>
              </w:rPr>
            </w:pPr>
            <w:r w:rsidRPr="00563A2D">
              <w:rPr>
                <w:rFonts w:ascii="Browallia New" w:hAnsi="Browallia New" w:cs="Browallia New"/>
                <w:b/>
                <w:bCs/>
                <w:spacing w:val="-4"/>
                <w:sz w:val="28"/>
                <w:szCs w:val="28"/>
                <w:cs/>
              </w:rPr>
              <w:t>เงินสดและรายการเทียบเท่าเงินสด</w:t>
            </w:r>
            <w:r w:rsidR="00D62B55" w:rsidRPr="00563A2D">
              <w:rPr>
                <w:rFonts w:ascii="Browallia New" w:hAnsi="Browallia New" w:cs="Browallia New" w:hint="cs"/>
                <w:b/>
                <w:bCs/>
                <w:spacing w:val="-4"/>
                <w:sz w:val="28"/>
                <w:szCs w:val="28"/>
                <w:cs/>
              </w:rPr>
              <w:t>เพิ่มขึ้น</w:t>
            </w:r>
            <w:r w:rsidR="003B292D">
              <w:rPr>
                <w:rFonts w:ascii="Browallia New" w:hAnsi="Browallia New" w:cs="Browallia New"/>
                <w:b/>
                <w:bCs/>
                <w:spacing w:val="-4"/>
                <w:sz w:val="28"/>
                <w:szCs w:val="28"/>
              </w:rPr>
              <w:t xml:space="preserve"> </w:t>
            </w:r>
            <w:r w:rsidR="00BE4E8C" w:rsidRPr="00563A2D">
              <w:rPr>
                <w:rFonts w:ascii="Browallia New" w:hAnsi="Browallia New" w:cs="Browallia New"/>
                <w:b/>
                <w:bCs/>
                <w:spacing w:val="-4"/>
                <w:sz w:val="28"/>
                <w:szCs w:val="28"/>
                <w:cs/>
              </w:rPr>
              <w:t>สุทธิ</w:t>
            </w:r>
          </w:p>
        </w:tc>
        <w:tc>
          <w:tcPr>
            <w:tcW w:w="2127" w:type="dxa"/>
            <w:shd w:val="clear" w:color="auto" w:fill="auto"/>
            <w:vAlign w:val="bottom"/>
          </w:tcPr>
          <w:p w14:paraId="27DAEFD4" w14:textId="2907A6DE" w:rsidR="00BE4E8C" w:rsidRPr="00563A2D" w:rsidRDefault="000B3D45" w:rsidP="00870409">
            <w:pPr>
              <w:ind w:right="-72"/>
              <w:jc w:val="right"/>
              <w:rPr>
                <w:rFonts w:ascii="Browallia New" w:eastAsia="Calibri" w:hAnsi="Browallia New" w:cs="Browallia New"/>
                <w:bCs/>
                <w:sz w:val="28"/>
                <w:szCs w:val="28"/>
                <w:cs/>
              </w:rPr>
            </w:pPr>
            <w:r w:rsidRPr="000B3D45">
              <w:rPr>
                <w:rFonts w:ascii="Browallia New" w:eastAsia="Calibri" w:hAnsi="Browallia New" w:cs="Browallia New"/>
                <w:bCs/>
                <w:sz w:val="28"/>
                <w:szCs w:val="28"/>
              </w:rPr>
              <w:t>373</w:t>
            </w:r>
            <w:r w:rsidR="00421321"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827</w:t>
            </w:r>
          </w:p>
        </w:tc>
        <w:tc>
          <w:tcPr>
            <w:tcW w:w="1701" w:type="dxa"/>
            <w:shd w:val="clear" w:color="auto" w:fill="auto"/>
            <w:vAlign w:val="bottom"/>
          </w:tcPr>
          <w:p w14:paraId="152F5024" w14:textId="2E28A23D"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241</w:t>
            </w:r>
            <w:r w:rsidR="00421321"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319</w:t>
            </w:r>
          </w:p>
        </w:tc>
        <w:tc>
          <w:tcPr>
            <w:tcW w:w="1880" w:type="dxa"/>
            <w:shd w:val="clear" w:color="auto" w:fill="auto"/>
            <w:vAlign w:val="bottom"/>
          </w:tcPr>
          <w:p w14:paraId="53222A6D" w14:textId="78B900F8"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615</w:t>
            </w:r>
            <w:r w:rsidR="00070E8F"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146</w:t>
            </w:r>
          </w:p>
        </w:tc>
      </w:tr>
      <w:tr w:rsidR="00BE4E8C" w:rsidRPr="00773A95" w14:paraId="49E921F9" w14:textId="77777777" w:rsidTr="000F7AF1">
        <w:tc>
          <w:tcPr>
            <w:tcW w:w="4014" w:type="dxa"/>
          </w:tcPr>
          <w:p w14:paraId="206991A3" w14:textId="65A73AC5" w:rsidR="00BE4E8C" w:rsidRPr="00563A2D" w:rsidRDefault="00BE4E8C" w:rsidP="00870409">
            <w:pPr>
              <w:tabs>
                <w:tab w:val="left" w:pos="2563"/>
              </w:tabs>
              <w:ind w:left="-86"/>
              <w:jc w:val="both"/>
              <w:rPr>
                <w:rFonts w:ascii="Browallia New" w:eastAsia="Calibri" w:hAnsi="Browallia New" w:cs="Browallia New"/>
                <w:sz w:val="28"/>
                <w:szCs w:val="28"/>
                <w:cs/>
              </w:rPr>
            </w:pPr>
            <w:r w:rsidRPr="00563A2D">
              <w:rPr>
                <w:rFonts w:ascii="Browallia New" w:hAnsi="Browallia New" w:cs="Browallia New"/>
                <w:sz w:val="28"/>
                <w:szCs w:val="28"/>
                <w:cs/>
              </w:rPr>
              <w:t>ยอดคงเหลือต้น</w:t>
            </w:r>
            <w:r w:rsidR="00070E8F" w:rsidRPr="00563A2D">
              <w:rPr>
                <w:rFonts w:ascii="Browallia New" w:hAnsi="Browallia New" w:cs="Browallia New" w:hint="cs"/>
                <w:sz w:val="28"/>
                <w:szCs w:val="28"/>
                <w:cs/>
              </w:rPr>
              <w:t>รอบระยะเวลา</w:t>
            </w:r>
          </w:p>
        </w:tc>
        <w:tc>
          <w:tcPr>
            <w:tcW w:w="2127" w:type="dxa"/>
            <w:shd w:val="clear" w:color="auto" w:fill="auto"/>
            <w:vAlign w:val="bottom"/>
          </w:tcPr>
          <w:p w14:paraId="0D04CB72" w14:textId="4DE0F078"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250</w:t>
            </w:r>
            <w:r w:rsidR="00421321"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396</w:t>
            </w:r>
          </w:p>
        </w:tc>
        <w:tc>
          <w:tcPr>
            <w:tcW w:w="1701" w:type="dxa"/>
            <w:shd w:val="clear" w:color="auto" w:fill="auto"/>
            <w:vAlign w:val="bottom"/>
          </w:tcPr>
          <w:p w14:paraId="0BFD94DB" w14:textId="06DBAC01"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121</w:t>
            </w:r>
            <w:r w:rsidR="00421321"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182</w:t>
            </w:r>
          </w:p>
        </w:tc>
        <w:tc>
          <w:tcPr>
            <w:tcW w:w="1880" w:type="dxa"/>
            <w:shd w:val="clear" w:color="auto" w:fill="auto"/>
            <w:vAlign w:val="bottom"/>
          </w:tcPr>
          <w:p w14:paraId="1A445121" w14:textId="3B786B4C"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371</w:t>
            </w:r>
            <w:r w:rsidR="00070E8F"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578</w:t>
            </w:r>
          </w:p>
        </w:tc>
      </w:tr>
      <w:tr w:rsidR="00BE4E8C" w:rsidRPr="00773A95" w14:paraId="710D2623" w14:textId="77777777" w:rsidTr="000F7AF1">
        <w:tc>
          <w:tcPr>
            <w:tcW w:w="4014" w:type="dxa"/>
            <w:vAlign w:val="bottom"/>
          </w:tcPr>
          <w:p w14:paraId="0FC93623" w14:textId="77777777" w:rsidR="00BE4E8C" w:rsidRPr="00563A2D" w:rsidRDefault="00BE4E8C" w:rsidP="00870409">
            <w:pPr>
              <w:tabs>
                <w:tab w:val="left" w:pos="2563"/>
              </w:tabs>
              <w:ind w:left="-86"/>
              <w:jc w:val="both"/>
              <w:rPr>
                <w:rFonts w:ascii="Browallia New" w:eastAsia="Calibri" w:hAnsi="Browallia New" w:cs="Browallia New"/>
                <w:b/>
                <w:sz w:val="28"/>
                <w:szCs w:val="28"/>
              </w:rPr>
            </w:pPr>
            <w:r w:rsidRPr="00563A2D">
              <w:rPr>
                <w:rFonts w:ascii="Browallia New" w:eastAsia="Calibri" w:hAnsi="Browallia New" w:cs="Browallia New"/>
                <w:b/>
                <w:sz w:val="28"/>
                <w:szCs w:val="28"/>
                <w:cs/>
              </w:rPr>
              <w:t>ผลกระทบของการเปลี่ยนแปลง</w:t>
            </w:r>
          </w:p>
          <w:p w14:paraId="352E86AD" w14:textId="77777777" w:rsidR="00BE4E8C" w:rsidRPr="00563A2D" w:rsidRDefault="00BE4E8C" w:rsidP="00870409">
            <w:pPr>
              <w:tabs>
                <w:tab w:val="left" w:pos="2563"/>
              </w:tabs>
              <w:ind w:left="-86"/>
              <w:jc w:val="both"/>
              <w:rPr>
                <w:rFonts w:ascii="Browallia New" w:eastAsia="Calibri" w:hAnsi="Browallia New" w:cs="Browallia New"/>
                <w:b/>
                <w:sz w:val="28"/>
                <w:szCs w:val="28"/>
              </w:rPr>
            </w:pPr>
            <w:r w:rsidRPr="00563A2D">
              <w:rPr>
                <w:rFonts w:ascii="Browallia New" w:eastAsia="Calibri" w:hAnsi="Browallia New" w:cs="Browallia New"/>
                <w:b/>
                <w:sz w:val="28"/>
                <w:szCs w:val="28"/>
                <w:cs/>
                <w:lang w:val="en-AU"/>
              </w:rPr>
              <w:t xml:space="preserve">   </w:t>
            </w:r>
            <w:r w:rsidRPr="00563A2D">
              <w:rPr>
                <w:rFonts w:ascii="Browallia New" w:eastAsia="Calibri" w:hAnsi="Browallia New" w:cs="Browallia New"/>
                <w:b/>
                <w:sz w:val="28"/>
                <w:szCs w:val="28"/>
                <w:cs/>
              </w:rPr>
              <w:t>อัตราแลกเปลี่ยนของเงินสดและ</w:t>
            </w:r>
          </w:p>
          <w:p w14:paraId="54F169E5" w14:textId="77777777" w:rsidR="00BE4E8C" w:rsidRPr="00563A2D" w:rsidRDefault="00BE4E8C" w:rsidP="00870409">
            <w:pPr>
              <w:tabs>
                <w:tab w:val="left" w:pos="2563"/>
              </w:tabs>
              <w:ind w:left="-86"/>
              <w:jc w:val="both"/>
              <w:rPr>
                <w:rFonts w:ascii="Browallia New" w:eastAsia="Calibri" w:hAnsi="Browallia New" w:cs="Browallia New"/>
                <w:b/>
                <w:sz w:val="28"/>
                <w:szCs w:val="28"/>
                <w:cs/>
              </w:rPr>
            </w:pPr>
            <w:r w:rsidRPr="00563A2D">
              <w:rPr>
                <w:rFonts w:ascii="Browallia New" w:eastAsia="Calibri" w:hAnsi="Browallia New" w:cs="Browallia New"/>
                <w:b/>
                <w:sz w:val="28"/>
                <w:szCs w:val="28"/>
                <w:cs/>
              </w:rPr>
              <w:t xml:space="preserve">   รายการเทียบเท่าเงินสด</w:t>
            </w:r>
          </w:p>
        </w:tc>
        <w:tc>
          <w:tcPr>
            <w:tcW w:w="2127" w:type="dxa"/>
            <w:tcBorders>
              <w:bottom w:val="single" w:sz="4" w:space="0" w:color="auto"/>
            </w:tcBorders>
            <w:shd w:val="clear" w:color="auto" w:fill="auto"/>
            <w:vAlign w:val="bottom"/>
          </w:tcPr>
          <w:p w14:paraId="3430E5D7" w14:textId="50F776C5" w:rsidR="00BE4E8C" w:rsidRPr="00563A2D" w:rsidRDefault="00421321" w:rsidP="00870409">
            <w:pPr>
              <w:ind w:right="-72"/>
              <w:jc w:val="right"/>
              <w:rPr>
                <w:rFonts w:ascii="Browallia New" w:eastAsia="Calibri" w:hAnsi="Browallia New" w:cs="Browallia New"/>
                <w:bCs/>
                <w:sz w:val="28"/>
                <w:szCs w:val="28"/>
              </w:rPr>
            </w:pP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129</w:t>
            </w:r>
            <w:r w:rsidRPr="00563A2D">
              <w:rPr>
                <w:rFonts w:ascii="Browallia New" w:eastAsia="Calibri" w:hAnsi="Browallia New" w:cs="Browallia New"/>
                <w:bCs/>
                <w:sz w:val="28"/>
                <w:szCs w:val="28"/>
              </w:rPr>
              <w:t>)</w:t>
            </w:r>
          </w:p>
        </w:tc>
        <w:tc>
          <w:tcPr>
            <w:tcW w:w="1701" w:type="dxa"/>
            <w:tcBorders>
              <w:bottom w:val="single" w:sz="4" w:space="0" w:color="auto"/>
            </w:tcBorders>
            <w:shd w:val="clear" w:color="auto" w:fill="auto"/>
            <w:vAlign w:val="bottom"/>
          </w:tcPr>
          <w:p w14:paraId="49FA5731" w14:textId="2A0C14A7" w:rsidR="00BE4E8C" w:rsidRPr="00563A2D" w:rsidRDefault="00421321" w:rsidP="00870409">
            <w:pPr>
              <w:ind w:right="-72"/>
              <w:jc w:val="right"/>
              <w:rPr>
                <w:rFonts w:ascii="Browallia New" w:eastAsia="Calibri" w:hAnsi="Browallia New" w:cs="Browallia New"/>
                <w:bCs/>
                <w:sz w:val="28"/>
                <w:szCs w:val="28"/>
              </w:rPr>
            </w:pPr>
            <w:r w:rsidRPr="00563A2D">
              <w:rPr>
                <w:rFonts w:ascii="Browallia New" w:eastAsia="Calibri" w:hAnsi="Browallia New" w:cs="Browallia New"/>
                <w:bCs/>
                <w:sz w:val="28"/>
                <w:szCs w:val="28"/>
              </w:rPr>
              <w:t>-</w:t>
            </w:r>
          </w:p>
        </w:tc>
        <w:tc>
          <w:tcPr>
            <w:tcW w:w="1880" w:type="dxa"/>
            <w:tcBorders>
              <w:bottom w:val="single" w:sz="4" w:space="0" w:color="auto"/>
            </w:tcBorders>
            <w:shd w:val="clear" w:color="auto" w:fill="auto"/>
            <w:vAlign w:val="bottom"/>
          </w:tcPr>
          <w:p w14:paraId="1139CA28" w14:textId="13018513" w:rsidR="00BE4E8C" w:rsidRPr="00563A2D" w:rsidRDefault="00070E8F" w:rsidP="00870409">
            <w:pPr>
              <w:ind w:right="-72"/>
              <w:jc w:val="right"/>
              <w:rPr>
                <w:rFonts w:ascii="Browallia New" w:eastAsia="Calibri" w:hAnsi="Browallia New" w:cs="Browallia New"/>
                <w:bCs/>
                <w:sz w:val="28"/>
                <w:szCs w:val="28"/>
              </w:rPr>
            </w:pPr>
            <w:r w:rsidRPr="00563A2D">
              <w:rPr>
                <w:rFonts w:ascii="Browallia New" w:eastAsia="Calibri" w:hAnsi="Browallia New" w:cs="Browallia New"/>
                <w:bCs/>
                <w:sz w:val="28"/>
                <w:szCs w:val="28"/>
              </w:rPr>
              <w:t>(</w:t>
            </w:r>
            <w:r w:rsidR="000B3D45" w:rsidRPr="000B3D45">
              <w:rPr>
                <w:rFonts w:ascii="Browallia New" w:eastAsia="Calibri" w:hAnsi="Browallia New" w:cs="Browallia New"/>
                <w:bCs/>
                <w:sz w:val="28"/>
                <w:szCs w:val="28"/>
              </w:rPr>
              <w:t>129</w:t>
            </w:r>
            <w:r w:rsidRPr="00563A2D">
              <w:rPr>
                <w:rFonts w:ascii="Browallia New" w:eastAsia="Calibri" w:hAnsi="Browallia New" w:cs="Browallia New"/>
                <w:bCs/>
                <w:sz w:val="28"/>
                <w:szCs w:val="28"/>
              </w:rPr>
              <w:t>)</w:t>
            </w:r>
          </w:p>
        </w:tc>
      </w:tr>
      <w:tr w:rsidR="00BE4E8C" w:rsidRPr="00773A95" w14:paraId="2D35F208" w14:textId="77777777" w:rsidTr="000F7AF1">
        <w:tc>
          <w:tcPr>
            <w:tcW w:w="4014" w:type="dxa"/>
            <w:vAlign w:val="bottom"/>
          </w:tcPr>
          <w:p w14:paraId="207D031B" w14:textId="28A71599" w:rsidR="00BE4E8C" w:rsidRPr="00563A2D" w:rsidRDefault="00BE4E8C" w:rsidP="00870409">
            <w:pPr>
              <w:tabs>
                <w:tab w:val="left" w:pos="2563"/>
              </w:tabs>
              <w:ind w:left="-86"/>
              <w:jc w:val="both"/>
              <w:rPr>
                <w:rFonts w:ascii="Browallia New" w:eastAsia="Calibri" w:hAnsi="Browallia New" w:cs="Browallia New"/>
                <w:bCs/>
                <w:sz w:val="28"/>
                <w:szCs w:val="28"/>
                <w:cs/>
              </w:rPr>
            </w:pPr>
            <w:r w:rsidRPr="00563A2D">
              <w:rPr>
                <w:rFonts w:ascii="Browallia New" w:eastAsia="Calibri" w:hAnsi="Browallia New" w:cs="Browallia New"/>
                <w:bCs/>
                <w:sz w:val="28"/>
                <w:szCs w:val="28"/>
                <w:cs/>
              </w:rPr>
              <w:t>ยอดคงเหลือปลาย</w:t>
            </w:r>
            <w:r w:rsidR="00070E8F" w:rsidRPr="00563A2D">
              <w:rPr>
                <w:rFonts w:ascii="Browallia New" w:eastAsia="Calibri" w:hAnsi="Browallia New" w:cs="Browallia New" w:hint="cs"/>
                <w:bCs/>
                <w:sz w:val="28"/>
                <w:szCs w:val="28"/>
                <w:cs/>
              </w:rPr>
              <w:t>รอบระยะเวลา</w:t>
            </w:r>
          </w:p>
        </w:tc>
        <w:tc>
          <w:tcPr>
            <w:tcW w:w="2127" w:type="dxa"/>
            <w:tcBorders>
              <w:top w:val="single" w:sz="4" w:space="0" w:color="auto"/>
              <w:bottom w:val="single" w:sz="4" w:space="0" w:color="auto"/>
            </w:tcBorders>
            <w:shd w:val="clear" w:color="auto" w:fill="auto"/>
            <w:vAlign w:val="bottom"/>
          </w:tcPr>
          <w:p w14:paraId="76ECD5FB" w14:textId="07FF407B"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624</w:t>
            </w:r>
            <w:r w:rsidR="00421321"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094</w:t>
            </w:r>
          </w:p>
        </w:tc>
        <w:tc>
          <w:tcPr>
            <w:tcW w:w="1701" w:type="dxa"/>
            <w:tcBorders>
              <w:top w:val="single" w:sz="4" w:space="0" w:color="auto"/>
              <w:bottom w:val="single" w:sz="4" w:space="0" w:color="auto"/>
            </w:tcBorders>
            <w:shd w:val="clear" w:color="auto" w:fill="auto"/>
            <w:vAlign w:val="bottom"/>
          </w:tcPr>
          <w:p w14:paraId="76DA00B5" w14:textId="114B9D8B"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362</w:t>
            </w:r>
            <w:r w:rsidR="00421321"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501</w:t>
            </w:r>
          </w:p>
        </w:tc>
        <w:tc>
          <w:tcPr>
            <w:tcW w:w="1880" w:type="dxa"/>
            <w:tcBorders>
              <w:top w:val="single" w:sz="4" w:space="0" w:color="auto"/>
              <w:bottom w:val="single" w:sz="4" w:space="0" w:color="auto"/>
            </w:tcBorders>
            <w:shd w:val="clear" w:color="auto" w:fill="auto"/>
            <w:vAlign w:val="bottom"/>
          </w:tcPr>
          <w:p w14:paraId="245A09C8" w14:textId="0E6FC02C" w:rsidR="00BE4E8C" w:rsidRPr="00563A2D" w:rsidRDefault="000B3D45" w:rsidP="00870409">
            <w:pPr>
              <w:ind w:right="-72"/>
              <w:jc w:val="right"/>
              <w:rPr>
                <w:rFonts w:ascii="Browallia New" w:eastAsia="Calibri" w:hAnsi="Browallia New" w:cs="Browallia New"/>
                <w:bCs/>
                <w:sz w:val="28"/>
                <w:szCs w:val="28"/>
              </w:rPr>
            </w:pPr>
            <w:r w:rsidRPr="000B3D45">
              <w:rPr>
                <w:rFonts w:ascii="Browallia New" w:eastAsia="Calibri" w:hAnsi="Browallia New" w:cs="Browallia New"/>
                <w:bCs/>
                <w:sz w:val="28"/>
                <w:szCs w:val="28"/>
              </w:rPr>
              <w:t>986</w:t>
            </w:r>
            <w:r w:rsidR="00070E8F" w:rsidRPr="00563A2D">
              <w:rPr>
                <w:rFonts w:ascii="Browallia New" w:eastAsia="Calibri" w:hAnsi="Browallia New" w:cs="Browallia New"/>
                <w:bCs/>
                <w:sz w:val="28"/>
                <w:szCs w:val="28"/>
              </w:rPr>
              <w:t>,</w:t>
            </w:r>
            <w:r w:rsidRPr="000B3D45">
              <w:rPr>
                <w:rFonts w:ascii="Browallia New" w:eastAsia="Calibri" w:hAnsi="Browallia New" w:cs="Browallia New"/>
                <w:bCs/>
                <w:sz w:val="28"/>
                <w:szCs w:val="28"/>
              </w:rPr>
              <w:t>595</w:t>
            </w:r>
          </w:p>
        </w:tc>
      </w:tr>
      <w:bookmarkEnd w:id="2"/>
      <w:bookmarkEnd w:id="3"/>
    </w:tbl>
    <w:p w14:paraId="60B06761" w14:textId="77777777" w:rsidR="00BE4E8C" w:rsidRDefault="00BE4E8C" w:rsidP="00544B3D">
      <w:pPr>
        <w:spacing w:line="240" w:lineRule="auto"/>
        <w:rPr>
          <w:rFonts w:ascii="Browallia New" w:eastAsia="Arial Unicode MS" w:hAnsi="Browallia New" w:cs="Browallia New"/>
          <w:sz w:val="28"/>
          <w:szCs w:val="28"/>
        </w:rPr>
      </w:pPr>
    </w:p>
    <w:p w14:paraId="7A8DF9D7" w14:textId="77777777" w:rsidR="00BE4E8C" w:rsidRDefault="00BE4E8C" w:rsidP="00544B3D">
      <w:pPr>
        <w:spacing w:line="240" w:lineRule="auto"/>
        <w:rPr>
          <w:rFonts w:ascii="Browallia New" w:eastAsia="Arial Unicode MS" w:hAnsi="Browallia New" w:cs="Browallia New"/>
          <w:sz w:val="28"/>
          <w:szCs w:val="28"/>
        </w:rPr>
        <w:sectPr w:rsidR="00BE4E8C" w:rsidSect="00476DEA">
          <w:headerReference w:type="default" r:id="rId8"/>
          <w:footerReference w:type="default" r:id="rId9"/>
          <w:pgSz w:w="11907" w:h="16840" w:code="9"/>
          <w:pgMar w:top="648" w:right="720" w:bottom="648" w:left="1440" w:header="706" w:footer="576" w:gutter="0"/>
          <w:pgNumType w:start="13"/>
          <w:cols w:space="720"/>
          <w:docGrid w:linePitch="272"/>
        </w:sectPr>
      </w:pPr>
    </w:p>
    <w:p w14:paraId="169959A1" w14:textId="44CCA976" w:rsidR="00BE4E8C" w:rsidRPr="00051D1E" w:rsidRDefault="00BE4E8C" w:rsidP="00544B3D">
      <w:pPr>
        <w:spacing w:line="240" w:lineRule="auto"/>
        <w:rPr>
          <w:rFonts w:ascii="Browallia New" w:eastAsia="Arial Unicode MS" w:hAnsi="Browallia New" w:cs="Browallia New"/>
          <w:sz w:val="22"/>
          <w:szCs w:val="22"/>
        </w:rPr>
      </w:pPr>
    </w:p>
    <w:p w14:paraId="34817685" w14:textId="6FEBDFD6" w:rsidR="00334D0A" w:rsidRPr="00D14059" w:rsidRDefault="00334D0A" w:rsidP="00334D0A">
      <w:pPr>
        <w:pStyle w:val="HeadSub6EA"/>
        <w:shd w:val="clear" w:color="auto" w:fill="FFA543"/>
        <w:spacing w:line="257" w:lineRule="auto"/>
        <w:ind w:left="567" w:hanging="567"/>
        <w:outlineLvl w:val="0"/>
        <w:rPr>
          <w:rFonts w:ascii="Browallia New" w:hAnsi="Browallia New" w:cs="Browallia New"/>
          <w:b/>
          <w:bCs/>
          <w:color w:val="FFFFFF"/>
          <w:kern w:val="26"/>
          <w:position w:val="-25"/>
          <w:sz w:val="28"/>
          <w:szCs w:val="28"/>
          <w:cs/>
          <w:lang w:val="en-US"/>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6</w:t>
      </w:r>
      <w:r w:rsidRPr="00D14059">
        <w:rPr>
          <w:rFonts w:ascii="Browallia New" w:hAnsi="Browallia New" w:cs="Browallia New"/>
          <w:b/>
          <w:bCs/>
          <w:color w:val="FFFFFF"/>
          <w:kern w:val="26"/>
          <w:position w:val="-25"/>
          <w:sz w:val="28"/>
          <w:szCs w:val="28"/>
          <w:cs/>
          <w:lang w:val="en-US"/>
        </w:rPr>
        <w:tab/>
        <w:t xml:space="preserve">ข้อมูลจำแนกตามส่วนงาน </w:t>
      </w:r>
    </w:p>
    <w:p w14:paraId="65ACA148" w14:textId="77777777" w:rsidR="00334D0A" w:rsidRPr="00051D1E" w:rsidRDefault="00334D0A" w:rsidP="00334D0A">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jc w:val="thaiDistribute"/>
        <w:rPr>
          <w:rFonts w:ascii="Browallia New" w:hAnsi="Browallia New" w:cs="Browallia New"/>
          <w:b w:val="0"/>
          <w:bCs w:val="0"/>
          <w:spacing w:val="0"/>
          <w:sz w:val="22"/>
          <w:szCs w:val="22"/>
          <w:lang w:val="en-GB"/>
        </w:rPr>
      </w:pPr>
    </w:p>
    <w:p w14:paraId="2AB4469C" w14:textId="33FFB5CE" w:rsidR="00334D0A" w:rsidRPr="00D14059" w:rsidRDefault="00334D0A" w:rsidP="00334D0A">
      <w:pPr>
        <w:spacing w:line="240" w:lineRule="auto"/>
        <w:jc w:val="thaiDistribute"/>
        <w:rPr>
          <w:rFonts w:ascii="Browallia New" w:hAnsi="Browallia New" w:cs="Browallia New"/>
          <w:sz w:val="28"/>
          <w:szCs w:val="28"/>
        </w:rPr>
      </w:pPr>
      <w:r w:rsidRPr="00D14059">
        <w:rPr>
          <w:rFonts w:ascii="Browallia New" w:hAnsi="Browallia New" w:cs="Browallia New"/>
          <w:sz w:val="28"/>
          <w:szCs w:val="28"/>
          <w:cs/>
        </w:rPr>
        <w:t>กลุ่มกิจการมีส่วนงานที่รายงาน</w:t>
      </w:r>
      <w:r w:rsidRPr="00D14059">
        <w:rPr>
          <w:rFonts w:ascii="Browallia New" w:hAnsi="Browallia New" w:cs="Browallia New"/>
          <w:sz w:val="28"/>
          <w:szCs w:val="28"/>
          <w:cs/>
          <w:lang w:val="en-AU"/>
        </w:rPr>
        <w:t>ห้าส่</w:t>
      </w:r>
      <w:r w:rsidRPr="00D14059">
        <w:rPr>
          <w:rFonts w:ascii="Browallia New" w:hAnsi="Browallia New" w:cs="Browallia New"/>
          <w:sz w:val="28"/>
          <w:szCs w:val="28"/>
          <w:cs/>
        </w:rPr>
        <w:t xml:space="preserve">วนงาน </w:t>
      </w:r>
      <w:r w:rsidR="00BF252F" w:rsidRPr="00D14059">
        <w:rPr>
          <w:rFonts w:ascii="Browallia New" w:hAnsi="Browallia New" w:cs="Browallia New"/>
          <w:sz w:val="28"/>
          <w:szCs w:val="28"/>
          <w:cs/>
        </w:rPr>
        <w:t>ซึ่ง</w:t>
      </w:r>
      <w:r w:rsidRPr="00D14059">
        <w:rPr>
          <w:rFonts w:ascii="Browallia New" w:hAnsi="Browallia New" w:cs="Browallia New"/>
          <w:spacing w:val="-2"/>
          <w:sz w:val="28"/>
          <w:szCs w:val="28"/>
          <w:cs/>
        </w:rPr>
        <w:t>ผู้มีอำนาจตัดสินใจสูงสุดด้านการดำเนินงานของกลุ่มกิจการประเมินผลการปฏิบัติงานของส่วนงานโดยพิจารณาจากกำไรก่อนภาษีเงินได้</w:t>
      </w:r>
      <w:r w:rsidRPr="00D14059">
        <w:rPr>
          <w:rFonts w:ascii="Browallia New" w:hAnsi="Browallia New" w:cs="Browallia New"/>
          <w:sz w:val="28"/>
          <w:szCs w:val="28"/>
          <w:cs/>
        </w:rPr>
        <w:t xml:space="preserve"> ซึ่งวัดมูลค่าโดยใช้เกณฑ์เดียวกับที่ใช้ในการวัดกำไรก่อนภาษีเงินได้ใน</w:t>
      </w:r>
      <w:r w:rsidR="00373A84" w:rsidRPr="00D14059">
        <w:rPr>
          <w:rFonts w:ascii="Browallia New" w:hAnsi="Browallia New" w:cs="Browallia New"/>
          <w:sz w:val="28"/>
          <w:szCs w:val="28"/>
          <w:cs/>
        </w:rPr>
        <w:t>ข้อมูลทางการเงิน</w:t>
      </w:r>
      <w:r w:rsidR="00FF066E" w:rsidRPr="00D14059">
        <w:rPr>
          <w:rFonts w:ascii="Browallia New" w:hAnsi="Browallia New" w:cs="Browallia New"/>
          <w:sz w:val="28"/>
          <w:szCs w:val="28"/>
          <w:cs/>
        </w:rPr>
        <w:t xml:space="preserve"> โดยรายละเอียดของแต่ละส่วนงานมีดังนี้</w:t>
      </w:r>
    </w:p>
    <w:p w14:paraId="5CE347B4" w14:textId="73BEAA92" w:rsidR="001A4833" w:rsidRPr="00A51AEE" w:rsidRDefault="001A4833" w:rsidP="00334D0A">
      <w:pPr>
        <w:spacing w:line="240" w:lineRule="auto"/>
        <w:jc w:val="thaiDistribute"/>
        <w:rPr>
          <w:rFonts w:ascii="Browallia New" w:hAnsi="Browallia New" w:cs="Browallia New"/>
        </w:rPr>
      </w:pPr>
    </w:p>
    <w:tbl>
      <w:tblPr>
        <w:tblW w:w="15618" w:type="dxa"/>
        <w:tblInd w:w="108" w:type="dxa"/>
        <w:tblLayout w:type="fixed"/>
        <w:tblLook w:val="0000" w:firstRow="0" w:lastRow="0" w:firstColumn="0" w:lastColumn="0" w:noHBand="0" w:noVBand="0"/>
      </w:tblPr>
      <w:tblGrid>
        <w:gridCol w:w="2871"/>
        <w:gridCol w:w="791"/>
        <w:gridCol w:w="792"/>
        <w:gridCol w:w="792"/>
        <w:gridCol w:w="850"/>
        <w:gridCol w:w="792"/>
        <w:gridCol w:w="792"/>
        <w:gridCol w:w="792"/>
        <w:gridCol w:w="792"/>
        <w:gridCol w:w="792"/>
        <w:gridCol w:w="792"/>
        <w:gridCol w:w="792"/>
        <w:gridCol w:w="792"/>
        <w:gridCol w:w="792"/>
        <w:gridCol w:w="792"/>
        <w:gridCol w:w="792"/>
        <w:gridCol w:w="792"/>
        <w:gridCol w:w="18"/>
      </w:tblGrid>
      <w:tr w:rsidR="00C53721" w:rsidRPr="00F6631E" w14:paraId="0200CAC3" w14:textId="77777777" w:rsidTr="00F6631E">
        <w:trPr>
          <w:trHeight w:val="56"/>
        </w:trPr>
        <w:tc>
          <w:tcPr>
            <w:tcW w:w="2871" w:type="dxa"/>
          </w:tcPr>
          <w:p w14:paraId="1CB000D2" w14:textId="77777777" w:rsidR="00C53721" w:rsidRPr="00F6631E" w:rsidRDefault="00C53721" w:rsidP="00870409">
            <w:pPr>
              <w:spacing w:line="240" w:lineRule="auto"/>
              <w:ind w:left="-105"/>
              <w:rPr>
                <w:rFonts w:ascii="Browallia New" w:hAnsi="Browallia New" w:cs="Browallia New"/>
                <w:sz w:val="22"/>
                <w:szCs w:val="22"/>
              </w:rPr>
            </w:pPr>
            <w:bookmarkStart w:id="4" w:name="_Hlk166094084"/>
          </w:p>
        </w:tc>
        <w:tc>
          <w:tcPr>
            <w:tcW w:w="12747" w:type="dxa"/>
            <w:gridSpan w:val="17"/>
            <w:tcBorders>
              <w:top w:val="single" w:sz="4" w:space="0" w:color="auto"/>
              <w:bottom w:val="single" w:sz="4" w:space="0" w:color="auto"/>
            </w:tcBorders>
            <w:vAlign w:val="bottom"/>
          </w:tcPr>
          <w:p w14:paraId="271C4145" w14:textId="77777777" w:rsidR="00C53721" w:rsidRPr="00F6631E" w:rsidRDefault="00C53721" w:rsidP="00870409">
            <w:pPr>
              <w:spacing w:line="240" w:lineRule="auto"/>
              <w:ind w:right="-88"/>
              <w:jc w:val="right"/>
              <w:rPr>
                <w:rFonts w:ascii="Browallia New" w:hAnsi="Browallia New" w:cs="Browallia New"/>
                <w:b/>
                <w:bCs/>
                <w:sz w:val="22"/>
                <w:szCs w:val="22"/>
                <w:cs/>
              </w:rPr>
            </w:pPr>
            <w:r w:rsidRPr="00F6631E">
              <w:rPr>
                <w:rFonts w:ascii="Browallia New" w:hAnsi="Browallia New" w:cs="Browallia New"/>
                <w:b/>
                <w:bCs/>
                <w:sz w:val="22"/>
                <w:szCs w:val="22"/>
                <w:cs/>
              </w:rPr>
              <w:t>หน่วย</w:t>
            </w:r>
            <w:r w:rsidRPr="00F6631E">
              <w:rPr>
                <w:rFonts w:ascii="Browallia New" w:hAnsi="Browallia New" w:cs="Browallia New"/>
                <w:b/>
                <w:bCs/>
                <w:sz w:val="22"/>
                <w:szCs w:val="22"/>
              </w:rPr>
              <w:t xml:space="preserve">: </w:t>
            </w:r>
            <w:r w:rsidRPr="00F6631E">
              <w:rPr>
                <w:rFonts w:ascii="Browallia New" w:hAnsi="Browallia New" w:cs="Browallia New"/>
                <w:b/>
                <w:bCs/>
                <w:sz w:val="22"/>
                <w:szCs w:val="22"/>
                <w:cs/>
              </w:rPr>
              <w:t>ล้านบาท</w:t>
            </w:r>
          </w:p>
        </w:tc>
      </w:tr>
      <w:tr w:rsidR="00C53721" w:rsidRPr="00F6631E" w14:paraId="0CC16F9F" w14:textId="77777777" w:rsidTr="00F6631E">
        <w:trPr>
          <w:trHeight w:val="56"/>
        </w:trPr>
        <w:tc>
          <w:tcPr>
            <w:tcW w:w="2871" w:type="dxa"/>
          </w:tcPr>
          <w:p w14:paraId="736F5462" w14:textId="77777777" w:rsidR="00C53721" w:rsidRPr="00F6631E" w:rsidRDefault="00C53721" w:rsidP="00870409">
            <w:pPr>
              <w:spacing w:line="240" w:lineRule="auto"/>
              <w:ind w:left="-105"/>
              <w:rPr>
                <w:rFonts w:ascii="Browallia New" w:hAnsi="Browallia New" w:cs="Browallia New"/>
                <w:sz w:val="22"/>
                <w:szCs w:val="22"/>
              </w:rPr>
            </w:pPr>
          </w:p>
        </w:tc>
        <w:tc>
          <w:tcPr>
            <w:tcW w:w="12747" w:type="dxa"/>
            <w:gridSpan w:val="17"/>
            <w:tcBorders>
              <w:top w:val="single" w:sz="4" w:space="0" w:color="auto"/>
              <w:bottom w:val="single" w:sz="4" w:space="0" w:color="auto"/>
            </w:tcBorders>
            <w:vAlign w:val="bottom"/>
          </w:tcPr>
          <w:p w14:paraId="110520A1" w14:textId="77777777" w:rsidR="00C53721" w:rsidRPr="00F6631E" w:rsidRDefault="00C53721" w:rsidP="00870409">
            <w:pPr>
              <w:spacing w:line="240" w:lineRule="auto"/>
              <w:ind w:right="-88"/>
              <w:jc w:val="right"/>
              <w:rPr>
                <w:rFonts w:ascii="Browallia New" w:hAnsi="Browallia New" w:cs="Browallia New"/>
                <w:b/>
                <w:bCs/>
                <w:sz w:val="22"/>
                <w:szCs w:val="22"/>
                <w:cs/>
              </w:rPr>
            </w:pPr>
            <w:r w:rsidRPr="00F6631E">
              <w:rPr>
                <w:rFonts w:ascii="Browallia New" w:hAnsi="Browallia New" w:cs="Browallia New"/>
                <w:b/>
                <w:bCs/>
                <w:sz w:val="22"/>
                <w:szCs w:val="22"/>
                <w:cs/>
              </w:rPr>
              <w:t>ข้อมูลทางการเงินรวม</w:t>
            </w:r>
          </w:p>
        </w:tc>
      </w:tr>
      <w:tr w:rsidR="00C53721" w:rsidRPr="00F6631E" w14:paraId="21D84BBE" w14:textId="77777777" w:rsidTr="00F6631E">
        <w:trPr>
          <w:trHeight w:val="66"/>
        </w:trPr>
        <w:tc>
          <w:tcPr>
            <w:tcW w:w="2871" w:type="dxa"/>
          </w:tcPr>
          <w:p w14:paraId="73E3E3E6" w14:textId="77777777" w:rsidR="00C53721" w:rsidRPr="00F6631E" w:rsidRDefault="00C53721" w:rsidP="00870409">
            <w:pPr>
              <w:spacing w:line="240" w:lineRule="auto"/>
              <w:ind w:left="-105"/>
              <w:rPr>
                <w:rFonts w:ascii="Browallia New" w:hAnsi="Browallia New" w:cs="Browallia New"/>
                <w:sz w:val="22"/>
                <w:szCs w:val="22"/>
              </w:rPr>
            </w:pPr>
          </w:p>
        </w:tc>
        <w:tc>
          <w:tcPr>
            <w:tcW w:w="12747" w:type="dxa"/>
            <w:gridSpan w:val="17"/>
            <w:tcBorders>
              <w:top w:val="single" w:sz="4" w:space="0" w:color="auto"/>
            </w:tcBorders>
            <w:vAlign w:val="bottom"/>
          </w:tcPr>
          <w:p w14:paraId="08AAF727" w14:textId="10CF6861" w:rsidR="00C53721" w:rsidRPr="00F6631E" w:rsidRDefault="00C53721" w:rsidP="00870409">
            <w:pPr>
              <w:spacing w:line="240" w:lineRule="auto"/>
              <w:ind w:right="-88"/>
              <w:jc w:val="right"/>
              <w:rPr>
                <w:rFonts w:ascii="Browallia New" w:hAnsi="Browallia New" w:cs="Browallia New"/>
                <w:b/>
                <w:bCs/>
                <w:sz w:val="22"/>
                <w:szCs w:val="22"/>
                <w:cs/>
              </w:rPr>
            </w:pPr>
            <w:r w:rsidRPr="00F6631E">
              <w:rPr>
                <w:rFonts w:ascii="Browallia New" w:hAnsi="Browallia New" w:cs="Browallia New"/>
                <w:b/>
                <w:bCs/>
                <w:sz w:val="22"/>
                <w:szCs w:val="22"/>
                <w:cs/>
              </w:rPr>
              <w:t>สำหรับ</w:t>
            </w:r>
            <w:r w:rsidR="004D7289" w:rsidRPr="00F6631E">
              <w:rPr>
                <w:rFonts w:ascii="Browallia New" w:hAnsi="Browallia New" w:cs="Browallia New"/>
                <w:b/>
                <w:bCs/>
                <w:sz w:val="22"/>
                <w:szCs w:val="22"/>
                <w:cs/>
              </w:rPr>
              <w:t>รอบระยะเวลา</w:t>
            </w:r>
            <w:r w:rsidRPr="00F6631E">
              <w:rPr>
                <w:rFonts w:ascii="Browallia New" w:hAnsi="Browallia New" w:cs="Browallia New"/>
                <w:b/>
                <w:bCs/>
                <w:sz w:val="22"/>
                <w:szCs w:val="22"/>
                <w:cs/>
              </w:rPr>
              <w:t xml:space="preserve">สามเดือนสิ้นสุดวันที่ </w:t>
            </w:r>
            <w:r w:rsidR="000B3D45" w:rsidRPr="000B3D45">
              <w:rPr>
                <w:rFonts w:ascii="Browallia New" w:hAnsi="Browallia New" w:cs="Browallia New"/>
                <w:b/>
                <w:bCs/>
                <w:sz w:val="22"/>
                <w:szCs w:val="22"/>
              </w:rPr>
              <w:t>31</w:t>
            </w:r>
            <w:r w:rsidRPr="00F6631E">
              <w:rPr>
                <w:rFonts w:ascii="Browallia New" w:hAnsi="Browallia New" w:cs="Browallia New"/>
                <w:b/>
                <w:bCs/>
                <w:sz w:val="22"/>
                <w:szCs w:val="22"/>
              </w:rPr>
              <w:t xml:space="preserve"> </w:t>
            </w:r>
            <w:r w:rsidRPr="00F6631E">
              <w:rPr>
                <w:rFonts w:ascii="Browallia New" w:hAnsi="Browallia New" w:cs="Browallia New"/>
                <w:b/>
                <w:bCs/>
                <w:sz w:val="22"/>
                <w:szCs w:val="22"/>
                <w:cs/>
              </w:rPr>
              <w:t>มีนาคม</w:t>
            </w:r>
          </w:p>
        </w:tc>
      </w:tr>
      <w:tr w:rsidR="00055ED2" w:rsidRPr="00F6631E" w14:paraId="41188879" w14:textId="77777777" w:rsidTr="00F6631E">
        <w:trPr>
          <w:gridAfter w:val="1"/>
          <w:wAfter w:w="18" w:type="dxa"/>
          <w:trHeight w:val="147"/>
        </w:trPr>
        <w:tc>
          <w:tcPr>
            <w:tcW w:w="2871" w:type="dxa"/>
          </w:tcPr>
          <w:p w14:paraId="01DE70D3" w14:textId="77777777" w:rsidR="00055ED2" w:rsidRPr="00F6631E" w:rsidRDefault="00055ED2" w:rsidP="00055ED2">
            <w:pPr>
              <w:spacing w:line="240" w:lineRule="auto"/>
              <w:ind w:left="-105"/>
              <w:rPr>
                <w:rFonts w:ascii="Browallia New" w:hAnsi="Browallia New" w:cs="Browallia New"/>
                <w:sz w:val="22"/>
                <w:szCs w:val="22"/>
              </w:rPr>
            </w:pPr>
          </w:p>
        </w:tc>
        <w:tc>
          <w:tcPr>
            <w:tcW w:w="1583" w:type="dxa"/>
            <w:gridSpan w:val="2"/>
            <w:tcBorders>
              <w:top w:val="single" w:sz="4" w:space="0" w:color="auto"/>
            </w:tcBorders>
            <w:vAlign w:val="bottom"/>
          </w:tcPr>
          <w:p w14:paraId="4D9AF5FD" w14:textId="77777777" w:rsidR="00055ED2" w:rsidRPr="00F6631E" w:rsidRDefault="00055ED2" w:rsidP="00055ED2">
            <w:pPr>
              <w:widowControl w:val="0"/>
              <w:spacing w:line="240" w:lineRule="auto"/>
              <w:ind w:left="-80" w:right="-72"/>
              <w:jc w:val="right"/>
              <w:rPr>
                <w:rFonts w:ascii="Browallia New" w:eastAsia="Arial Unicode MS" w:hAnsi="Browallia New" w:cs="Browallia New"/>
                <w:b/>
                <w:bCs/>
                <w:sz w:val="22"/>
                <w:szCs w:val="22"/>
              </w:rPr>
            </w:pPr>
            <w:r w:rsidRPr="00F6631E">
              <w:rPr>
                <w:rFonts w:ascii="Browallia New" w:eastAsia="Arial Unicode MS" w:hAnsi="Browallia New" w:cs="Browallia New"/>
                <w:b/>
                <w:bCs/>
                <w:sz w:val="22"/>
                <w:szCs w:val="22"/>
                <w:cs/>
              </w:rPr>
              <w:t>ธุรกิจผลิตและจำหน่ายน้ำมันปาล์มดิบ</w:t>
            </w:r>
          </w:p>
          <w:p w14:paraId="4CDBD29D" w14:textId="77777777" w:rsidR="00055ED2" w:rsidRPr="00F6631E" w:rsidRDefault="00055ED2" w:rsidP="00055ED2">
            <w:pPr>
              <w:widowControl w:val="0"/>
              <w:spacing w:line="240" w:lineRule="auto"/>
              <w:ind w:left="-80" w:right="-72"/>
              <w:jc w:val="right"/>
              <w:rPr>
                <w:rFonts w:ascii="Browallia New" w:hAnsi="Browallia New" w:cs="Browallia New"/>
                <w:b/>
                <w:bCs/>
                <w:sz w:val="22"/>
                <w:szCs w:val="22"/>
                <w:cs/>
              </w:rPr>
            </w:pPr>
            <w:r w:rsidRPr="00F6631E">
              <w:rPr>
                <w:rFonts w:ascii="Browallia New" w:eastAsia="Arial Unicode MS" w:hAnsi="Browallia New" w:cs="Browallia New"/>
                <w:b/>
                <w:bCs/>
                <w:sz w:val="22"/>
                <w:szCs w:val="22"/>
                <w:cs/>
              </w:rPr>
              <w:t>น้ำมันไบโอดีเซลและ</w:t>
            </w:r>
            <w:r w:rsidRPr="00F6631E">
              <w:rPr>
                <w:rFonts w:ascii="Browallia New" w:eastAsia="Arial Unicode MS" w:hAnsi="Browallia New" w:cs="Browallia New"/>
                <w:b/>
                <w:bCs/>
                <w:sz w:val="22"/>
                <w:szCs w:val="22"/>
              </w:rPr>
              <w:br/>
            </w:r>
            <w:r w:rsidRPr="00F6631E">
              <w:rPr>
                <w:rFonts w:ascii="Browallia New" w:eastAsia="Arial Unicode MS" w:hAnsi="Browallia New" w:cs="Browallia New"/>
                <w:b/>
                <w:bCs/>
                <w:sz w:val="22"/>
                <w:szCs w:val="22"/>
                <w:cs/>
              </w:rPr>
              <w:t>กลีเซอรีนบริสุทธิ์</w:t>
            </w:r>
          </w:p>
        </w:tc>
        <w:tc>
          <w:tcPr>
            <w:tcW w:w="1642" w:type="dxa"/>
            <w:gridSpan w:val="2"/>
            <w:tcBorders>
              <w:top w:val="single" w:sz="4" w:space="0" w:color="auto"/>
            </w:tcBorders>
            <w:vAlign w:val="bottom"/>
          </w:tcPr>
          <w:p w14:paraId="282BAA80" w14:textId="77777777" w:rsidR="00055ED2" w:rsidRPr="00F6631E" w:rsidRDefault="00055ED2" w:rsidP="00055ED2">
            <w:pPr>
              <w:widowControl w:val="0"/>
              <w:spacing w:line="240" w:lineRule="auto"/>
              <w:ind w:left="-80" w:right="-72"/>
              <w:jc w:val="right"/>
              <w:rPr>
                <w:rFonts w:ascii="Browallia New" w:hAnsi="Browallia New" w:cs="Browallia New"/>
                <w:b/>
                <w:bCs/>
                <w:sz w:val="22"/>
                <w:szCs w:val="22"/>
              </w:rPr>
            </w:pPr>
            <w:r w:rsidRPr="00F6631E">
              <w:rPr>
                <w:rFonts w:ascii="Browallia New" w:hAnsi="Browallia New" w:cs="Browallia New"/>
                <w:b/>
                <w:bCs/>
                <w:sz w:val="22"/>
                <w:szCs w:val="22"/>
                <w:cs/>
              </w:rPr>
              <w:t>ธุรกิจผลิตและจำหน่าย</w:t>
            </w:r>
            <w:r w:rsidRPr="00F6631E">
              <w:rPr>
                <w:rFonts w:ascii="Browallia New" w:hAnsi="Browallia New" w:cs="Browallia New"/>
                <w:b/>
                <w:bCs/>
                <w:spacing w:val="-8"/>
                <w:sz w:val="22"/>
                <w:szCs w:val="22"/>
                <w:cs/>
              </w:rPr>
              <w:t>ไฟฟ้าพลังงานแสงอาทิตย์</w:t>
            </w:r>
            <w:r w:rsidRPr="00F6631E">
              <w:rPr>
                <w:rFonts w:ascii="Browallia New" w:hAnsi="Browallia New" w:cs="Browallia New"/>
                <w:b/>
                <w:bCs/>
                <w:sz w:val="22"/>
                <w:szCs w:val="22"/>
                <w:cs/>
              </w:rPr>
              <w:t>และพลังงานลม</w:t>
            </w:r>
          </w:p>
          <w:p w14:paraId="2E38C5B2" w14:textId="77777777" w:rsidR="00055ED2" w:rsidRPr="00F6631E" w:rsidRDefault="00055ED2" w:rsidP="00055ED2">
            <w:pPr>
              <w:widowControl w:val="0"/>
              <w:spacing w:line="240" w:lineRule="auto"/>
              <w:ind w:left="-80" w:right="-72"/>
              <w:jc w:val="right"/>
              <w:rPr>
                <w:rFonts w:ascii="Browallia New" w:hAnsi="Browallia New" w:cs="Browallia New"/>
                <w:b/>
                <w:bCs/>
                <w:spacing w:val="-8"/>
                <w:sz w:val="22"/>
                <w:szCs w:val="22"/>
                <w:cs/>
              </w:rPr>
            </w:pPr>
            <w:r w:rsidRPr="00F6631E">
              <w:rPr>
                <w:rFonts w:ascii="Browallia New" w:hAnsi="Browallia New" w:cs="Browallia New"/>
                <w:b/>
                <w:bCs/>
                <w:sz w:val="22"/>
                <w:szCs w:val="22"/>
                <w:cs/>
              </w:rPr>
              <w:t>และชีวมวล</w:t>
            </w:r>
          </w:p>
        </w:tc>
        <w:tc>
          <w:tcPr>
            <w:tcW w:w="1584" w:type="dxa"/>
            <w:gridSpan w:val="2"/>
            <w:tcBorders>
              <w:top w:val="single" w:sz="4" w:space="0" w:color="auto"/>
            </w:tcBorders>
            <w:vAlign w:val="bottom"/>
          </w:tcPr>
          <w:p w14:paraId="5A50F277" w14:textId="77777777" w:rsidR="00F6631E" w:rsidRDefault="00055ED2" w:rsidP="00055ED2">
            <w:pPr>
              <w:widowControl w:val="0"/>
              <w:spacing w:line="240" w:lineRule="auto"/>
              <w:ind w:left="-80" w:right="-72"/>
              <w:jc w:val="right"/>
              <w:rPr>
                <w:rFonts w:ascii="Browallia New" w:hAnsi="Browallia New" w:cs="Browallia New"/>
                <w:b/>
                <w:bCs/>
                <w:sz w:val="22"/>
                <w:szCs w:val="22"/>
                <w:lang w:val="en-AU"/>
              </w:rPr>
            </w:pPr>
            <w:r w:rsidRPr="00F6631E">
              <w:rPr>
                <w:rFonts w:ascii="Browallia New" w:hAnsi="Browallia New" w:cs="Browallia New"/>
                <w:b/>
                <w:bCs/>
                <w:sz w:val="22"/>
                <w:szCs w:val="22"/>
                <w:cs/>
                <w:lang w:val="en-AU"/>
              </w:rPr>
              <w:t>ธุรกิจผลิต</w:t>
            </w:r>
          </w:p>
          <w:p w14:paraId="6E21D9B8" w14:textId="4E6380CC" w:rsidR="00055ED2" w:rsidRPr="00F6631E" w:rsidRDefault="00055ED2" w:rsidP="00055ED2">
            <w:pPr>
              <w:widowControl w:val="0"/>
              <w:spacing w:line="240" w:lineRule="auto"/>
              <w:ind w:left="-80" w:right="-72"/>
              <w:jc w:val="right"/>
              <w:rPr>
                <w:rFonts w:ascii="Browallia New" w:hAnsi="Browallia New" w:cs="Browallia New"/>
                <w:b/>
                <w:bCs/>
                <w:sz w:val="22"/>
                <w:szCs w:val="22"/>
                <w:lang w:val="en-AU"/>
              </w:rPr>
            </w:pPr>
            <w:r w:rsidRPr="00F6631E">
              <w:rPr>
                <w:rFonts w:ascii="Browallia New" w:hAnsi="Browallia New" w:cs="Browallia New"/>
                <w:b/>
                <w:bCs/>
                <w:sz w:val="22"/>
                <w:szCs w:val="22"/>
                <w:cs/>
                <w:lang w:val="en-AU"/>
              </w:rPr>
              <w:t>และจำหน่าย</w:t>
            </w:r>
          </w:p>
          <w:p w14:paraId="02A900F7" w14:textId="23AA5145" w:rsidR="00055ED2" w:rsidRPr="00F6631E" w:rsidRDefault="00055ED2" w:rsidP="00055ED2">
            <w:pPr>
              <w:widowControl w:val="0"/>
              <w:tabs>
                <w:tab w:val="left" w:pos="680"/>
              </w:tabs>
              <w:spacing w:line="240" w:lineRule="auto"/>
              <w:ind w:left="-80" w:right="-72"/>
              <w:jc w:val="right"/>
              <w:rPr>
                <w:rFonts w:ascii="Browallia New" w:hAnsi="Browallia New" w:cs="Browallia New"/>
                <w:b/>
                <w:bCs/>
                <w:sz w:val="22"/>
                <w:szCs w:val="22"/>
                <w:cs/>
              </w:rPr>
            </w:pPr>
            <w:r w:rsidRPr="00F6631E">
              <w:rPr>
                <w:rFonts w:ascii="Browallia New" w:hAnsi="Browallia New" w:cs="Browallia New"/>
                <w:b/>
                <w:bCs/>
                <w:sz w:val="22"/>
                <w:szCs w:val="22"/>
                <w:cs/>
                <w:lang w:val="en-AU"/>
              </w:rPr>
              <w:t>ยานยนต์ไฟฟ้า</w:t>
            </w:r>
          </w:p>
        </w:tc>
        <w:tc>
          <w:tcPr>
            <w:tcW w:w="1584" w:type="dxa"/>
            <w:gridSpan w:val="2"/>
            <w:tcBorders>
              <w:top w:val="single" w:sz="4" w:space="0" w:color="auto"/>
            </w:tcBorders>
            <w:vAlign w:val="bottom"/>
          </w:tcPr>
          <w:p w14:paraId="63B213C9" w14:textId="77777777" w:rsidR="00055ED2" w:rsidRPr="00F6631E" w:rsidRDefault="00055ED2" w:rsidP="00055ED2">
            <w:pPr>
              <w:widowControl w:val="0"/>
              <w:tabs>
                <w:tab w:val="left" w:pos="660"/>
              </w:tabs>
              <w:spacing w:line="240" w:lineRule="auto"/>
              <w:ind w:left="-80" w:right="-72"/>
              <w:jc w:val="right"/>
              <w:rPr>
                <w:rFonts w:ascii="Browallia New" w:hAnsi="Browallia New" w:cs="Browallia New"/>
                <w:b/>
                <w:bCs/>
                <w:sz w:val="22"/>
                <w:szCs w:val="22"/>
                <w:lang w:val="en-AU"/>
              </w:rPr>
            </w:pPr>
            <w:r w:rsidRPr="00F6631E">
              <w:rPr>
                <w:rFonts w:ascii="Browallia New" w:hAnsi="Browallia New" w:cs="Browallia New"/>
                <w:b/>
                <w:bCs/>
                <w:sz w:val="22"/>
                <w:szCs w:val="22"/>
                <w:cs/>
                <w:lang w:val="en-AU"/>
              </w:rPr>
              <w:t>ธุรกิจผลิตและจำหน่าย</w:t>
            </w:r>
          </w:p>
          <w:p w14:paraId="398657DA" w14:textId="41AE0121" w:rsidR="00055ED2" w:rsidRPr="00F6631E" w:rsidRDefault="00055ED2" w:rsidP="00055ED2">
            <w:pPr>
              <w:widowControl w:val="0"/>
              <w:spacing w:line="240" w:lineRule="auto"/>
              <w:ind w:left="-80" w:right="-72"/>
              <w:jc w:val="right"/>
              <w:rPr>
                <w:rFonts w:ascii="Browallia New" w:hAnsi="Browallia New" w:cs="Browallia New"/>
                <w:b/>
                <w:bCs/>
                <w:sz w:val="22"/>
                <w:szCs w:val="22"/>
                <w:cs/>
              </w:rPr>
            </w:pPr>
            <w:r w:rsidRPr="00F6631E">
              <w:rPr>
                <w:rFonts w:ascii="Browallia New" w:hAnsi="Browallia New" w:cs="Browallia New"/>
                <w:b/>
                <w:bCs/>
                <w:sz w:val="22"/>
                <w:szCs w:val="22"/>
                <w:cs/>
                <w:lang w:val="en-AU"/>
              </w:rPr>
              <w:t>แบตเตอรี่ไฟฟ้า</w:t>
            </w:r>
          </w:p>
        </w:tc>
        <w:tc>
          <w:tcPr>
            <w:tcW w:w="1584" w:type="dxa"/>
            <w:gridSpan w:val="2"/>
            <w:tcBorders>
              <w:top w:val="single" w:sz="4" w:space="0" w:color="auto"/>
              <w:bottom w:val="single" w:sz="4" w:space="0" w:color="auto"/>
            </w:tcBorders>
            <w:vAlign w:val="bottom"/>
          </w:tcPr>
          <w:p w14:paraId="7B646976" w14:textId="7A10ED18" w:rsidR="00055ED2" w:rsidRPr="00F6631E" w:rsidRDefault="00037605" w:rsidP="00055ED2">
            <w:pPr>
              <w:widowControl w:val="0"/>
              <w:spacing w:line="240" w:lineRule="auto"/>
              <w:ind w:left="-80" w:right="-72"/>
              <w:jc w:val="right"/>
              <w:rPr>
                <w:rFonts w:ascii="Browallia New" w:hAnsi="Browallia New" w:cs="Browallia New"/>
                <w:b/>
                <w:bCs/>
                <w:sz w:val="22"/>
                <w:szCs w:val="22"/>
                <w:cs/>
              </w:rPr>
            </w:pPr>
            <w:r w:rsidRPr="00F6631E">
              <w:rPr>
                <w:rFonts w:ascii="Browallia New" w:hAnsi="Browallia New" w:cs="Browallia New" w:hint="cs"/>
                <w:b/>
                <w:bCs/>
                <w:sz w:val="22"/>
                <w:szCs w:val="22"/>
                <w:cs/>
              </w:rPr>
              <w:t>ธุรกิจ</w:t>
            </w:r>
            <w:r w:rsidR="00055ED2" w:rsidRPr="00F6631E">
              <w:rPr>
                <w:rFonts w:ascii="Browallia New" w:hAnsi="Browallia New" w:cs="Browallia New" w:hint="cs"/>
                <w:b/>
                <w:bCs/>
                <w:sz w:val="22"/>
                <w:szCs w:val="22"/>
                <w:cs/>
              </w:rPr>
              <w:t>อื่นๆ</w:t>
            </w:r>
          </w:p>
        </w:tc>
        <w:tc>
          <w:tcPr>
            <w:tcW w:w="1584" w:type="dxa"/>
            <w:gridSpan w:val="2"/>
            <w:tcBorders>
              <w:top w:val="single" w:sz="4" w:space="0" w:color="auto"/>
            </w:tcBorders>
            <w:vAlign w:val="bottom"/>
          </w:tcPr>
          <w:p w14:paraId="59C4B3BD" w14:textId="0DA6D103" w:rsidR="00055ED2" w:rsidRPr="00F6631E" w:rsidRDefault="00055ED2" w:rsidP="00055ED2">
            <w:pPr>
              <w:widowControl w:val="0"/>
              <w:spacing w:line="240" w:lineRule="auto"/>
              <w:ind w:left="-80" w:right="-72"/>
              <w:jc w:val="right"/>
              <w:rPr>
                <w:rFonts w:ascii="Browallia New" w:hAnsi="Browallia New" w:cs="Browallia New"/>
                <w:b/>
                <w:bCs/>
                <w:sz w:val="22"/>
                <w:szCs w:val="22"/>
                <w:cs/>
              </w:rPr>
            </w:pPr>
            <w:r w:rsidRPr="00F6631E">
              <w:rPr>
                <w:rFonts w:ascii="Browallia New" w:hAnsi="Browallia New" w:cs="Browallia New"/>
                <w:b/>
                <w:bCs/>
                <w:sz w:val="22"/>
                <w:szCs w:val="22"/>
                <w:cs/>
              </w:rPr>
              <w:t>สำนักงานใหญ่</w:t>
            </w:r>
          </w:p>
        </w:tc>
        <w:tc>
          <w:tcPr>
            <w:tcW w:w="1584" w:type="dxa"/>
            <w:gridSpan w:val="2"/>
            <w:tcBorders>
              <w:top w:val="single" w:sz="4" w:space="0" w:color="auto"/>
            </w:tcBorders>
            <w:vAlign w:val="bottom"/>
          </w:tcPr>
          <w:p w14:paraId="6A303D9D" w14:textId="77777777" w:rsidR="00055ED2" w:rsidRPr="00F6631E" w:rsidRDefault="00055ED2" w:rsidP="00055ED2">
            <w:pPr>
              <w:widowControl w:val="0"/>
              <w:spacing w:line="240" w:lineRule="auto"/>
              <w:ind w:left="-80" w:right="-72"/>
              <w:jc w:val="right"/>
              <w:rPr>
                <w:rFonts w:ascii="Browallia New" w:hAnsi="Browallia New" w:cs="Browallia New"/>
                <w:b/>
                <w:bCs/>
                <w:sz w:val="22"/>
                <w:szCs w:val="22"/>
              </w:rPr>
            </w:pPr>
            <w:r w:rsidRPr="00F6631E">
              <w:rPr>
                <w:rFonts w:ascii="Browallia New" w:hAnsi="Browallia New" w:cs="Browallia New"/>
                <w:b/>
                <w:bCs/>
                <w:sz w:val="22"/>
                <w:szCs w:val="22"/>
                <w:cs/>
              </w:rPr>
              <w:t>การตัดรายการ</w:t>
            </w:r>
          </w:p>
          <w:p w14:paraId="57B895B6" w14:textId="77777777" w:rsidR="00055ED2" w:rsidRPr="00F6631E" w:rsidRDefault="00055ED2" w:rsidP="00055ED2">
            <w:pPr>
              <w:widowControl w:val="0"/>
              <w:spacing w:line="240" w:lineRule="auto"/>
              <w:ind w:left="-80" w:right="-72"/>
              <w:jc w:val="right"/>
              <w:rPr>
                <w:rFonts w:ascii="Browallia New" w:hAnsi="Browallia New" w:cs="Browallia New"/>
                <w:b/>
                <w:bCs/>
                <w:sz w:val="22"/>
                <w:szCs w:val="22"/>
                <w:cs/>
              </w:rPr>
            </w:pPr>
            <w:r w:rsidRPr="00F6631E">
              <w:rPr>
                <w:rFonts w:ascii="Browallia New" w:hAnsi="Browallia New" w:cs="Browallia New"/>
                <w:b/>
                <w:bCs/>
                <w:sz w:val="22"/>
                <w:szCs w:val="22"/>
                <w:cs/>
              </w:rPr>
              <w:t>ระหว่างกัน</w:t>
            </w:r>
          </w:p>
        </w:tc>
        <w:tc>
          <w:tcPr>
            <w:tcW w:w="1584" w:type="dxa"/>
            <w:gridSpan w:val="2"/>
            <w:tcBorders>
              <w:top w:val="single" w:sz="4" w:space="0" w:color="auto"/>
            </w:tcBorders>
            <w:vAlign w:val="bottom"/>
          </w:tcPr>
          <w:p w14:paraId="5F54539D" w14:textId="77777777" w:rsidR="00055ED2" w:rsidRPr="00F6631E" w:rsidRDefault="00055ED2" w:rsidP="00055ED2">
            <w:pPr>
              <w:widowControl w:val="0"/>
              <w:spacing w:line="240" w:lineRule="auto"/>
              <w:ind w:left="-80" w:right="-72"/>
              <w:jc w:val="right"/>
              <w:rPr>
                <w:rFonts w:ascii="Browallia New" w:hAnsi="Browallia New" w:cs="Browallia New"/>
                <w:b/>
                <w:bCs/>
                <w:sz w:val="22"/>
                <w:szCs w:val="22"/>
                <w:cs/>
              </w:rPr>
            </w:pPr>
            <w:r w:rsidRPr="00F6631E">
              <w:rPr>
                <w:rFonts w:ascii="Browallia New" w:hAnsi="Browallia New" w:cs="Browallia New"/>
                <w:b/>
                <w:bCs/>
                <w:sz w:val="22"/>
                <w:szCs w:val="22"/>
                <w:cs/>
              </w:rPr>
              <w:t>รวม</w:t>
            </w:r>
          </w:p>
        </w:tc>
      </w:tr>
      <w:tr w:rsidR="00646EE1" w:rsidRPr="00F6631E" w14:paraId="2AAA46BC" w14:textId="77777777" w:rsidTr="00F6631E">
        <w:trPr>
          <w:gridAfter w:val="1"/>
          <w:wAfter w:w="18" w:type="dxa"/>
          <w:trHeight w:val="56"/>
        </w:trPr>
        <w:tc>
          <w:tcPr>
            <w:tcW w:w="2871" w:type="dxa"/>
          </w:tcPr>
          <w:p w14:paraId="65386D03" w14:textId="77777777" w:rsidR="00055ED2" w:rsidRPr="00F6631E" w:rsidRDefault="00055ED2" w:rsidP="00055ED2">
            <w:pPr>
              <w:spacing w:line="240" w:lineRule="auto"/>
              <w:ind w:left="-105"/>
              <w:rPr>
                <w:rFonts w:ascii="Browallia New" w:hAnsi="Browallia New" w:cs="Browallia New"/>
                <w:sz w:val="22"/>
                <w:szCs w:val="22"/>
              </w:rPr>
            </w:pPr>
          </w:p>
        </w:tc>
        <w:tc>
          <w:tcPr>
            <w:tcW w:w="791" w:type="dxa"/>
            <w:tcBorders>
              <w:top w:val="single" w:sz="4" w:space="0" w:color="auto"/>
            </w:tcBorders>
            <w:shd w:val="clear" w:color="auto" w:fill="auto"/>
            <w:vAlign w:val="bottom"/>
          </w:tcPr>
          <w:p w14:paraId="40BAEAE0" w14:textId="7234DC26"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2567</w:t>
            </w:r>
          </w:p>
        </w:tc>
        <w:tc>
          <w:tcPr>
            <w:tcW w:w="792" w:type="dxa"/>
            <w:tcBorders>
              <w:top w:val="single" w:sz="4" w:space="0" w:color="auto"/>
            </w:tcBorders>
            <w:shd w:val="clear" w:color="auto" w:fill="auto"/>
            <w:vAlign w:val="bottom"/>
          </w:tcPr>
          <w:p w14:paraId="5DD16499" w14:textId="35B47787"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2566</w:t>
            </w:r>
          </w:p>
        </w:tc>
        <w:tc>
          <w:tcPr>
            <w:tcW w:w="792" w:type="dxa"/>
            <w:tcBorders>
              <w:top w:val="single" w:sz="4" w:space="0" w:color="auto"/>
            </w:tcBorders>
            <w:shd w:val="clear" w:color="auto" w:fill="auto"/>
            <w:vAlign w:val="bottom"/>
          </w:tcPr>
          <w:p w14:paraId="450D1786" w14:textId="0D10E5D3"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2567</w:t>
            </w:r>
          </w:p>
        </w:tc>
        <w:tc>
          <w:tcPr>
            <w:tcW w:w="850" w:type="dxa"/>
            <w:tcBorders>
              <w:top w:val="single" w:sz="4" w:space="0" w:color="auto"/>
            </w:tcBorders>
            <w:shd w:val="clear" w:color="auto" w:fill="auto"/>
            <w:vAlign w:val="bottom"/>
          </w:tcPr>
          <w:p w14:paraId="224C56A2" w14:textId="157635B2"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2566</w:t>
            </w:r>
          </w:p>
        </w:tc>
        <w:tc>
          <w:tcPr>
            <w:tcW w:w="792" w:type="dxa"/>
            <w:tcBorders>
              <w:top w:val="single" w:sz="4" w:space="0" w:color="auto"/>
            </w:tcBorders>
            <w:shd w:val="clear" w:color="auto" w:fill="auto"/>
            <w:vAlign w:val="bottom"/>
          </w:tcPr>
          <w:p w14:paraId="65A44E5B" w14:textId="25A94F48"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2567</w:t>
            </w:r>
          </w:p>
        </w:tc>
        <w:tc>
          <w:tcPr>
            <w:tcW w:w="792" w:type="dxa"/>
            <w:tcBorders>
              <w:top w:val="single" w:sz="4" w:space="0" w:color="auto"/>
            </w:tcBorders>
            <w:shd w:val="clear" w:color="auto" w:fill="auto"/>
            <w:vAlign w:val="bottom"/>
          </w:tcPr>
          <w:p w14:paraId="6B5EDA2A" w14:textId="6042B112"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2566</w:t>
            </w:r>
          </w:p>
        </w:tc>
        <w:tc>
          <w:tcPr>
            <w:tcW w:w="792" w:type="dxa"/>
            <w:tcBorders>
              <w:top w:val="single" w:sz="4" w:space="0" w:color="auto"/>
            </w:tcBorders>
            <w:shd w:val="clear" w:color="auto" w:fill="auto"/>
            <w:vAlign w:val="bottom"/>
          </w:tcPr>
          <w:p w14:paraId="30E466AF" w14:textId="74912516"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2567</w:t>
            </w:r>
          </w:p>
        </w:tc>
        <w:tc>
          <w:tcPr>
            <w:tcW w:w="792" w:type="dxa"/>
            <w:tcBorders>
              <w:top w:val="single" w:sz="4" w:space="0" w:color="auto"/>
              <w:bottom w:val="single" w:sz="4" w:space="0" w:color="auto"/>
            </w:tcBorders>
            <w:shd w:val="clear" w:color="auto" w:fill="auto"/>
            <w:vAlign w:val="bottom"/>
          </w:tcPr>
          <w:p w14:paraId="454410EE" w14:textId="5FA29ED8"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2566</w:t>
            </w:r>
          </w:p>
        </w:tc>
        <w:tc>
          <w:tcPr>
            <w:tcW w:w="792" w:type="dxa"/>
            <w:tcBorders>
              <w:top w:val="single" w:sz="4" w:space="0" w:color="auto"/>
            </w:tcBorders>
            <w:vAlign w:val="bottom"/>
          </w:tcPr>
          <w:p w14:paraId="5F4A4DA1" w14:textId="21FF9666" w:rsidR="00055ED2" w:rsidRPr="00F6631E" w:rsidRDefault="00055ED2" w:rsidP="00055ED2">
            <w:pPr>
              <w:widowControl w:val="0"/>
              <w:spacing w:line="240" w:lineRule="auto"/>
              <w:ind w:left="-84" w:right="-72"/>
              <w:jc w:val="right"/>
              <w:rPr>
                <w:rFonts w:ascii="Browallia New" w:hAnsi="Browallia New" w:cs="Browallia New"/>
                <w:b/>
                <w:bCs/>
                <w:sz w:val="22"/>
                <w:szCs w:val="22"/>
                <w:cs/>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2567</w:t>
            </w:r>
          </w:p>
        </w:tc>
        <w:tc>
          <w:tcPr>
            <w:tcW w:w="792" w:type="dxa"/>
            <w:tcBorders>
              <w:top w:val="single" w:sz="4" w:space="0" w:color="auto"/>
            </w:tcBorders>
            <w:vAlign w:val="bottom"/>
          </w:tcPr>
          <w:p w14:paraId="40910B28" w14:textId="10CBFED8" w:rsidR="00055ED2" w:rsidRPr="00F6631E" w:rsidRDefault="00055ED2" w:rsidP="00055ED2">
            <w:pPr>
              <w:widowControl w:val="0"/>
              <w:spacing w:line="240" w:lineRule="auto"/>
              <w:ind w:left="-84" w:right="-72"/>
              <w:jc w:val="right"/>
              <w:rPr>
                <w:rFonts w:ascii="Browallia New" w:hAnsi="Browallia New" w:cs="Browallia New"/>
                <w:b/>
                <w:bCs/>
                <w:sz w:val="22"/>
                <w:szCs w:val="22"/>
                <w:cs/>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2566</w:t>
            </w:r>
          </w:p>
        </w:tc>
        <w:tc>
          <w:tcPr>
            <w:tcW w:w="792" w:type="dxa"/>
            <w:tcBorders>
              <w:top w:val="single" w:sz="4" w:space="0" w:color="auto"/>
            </w:tcBorders>
            <w:vAlign w:val="bottom"/>
          </w:tcPr>
          <w:p w14:paraId="1765C611" w14:textId="6CEFD91B" w:rsidR="00055ED2" w:rsidRPr="00F6631E" w:rsidRDefault="00055ED2" w:rsidP="00055ED2">
            <w:pPr>
              <w:widowControl w:val="0"/>
              <w:spacing w:line="240" w:lineRule="auto"/>
              <w:ind w:left="-84" w:right="-72"/>
              <w:jc w:val="right"/>
              <w:rPr>
                <w:rFonts w:ascii="Browallia New" w:hAnsi="Browallia New" w:cs="Browallia New"/>
                <w:b/>
                <w:bCs/>
                <w:sz w:val="22"/>
                <w:szCs w:val="22"/>
                <w:cs/>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2567</w:t>
            </w:r>
          </w:p>
        </w:tc>
        <w:tc>
          <w:tcPr>
            <w:tcW w:w="792" w:type="dxa"/>
            <w:tcBorders>
              <w:top w:val="single" w:sz="4" w:space="0" w:color="auto"/>
            </w:tcBorders>
            <w:vAlign w:val="bottom"/>
          </w:tcPr>
          <w:p w14:paraId="366C270F" w14:textId="27E664C1" w:rsidR="00055ED2" w:rsidRPr="00F6631E" w:rsidRDefault="00055ED2" w:rsidP="00055ED2">
            <w:pPr>
              <w:widowControl w:val="0"/>
              <w:spacing w:line="240" w:lineRule="auto"/>
              <w:ind w:left="-84" w:right="-72"/>
              <w:jc w:val="right"/>
              <w:rPr>
                <w:rFonts w:ascii="Browallia New" w:hAnsi="Browallia New" w:cs="Browallia New"/>
                <w:b/>
                <w:bCs/>
                <w:sz w:val="22"/>
                <w:szCs w:val="22"/>
                <w:cs/>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2566</w:t>
            </w:r>
          </w:p>
        </w:tc>
        <w:tc>
          <w:tcPr>
            <w:tcW w:w="792" w:type="dxa"/>
            <w:tcBorders>
              <w:top w:val="single" w:sz="4" w:space="0" w:color="auto"/>
            </w:tcBorders>
            <w:shd w:val="clear" w:color="auto" w:fill="auto"/>
            <w:vAlign w:val="bottom"/>
          </w:tcPr>
          <w:p w14:paraId="6E233CB8" w14:textId="77796545"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2567</w:t>
            </w:r>
          </w:p>
        </w:tc>
        <w:tc>
          <w:tcPr>
            <w:tcW w:w="792" w:type="dxa"/>
            <w:tcBorders>
              <w:top w:val="single" w:sz="4" w:space="0" w:color="auto"/>
            </w:tcBorders>
            <w:shd w:val="clear" w:color="auto" w:fill="auto"/>
            <w:vAlign w:val="bottom"/>
          </w:tcPr>
          <w:p w14:paraId="58DD499E" w14:textId="050991EB"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2566</w:t>
            </w:r>
          </w:p>
        </w:tc>
        <w:tc>
          <w:tcPr>
            <w:tcW w:w="792" w:type="dxa"/>
            <w:tcBorders>
              <w:top w:val="single" w:sz="4" w:space="0" w:color="auto"/>
            </w:tcBorders>
            <w:shd w:val="clear" w:color="auto" w:fill="auto"/>
            <w:vAlign w:val="bottom"/>
          </w:tcPr>
          <w:p w14:paraId="3C5E0618" w14:textId="30158AFE"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2567</w:t>
            </w:r>
          </w:p>
        </w:tc>
        <w:tc>
          <w:tcPr>
            <w:tcW w:w="792" w:type="dxa"/>
            <w:tcBorders>
              <w:top w:val="single" w:sz="4" w:space="0" w:color="auto"/>
            </w:tcBorders>
            <w:shd w:val="clear" w:color="auto" w:fill="auto"/>
            <w:vAlign w:val="bottom"/>
          </w:tcPr>
          <w:p w14:paraId="7E1C9C6F" w14:textId="408EDCF9" w:rsidR="00055ED2" w:rsidRPr="00F6631E" w:rsidRDefault="00055ED2" w:rsidP="00055ED2">
            <w:pPr>
              <w:widowControl w:val="0"/>
              <w:spacing w:line="240" w:lineRule="auto"/>
              <w:ind w:left="-84" w:right="-72"/>
              <w:jc w:val="right"/>
              <w:rPr>
                <w:rFonts w:ascii="Browallia New" w:hAnsi="Browallia New" w:cs="Browallia New"/>
                <w:b/>
                <w:bCs/>
                <w:sz w:val="22"/>
                <w:szCs w:val="22"/>
              </w:rPr>
            </w:pPr>
            <w:r w:rsidRPr="00F6631E">
              <w:rPr>
                <w:rFonts w:ascii="Browallia New" w:hAnsi="Browallia New" w:cs="Browallia New"/>
                <w:b/>
                <w:bCs/>
                <w:sz w:val="22"/>
                <w:szCs w:val="22"/>
                <w:cs/>
              </w:rPr>
              <w:t xml:space="preserve">พ.ศ. </w:t>
            </w:r>
            <w:r w:rsidR="000B3D45" w:rsidRPr="000B3D45">
              <w:rPr>
                <w:rFonts w:ascii="Browallia New" w:hAnsi="Browallia New" w:cs="Browallia New"/>
                <w:b/>
                <w:bCs/>
                <w:sz w:val="22"/>
                <w:szCs w:val="22"/>
              </w:rPr>
              <w:t>2566</w:t>
            </w:r>
          </w:p>
        </w:tc>
      </w:tr>
      <w:tr w:rsidR="00816426" w:rsidRPr="00F6631E" w14:paraId="4B45E1AE" w14:textId="77777777" w:rsidTr="00F6631E">
        <w:trPr>
          <w:gridAfter w:val="1"/>
          <w:wAfter w:w="18" w:type="dxa"/>
          <w:trHeight w:val="121"/>
        </w:trPr>
        <w:tc>
          <w:tcPr>
            <w:tcW w:w="2871" w:type="dxa"/>
          </w:tcPr>
          <w:p w14:paraId="6168703D" w14:textId="77777777" w:rsidR="00055ED2" w:rsidRPr="00F6631E" w:rsidRDefault="00055ED2" w:rsidP="00055ED2">
            <w:pPr>
              <w:spacing w:line="240" w:lineRule="auto"/>
              <w:ind w:left="-105"/>
              <w:rPr>
                <w:rFonts w:ascii="Browallia New" w:hAnsi="Browallia New" w:cs="Browallia New"/>
                <w:sz w:val="2"/>
                <w:szCs w:val="2"/>
              </w:rPr>
            </w:pPr>
          </w:p>
        </w:tc>
        <w:tc>
          <w:tcPr>
            <w:tcW w:w="791" w:type="dxa"/>
            <w:tcBorders>
              <w:top w:val="single" w:sz="4" w:space="0" w:color="auto"/>
            </w:tcBorders>
            <w:shd w:val="clear" w:color="auto" w:fill="FAFAFA"/>
          </w:tcPr>
          <w:p w14:paraId="7EA6BB1C"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tcPr>
          <w:p w14:paraId="5D65110A"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094B8DD2"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850" w:type="dxa"/>
            <w:tcBorders>
              <w:top w:val="single" w:sz="4" w:space="0" w:color="auto"/>
            </w:tcBorders>
          </w:tcPr>
          <w:p w14:paraId="328C54F5"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4CA4002A"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tcPr>
          <w:p w14:paraId="4AA717D6"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074A38A6"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auto"/>
          </w:tcPr>
          <w:p w14:paraId="456BEBDB"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58440933"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tcPr>
          <w:p w14:paraId="4521BECC"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3AA166B6"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auto"/>
          </w:tcPr>
          <w:p w14:paraId="5CEE1C59"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35C26011"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auto"/>
          </w:tcPr>
          <w:p w14:paraId="7CEC4EEE"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shd w:val="clear" w:color="auto" w:fill="FAFAFA"/>
          </w:tcPr>
          <w:p w14:paraId="109CE9BD"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c>
          <w:tcPr>
            <w:tcW w:w="792" w:type="dxa"/>
            <w:tcBorders>
              <w:top w:val="single" w:sz="4" w:space="0" w:color="auto"/>
            </w:tcBorders>
          </w:tcPr>
          <w:p w14:paraId="6EBFB313" w14:textId="77777777" w:rsidR="00055ED2" w:rsidRPr="00F6631E" w:rsidRDefault="00055ED2" w:rsidP="00055ED2">
            <w:pPr>
              <w:widowControl w:val="0"/>
              <w:spacing w:line="240" w:lineRule="auto"/>
              <w:ind w:left="-84" w:right="-72"/>
              <w:jc w:val="right"/>
              <w:rPr>
                <w:rFonts w:ascii="Browallia New" w:hAnsi="Browallia New" w:cs="Browallia New"/>
                <w:b/>
                <w:bCs/>
                <w:sz w:val="2"/>
                <w:szCs w:val="2"/>
                <w:cs/>
              </w:rPr>
            </w:pPr>
          </w:p>
        </w:tc>
      </w:tr>
      <w:tr w:rsidR="00816426" w:rsidRPr="00F6631E" w14:paraId="70403F2A" w14:textId="77777777" w:rsidTr="00F6631E">
        <w:trPr>
          <w:gridAfter w:val="1"/>
          <w:wAfter w:w="18" w:type="dxa"/>
          <w:trHeight w:val="53"/>
        </w:trPr>
        <w:tc>
          <w:tcPr>
            <w:tcW w:w="2871" w:type="dxa"/>
          </w:tcPr>
          <w:p w14:paraId="16D1B95D" w14:textId="6374DCF5" w:rsidR="00055ED2" w:rsidRPr="00F6631E" w:rsidRDefault="00055ED2" w:rsidP="00055ED2">
            <w:pPr>
              <w:widowControl w:val="0"/>
              <w:spacing w:line="240" w:lineRule="auto"/>
              <w:ind w:left="-105"/>
              <w:rPr>
                <w:rFonts w:ascii="Browallia New" w:hAnsi="Browallia New" w:cs="Browallia New"/>
                <w:sz w:val="22"/>
                <w:szCs w:val="22"/>
              </w:rPr>
            </w:pPr>
            <w:r w:rsidRPr="00F6631E">
              <w:rPr>
                <w:rFonts w:ascii="Browallia New" w:hAnsi="Browallia New" w:cs="Browallia New" w:hint="cs"/>
                <w:sz w:val="22"/>
                <w:szCs w:val="22"/>
                <w:cs/>
              </w:rPr>
              <w:t>รายได้จากการขายสินค้าและบริการ</w:t>
            </w:r>
          </w:p>
          <w:p w14:paraId="52EF9AC4" w14:textId="6ABD425C" w:rsidR="00055ED2" w:rsidRPr="00F6631E" w:rsidRDefault="00055ED2" w:rsidP="008B2802">
            <w:pPr>
              <w:widowControl w:val="0"/>
              <w:numPr>
                <w:ilvl w:val="0"/>
                <w:numId w:val="37"/>
              </w:numPr>
              <w:spacing w:line="240" w:lineRule="auto"/>
              <w:rPr>
                <w:rFonts w:ascii="Browallia New" w:hAnsi="Browallia New" w:cs="Browallia New"/>
                <w:sz w:val="22"/>
                <w:szCs w:val="22"/>
                <w:cs/>
                <w:lang w:val="en-AU"/>
              </w:rPr>
            </w:pPr>
            <w:r w:rsidRPr="00F6631E">
              <w:rPr>
                <w:rFonts w:ascii="Browallia New" w:hAnsi="Browallia New" w:cs="Browallia New"/>
                <w:sz w:val="22"/>
                <w:szCs w:val="22"/>
              </w:rPr>
              <w:t xml:space="preserve">  </w:t>
            </w:r>
            <w:r w:rsidR="00881E7B" w:rsidRPr="00F6631E">
              <w:rPr>
                <w:rFonts w:ascii="Browallia New" w:hAnsi="Browallia New" w:cs="Browallia New" w:hint="cs"/>
                <w:sz w:val="22"/>
                <w:szCs w:val="22"/>
                <w:cs/>
              </w:rPr>
              <w:t>รายได้ตามส่วนงาน</w:t>
            </w:r>
          </w:p>
        </w:tc>
        <w:tc>
          <w:tcPr>
            <w:tcW w:w="791" w:type="dxa"/>
            <w:tcBorders>
              <w:top w:val="nil"/>
              <w:left w:val="nil"/>
              <w:bottom w:val="nil"/>
              <w:right w:val="nil"/>
            </w:tcBorders>
            <w:shd w:val="clear" w:color="000000" w:fill="FAFAFA"/>
            <w:vAlign w:val="bottom"/>
          </w:tcPr>
          <w:p w14:paraId="4D1120C7" w14:textId="67FC714B"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911</w:t>
            </w:r>
          </w:p>
        </w:tc>
        <w:tc>
          <w:tcPr>
            <w:tcW w:w="792" w:type="dxa"/>
            <w:vAlign w:val="bottom"/>
          </w:tcPr>
          <w:p w14:paraId="25234863" w14:textId="38BFEED4"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w:t>
            </w:r>
            <w:r w:rsidR="00FB15CA" w:rsidRPr="00F6631E">
              <w:rPr>
                <w:rFonts w:ascii="Browallia New" w:hAnsi="Browallia New" w:cs="Browallia New"/>
                <w:sz w:val="22"/>
                <w:szCs w:val="22"/>
              </w:rPr>
              <w:t>,</w:t>
            </w:r>
            <w:r w:rsidRPr="000B3D45">
              <w:rPr>
                <w:rFonts w:ascii="Browallia New" w:hAnsi="Browallia New" w:cs="Browallia New"/>
                <w:sz w:val="22"/>
                <w:szCs w:val="22"/>
              </w:rPr>
              <w:t>316</w:t>
            </w:r>
          </w:p>
        </w:tc>
        <w:tc>
          <w:tcPr>
            <w:tcW w:w="792" w:type="dxa"/>
            <w:tcBorders>
              <w:top w:val="nil"/>
              <w:left w:val="nil"/>
              <w:bottom w:val="nil"/>
              <w:right w:val="nil"/>
            </w:tcBorders>
            <w:shd w:val="clear" w:color="000000" w:fill="FAFAFA"/>
            <w:vAlign w:val="bottom"/>
          </w:tcPr>
          <w:p w14:paraId="559CCC7D" w14:textId="6C7E4FE5"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2</w:t>
            </w:r>
            <w:r w:rsidR="00834D2A" w:rsidRPr="00F6631E">
              <w:rPr>
                <w:rFonts w:ascii="Browallia New" w:hAnsi="Browallia New" w:cs="Browallia New"/>
                <w:sz w:val="22"/>
                <w:szCs w:val="22"/>
              </w:rPr>
              <w:t>,</w:t>
            </w:r>
            <w:r w:rsidRPr="000B3D45">
              <w:rPr>
                <w:rFonts w:ascii="Browallia New" w:hAnsi="Browallia New" w:cs="Browallia New"/>
                <w:sz w:val="22"/>
                <w:szCs w:val="22"/>
              </w:rPr>
              <w:t>560</w:t>
            </w:r>
          </w:p>
        </w:tc>
        <w:tc>
          <w:tcPr>
            <w:tcW w:w="850" w:type="dxa"/>
            <w:vAlign w:val="bottom"/>
          </w:tcPr>
          <w:p w14:paraId="7B5DBF08" w14:textId="08ECB42A"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3</w:t>
            </w:r>
            <w:r w:rsidR="00055ED2" w:rsidRPr="00F6631E">
              <w:rPr>
                <w:rFonts w:ascii="Browallia New" w:hAnsi="Browallia New" w:cs="Browallia New"/>
                <w:sz w:val="22"/>
                <w:szCs w:val="22"/>
              </w:rPr>
              <w:t>,</w:t>
            </w:r>
            <w:r w:rsidRPr="000B3D45">
              <w:rPr>
                <w:rFonts w:ascii="Browallia New" w:hAnsi="Browallia New" w:cs="Browallia New"/>
                <w:sz w:val="22"/>
                <w:szCs w:val="22"/>
              </w:rPr>
              <w:t>502</w:t>
            </w:r>
          </w:p>
        </w:tc>
        <w:tc>
          <w:tcPr>
            <w:tcW w:w="792" w:type="dxa"/>
            <w:tcBorders>
              <w:top w:val="nil"/>
              <w:left w:val="nil"/>
              <w:bottom w:val="nil"/>
              <w:right w:val="nil"/>
            </w:tcBorders>
            <w:shd w:val="clear" w:color="000000" w:fill="FAFAFA"/>
            <w:vAlign w:val="bottom"/>
          </w:tcPr>
          <w:p w14:paraId="56769E20" w14:textId="5E8DBB9B"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w:t>
            </w:r>
            <w:r w:rsidR="00834D2A" w:rsidRPr="00F6631E">
              <w:rPr>
                <w:rFonts w:ascii="Browallia New" w:hAnsi="Browallia New" w:cs="Browallia New"/>
                <w:sz w:val="22"/>
                <w:szCs w:val="22"/>
              </w:rPr>
              <w:t>,</w:t>
            </w:r>
            <w:r w:rsidRPr="000B3D45">
              <w:rPr>
                <w:rFonts w:ascii="Browallia New" w:hAnsi="Browallia New" w:cs="Browallia New"/>
                <w:sz w:val="22"/>
                <w:szCs w:val="22"/>
              </w:rPr>
              <w:t>796</w:t>
            </w:r>
          </w:p>
        </w:tc>
        <w:tc>
          <w:tcPr>
            <w:tcW w:w="792" w:type="dxa"/>
            <w:vAlign w:val="bottom"/>
          </w:tcPr>
          <w:p w14:paraId="1F9D1428" w14:textId="37FB14C9"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3</w:t>
            </w:r>
            <w:r w:rsidR="00C170BE" w:rsidRPr="00F6631E">
              <w:rPr>
                <w:rFonts w:ascii="Browallia New" w:hAnsi="Browallia New" w:cs="Browallia New"/>
                <w:sz w:val="22"/>
                <w:szCs w:val="22"/>
              </w:rPr>
              <w:t>,</w:t>
            </w:r>
            <w:r w:rsidRPr="000B3D45">
              <w:rPr>
                <w:rFonts w:ascii="Browallia New" w:hAnsi="Browallia New" w:cs="Browallia New"/>
                <w:sz w:val="22"/>
                <w:szCs w:val="22"/>
              </w:rPr>
              <w:t>988</w:t>
            </w:r>
          </w:p>
        </w:tc>
        <w:tc>
          <w:tcPr>
            <w:tcW w:w="792" w:type="dxa"/>
            <w:tcBorders>
              <w:top w:val="nil"/>
              <w:left w:val="nil"/>
              <w:bottom w:val="nil"/>
              <w:right w:val="nil"/>
            </w:tcBorders>
            <w:shd w:val="clear" w:color="000000" w:fill="FAFAFA"/>
            <w:vAlign w:val="bottom"/>
          </w:tcPr>
          <w:p w14:paraId="681B16E6" w14:textId="5CA0CAF3"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24</w:t>
            </w:r>
          </w:p>
        </w:tc>
        <w:tc>
          <w:tcPr>
            <w:tcW w:w="792" w:type="dxa"/>
            <w:shd w:val="clear" w:color="auto" w:fill="auto"/>
            <w:vAlign w:val="bottom"/>
          </w:tcPr>
          <w:p w14:paraId="724A639F" w14:textId="5360A25F"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50</w:t>
            </w:r>
          </w:p>
        </w:tc>
        <w:tc>
          <w:tcPr>
            <w:tcW w:w="792" w:type="dxa"/>
            <w:tcBorders>
              <w:top w:val="nil"/>
              <w:left w:val="nil"/>
              <w:bottom w:val="nil"/>
              <w:right w:val="nil"/>
            </w:tcBorders>
            <w:shd w:val="clear" w:color="000000" w:fill="FAFAFA"/>
            <w:vAlign w:val="bottom"/>
          </w:tcPr>
          <w:p w14:paraId="2ADCC472" w14:textId="1A078402"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496</w:t>
            </w:r>
          </w:p>
        </w:tc>
        <w:tc>
          <w:tcPr>
            <w:tcW w:w="792" w:type="dxa"/>
            <w:vAlign w:val="bottom"/>
          </w:tcPr>
          <w:p w14:paraId="726922A7" w14:textId="0CC88C21"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38</w:t>
            </w:r>
          </w:p>
        </w:tc>
        <w:tc>
          <w:tcPr>
            <w:tcW w:w="792" w:type="dxa"/>
            <w:shd w:val="clear" w:color="auto" w:fill="FAFAFA"/>
            <w:vAlign w:val="bottom"/>
          </w:tcPr>
          <w:p w14:paraId="46634752" w14:textId="6FACCA46" w:rsidR="00055ED2" w:rsidRPr="00F6631E" w:rsidRDefault="00834D2A"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shd w:val="clear" w:color="auto" w:fill="auto"/>
            <w:vAlign w:val="bottom"/>
          </w:tcPr>
          <w:p w14:paraId="69B3E8EE" w14:textId="574FE0E7" w:rsidR="00055ED2" w:rsidRPr="00F6631E" w:rsidRDefault="006E2C5A"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top w:val="nil"/>
              <w:left w:val="nil"/>
              <w:bottom w:val="nil"/>
              <w:right w:val="nil"/>
            </w:tcBorders>
            <w:shd w:val="clear" w:color="000000" w:fill="FAFAFA"/>
            <w:vAlign w:val="bottom"/>
          </w:tcPr>
          <w:p w14:paraId="35FBF1FD" w14:textId="3734DCF2" w:rsidR="00055ED2" w:rsidRPr="00F6631E" w:rsidRDefault="00834D2A"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shd w:val="clear" w:color="auto" w:fill="auto"/>
            <w:vAlign w:val="bottom"/>
          </w:tcPr>
          <w:p w14:paraId="1D7F5699" w14:textId="0CAEC306" w:rsidR="00055ED2" w:rsidRPr="00F6631E" w:rsidRDefault="00C6113C"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top w:val="nil"/>
              <w:left w:val="nil"/>
              <w:bottom w:val="nil"/>
              <w:right w:val="nil"/>
            </w:tcBorders>
            <w:shd w:val="clear" w:color="000000" w:fill="FAFAFA"/>
            <w:vAlign w:val="bottom"/>
          </w:tcPr>
          <w:p w14:paraId="3929DD56" w14:textId="19CF3B50"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5</w:t>
            </w:r>
            <w:r w:rsidR="00834D2A" w:rsidRPr="00F6631E">
              <w:rPr>
                <w:rFonts w:ascii="Browallia New" w:hAnsi="Browallia New" w:cs="Browallia New"/>
                <w:sz w:val="22"/>
                <w:szCs w:val="22"/>
              </w:rPr>
              <w:t>,</w:t>
            </w:r>
            <w:r w:rsidRPr="000B3D45">
              <w:rPr>
                <w:rFonts w:ascii="Browallia New" w:hAnsi="Browallia New" w:cs="Browallia New"/>
                <w:sz w:val="22"/>
                <w:szCs w:val="22"/>
              </w:rPr>
              <w:t>787</w:t>
            </w:r>
          </w:p>
        </w:tc>
        <w:tc>
          <w:tcPr>
            <w:tcW w:w="792" w:type="dxa"/>
            <w:vAlign w:val="bottom"/>
          </w:tcPr>
          <w:p w14:paraId="161CF719" w14:textId="5755E779"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8</w:t>
            </w:r>
            <w:r w:rsidR="003F07DC" w:rsidRPr="00F6631E">
              <w:rPr>
                <w:rFonts w:ascii="Browallia New" w:hAnsi="Browallia New" w:cs="Browallia New"/>
                <w:sz w:val="22"/>
                <w:szCs w:val="22"/>
              </w:rPr>
              <w:t>,</w:t>
            </w:r>
            <w:r w:rsidRPr="000B3D45">
              <w:rPr>
                <w:rFonts w:ascii="Browallia New" w:hAnsi="Browallia New" w:cs="Browallia New"/>
                <w:sz w:val="22"/>
                <w:szCs w:val="22"/>
              </w:rPr>
              <w:t>894</w:t>
            </w:r>
          </w:p>
        </w:tc>
      </w:tr>
      <w:tr w:rsidR="00816426" w:rsidRPr="00F6631E" w14:paraId="79AB7458" w14:textId="77777777" w:rsidTr="00F6631E">
        <w:trPr>
          <w:gridAfter w:val="1"/>
          <w:wAfter w:w="18" w:type="dxa"/>
          <w:trHeight w:val="53"/>
        </w:trPr>
        <w:tc>
          <w:tcPr>
            <w:tcW w:w="2871" w:type="dxa"/>
          </w:tcPr>
          <w:p w14:paraId="6BC41A3A" w14:textId="58A41D57" w:rsidR="00055ED2" w:rsidRPr="00F6631E" w:rsidRDefault="00055ED2" w:rsidP="00055ED2">
            <w:pPr>
              <w:widowControl w:val="0"/>
              <w:numPr>
                <w:ilvl w:val="0"/>
                <w:numId w:val="37"/>
              </w:numPr>
              <w:spacing w:line="240" w:lineRule="auto"/>
              <w:rPr>
                <w:rFonts w:ascii="Browallia New" w:hAnsi="Browallia New" w:cs="Browallia New"/>
                <w:sz w:val="22"/>
                <w:szCs w:val="22"/>
                <w:cs/>
              </w:rPr>
            </w:pPr>
            <w:r w:rsidRPr="00F6631E">
              <w:rPr>
                <w:rFonts w:ascii="Browallia New" w:hAnsi="Browallia New" w:cs="Browallia New"/>
                <w:sz w:val="22"/>
                <w:szCs w:val="22"/>
              </w:rPr>
              <w:t xml:space="preserve">  </w:t>
            </w:r>
            <w:r w:rsidR="00881E7B" w:rsidRPr="00F6631E">
              <w:rPr>
                <w:rFonts w:ascii="Browallia New" w:hAnsi="Browallia New" w:cs="Browallia New" w:hint="cs"/>
                <w:sz w:val="22"/>
                <w:szCs w:val="22"/>
                <w:cs/>
              </w:rPr>
              <w:t>รายได้</w:t>
            </w:r>
            <w:r w:rsidRPr="00F6631E">
              <w:rPr>
                <w:rFonts w:ascii="Browallia New" w:hAnsi="Browallia New" w:cs="Browallia New" w:hint="cs"/>
                <w:sz w:val="22"/>
                <w:szCs w:val="22"/>
                <w:cs/>
              </w:rPr>
              <w:t>ระหว่างส่วน</w:t>
            </w:r>
            <w:bookmarkStart w:id="5" w:name="OLE_LINK5"/>
            <w:r w:rsidRPr="00F6631E">
              <w:rPr>
                <w:rFonts w:ascii="Browallia New" w:hAnsi="Browallia New" w:cs="Browallia New" w:hint="cs"/>
                <w:sz w:val="22"/>
                <w:szCs w:val="22"/>
                <w:cs/>
              </w:rPr>
              <w:t>งาน</w:t>
            </w:r>
            <w:bookmarkEnd w:id="5"/>
          </w:p>
        </w:tc>
        <w:tc>
          <w:tcPr>
            <w:tcW w:w="791" w:type="dxa"/>
            <w:tcBorders>
              <w:top w:val="nil"/>
              <w:left w:val="nil"/>
              <w:right w:val="nil"/>
            </w:tcBorders>
            <w:shd w:val="clear" w:color="000000" w:fill="FAFAFA"/>
            <w:vAlign w:val="bottom"/>
          </w:tcPr>
          <w:p w14:paraId="5D2F1988" w14:textId="21CAE543"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60</w:t>
            </w:r>
          </w:p>
        </w:tc>
        <w:tc>
          <w:tcPr>
            <w:tcW w:w="792" w:type="dxa"/>
            <w:vAlign w:val="bottom"/>
          </w:tcPr>
          <w:p w14:paraId="72F356FC" w14:textId="45737752"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110</w:t>
            </w:r>
          </w:p>
        </w:tc>
        <w:tc>
          <w:tcPr>
            <w:tcW w:w="792" w:type="dxa"/>
            <w:tcBorders>
              <w:top w:val="nil"/>
              <w:left w:val="nil"/>
              <w:right w:val="nil"/>
            </w:tcBorders>
            <w:shd w:val="clear" w:color="000000" w:fill="FAFAFA"/>
            <w:vAlign w:val="bottom"/>
          </w:tcPr>
          <w:p w14:paraId="7C5D06EA" w14:textId="3FDD1E07" w:rsidR="00055ED2" w:rsidRPr="00F6631E" w:rsidRDefault="00834D2A"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850" w:type="dxa"/>
            <w:vAlign w:val="bottom"/>
          </w:tcPr>
          <w:p w14:paraId="17DF4B80" w14:textId="6BD7E7CC" w:rsidR="00055ED2" w:rsidRPr="00F6631E" w:rsidRDefault="00055ED2"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top w:val="nil"/>
              <w:left w:val="nil"/>
              <w:right w:val="nil"/>
            </w:tcBorders>
            <w:shd w:val="clear" w:color="000000" w:fill="FAFAFA"/>
            <w:vAlign w:val="bottom"/>
          </w:tcPr>
          <w:p w14:paraId="6C603727" w14:textId="2044E46B" w:rsidR="00055ED2" w:rsidRPr="00F6631E" w:rsidRDefault="00834D2A"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vAlign w:val="bottom"/>
          </w:tcPr>
          <w:p w14:paraId="4230C236" w14:textId="49ADBBB9" w:rsidR="00055ED2" w:rsidRPr="00F6631E" w:rsidRDefault="00C170BE"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cs/>
              </w:rPr>
              <w:t>-</w:t>
            </w:r>
          </w:p>
        </w:tc>
        <w:tc>
          <w:tcPr>
            <w:tcW w:w="792" w:type="dxa"/>
            <w:tcBorders>
              <w:top w:val="nil"/>
              <w:left w:val="nil"/>
              <w:right w:val="nil"/>
            </w:tcBorders>
            <w:shd w:val="clear" w:color="000000" w:fill="FAFAFA"/>
            <w:vAlign w:val="bottom"/>
          </w:tcPr>
          <w:p w14:paraId="639772F2" w14:textId="196A31DD"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557</w:t>
            </w:r>
          </w:p>
        </w:tc>
        <w:tc>
          <w:tcPr>
            <w:tcW w:w="792" w:type="dxa"/>
            <w:shd w:val="clear" w:color="auto" w:fill="auto"/>
            <w:vAlign w:val="bottom"/>
          </w:tcPr>
          <w:p w14:paraId="4421AC3E" w14:textId="30A798EB"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w:t>
            </w:r>
            <w:r w:rsidR="00262690" w:rsidRPr="00F6631E">
              <w:rPr>
                <w:rFonts w:ascii="Browallia New" w:hAnsi="Browallia New" w:cs="Browallia New"/>
                <w:sz w:val="22"/>
                <w:szCs w:val="22"/>
              </w:rPr>
              <w:t>,</w:t>
            </w:r>
            <w:r w:rsidRPr="000B3D45">
              <w:rPr>
                <w:rFonts w:ascii="Browallia New" w:hAnsi="Browallia New" w:cs="Browallia New"/>
                <w:sz w:val="22"/>
                <w:szCs w:val="22"/>
              </w:rPr>
              <w:t>317</w:t>
            </w:r>
          </w:p>
        </w:tc>
        <w:tc>
          <w:tcPr>
            <w:tcW w:w="792" w:type="dxa"/>
            <w:tcBorders>
              <w:top w:val="nil"/>
              <w:left w:val="nil"/>
              <w:right w:val="nil"/>
            </w:tcBorders>
            <w:shd w:val="clear" w:color="000000" w:fill="FAFAFA"/>
            <w:vAlign w:val="bottom"/>
          </w:tcPr>
          <w:p w14:paraId="5AD9A9CD" w14:textId="0F84ECEA"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12</w:t>
            </w:r>
          </w:p>
        </w:tc>
        <w:tc>
          <w:tcPr>
            <w:tcW w:w="792" w:type="dxa"/>
            <w:vAlign w:val="bottom"/>
          </w:tcPr>
          <w:p w14:paraId="6B541129" w14:textId="292021F5"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83</w:t>
            </w:r>
          </w:p>
        </w:tc>
        <w:tc>
          <w:tcPr>
            <w:tcW w:w="792" w:type="dxa"/>
            <w:shd w:val="clear" w:color="auto" w:fill="FAFAFA"/>
            <w:vAlign w:val="bottom"/>
          </w:tcPr>
          <w:p w14:paraId="13233D1F" w14:textId="6D55DFDE" w:rsidR="00055ED2" w:rsidRPr="00F6631E" w:rsidRDefault="00834D2A"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shd w:val="clear" w:color="auto" w:fill="auto"/>
            <w:vAlign w:val="bottom"/>
          </w:tcPr>
          <w:p w14:paraId="49EC7F0A" w14:textId="2E73F222" w:rsidR="00055ED2" w:rsidRPr="00F6631E" w:rsidRDefault="006E2C5A"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top w:val="nil"/>
              <w:left w:val="nil"/>
              <w:right w:val="nil"/>
            </w:tcBorders>
            <w:shd w:val="clear" w:color="000000" w:fill="FAFAFA"/>
            <w:vAlign w:val="bottom"/>
          </w:tcPr>
          <w:p w14:paraId="10D285FE" w14:textId="668667F3" w:rsidR="00055ED2" w:rsidRPr="00F6631E" w:rsidRDefault="00834D2A"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6</w:t>
            </w:r>
            <w:r w:rsidR="000B3D45" w:rsidRPr="000B3D45">
              <w:rPr>
                <w:rFonts w:ascii="Browallia New" w:hAnsi="Browallia New" w:cs="Browallia New" w:hint="cs"/>
                <w:sz w:val="22"/>
                <w:szCs w:val="22"/>
              </w:rPr>
              <w:t>29</w:t>
            </w:r>
            <w:r w:rsidRPr="00F6631E">
              <w:rPr>
                <w:rFonts w:ascii="Browallia New" w:hAnsi="Browallia New" w:cs="Browallia New"/>
                <w:sz w:val="22"/>
                <w:szCs w:val="22"/>
              </w:rPr>
              <w:t>)</w:t>
            </w:r>
          </w:p>
        </w:tc>
        <w:tc>
          <w:tcPr>
            <w:tcW w:w="792" w:type="dxa"/>
            <w:shd w:val="clear" w:color="auto" w:fill="auto"/>
            <w:vAlign w:val="bottom"/>
          </w:tcPr>
          <w:p w14:paraId="776B0F34" w14:textId="701C3AC9" w:rsidR="00055ED2" w:rsidRPr="00F6631E" w:rsidRDefault="00C6113C"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1</w:t>
            </w:r>
            <w:r w:rsidRPr="00F6631E">
              <w:rPr>
                <w:rFonts w:ascii="Browallia New" w:hAnsi="Browallia New" w:cs="Browallia New"/>
                <w:sz w:val="22"/>
                <w:szCs w:val="22"/>
              </w:rPr>
              <w:t>,</w:t>
            </w:r>
            <w:r w:rsidR="000B3D45" w:rsidRPr="000B3D45">
              <w:rPr>
                <w:rFonts w:ascii="Browallia New" w:hAnsi="Browallia New" w:cs="Browallia New"/>
                <w:sz w:val="22"/>
                <w:szCs w:val="22"/>
              </w:rPr>
              <w:t>510</w:t>
            </w:r>
            <w:r w:rsidRPr="00F6631E">
              <w:rPr>
                <w:rFonts w:ascii="Browallia New" w:hAnsi="Browallia New" w:cs="Browallia New"/>
                <w:sz w:val="22"/>
                <w:szCs w:val="22"/>
              </w:rPr>
              <w:t>)</w:t>
            </w:r>
          </w:p>
        </w:tc>
        <w:tc>
          <w:tcPr>
            <w:tcW w:w="792" w:type="dxa"/>
            <w:tcBorders>
              <w:top w:val="nil"/>
              <w:left w:val="nil"/>
              <w:right w:val="nil"/>
            </w:tcBorders>
            <w:shd w:val="clear" w:color="000000" w:fill="FAFAFA"/>
            <w:vAlign w:val="bottom"/>
          </w:tcPr>
          <w:p w14:paraId="613324FE" w14:textId="693F5FB9" w:rsidR="00055ED2" w:rsidRPr="00F6631E" w:rsidRDefault="00834D2A"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vAlign w:val="bottom"/>
          </w:tcPr>
          <w:p w14:paraId="021EFBB8" w14:textId="76F33836" w:rsidR="00055ED2" w:rsidRPr="00F6631E" w:rsidRDefault="003F07DC"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r>
      <w:tr w:rsidR="00816426" w:rsidRPr="00F6631E" w14:paraId="7D4D0904" w14:textId="77777777" w:rsidTr="00F6631E">
        <w:trPr>
          <w:gridAfter w:val="1"/>
          <w:wAfter w:w="18" w:type="dxa"/>
          <w:trHeight w:val="53"/>
        </w:trPr>
        <w:tc>
          <w:tcPr>
            <w:tcW w:w="2871" w:type="dxa"/>
          </w:tcPr>
          <w:p w14:paraId="419B3E25" w14:textId="76E943E1" w:rsidR="00055ED2" w:rsidRPr="00F6631E" w:rsidRDefault="00055ED2" w:rsidP="00055ED2">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รายได้อื่น</w:t>
            </w:r>
          </w:p>
        </w:tc>
        <w:tc>
          <w:tcPr>
            <w:tcW w:w="791" w:type="dxa"/>
            <w:tcBorders>
              <w:top w:val="nil"/>
              <w:left w:val="nil"/>
              <w:bottom w:val="single" w:sz="4" w:space="0" w:color="auto"/>
              <w:right w:val="nil"/>
            </w:tcBorders>
            <w:shd w:val="clear" w:color="000000" w:fill="FAFAFA"/>
            <w:vAlign w:val="bottom"/>
          </w:tcPr>
          <w:p w14:paraId="7BABEAAD" w14:textId="347E755A" w:rsidR="00055ED2" w:rsidRPr="00F6631E" w:rsidRDefault="00FE0C47"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bottom w:val="single" w:sz="4" w:space="0" w:color="auto"/>
            </w:tcBorders>
            <w:vAlign w:val="bottom"/>
          </w:tcPr>
          <w:p w14:paraId="0D56FBDE" w14:textId="5F6BEEF5" w:rsidR="00055ED2" w:rsidRPr="00F6631E" w:rsidRDefault="00055ED2"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top w:val="nil"/>
              <w:left w:val="nil"/>
              <w:bottom w:val="single" w:sz="4" w:space="0" w:color="auto"/>
              <w:right w:val="nil"/>
            </w:tcBorders>
            <w:shd w:val="clear" w:color="000000" w:fill="FAFAFA"/>
            <w:vAlign w:val="bottom"/>
          </w:tcPr>
          <w:p w14:paraId="5D09216E" w14:textId="20D5CDCF" w:rsidR="00055ED2" w:rsidRPr="00F6631E" w:rsidRDefault="00834D2A"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850" w:type="dxa"/>
            <w:tcBorders>
              <w:bottom w:val="single" w:sz="4" w:space="0" w:color="auto"/>
            </w:tcBorders>
            <w:vAlign w:val="bottom"/>
          </w:tcPr>
          <w:p w14:paraId="42545220" w14:textId="54E472AC" w:rsidR="00055ED2" w:rsidRPr="00F6631E" w:rsidRDefault="00055ED2"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top w:val="nil"/>
              <w:left w:val="nil"/>
              <w:bottom w:val="single" w:sz="4" w:space="0" w:color="auto"/>
              <w:right w:val="nil"/>
            </w:tcBorders>
            <w:shd w:val="clear" w:color="000000" w:fill="FAFAFA"/>
            <w:vAlign w:val="bottom"/>
          </w:tcPr>
          <w:p w14:paraId="37DF754F" w14:textId="0DFBAF85" w:rsidR="00055ED2" w:rsidRPr="00F6631E" w:rsidRDefault="00834D2A"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bottom w:val="single" w:sz="4" w:space="0" w:color="auto"/>
            </w:tcBorders>
            <w:vAlign w:val="bottom"/>
          </w:tcPr>
          <w:p w14:paraId="12A42FD1" w14:textId="29077430" w:rsidR="00055ED2" w:rsidRPr="00F6631E" w:rsidRDefault="00055ED2"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top w:val="nil"/>
              <w:left w:val="nil"/>
              <w:bottom w:val="single" w:sz="4" w:space="0" w:color="auto"/>
              <w:right w:val="nil"/>
            </w:tcBorders>
            <w:shd w:val="clear" w:color="000000" w:fill="FAFAFA"/>
            <w:vAlign w:val="bottom"/>
          </w:tcPr>
          <w:p w14:paraId="3FCB2FC8" w14:textId="6E4E8D50" w:rsidR="00055ED2" w:rsidRPr="00F6631E" w:rsidRDefault="00834D2A"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70F4D0BD" w14:textId="68BDE4D3" w:rsidR="00055ED2" w:rsidRPr="00F6631E" w:rsidRDefault="00055ED2"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top w:val="nil"/>
              <w:left w:val="nil"/>
              <w:bottom w:val="single" w:sz="4" w:space="0" w:color="auto"/>
              <w:right w:val="nil"/>
            </w:tcBorders>
            <w:shd w:val="clear" w:color="000000" w:fill="FAFAFA"/>
            <w:vAlign w:val="bottom"/>
          </w:tcPr>
          <w:p w14:paraId="7AF8CEA1" w14:textId="0BF46985" w:rsidR="00055ED2" w:rsidRPr="00F6631E" w:rsidRDefault="00834D2A"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bottom w:val="single" w:sz="4" w:space="0" w:color="auto"/>
            </w:tcBorders>
            <w:vAlign w:val="bottom"/>
          </w:tcPr>
          <w:p w14:paraId="361BECF3" w14:textId="35E3B190" w:rsidR="00055ED2" w:rsidRPr="00F6631E" w:rsidRDefault="00C661FD"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bottom w:val="single" w:sz="4" w:space="0" w:color="auto"/>
            </w:tcBorders>
            <w:shd w:val="clear" w:color="auto" w:fill="FAFAFA"/>
            <w:vAlign w:val="bottom"/>
          </w:tcPr>
          <w:p w14:paraId="685E06DC" w14:textId="29240B37"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620</w:t>
            </w:r>
          </w:p>
        </w:tc>
        <w:tc>
          <w:tcPr>
            <w:tcW w:w="792" w:type="dxa"/>
            <w:tcBorders>
              <w:bottom w:val="single" w:sz="4" w:space="0" w:color="auto"/>
            </w:tcBorders>
            <w:shd w:val="clear" w:color="auto" w:fill="auto"/>
            <w:vAlign w:val="bottom"/>
          </w:tcPr>
          <w:p w14:paraId="7A3A04ED" w14:textId="772ECA7F"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1</w:t>
            </w:r>
            <w:r w:rsidR="006E2C5A" w:rsidRPr="00F6631E">
              <w:rPr>
                <w:rFonts w:ascii="Browallia New" w:hAnsi="Browallia New" w:cs="Browallia New"/>
                <w:sz w:val="22"/>
                <w:szCs w:val="22"/>
              </w:rPr>
              <w:t>,</w:t>
            </w:r>
            <w:r w:rsidRPr="000B3D45">
              <w:rPr>
                <w:rFonts w:ascii="Browallia New" w:hAnsi="Browallia New" w:cs="Browallia New"/>
                <w:sz w:val="22"/>
                <w:szCs w:val="22"/>
              </w:rPr>
              <w:t>550</w:t>
            </w:r>
          </w:p>
        </w:tc>
        <w:tc>
          <w:tcPr>
            <w:tcW w:w="792" w:type="dxa"/>
            <w:tcBorders>
              <w:top w:val="nil"/>
              <w:left w:val="nil"/>
              <w:bottom w:val="single" w:sz="4" w:space="0" w:color="auto"/>
              <w:right w:val="nil"/>
            </w:tcBorders>
            <w:shd w:val="clear" w:color="000000" w:fill="FAFAFA"/>
            <w:vAlign w:val="bottom"/>
          </w:tcPr>
          <w:p w14:paraId="1EDC0497" w14:textId="2E07F1DD" w:rsidR="00055ED2" w:rsidRPr="00F6631E" w:rsidRDefault="00834D2A"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526</w:t>
            </w:r>
            <w:r w:rsidRPr="00F6631E">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79A8DE82" w14:textId="6D035967" w:rsidR="00055ED2" w:rsidRPr="00F6631E" w:rsidRDefault="00C6113C"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w:t>
            </w:r>
            <w:r w:rsidRPr="00F6631E">
              <w:rPr>
                <w:rFonts w:ascii="Browallia New" w:hAnsi="Browallia New" w:cs="Browallia New"/>
                <w:sz w:val="22"/>
                <w:szCs w:val="22"/>
              </w:rPr>
              <w:t>,</w:t>
            </w:r>
            <w:r w:rsidR="000B3D45" w:rsidRPr="000B3D45">
              <w:rPr>
                <w:rFonts w:ascii="Browallia New" w:hAnsi="Browallia New" w:cs="Browallia New"/>
                <w:sz w:val="22"/>
                <w:szCs w:val="22"/>
              </w:rPr>
              <w:t>540</w:t>
            </w:r>
            <w:r w:rsidRPr="00F6631E">
              <w:rPr>
                <w:rFonts w:ascii="Browallia New" w:hAnsi="Browallia New" w:cs="Browallia New"/>
                <w:sz w:val="22"/>
                <w:szCs w:val="22"/>
              </w:rPr>
              <w:t>)</w:t>
            </w:r>
          </w:p>
        </w:tc>
        <w:tc>
          <w:tcPr>
            <w:tcW w:w="792" w:type="dxa"/>
            <w:tcBorders>
              <w:top w:val="nil"/>
              <w:left w:val="nil"/>
              <w:bottom w:val="single" w:sz="4" w:space="0" w:color="auto"/>
              <w:right w:val="nil"/>
            </w:tcBorders>
            <w:shd w:val="clear" w:color="000000" w:fill="FAFAFA"/>
            <w:vAlign w:val="bottom"/>
          </w:tcPr>
          <w:p w14:paraId="5E6D1045" w14:textId="635DECFE" w:rsidR="00055ED2" w:rsidRPr="00F6631E" w:rsidRDefault="000B3D45" w:rsidP="00055ED2">
            <w:pPr>
              <w:spacing w:line="240" w:lineRule="auto"/>
              <w:ind w:left="-84" w:right="-72"/>
              <w:jc w:val="right"/>
              <w:rPr>
                <w:rFonts w:ascii="Browallia New" w:hAnsi="Browallia New" w:cs="Browallia New"/>
                <w:color w:val="000000"/>
                <w:sz w:val="22"/>
                <w:szCs w:val="22"/>
                <w:cs/>
              </w:rPr>
            </w:pPr>
            <w:r w:rsidRPr="000B3D45">
              <w:rPr>
                <w:rFonts w:ascii="Browallia New" w:hAnsi="Browallia New" w:cs="Browallia New"/>
                <w:color w:val="000000"/>
                <w:sz w:val="22"/>
                <w:szCs w:val="22"/>
              </w:rPr>
              <w:t>94</w:t>
            </w:r>
          </w:p>
        </w:tc>
        <w:tc>
          <w:tcPr>
            <w:tcW w:w="792" w:type="dxa"/>
            <w:tcBorders>
              <w:bottom w:val="single" w:sz="4" w:space="0" w:color="auto"/>
            </w:tcBorders>
            <w:vAlign w:val="bottom"/>
          </w:tcPr>
          <w:p w14:paraId="19160867" w14:textId="4A79A96F"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10</w:t>
            </w:r>
          </w:p>
        </w:tc>
      </w:tr>
      <w:tr w:rsidR="00816426" w:rsidRPr="00F6631E" w14:paraId="349817F7" w14:textId="77777777" w:rsidTr="00F6631E">
        <w:trPr>
          <w:gridAfter w:val="1"/>
          <w:wAfter w:w="18" w:type="dxa"/>
          <w:trHeight w:val="53"/>
        </w:trPr>
        <w:tc>
          <w:tcPr>
            <w:tcW w:w="2871" w:type="dxa"/>
          </w:tcPr>
          <w:p w14:paraId="0F5FE81A" w14:textId="517491A1" w:rsidR="00055ED2" w:rsidRPr="00F6631E" w:rsidRDefault="00055ED2" w:rsidP="00055ED2">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รายได้รวม</w:t>
            </w:r>
          </w:p>
        </w:tc>
        <w:tc>
          <w:tcPr>
            <w:tcW w:w="791" w:type="dxa"/>
            <w:tcBorders>
              <w:top w:val="single" w:sz="4" w:space="0" w:color="auto"/>
              <w:left w:val="nil"/>
              <w:right w:val="nil"/>
            </w:tcBorders>
            <w:shd w:val="clear" w:color="000000" w:fill="FAFAFA"/>
            <w:vAlign w:val="bottom"/>
          </w:tcPr>
          <w:p w14:paraId="6D57D47B" w14:textId="7F0C4CC0"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971</w:t>
            </w:r>
          </w:p>
        </w:tc>
        <w:tc>
          <w:tcPr>
            <w:tcW w:w="792" w:type="dxa"/>
            <w:tcBorders>
              <w:top w:val="single" w:sz="4" w:space="0" w:color="auto"/>
            </w:tcBorders>
            <w:vAlign w:val="bottom"/>
          </w:tcPr>
          <w:p w14:paraId="5D7F64DF" w14:textId="1C8D3C02"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w:t>
            </w:r>
            <w:r w:rsidR="00055ED2" w:rsidRPr="00F6631E">
              <w:rPr>
                <w:rFonts w:ascii="Browallia New" w:hAnsi="Browallia New" w:cs="Browallia New"/>
                <w:sz w:val="22"/>
                <w:szCs w:val="22"/>
              </w:rPr>
              <w:t>,</w:t>
            </w:r>
            <w:r w:rsidRPr="000B3D45">
              <w:rPr>
                <w:rFonts w:ascii="Browallia New" w:hAnsi="Browallia New" w:cs="Browallia New"/>
                <w:sz w:val="22"/>
                <w:szCs w:val="22"/>
              </w:rPr>
              <w:t>426</w:t>
            </w:r>
          </w:p>
        </w:tc>
        <w:tc>
          <w:tcPr>
            <w:tcW w:w="792" w:type="dxa"/>
            <w:tcBorders>
              <w:top w:val="single" w:sz="4" w:space="0" w:color="auto"/>
              <w:left w:val="nil"/>
              <w:right w:val="nil"/>
            </w:tcBorders>
            <w:shd w:val="clear" w:color="000000" w:fill="FAFAFA"/>
            <w:vAlign w:val="bottom"/>
          </w:tcPr>
          <w:p w14:paraId="7B4DB851" w14:textId="5325B6BC"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2</w:t>
            </w:r>
            <w:r w:rsidR="00834D2A" w:rsidRPr="00F6631E">
              <w:rPr>
                <w:rFonts w:ascii="Browallia New" w:hAnsi="Browallia New" w:cs="Browallia New"/>
                <w:sz w:val="22"/>
                <w:szCs w:val="22"/>
              </w:rPr>
              <w:t>,</w:t>
            </w:r>
            <w:r w:rsidRPr="000B3D45">
              <w:rPr>
                <w:rFonts w:ascii="Browallia New" w:hAnsi="Browallia New" w:cs="Browallia New"/>
                <w:sz w:val="22"/>
                <w:szCs w:val="22"/>
              </w:rPr>
              <w:t>560</w:t>
            </w:r>
          </w:p>
        </w:tc>
        <w:tc>
          <w:tcPr>
            <w:tcW w:w="850" w:type="dxa"/>
            <w:tcBorders>
              <w:top w:val="single" w:sz="4" w:space="0" w:color="auto"/>
            </w:tcBorders>
            <w:vAlign w:val="bottom"/>
          </w:tcPr>
          <w:p w14:paraId="6FA4FE8C" w14:textId="59A9C1B1"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3</w:t>
            </w:r>
            <w:r w:rsidR="00055ED2" w:rsidRPr="00F6631E">
              <w:rPr>
                <w:rFonts w:ascii="Browallia New" w:hAnsi="Browallia New" w:cs="Browallia New"/>
                <w:sz w:val="22"/>
                <w:szCs w:val="22"/>
              </w:rPr>
              <w:t>,</w:t>
            </w:r>
            <w:r w:rsidRPr="000B3D45">
              <w:rPr>
                <w:rFonts w:ascii="Browallia New" w:hAnsi="Browallia New" w:cs="Browallia New"/>
                <w:sz w:val="22"/>
                <w:szCs w:val="22"/>
              </w:rPr>
              <w:t>502</w:t>
            </w:r>
          </w:p>
        </w:tc>
        <w:tc>
          <w:tcPr>
            <w:tcW w:w="792" w:type="dxa"/>
            <w:tcBorders>
              <w:top w:val="single" w:sz="4" w:space="0" w:color="auto"/>
              <w:left w:val="nil"/>
              <w:right w:val="nil"/>
            </w:tcBorders>
            <w:shd w:val="clear" w:color="000000" w:fill="FAFAFA"/>
            <w:vAlign w:val="bottom"/>
          </w:tcPr>
          <w:p w14:paraId="27C63C45" w14:textId="34C4665F"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1</w:t>
            </w:r>
            <w:r w:rsidR="00834D2A" w:rsidRPr="00F6631E">
              <w:rPr>
                <w:rFonts w:ascii="Browallia New" w:hAnsi="Browallia New" w:cs="Browallia New"/>
                <w:sz w:val="22"/>
                <w:szCs w:val="22"/>
              </w:rPr>
              <w:t>,</w:t>
            </w:r>
            <w:r w:rsidRPr="000B3D45">
              <w:rPr>
                <w:rFonts w:ascii="Browallia New" w:hAnsi="Browallia New" w:cs="Browallia New"/>
                <w:sz w:val="22"/>
                <w:szCs w:val="22"/>
              </w:rPr>
              <w:t>796</w:t>
            </w:r>
          </w:p>
        </w:tc>
        <w:tc>
          <w:tcPr>
            <w:tcW w:w="792" w:type="dxa"/>
            <w:tcBorders>
              <w:top w:val="single" w:sz="4" w:space="0" w:color="auto"/>
            </w:tcBorders>
            <w:vAlign w:val="bottom"/>
          </w:tcPr>
          <w:p w14:paraId="7B02DCD5" w14:textId="008C4450"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3</w:t>
            </w:r>
            <w:r w:rsidR="00C170BE" w:rsidRPr="00F6631E">
              <w:rPr>
                <w:rFonts w:ascii="Browallia New" w:hAnsi="Browallia New" w:cs="Browallia New"/>
                <w:sz w:val="22"/>
                <w:szCs w:val="22"/>
              </w:rPr>
              <w:t>,</w:t>
            </w:r>
            <w:r w:rsidRPr="000B3D45">
              <w:rPr>
                <w:rFonts w:ascii="Browallia New" w:hAnsi="Browallia New" w:cs="Browallia New"/>
                <w:sz w:val="22"/>
                <w:szCs w:val="22"/>
              </w:rPr>
              <w:t>988</w:t>
            </w:r>
          </w:p>
        </w:tc>
        <w:tc>
          <w:tcPr>
            <w:tcW w:w="792" w:type="dxa"/>
            <w:tcBorders>
              <w:top w:val="single" w:sz="4" w:space="0" w:color="auto"/>
              <w:left w:val="nil"/>
              <w:right w:val="nil"/>
            </w:tcBorders>
            <w:shd w:val="clear" w:color="000000" w:fill="FAFAFA"/>
            <w:vAlign w:val="bottom"/>
          </w:tcPr>
          <w:p w14:paraId="37DED94E" w14:textId="327D8A3A"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581</w:t>
            </w:r>
          </w:p>
        </w:tc>
        <w:tc>
          <w:tcPr>
            <w:tcW w:w="792" w:type="dxa"/>
            <w:tcBorders>
              <w:top w:val="single" w:sz="4" w:space="0" w:color="auto"/>
            </w:tcBorders>
            <w:shd w:val="clear" w:color="auto" w:fill="auto"/>
            <w:vAlign w:val="bottom"/>
          </w:tcPr>
          <w:p w14:paraId="7B435DF9" w14:textId="40A04C2F"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w:t>
            </w:r>
            <w:r w:rsidR="00262690" w:rsidRPr="00F6631E">
              <w:rPr>
                <w:rFonts w:ascii="Browallia New" w:hAnsi="Browallia New" w:cs="Browallia New"/>
                <w:sz w:val="22"/>
                <w:szCs w:val="22"/>
              </w:rPr>
              <w:t>,</w:t>
            </w:r>
            <w:r w:rsidRPr="000B3D45">
              <w:rPr>
                <w:rFonts w:ascii="Browallia New" w:hAnsi="Browallia New" w:cs="Browallia New"/>
                <w:sz w:val="22"/>
                <w:szCs w:val="22"/>
              </w:rPr>
              <w:t>367</w:t>
            </w:r>
          </w:p>
        </w:tc>
        <w:tc>
          <w:tcPr>
            <w:tcW w:w="792" w:type="dxa"/>
            <w:tcBorders>
              <w:top w:val="single" w:sz="4" w:space="0" w:color="auto"/>
              <w:left w:val="nil"/>
              <w:right w:val="nil"/>
            </w:tcBorders>
            <w:shd w:val="clear" w:color="000000" w:fill="FAFAFA"/>
            <w:vAlign w:val="bottom"/>
          </w:tcPr>
          <w:p w14:paraId="62791516" w14:textId="6D3760B8"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508</w:t>
            </w:r>
          </w:p>
        </w:tc>
        <w:tc>
          <w:tcPr>
            <w:tcW w:w="792" w:type="dxa"/>
            <w:tcBorders>
              <w:top w:val="single" w:sz="4" w:space="0" w:color="auto"/>
            </w:tcBorders>
            <w:vAlign w:val="bottom"/>
          </w:tcPr>
          <w:p w14:paraId="5A2AE21B" w14:textId="472CBBEC"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121</w:t>
            </w:r>
          </w:p>
        </w:tc>
        <w:tc>
          <w:tcPr>
            <w:tcW w:w="792" w:type="dxa"/>
            <w:tcBorders>
              <w:top w:val="single" w:sz="4" w:space="0" w:color="auto"/>
            </w:tcBorders>
            <w:shd w:val="clear" w:color="auto" w:fill="FAFAFA"/>
            <w:vAlign w:val="bottom"/>
          </w:tcPr>
          <w:p w14:paraId="3A30FBFA" w14:textId="1AD4C720"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620</w:t>
            </w:r>
          </w:p>
        </w:tc>
        <w:tc>
          <w:tcPr>
            <w:tcW w:w="792" w:type="dxa"/>
            <w:tcBorders>
              <w:top w:val="single" w:sz="4" w:space="0" w:color="auto"/>
            </w:tcBorders>
            <w:shd w:val="clear" w:color="auto" w:fill="auto"/>
            <w:vAlign w:val="bottom"/>
          </w:tcPr>
          <w:p w14:paraId="043F7B51" w14:textId="56F43661"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w:t>
            </w:r>
            <w:r w:rsidR="006E2C5A" w:rsidRPr="00F6631E">
              <w:rPr>
                <w:rFonts w:ascii="Browallia New" w:hAnsi="Browallia New" w:cs="Browallia New"/>
                <w:sz w:val="22"/>
                <w:szCs w:val="22"/>
              </w:rPr>
              <w:t>,</w:t>
            </w:r>
            <w:r w:rsidRPr="000B3D45">
              <w:rPr>
                <w:rFonts w:ascii="Browallia New" w:hAnsi="Browallia New" w:cs="Browallia New"/>
                <w:sz w:val="22"/>
                <w:szCs w:val="22"/>
              </w:rPr>
              <w:t>550</w:t>
            </w:r>
          </w:p>
        </w:tc>
        <w:tc>
          <w:tcPr>
            <w:tcW w:w="792" w:type="dxa"/>
            <w:tcBorders>
              <w:top w:val="single" w:sz="4" w:space="0" w:color="auto"/>
              <w:left w:val="nil"/>
              <w:right w:val="nil"/>
            </w:tcBorders>
            <w:shd w:val="clear" w:color="000000" w:fill="FAFAFA"/>
            <w:vAlign w:val="bottom"/>
          </w:tcPr>
          <w:p w14:paraId="126A8F92" w14:textId="761C225A" w:rsidR="00055ED2" w:rsidRPr="00F6631E" w:rsidRDefault="00834D2A"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1</w:t>
            </w:r>
            <w:r w:rsidRPr="00F6631E">
              <w:rPr>
                <w:rFonts w:ascii="Browallia New" w:hAnsi="Browallia New" w:cs="Browallia New"/>
                <w:sz w:val="22"/>
                <w:szCs w:val="22"/>
              </w:rPr>
              <w:t>,</w:t>
            </w:r>
            <w:r w:rsidR="000B3D45" w:rsidRPr="000B3D45">
              <w:rPr>
                <w:rFonts w:ascii="Browallia New" w:hAnsi="Browallia New" w:cs="Browallia New"/>
                <w:sz w:val="22"/>
                <w:szCs w:val="22"/>
              </w:rPr>
              <w:t>155</w:t>
            </w:r>
            <w:r w:rsidRPr="00F6631E">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1D128FE9" w14:textId="3F955C41" w:rsidR="00055ED2" w:rsidRPr="00F6631E" w:rsidRDefault="00C6113C"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3</w:t>
            </w:r>
            <w:r w:rsidRPr="00F6631E">
              <w:rPr>
                <w:rFonts w:ascii="Browallia New" w:hAnsi="Browallia New" w:cs="Browallia New"/>
                <w:sz w:val="22"/>
                <w:szCs w:val="22"/>
              </w:rPr>
              <w:t>,</w:t>
            </w:r>
            <w:r w:rsidR="000B3D45" w:rsidRPr="000B3D45">
              <w:rPr>
                <w:rFonts w:ascii="Browallia New" w:hAnsi="Browallia New" w:cs="Browallia New"/>
                <w:sz w:val="22"/>
                <w:szCs w:val="22"/>
              </w:rPr>
              <w:t>050</w:t>
            </w:r>
            <w:r w:rsidRPr="00F6631E">
              <w:rPr>
                <w:rFonts w:ascii="Browallia New" w:hAnsi="Browallia New" w:cs="Browallia New"/>
                <w:sz w:val="22"/>
                <w:szCs w:val="22"/>
              </w:rPr>
              <w:t>)</w:t>
            </w:r>
          </w:p>
        </w:tc>
        <w:tc>
          <w:tcPr>
            <w:tcW w:w="792" w:type="dxa"/>
            <w:tcBorders>
              <w:top w:val="single" w:sz="4" w:space="0" w:color="auto"/>
              <w:left w:val="nil"/>
              <w:right w:val="nil"/>
            </w:tcBorders>
            <w:shd w:val="clear" w:color="000000" w:fill="FAFAFA"/>
            <w:vAlign w:val="bottom"/>
          </w:tcPr>
          <w:p w14:paraId="6C279623" w14:textId="141A3343" w:rsidR="00055ED2" w:rsidRPr="00F6631E" w:rsidRDefault="000B3D45" w:rsidP="00055ED2">
            <w:pPr>
              <w:spacing w:line="240" w:lineRule="auto"/>
              <w:ind w:left="-84" w:right="-72"/>
              <w:jc w:val="right"/>
              <w:rPr>
                <w:rFonts w:ascii="Browallia New" w:hAnsi="Browallia New" w:cs="Browallia New"/>
                <w:color w:val="000000"/>
                <w:sz w:val="22"/>
                <w:szCs w:val="22"/>
                <w:cs/>
              </w:rPr>
            </w:pPr>
            <w:r w:rsidRPr="000B3D45">
              <w:rPr>
                <w:rFonts w:ascii="Browallia New" w:hAnsi="Browallia New" w:cs="Browallia New"/>
                <w:color w:val="000000"/>
                <w:sz w:val="22"/>
                <w:szCs w:val="22"/>
              </w:rPr>
              <w:t>5</w:t>
            </w:r>
            <w:r w:rsidR="00834D2A" w:rsidRPr="00F6631E">
              <w:rPr>
                <w:rFonts w:ascii="Browallia New" w:hAnsi="Browallia New" w:cs="Browallia New"/>
                <w:color w:val="000000"/>
                <w:sz w:val="22"/>
                <w:szCs w:val="22"/>
              </w:rPr>
              <w:t>,</w:t>
            </w:r>
            <w:r w:rsidRPr="000B3D45">
              <w:rPr>
                <w:rFonts w:ascii="Browallia New" w:hAnsi="Browallia New" w:cs="Browallia New"/>
                <w:color w:val="000000"/>
                <w:sz w:val="22"/>
                <w:szCs w:val="22"/>
              </w:rPr>
              <w:t>881</w:t>
            </w:r>
          </w:p>
        </w:tc>
        <w:tc>
          <w:tcPr>
            <w:tcW w:w="792" w:type="dxa"/>
            <w:tcBorders>
              <w:top w:val="single" w:sz="4" w:space="0" w:color="auto"/>
            </w:tcBorders>
            <w:vAlign w:val="bottom"/>
          </w:tcPr>
          <w:p w14:paraId="45B7BB45" w14:textId="53446E30" w:rsidR="00055ED2" w:rsidRPr="00F6631E" w:rsidRDefault="000B3D45" w:rsidP="00055ED2">
            <w:pPr>
              <w:spacing w:line="240" w:lineRule="auto"/>
              <w:ind w:left="-84" w:right="-72"/>
              <w:jc w:val="right"/>
              <w:rPr>
                <w:rFonts w:ascii="Browallia New" w:hAnsi="Browallia New" w:cs="Browallia New"/>
                <w:color w:val="000000"/>
                <w:sz w:val="22"/>
                <w:szCs w:val="22"/>
              </w:rPr>
            </w:pPr>
            <w:r w:rsidRPr="000B3D45">
              <w:rPr>
                <w:rFonts w:ascii="Browallia New" w:hAnsi="Browallia New" w:cs="Browallia New"/>
                <w:color w:val="000000"/>
                <w:sz w:val="22"/>
                <w:szCs w:val="22"/>
              </w:rPr>
              <w:t>8</w:t>
            </w:r>
            <w:r w:rsidR="003F07DC" w:rsidRPr="00F6631E">
              <w:rPr>
                <w:rFonts w:ascii="Browallia New" w:hAnsi="Browallia New" w:cs="Browallia New"/>
                <w:color w:val="000000"/>
                <w:sz w:val="22"/>
                <w:szCs w:val="22"/>
              </w:rPr>
              <w:t>,</w:t>
            </w:r>
            <w:r w:rsidRPr="000B3D45">
              <w:rPr>
                <w:rFonts w:ascii="Browallia New" w:hAnsi="Browallia New" w:cs="Browallia New"/>
                <w:color w:val="000000"/>
                <w:sz w:val="22"/>
                <w:szCs w:val="22"/>
              </w:rPr>
              <w:t>904</w:t>
            </w:r>
          </w:p>
        </w:tc>
      </w:tr>
      <w:tr w:rsidR="00816426" w:rsidRPr="00F6631E" w14:paraId="66F40D74" w14:textId="77777777" w:rsidTr="00F6631E">
        <w:trPr>
          <w:gridAfter w:val="1"/>
          <w:wAfter w:w="18" w:type="dxa"/>
          <w:trHeight w:val="53"/>
        </w:trPr>
        <w:tc>
          <w:tcPr>
            <w:tcW w:w="2871" w:type="dxa"/>
          </w:tcPr>
          <w:p w14:paraId="49DC26A9" w14:textId="160DA1BD" w:rsidR="00055ED2" w:rsidRPr="00F6631E" w:rsidRDefault="00F470C1" w:rsidP="00055ED2">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ค่าใช้จ่ายของส่วนงาน</w:t>
            </w:r>
          </w:p>
        </w:tc>
        <w:tc>
          <w:tcPr>
            <w:tcW w:w="791" w:type="dxa"/>
            <w:tcBorders>
              <w:left w:val="nil"/>
              <w:bottom w:val="nil"/>
              <w:right w:val="nil"/>
            </w:tcBorders>
            <w:shd w:val="clear" w:color="000000" w:fill="FAFAFA"/>
            <w:vAlign w:val="bottom"/>
          </w:tcPr>
          <w:p w14:paraId="1DC4099F" w14:textId="641B551D" w:rsidR="00055ED2" w:rsidRPr="00F6631E" w:rsidRDefault="0048341F"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1</w:t>
            </w:r>
            <w:r w:rsidRPr="00F6631E">
              <w:rPr>
                <w:rFonts w:ascii="Browallia New" w:hAnsi="Browallia New" w:cs="Browallia New"/>
                <w:sz w:val="22"/>
                <w:szCs w:val="22"/>
              </w:rPr>
              <w:t>,</w:t>
            </w:r>
            <w:r w:rsidR="000B3D45" w:rsidRPr="000B3D45">
              <w:rPr>
                <w:rFonts w:ascii="Browallia New" w:hAnsi="Browallia New" w:cs="Browallia New"/>
                <w:sz w:val="22"/>
                <w:szCs w:val="22"/>
              </w:rPr>
              <w:t>069</w:t>
            </w:r>
            <w:r w:rsidRPr="00F6631E">
              <w:rPr>
                <w:rFonts w:ascii="Browallia New" w:hAnsi="Browallia New" w:cs="Browallia New"/>
                <w:sz w:val="22"/>
                <w:szCs w:val="22"/>
              </w:rPr>
              <w:t>)</w:t>
            </w:r>
          </w:p>
        </w:tc>
        <w:tc>
          <w:tcPr>
            <w:tcW w:w="792" w:type="dxa"/>
            <w:vAlign w:val="bottom"/>
          </w:tcPr>
          <w:p w14:paraId="04B1E5A4" w14:textId="2C2E65BA" w:rsidR="00055ED2" w:rsidRPr="00F6631E" w:rsidRDefault="00D42F2B"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1</w:t>
            </w:r>
            <w:r w:rsidRPr="00F6631E">
              <w:rPr>
                <w:rFonts w:ascii="Browallia New" w:hAnsi="Browallia New" w:cs="Browallia New"/>
                <w:sz w:val="22"/>
                <w:szCs w:val="22"/>
              </w:rPr>
              <w:t>,</w:t>
            </w:r>
            <w:r w:rsidR="000B3D45" w:rsidRPr="000B3D45">
              <w:rPr>
                <w:rFonts w:ascii="Browallia New" w:hAnsi="Browallia New" w:cs="Browallia New"/>
                <w:sz w:val="22"/>
                <w:szCs w:val="22"/>
              </w:rPr>
              <w:t>447</w:t>
            </w:r>
            <w:r w:rsidRPr="00F6631E">
              <w:rPr>
                <w:rFonts w:ascii="Browallia New" w:hAnsi="Browallia New" w:cs="Browallia New"/>
                <w:sz w:val="22"/>
                <w:szCs w:val="22"/>
              </w:rPr>
              <w:t>)</w:t>
            </w:r>
          </w:p>
        </w:tc>
        <w:tc>
          <w:tcPr>
            <w:tcW w:w="792" w:type="dxa"/>
            <w:tcBorders>
              <w:left w:val="nil"/>
              <w:bottom w:val="nil"/>
              <w:right w:val="nil"/>
            </w:tcBorders>
            <w:shd w:val="clear" w:color="000000" w:fill="FAFAFA"/>
            <w:vAlign w:val="bottom"/>
          </w:tcPr>
          <w:p w14:paraId="37C385FE" w14:textId="64ADE713" w:rsidR="00055ED2" w:rsidRPr="00F6631E" w:rsidRDefault="0049217B"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803</w:t>
            </w:r>
            <w:r w:rsidRPr="00F6631E">
              <w:rPr>
                <w:rFonts w:ascii="Browallia New" w:hAnsi="Browallia New" w:cs="Browallia New"/>
                <w:sz w:val="22"/>
                <w:szCs w:val="22"/>
              </w:rPr>
              <w:t>)</w:t>
            </w:r>
          </w:p>
        </w:tc>
        <w:tc>
          <w:tcPr>
            <w:tcW w:w="850" w:type="dxa"/>
            <w:vAlign w:val="bottom"/>
          </w:tcPr>
          <w:p w14:paraId="62F82AB4" w14:textId="50EEA938" w:rsidR="00055ED2" w:rsidRPr="00F6631E" w:rsidRDefault="003064C1"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746</w:t>
            </w:r>
            <w:r w:rsidRPr="00F6631E">
              <w:rPr>
                <w:rFonts w:ascii="Browallia New" w:hAnsi="Browallia New" w:cs="Browallia New"/>
                <w:sz w:val="22"/>
                <w:szCs w:val="22"/>
              </w:rPr>
              <w:t>)</w:t>
            </w:r>
          </w:p>
        </w:tc>
        <w:tc>
          <w:tcPr>
            <w:tcW w:w="792" w:type="dxa"/>
            <w:tcBorders>
              <w:left w:val="nil"/>
              <w:bottom w:val="nil"/>
              <w:right w:val="nil"/>
            </w:tcBorders>
            <w:shd w:val="clear" w:color="000000" w:fill="FAFAFA"/>
            <w:vAlign w:val="bottom"/>
          </w:tcPr>
          <w:p w14:paraId="658B1587" w14:textId="711551FD" w:rsidR="00055ED2" w:rsidRPr="00F6631E" w:rsidRDefault="0033255B"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w:t>
            </w:r>
            <w:r w:rsidRPr="00F6631E">
              <w:rPr>
                <w:rFonts w:ascii="Browallia New" w:hAnsi="Browallia New" w:cs="Browallia New"/>
                <w:sz w:val="22"/>
                <w:szCs w:val="22"/>
              </w:rPr>
              <w:t>,</w:t>
            </w:r>
            <w:r w:rsidR="000B3D45" w:rsidRPr="000B3D45">
              <w:rPr>
                <w:rFonts w:ascii="Browallia New" w:hAnsi="Browallia New" w:cs="Browallia New"/>
                <w:sz w:val="22"/>
                <w:szCs w:val="22"/>
              </w:rPr>
              <w:t>743</w:t>
            </w:r>
            <w:r w:rsidRPr="00F6631E">
              <w:rPr>
                <w:rFonts w:ascii="Browallia New" w:hAnsi="Browallia New" w:cs="Browallia New"/>
                <w:sz w:val="22"/>
                <w:szCs w:val="22"/>
              </w:rPr>
              <w:t>)</w:t>
            </w:r>
          </w:p>
        </w:tc>
        <w:tc>
          <w:tcPr>
            <w:tcW w:w="792" w:type="dxa"/>
            <w:vAlign w:val="bottom"/>
          </w:tcPr>
          <w:p w14:paraId="23C5C997" w14:textId="22826D98" w:rsidR="00055ED2" w:rsidRPr="00F6631E" w:rsidRDefault="009C0BE2"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3</w:t>
            </w:r>
            <w:r w:rsidRPr="00F6631E">
              <w:rPr>
                <w:rFonts w:ascii="Browallia New" w:hAnsi="Browallia New" w:cs="Browallia New"/>
                <w:sz w:val="22"/>
                <w:szCs w:val="22"/>
              </w:rPr>
              <w:t>,</w:t>
            </w:r>
            <w:r w:rsidR="000B3D45" w:rsidRPr="000B3D45">
              <w:rPr>
                <w:rFonts w:ascii="Browallia New" w:hAnsi="Browallia New" w:cs="Browallia New"/>
                <w:sz w:val="22"/>
                <w:szCs w:val="22"/>
              </w:rPr>
              <w:t>364</w:t>
            </w:r>
            <w:r w:rsidRPr="00F6631E">
              <w:rPr>
                <w:rFonts w:ascii="Browallia New" w:hAnsi="Browallia New" w:cs="Browallia New"/>
                <w:sz w:val="22"/>
                <w:szCs w:val="22"/>
              </w:rPr>
              <w:t>)</w:t>
            </w:r>
          </w:p>
        </w:tc>
        <w:tc>
          <w:tcPr>
            <w:tcW w:w="792" w:type="dxa"/>
            <w:tcBorders>
              <w:left w:val="nil"/>
              <w:bottom w:val="nil"/>
              <w:right w:val="nil"/>
            </w:tcBorders>
            <w:shd w:val="clear" w:color="000000" w:fill="FAFAFA"/>
            <w:vAlign w:val="bottom"/>
          </w:tcPr>
          <w:p w14:paraId="75D36EC2" w14:textId="0E63E7EE" w:rsidR="00055ED2" w:rsidRPr="00F6631E" w:rsidRDefault="0033255B"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872</w:t>
            </w:r>
            <w:r w:rsidRPr="00F6631E">
              <w:rPr>
                <w:rFonts w:ascii="Browallia New" w:hAnsi="Browallia New" w:cs="Browallia New"/>
                <w:sz w:val="22"/>
                <w:szCs w:val="22"/>
              </w:rPr>
              <w:t>)</w:t>
            </w:r>
          </w:p>
        </w:tc>
        <w:tc>
          <w:tcPr>
            <w:tcW w:w="792" w:type="dxa"/>
            <w:shd w:val="clear" w:color="auto" w:fill="auto"/>
            <w:vAlign w:val="bottom"/>
          </w:tcPr>
          <w:p w14:paraId="4B4CFE90" w14:textId="1C167C32" w:rsidR="00055ED2" w:rsidRPr="00F6631E" w:rsidRDefault="003D1498"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1</w:t>
            </w:r>
            <w:r w:rsidRPr="00F6631E">
              <w:rPr>
                <w:rFonts w:ascii="Browallia New" w:hAnsi="Browallia New" w:cs="Browallia New"/>
                <w:sz w:val="22"/>
                <w:szCs w:val="22"/>
              </w:rPr>
              <w:t>,</w:t>
            </w:r>
            <w:r w:rsidR="000B3D45" w:rsidRPr="000B3D45">
              <w:rPr>
                <w:rFonts w:ascii="Browallia New" w:hAnsi="Browallia New" w:cs="Browallia New"/>
                <w:sz w:val="22"/>
                <w:szCs w:val="22"/>
              </w:rPr>
              <w:t>470</w:t>
            </w:r>
            <w:r w:rsidRPr="00F6631E">
              <w:rPr>
                <w:rFonts w:ascii="Browallia New" w:hAnsi="Browallia New" w:cs="Browallia New"/>
                <w:sz w:val="22"/>
                <w:szCs w:val="22"/>
              </w:rPr>
              <w:t>)</w:t>
            </w:r>
          </w:p>
        </w:tc>
        <w:tc>
          <w:tcPr>
            <w:tcW w:w="792" w:type="dxa"/>
            <w:tcBorders>
              <w:left w:val="nil"/>
              <w:bottom w:val="nil"/>
              <w:right w:val="nil"/>
            </w:tcBorders>
            <w:shd w:val="clear" w:color="000000" w:fill="FAFAFA"/>
            <w:vAlign w:val="bottom"/>
          </w:tcPr>
          <w:p w14:paraId="63CEBE57" w14:textId="73E7443A" w:rsidR="00055ED2" w:rsidRPr="00F6631E" w:rsidRDefault="006E08A6"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603</w:t>
            </w:r>
            <w:r w:rsidRPr="00F6631E">
              <w:rPr>
                <w:rFonts w:ascii="Browallia New" w:hAnsi="Browallia New" w:cs="Browallia New"/>
                <w:sz w:val="22"/>
                <w:szCs w:val="22"/>
              </w:rPr>
              <w:t>)</w:t>
            </w:r>
          </w:p>
        </w:tc>
        <w:tc>
          <w:tcPr>
            <w:tcW w:w="792" w:type="dxa"/>
            <w:vAlign w:val="bottom"/>
          </w:tcPr>
          <w:p w14:paraId="0D68FC41" w14:textId="11C822A3" w:rsidR="00055ED2" w:rsidRPr="00F6631E" w:rsidRDefault="00867AAD"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218</w:t>
            </w:r>
            <w:r w:rsidRPr="00F6631E">
              <w:rPr>
                <w:rFonts w:ascii="Browallia New" w:hAnsi="Browallia New" w:cs="Browallia New"/>
                <w:sz w:val="22"/>
                <w:szCs w:val="22"/>
              </w:rPr>
              <w:t>)</w:t>
            </w:r>
          </w:p>
        </w:tc>
        <w:tc>
          <w:tcPr>
            <w:tcW w:w="792" w:type="dxa"/>
            <w:shd w:val="clear" w:color="auto" w:fill="FAFAFA"/>
            <w:vAlign w:val="bottom"/>
          </w:tcPr>
          <w:p w14:paraId="0FA20BA1" w14:textId="572CBF99" w:rsidR="00055ED2" w:rsidRPr="00F6631E" w:rsidRDefault="001C497D"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111</w:t>
            </w:r>
            <w:r w:rsidRPr="00F6631E">
              <w:rPr>
                <w:rFonts w:ascii="Browallia New" w:hAnsi="Browallia New" w:cs="Browallia New"/>
                <w:sz w:val="22"/>
                <w:szCs w:val="22"/>
              </w:rPr>
              <w:t>)</w:t>
            </w:r>
          </w:p>
        </w:tc>
        <w:tc>
          <w:tcPr>
            <w:tcW w:w="792" w:type="dxa"/>
            <w:shd w:val="clear" w:color="auto" w:fill="auto"/>
            <w:vAlign w:val="bottom"/>
          </w:tcPr>
          <w:p w14:paraId="56A4D3F0" w14:textId="109D9E98" w:rsidR="00055ED2" w:rsidRPr="00F6631E" w:rsidRDefault="008D23D5"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138</w:t>
            </w:r>
            <w:r w:rsidRPr="00F6631E">
              <w:rPr>
                <w:rFonts w:ascii="Browallia New" w:hAnsi="Browallia New" w:cs="Browallia New"/>
                <w:sz w:val="22"/>
                <w:szCs w:val="22"/>
              </w:rPr>
              <w:t>)</w:t>
            </w:r>
          </w:p>
        </w:tc>
        <w:tc>
          <w:tcPr>
            <w:tcW w:w="792" w:type="dxa"/>
            <w:tcBorders>
              <w:left w:val="nil"/>
              <w:bottom w:val="nil"/>
              <w:right w:val="nil"/>
            </w:tcBorders>
            <w:shd w:val="clear" w:color="000000" w:fill="FAFAFA"/>
            <w:vAlign w:val="bottom"/>
          </w:tcPr>
          <w:p w14:paraId="0C637DB9" w14:textId="2115ED9A"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635</w:t>
            </w:r>
          </w:p>
        </w:tc>
        <w:tc>
          <w:tcPr>
            <w:tcW w:w="792" w:type="dxa"/>
            <w:shd w:val="clear" w:color="auto" w:fill="auto"/>
            <w:vAlign w:val="bottom"/>
          </w:tcPr>
          <w:p w14:paraId="5FDAEC62" w14:textId="1CC944AF"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w:t>
            </w:r>
            <w:r w:rsidR="008D23D5" w:rsidRPr="00F6631E">
              <w:rPr>
                <w:rFonts w:ascii="Browallia New" w:hAnsi="Browallia New" w:cs="Browallia New"/>
                <w:sz w:val="22"/>
                <w:szCs w:val="22"/>
              </w:rPr>
              <w:t>,</w:t>
            </w:r>
            <w:r w:rsidRPr="000B3D45">
              <w:rPr>
                <w:rFonts w:ascii="Browallia New" w:hAnsi="Browallia New" w:cs="Browallia New"/>
                <w:sz w:val="22"/>
                <w:szCs w:val="22"/>
              </w:rPr>
              <w:t>417</w:t>
            </w:r>
          </w:p>
        </w:tc>
        <w:tc>
          <w:tcPr>
            <w:tcW w:w="792" w:type="dxa"/>
            <w:tcBorders>
              <w:left w:val="nil"/>
              <w:bottom w:val="nil"/>
              <w:right w:val="nil"/>
            </w:tcBorders>
            <w:shd w:val="clear" w:color="000000" w:fill="FAFAFA"/>
            <w:vAlign w:val="bottom"/>
          </w:tcPr>
          <w:p w14:paraId="6CAB650F" w14:textId="19C40B85" w:rsidR="00055ED2" w:rsidRPr="00F6631E" w:rsidRDefault="00EF6A36" w:rsidP="00055ED2">
            <w:pPr>
              <w:spacing w:line="240" w:lineRule="auto"/>
              <w:ind w:left="-84" w:right="-72"/>
              <w:jc w:val="right"/>
              <w:rPr>
                <w:rFonts w:ascii="Browallia New" w:hAnsi="Browallia New" w:cs="Browallia New"/>
                <w:color w:val="000000"/>
                <w:sz w:val="22"/>
                <w:szCs w:val="22"/>
                <w:cs/>
              </w:rPr>
            </w:pPr>
            <w:r w:rsidRPr="00F6631E">
              <w:rPr>
                <w:rFonts w:ascii="Browallia New" w:hAnsi="Browallia New" w:cs="Browallia New"/>
                <w:color w:val="000000"/>
                <w:sz w:val="22"/>
                <w:szCs w:val="22"/>
              </w:rPr>
              <w:t>(</w:t>
            </w:r>
            <w:r w:rsidR="000B3D45" w:rsidRPr="000B3D45">
              <w:rPr>
                <w:rFonts w:ascii="Browallia New" w:hAnsi="Browallia New" w:cs="Browallia New"/>
                <w:color w:val="000000"/>
                <w:sz w:val="22"/>
                <w:szCs w:val="22"/>
              </w:rPr>
              <w:t>4</w:t>
            </w:r>
            <w:r w:rsidRPr="00F6631E">
              <w:rPr>
                <w:rFonts w:ascii="Browallia New" w:hAnsi="Browallia New" w:cs="Browallia New"/>
                <w:color w:val="000000"/>
                <w:sz w:val="22"/>
                <w:szCs w:val="22"/>
              </w:rPr>
              <w:t>,</w:t>
            </w:r>
            <w:r w:rsidR="000B3D45" w:rsidRPr="000B3D45">
              <w:rPr>
                <w:rFonts w:ascii="Browallia New" w:hAnsi="Browallia New" w:cs="Browallia New"/>
                <w:color w:val="000000"/>
                <w:sz w:val="22"/>
                <w:szCs w:val="22"/>
              </w:rPr>
              <w:t>566</w:t>
            </w:r>
            <w:r w:rsidRPr="00F6631E">
              <w:rPr>
                <w:rFonts w:ascii="Browallia New" w:hAnsi="Browallia New" w:cs="Browallia New"/>
                <w:color w:val="000000"/>
                <w:sz w:val="22"/>
                <w:szCs w:val="22"/>
              </w:rPr>
              <w:t>)</w:t>
            </w:r>
          </w:p>
        </w:tc>
        <w:tc>
          <w:tcPr>
            <w:tcW w:w="792" w:type="dxa"/>
            <w:vAlign w:val="bottom"/>
          </w:tcPr>
          <w:p w14:paraId="0650DB27" w14:textId="358372EC" w:rsidR="00055ED2" w:rsidRPr="00F6631E" w:rsidRDefault="008D23D5" w:rsidP="00055ED2">
            <w:pPr>
              <w:spacing w:line="240" w:lineRule="auto"/>
              <w:ind w:left="-84" w:right="-72"/>
              <w:jc w:val="right"/>
              <w:rPr>
                <w:rFonts w:ascii="Browallia New" w:hAnsi="Browallia New" w:cs="Browallia New"/>
                <w:color w:val="000000"/>
                <w:sz w:val="22"/>
                <w:szCs w:val="22"/>
              </w:rPr>
            </w:pPr>
            <w:r w:rsidRPr="00F6631E">
              <w:rPr>
                <w:rFonts w:ascii="Browallia New" w:hAnsi="Browallia New" w:cs="Browallia New"/>
                <w:color w:val="000000"/>
                <w:sz w:val="22"/>
                <w:szCs w:val="22"/>
              </w:rPr>
              <w:t>(</w:t>
            </w:r>
            <w:r w:rsidR="000B3D45" w:rsidRPr="000B3D45">
              <w:rPr>
                <w:rFonts w:ascii="Browallia New" w:hAnsi="Browallia New" w:cs="Browallia New"/>
                <w:color w:val="000000"/>
                <w:sz w:val="22"/>
                <w:szCs w:val="22"/>
              </w:rPr>
              <w:t>5</w:t>
            </w:r>
            <w:r w:rsidRPr="00F6631E">
              <w:rPr>
                <w:rFonts w:ascii="Browallia New" w:hAnsi="Browallia New" w:cs="Browallia New"/>
                <w:color w:val="000000"/>
                <w:sz w:val="22"/>
                <w:szCs w:val="22"/>
              </w:rPr>
              <w:t>,</w:t>
            </w:r>
            <w:r w:rsidR="000B3D45" w:rsidRPr="000B3D45">
              <w:rPr>
                <w:rFonts w:ascii="Browallia New" w:hAnsi="Browallia New" w:cs="Browallia New"/>
                <w:color w:val="000000"/>
                <w:sz w:val="22"/>
                <w:szCs w:val="22"/>
              </w:rPr>
              <w:t>966</w:t>
            </w:r>
            <w:r w:rsidRPr="00F6631E">
              <w:rPr>
                <w:rFonts w:ascii="Browallia New" w:hAnsi="Browallia New" w:cs="Browallia New"/>
                <w:color w:val="000000"/>
                <w:sz w:val="22"/>
                <w:szCs w:val="22"/>
              </w:rPr>
              <w:t>)</w:t>
            </w:r>
          </w:p>
        </w:tc>
      </w:tr>
      <w:tr w:rsidR="00816426" w:rsidRPr="00F6631E" w14:paraId="74728C0E" w14:textId="77777777" w:rsidTr="00F6631E">
        <w:trPr>
          <w:gridAfter w:val="1"/>
          <w:wAfter w:w="18" w:type="dxa"/>
          <w:trHeight w:val="53"/>
        </w:trPr>
        <w:tc>
          <w:tcPr>
            <w:tcW w:w="2871" w:type="dxa"/>
          </w:tcPr>
          <w:p w14:paraId="303D461D" w14:textId="225A5A0F" w:rsidR="00F470C1" w:rsidRPr="00F6631E" w:rsidRDefault="00F470C1" w:rsidP="00055ED2">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ต้นทุนทางการเงิน</w:t>
            </w:r>
          </w:p>
        </w:tc>
        <w:tc>
          <w:tcPr>
            <w:tcW w:w="791" w:type="dxa"/>
            <w:tcBorders>
              <w:left w:val="nil"/>
              <w:right w:val="nil"/>
            </w:tcBorders>
            <w:shd w:val="clear" w:color="000000" w:fill="FAFAFA"/>
            <w:vAlign w:val="bottom"/>
          </w:tcPr>
          <w:p w14:paraId="39B78E64" w14:textId="06A8878A" w:rsidR="00F470C1" w:rsidRPr="00F6631E" w:rsidRDefault="0048341F"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20</w:t>
            </w:r>
            <w:r w:rsidRPr="00F6631E">
              <w:rPr>
                <w:rFonts w:ascii="Browallia New" w:hAnsi="Browallia New" w:cs="Browallia New"/>
                <w:sz w:val="22"/>
                <w:szCs w:val="22"/>
              </w:rPr>
              <w:t>)</w:t>
            </w:r>
          </w:p>
        </w:tc>
        <w:tc>
          <w:tcPr>
            <w:tcW w:w="792" w:type="dxa"/>
            <w:vAlign w:val="bottom"/>
          </w:tcPr>
          <w:p w14:paraId="51DE7396" w14:textId="72807C49" w:rsidR="00F470C1" w:rsidRPr="00F6631E" w:rsidRDefault="00D42F2B"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22</w:t>
            </w:r>
            <w:r w:rsidRPr="00F6631E">
              <w:rPr>
                <w:rFonts w:ascii="Browallia New" w:hAnsi="Browallia New" w:cs="Browallia New"/>
                <w:sz w:val="22"/>
                <w:szCs w:val="22"/>
              </w:rPr>
              <w:t>)</w:t>
            </w:r>
          </w:p>
        </w:tc>
        <w:tc>
          <w:tcPr>
            <w:tcW w:w="792" w:type="dxa"/>
            <w:tcBorders>
              <w:left w:val="nil"/>
              <w:right w:val="nil"/>
            </w:tcBorders>
            <w:shd w:val="clear" w:color="000000" w:fill="FAFAFA"/>
            <w:vAlign w:val="bottom"/>
          </w:tcPr>
          <w:p w14:paraId="5E05127D" w14:textId="09A17AE7" w:rsidR="00F470C1" w:rsidRPr="00F6631E" w:rsidRDefault="0049217B"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128</w:t>
            </w:r>
            <w:r w:rsidRPr="00F6631E">
              <w:rPr>
                <w:rFonts w:ascii="Browallia New" w:hAnsi="Browallia New" w:cs="Browallia New"/>
                <w:sz w:val="22"/>
                <w:szCs w:val="22"/>
              </w:rPr>
              <w:t>)</w:t>
            </w:r>
          </w:p>
        </w:tc>
        <w:tc>
          <w:tcPr>
            <w:tcW w:w="850" w:type="dxa"/>
            <w:vAlign w:val="bottom"/>
          </w:tcPr>
          <w:p w14:paraId="03A32CD1" w14:textId="185E4771" w:rsidR="00F470C1" w:rsidRPr="00F6631E" w:rsidRDefault="003064C1"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204</w:t>
            </w:r>
            <w:r w:rsidRPr="00F6631E">
              <w:rPr>
                <w:rFonts w:ascii="Browallia New" w:hAnsi="Browallia New" w:cs="Browallia New"/>
                <w:sz w:val="22"/>
                <w:szCs w:val="22"/>
              </w:rPr>
              <w:t>)</w:t>
            </w:r>
          </w:p>
        </w:tc>
        <w:tc>
          <w:tcPr>
            <w:tcW w:w="792" w:type="dxa"/>
            <w:tcBorders>
              <w:left w:val="nil"/>
              <w:right w:val="nil"/>
            </w:tcBorders>
            <w:shd w:val="clear" w:color="000000" w:fill="FAFAFA"/>
            <w:vAlign w:val="bottom"/>
          </w:tcPr>
          <w:p w14:paraId="25FAF484" w14:textId="515D86A2" w:rsidR="00F470C1" w:rsidRPr="00F6631E" w:rsidRDefault="0033255B"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183</w:t>
            </w:r>
            <w:r w:rsidRPr="00F6631E">
              <w:rPr>
                <w:rFonts w:ascii="Browallia New" w:hAnsi="Browallia New" w:cs="Browallia New"/>
                <w:sz w:val="22"/>
                <w:szCs w:val="22"/>
              </w:rPr>
              <w:t>)</w:t>
            </w:r>
          </w:p>
        </w:tc>
        <w:tc>
          <w:tcPr>
            <w:tcW w:w="792" w:type="dxa"/>
            <w:vAlign w:val="bottom"/>
          </w:tcPr>
          <w:p w14:paraId="27833456" w14:textId="2CD4BECF" w:rsidR="00F470C1" w:rsidRPr="00F6631E" w:rsidRDefault="009C0BE2"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67</w:t>
            </w:r>
            <w:r w:rsidRPr="00F6631E">
              <w:rPr>
                <w:rFonts w:ascii="Browallia New" w:hAnsi="Browallia New" w:cs="Browallia New"/>
                <w:sz w:val="22"/>
                <w:szCs w:val="22"/>
              </w:rPr>
              <w:t>)</w:t>
            </w:r>
          </w:p>
        </w:tc>
        <w:tc>
          <w:tcPr>
            <w:tcW w:w="792" w:type="dxa"/>
            <w:tcBorders>
              <w:left w:val="nil"/>
              <w:right w:val="nil"/>
            </w:tcBorders>
            <w:shd w:val="clear" w:color="000000" w:fill="FAFAFA"/>
            <w:vAlign w:val="bottom"/>
          </w:tcPr>
          <w:p w14:paraId="6F7B8C8C" w14:textId="54F82E15" w:rsidR="00F470C1" w:rsidRPr="00F6631E" w:rsidRDefault="0033255B"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132</w:t>
            </w:r>
            <w:r w:rsidRPr="00F6631E">
              <w:rPr>
                <w:rFonts w:ascii="Browallia New" w:hAnsi="Browallia New" w:cs="Browallia New"/>
                <w:sz w:val="22"/>
                <w:szCs w:val="22"/>
              </w:rPr>
              <w:t>)</w:t>
            </w:r>
          </w:p>
        </w:tc>
        <w:tc>
          <w:tcPr>
            <w:tcW w:w="792" w:type="dxa"/>
            <w:shd w:val="clear" w:color="auto" w:fill="auto"/>
            <w:vAlign w:val="bottom"/>
          </w:tcPr>
          <w:p w14:paraId="71CBD7BC" w14:textId="65834E28" w:rsidR="00F470C1" w:rsidRPr="00F6631E" w:rsidRDefault="003D1498"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83</w:t>
            </w:r>
            <w:r w:rsidRPr="00F6631E">
              <w:rPr>
                <w:rFonts w:ascii="Browallia New" w:hAnsi="Browallia New" w:cs="Browallia New"/>
                <w:sz w:val="22"/>
                <w:szCs w:val="22"/>
              </w:rPr>
              <w:t>)</w:t>
            </w:r>
          </w:p>
        </w:tc>
        <w:tc>
          <w:tcPr>
            <w:tcW w:w="792" w:type="dxa"/>
            <w:tcBorders>
              <w:left w:val="nil"/>
              <w:right w:val="nil"/>
            </w:tcBorders>
            <w:shd w:val="clear" w:color="000000" w:fill="FAFAFA"/>
            <w:vAlign w:val="bottom"/>
          </w:tcPr>
          <w:p w14:paraId="34203152" w14:textId="01818CA8" w:rsidR="00F470C1" w:rsidRPr="00F6631E" w:rsidRDefault="006E08A6"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17</w:t>
            </w:r>
            <w:r w:rsidRPr="00F6631E">
              <w:rPr>
                <w:rFonts w:ascii="Browallia New" w:hAnsi="Browallia New" w:cs="Browallia New"/>
                <w:sz w:val="22"/>
                <w:szCs w:val="22"/>
              </w:rPr>
              <w:t>)</w:t>
            </w:r>
          </w:p>
        </w:tc>
        <w:tc>
          <w:tcPr>
            <w:tcW w:w="792" w:type="dxa"/>
            <w:vAlign w:val="bottom"/>
          </w:tcPr>
          <w:p w14:paraId="5210F187" w14:textId="409CBCAC" w:rsidR="00F470C1" w:rsidRPr="00F6631E" w:rsidRDefault="00867AAD"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9</w:t>
            </w:r>
            <w:r w:rsidRPr="00F6631E">
              <w:rPr>
                <w:rFonts w:ascii="Browallia New" w:hAnsi="Browallia New" w:cs="Browallia New"/>
                <w:sz w:val="22"/>
                <w:szCs w:val="22"/>
              </w:rPr>
              <w:t>)</w:t>
            </w:r>
          </w:p>
        </w:tc>
        <w:tc>
          <w:tcPr>
            <w:tcW w:w="792" w:type="dxa"/>
            <w:shd w:val="clear" w:color="auto" w:fill="FAFAFA"/>
            <w:vAlign w:val="bottom"/>
          </w:tcPr>
          <w:p w14:paraId="6F0EA09B" w14:textId="5BD43451" w:rsidR="00F470C1" w:rsidRPr="00F6631E" w:rsidRDefault="001C497D"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647</w:t>
            </w:r>
            <w:r w:rsidRPr="00F6631E">
              <w:rPr>
                <w:rFonts w:ascii="Browallia New" w:hAnsi="Browallia New" w:cs="Browallia New"/>
                <w:sz w:val="22"/>
                <w:szCs w:val="22"/>
              </w:rPr>
              <w:t>)</w:t>
            </w:r>
          </w:p>
        </w:tc>
        <w:tc>
          <w:tcPr>
            <w:tcW w:w="792" w:type="dxa"/>
            <w:shd w:val="clear" w:color="auto" w:fill="auto"/>
            <w:vAlign w:val="bottom"/>
          </w:tcPr>
          <w:p w14:paraId="1F344EF9" w14:textId="66AC4121" w:rsidR="00F470C1" w:rsidRPr="00F6631E" w:rsidRDefault="008D23D5"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390</w:t>
            </w:r>
            <w:r w:rsidRPr="00F6631E">
              <w:rPr>
                <w:rFonts w:ascii="Browallia New" w:hAnsi="Browallia New" w:cs="Browallia New"/>
                <w:sz w:val="22"/>
                <w:szCs w:val="22"/>
              </w:rPr>
              <w:t>)</w:t>
            </w:r>
          </w:p>
        </w:tc>
        <w:tc>
          <w:tcPr>
            <w:tcW w:w="792" w:type="dxa"/>
            <w:tcBorders>
              <w:left w:val="nil"/>
              <w:right w:val="nil"/>
            </w:tcBorders>
            <w:shd w:val="clear" w:color="000000" w:fill="FAFAFA"/>
            <w:vAlign w:val="bottom"/>
          </w:tcPr>
          <w:p w14:paraId="34C67941" w14:textId="16ED9EF1" w:rsidR="00F470C1"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482</w:t>
            </w:r>
          </w:p>
        </w:tc>
        <w:tc>
          <w:tcPr>
            <w:tcW w:w="792" w:type="dxa"/>
            <w:shd w:val="clear" w:color="auto" w:fill="auto"/>
            <w:vAlign w:val="bottom"/>
          </w:tcPr>
          <w:p w14:paraId="3D268170" w14:textId="5ED029DD" w:rsidR="00F470C1"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290</w:t>
            </w:r>
          </w:p>
        </w:tc>
        <w:tc>
          <w:tcPr>
            <w:tcW w:w="792" w:type="dxa"/>
            <w:tcBorders>
              <w:left w:val="nil"/>
              <w:right w:val="nil"/>
            </w:tcBorders>
            <w:shd w:val="clear" w:color="000000" w:fill="FAFAFA"/>
            <w:vAlign w:val="bottom"/>
          </w:tcPr>
          <w:p w14:paraId="094082D4" w14:textId="7B27C449" w:rsidR="00F470C1" w:rsidRPr="00F6631E" w:rsidRDefault="00C32CF3" w:rsidP="00055ED2">
            <w:pPr>
              <w:spacing w:line="240" w:lineRule="auto"/>
              <w:ind w:left="-84" w:right="-72"/>
              <w:jc w:val="right"/>
              <w:rPr>
                <w:rFonts w:ascii="Browallia New" w:hAnsi="Browallia New" w:cs="Browallia New"/>
                <w:color w:val="000000"/>
                <w:sz w:val="22"/>
                <w:szCs w:val="22"/>
                <w:cs/>
              </w:rPr>
            </w:pPr>
            <w:r w:rsidRPr="00F6631E">
              <w:rPr>
                <w:rFonts w:ascii="Browallia New" w:hAnsi="Browallia New" w:cs="Browallia New"/>
                <w:color w:val="000000"/>
                <w:sz w:val="22"/>
                <w:szCs w:val="22"/>
              </w:rPr>
              <w:t>(</w:t>
            </w:r>
            <w:r w:rsidR="000B3D45" w:rsidRPr="000B3D45">
              <w:rPr>
                <w:rFonts w:ascii="Browallia New" w:hAnsi="Browallia New" w:cs="Browallia New"/>
                <w:color w:val="000000"/>
                <w:sz w:val="22"/>
                <w:szCs w:val="22"/>
              </w:rPr>
              <w:t>645</w:t>
            </w:r>
            <w:r w:rsidRPr="00F6631E">
              <w:rPr>
                <w:rFonts w:ascii="Browallia New" w:hAnsi="Browallia New" w:cs="Browallia New"/>
                <w:color w:val="000000"/>
                <w:sz w:val="22"/>
                <w:szCs w:val="22"/>
              </w:rPr>
              <w:t>)</w:t>
            </w:r>
          </w:p>
        </w:tc>
        <w:tc>
          <w:tcPr>
            <w:tcW w:w="792" w:type="dxa"/>
            <w:vAlign w:val="bottom"/>
          </w:tcPr>
          <w:p w14:paraId="0AE7AA07" w14:textId="0B575599" w:rsidR="00F470C1" w:rsidRPr="00F6631E" w:rsidRDefault="008D23D5" w:rsidP="00055ED2">
            <w:pPr>
              <w:spacing w:line="240" w:lineRule="auto"/>
              <w:ind w:left="-84" w:right="-72"/>
              <w:jc w:val="right"/>
              <w:rPr>
                <w:rFonts w:ascii="Browallia New" w:hAnsi="Browallia New" w:cs="Browallia New"/>
                <w:color w:val="000000"/>
                <w:sz w:val="22"/>
                <w:szCs w:val="22"/>
              </w:rPr>
            </w:pPr>
            <w:r w:rsidRPr="00F6631E">
              <w:rPr>
                <w:rFonts w:ascii="Browallia New" w:hAnsi="Browallia New" w:cs="Browallia New"/>
                <w:color w:val="000000"/>
                <w:sz w:val="22"/>
                <w:szCs w:val="22"/>
              </w:rPr>
              <w:t>(</w:t>
            </w:r>
            <w:r w:rsidR="000B3D45" w:rsidRPr="000B3D45">
              <w:rPr>
                <w:rFonts w:ascii="Browallia New" w:hAnsi="Browallia New" w:cs="Browallia New"/>
                <w:color w:val="000000"/>
                <w:sz w:val="22"/>
                <w:szCs w:val="22"/>
              </w:rPr>
              <w:t>485</w:t>
            </w:r>
            <w:r w:rsidRPr="00F6631E">
              <w:rPr>
                <w:rFonts w:ascii="Browallia New" w:hAnsi="Browallia New" w:cs="Browallia New"/>
                <w:color w:val="000000"/>
                <w:sz w:val="22"/>
                <w:szCs w:val="22"/>
              </w:rPr>
              <w:t>)</w:t>
            </w:r>
          </w:p>
        </w:tc>
      </w:tr>
      <w:tr w:rsidR="00816426" w:rsidRPr="00F6631E" w14:paraId="5043E536" w14:textId="77777777" w:rsidTr="00F6631E">
        <w:trPr>
          <w:gridAfter w:val="1"/>
          <w:wAfter w:w="18" w:type="dxa"/>
          <w:trHeight w:val="43"/>
        </w:trPr>
        <w:tc>
          <w:tcPr>
            <w:tcW w:w="2871" w:type="dxa"/>
          </w:tcPr>
          <w:p w14:paraId="3BB51460" w14:textId="4F3E2EFC" w:rsidR="00055ED2" w:rsidRPr="00F6631E" w:rsidRDefault="0052282B" w:rsidP="009371FB">
            <w:pPr>
              <w:widowControl w:val="0"/>
              <w:spacing w:line="240" w:lineRule="auto"/>
              <w:ind w:left="35" w:hanging="140"/>
              <w:rPr>
                <w:rFonts w:ascii="Browallia New" w:hAnsi="Browallia New" w:cs="Browallia New"/>
                <w:sz w:val="22"/>
                <w:szCs w:val="22"/>
                <w:cs/>
              </w:rPr>
            </w:pPr>
            <w:r w:rsidRPr="00F6631E">
              <w:rPr>
                <w:rFonts w:ascii="Browallia New" w:hAnsi="Browallia New" w:cs="Browallia New" w:hint="cs"/>
                <w:sz w:val="22"/>
                <w:szCs w:val="22"/>
                <w:cs/>
              </w:rPr>
              <w:t>ส่วนแบ่งกำไรจากเงินลงทุนในบริษัทร่วม</w:t>
            </w:r>
            <w:r w:rsidR="009371FB" w:rsidRPr="00F6631E">
              <w:rPr>
                <w:rFonts w:ascii="Browallia New" w:hAnsi="Browallia New" w:cs="Browallia New"/>
                <w:sz w:val="22"/>
                <w:szCs w:val="22"/>
              </w:rPr>
              <w:br/>
            </w:r>
            <w:r w:rsidRPr="00F6631E">
              <w:rPr>
                <w:rFonts w:ascii="Browallia New" w:hAnsi="Browallia New" w:cs="Browallia New" w:hint="cs"/>
                <w:sz w:val="22"/>
                <w:szCs w:val="22"/>
                <w:cs/>
              </w:rPr>
              <w:t>และการร่วมค้า</w:t>
            </w:r>
            <w:r w:rsidRPr="00F6631E">
              <w:rPr>
                <w:rFonts w:ascii="Browallia New" w:hAnsi="Browallia New" w:cs="Browallia New"/>
                <w:sz w:val="22"/>
                <w:szCs w:val="22"/>
                <w:cs/>
              </w:rPr>
              <w:t xml:space="preserve"> </w:t>
            </w:r>
            <w:r w:rsidRPr="00F6631E">
              <w:rPr>
                <w:rFonts w:ascii="Browallia New" w:hAnsi="Browallia New" w:cs="Browallia New" w:hint="cs"/>
                <w:sz w:val="22"/>
                <w:szCs w:val="22"/>
                <w:cs/>
              </w:rPr>
              <w:t>สุทธิ</w:t>
            </w:r>
          </w:p>
        </w:tc>
        <w:tc>
          <w:tcPr>
            <w:tcW w:w="791" w:type="dxa"/>
            <w:tcBorders>
              <w:bottom w:val="single" w:sz="4" w:space="0" w:color="auto"/>
            </w:tcBorders>
            <w:shd w:val="clear" w:color="auto" w:fill="FAFAFA"/>
            <w:vAlign w:val="bottom"/>
          </w:tcPr>
          <w:p w14:paraId="2CDB7CAB" w14:textId="3404E21D" w:rsidR="00055ED2" w:rsidRPr="00F6631E" w:rsidRDefault="00963344"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bottom w:val="single" w:sz="4" w:space="0" w:color="auto"/>
            </w:tcBorders>
            <w:vAlign w:val="bottom"/>
          </w:tcPr>
          <w:p w14:paraId="7B4A8522" w14:textId="466F39B0" w:rsidR="00055ED2" w:rsidRPr="00F6631E" w:rsidRDefault="00963344"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left w:val="nil"/>
              <w:bottom w:val="single" w:sz="4" w:space="0" w:color="auto"/>
              <w:right w:val="nil"/>
            </w:tcBorders>
            <w:shd w:val="clear" w:color="000000" w:fill="FAFAFA"/>
            <w:vAlign w:val="bottom"/>
          </w:tcPr>
          <w:p w14:paraId="74E26175" w14:textId="4CC897AA" w:rsidR="00055ED2" w:rsidRPr="00F6631E" w:rsidRDefault="00963344"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850" w:type="dxa"/>
            <w:tcBorders>
              <w:bottom w:val="single" w:sz="4" w:space="0" w:color="auto"/>
            </w:tcBorders>
            <w:vAlign w:val="bottom"/>
          </w:tcPr>
          <w:p w14:paraId="2BC1CC4D" w14:textId="3819B1D9" w:rsidR="00055ED2" w:rsidRPr="00F6631E" w:rsidRDefault="00963344"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p>
        </w:tc>
        <w:tc>
          <w:tcPr>
            <w:tcW w:w="792" w:type="dxa"/>
            <w:tcBorders>
              <w:left w:val="nil"/>
              <w:bottom w:val="single" w:sz="4" w:space="0" w:color="auto"/>
              <w:right w:val="nil"/>
            </w:tcBorders>
            <w:shd w:val="clear" w:color="000000" w:fill="FAFAFA"/>
            <w:vAlign w:val="bottom"/>
          </w:tcPr>
          <w:p w14:paraId="44C7771F" w14:textId="2FA3C06C" w:rsidR="00055ED2" w:rsidRPr="00F6631E" w:rsidRDefault="00963344"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bottom w:val="single" w:sz="4" w:space="0" w:color="auto"/>
            </w:tcBorders>
            <w:vAlign w:val="bottom"/>
          </w:tcPr>
          <w:p w14:paraId="3331AF3D" w14:textId="558021F6" w:rsidR="00055ED2" w:rsidRPr="00F6631E" w:rsidRDefault="00963344"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left w:val="nil"/>
              <w:bottom w:val="single" w:sz="4" w:space="0" w:color="auto"/>
              <w:right w:val="nil"/>
            </w:tcBorders>
            <w:shd w:val="clear" w:color="000000" w:fill="FAFAFA"/>
            <w:vAlign w:val="bottom"/>
          </w:tcPr>
          <w:p w14:paraId="141C7BDF" w14:textId="4265C695" w:rsidR="00055ED2" w:rsidRPr="00F6631E" w:rsidRDefault="00963344"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23C8E325" w14:textId="6C458755" w:rsidR="00055ED2" w:rsidRPr="00F6631E" w:rsidRDefault="00963344"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left w:val="nil"/>
              <w:bottom w:val="single" w:sz="4" w:space="0" w:color="auto"/>
              <w:right w:val="nil"/>
            </w:tcBorders>
            <w:shd w:val="clear" w:color="000000" w:fill="FAFAFA"/>
            <w:vAlign w:val="bottom"/>
          </w:tcPr>
          <w:p w14:paraId="6CBEC0B4" w14:textId="0C3870A1" w:rsidR="00055ED2" w:rsidRPr="00F6631E" w:rsidRDefault="00963344"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bottom w:val="single" w:sz="4" w:space="0" w:color="auto"/>
            </w:tcBorders>
            <w:vAlign w:val="bottom"/>
          </w:tcPr>
          <w:p w14:paraId="6CF3B76B" w14:textId="48C6C320" w:rsidR="00055ED2" w:rsidRPr="00F6631E" w:rsidRDefault="00963344"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bottom w:val="single" w:sz="4" w:space="0" w:color="auto"/>
            </w:tcBorders>
            <w:shd w:val="clear" w:color="auto" w:fill="FAFAFA"/>
            <w:vAlign w:val="bottom"/>
          </w:tcPr>
          <w:p w14:paraId="5CD071CA" w14:textId="24331DFA" w:rsidR="00055ED2" w:rsidRPr="00F6631E" w:rsidRDefault="00A53324" w:rsidP="00055ED2">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43AA3E34" w14:textId="3A79F7E3" w:rsidR="00055ED2" w:rsidRPr="00F6631E" w:rsidRDefault="00A53324" w:rsidP="00055ED2">
            <w:pPr>
              <w:spacing w:line="240" w:lineRule="auto"/>
              <w:ind w:left="-84" w:right="-72"/>
              <w:jc w:val="right"/>
              <w:rPr>
                <w:rFonts w:ascii="Browallia New" w:hAnsi="Browallia New" w:cs="Browallia New"/>
                <w:sz w:val="22"/>
                <w:szCs w:val="22"/>
              </w:rPr>
            </w:pPr>
            <w:r>
              <w:rPr>
                <w:rFonts w:ascii="Browallia New" w:hAnsi="Browallia New" w:cs="Browallia New"/>
                <w:sz w:val="22"/>
                <w:szCs w:val="22"/>
              </w:rPr>
              <w:t>-</w:t>
            </w:r>
          </w:p>
        </w:tc>
        <w:tc>
          <w:tcPr>
            <w:tcW w:w="792" w:type="dxa"/>
            <w:tcBorders>
              <w:left w:val="nil"/>
              <w:bottom w:val="single" w:sz="4" w:space="0" w:color="auto"/>
              <w:right w:val="nil"/>
            </w:tcBorders>
            <w:shd w:val="clear" w:color="000000" w:fill="FAFAFA"/>
            <w:vAlign w:val="bottom"/>
          </w:tcPr>
          <w:p w14:paraId="75213956" w14:textId="17D3FBDE" w:rsidR="00055ED2" w:rsidRPr="00F6631E" w:rsidRDefault="00963344"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16A1A064" w14:textId="3A722A1F" w:rsidR="00055ED2" w:rsidRPr="00F6631E" w:rsidRDefault="00963344"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p>
        </w:tc>
        <w:tc>
          <w:tcPr>
            <w:tcW w:w="792" w:type="dxa"/>
            <w:tcBorders>
              <w:left w:val="nil"/>
              <w:bottom w:val="single" w:sz="4" w:space="0" w:color="auto"/>
              <w:right w:val="nil"/>
            </w:tcBorders>
            <w:shd w:val="clear" w:color="000000" w:fill="FAFAFA"/>
            <w:vAlign w:val="bottom"/>
          </w:tcPr>
          <w:p w14:paraId="5192D174" w14:textId="4A593FAD" w:rsidR="00055ED2" w:rsidRPr="00F6631E" w:rsidRDefault="000B3D45" w:rsidP="00055ED2">
            <w:pPr>
              <w:spacing w:line="240" w:lineRule="auto"/>
              <w:ind w:left="-84" w:right="-72"/>
              <w:jc w:val="right"/>
              <w:rPr>
                <w:rFonts w:ascii="Browallia New" w:hAnsi="Browallia New" w:cs="Browallia New"/>
                <w:color w:val="000000"/>
                <w:sz w:val="22"/>
                <w:szCs w:val="22"/>
                <w:cs/>
              </w:rPr>
            </w:pPr>
            <w:r w:rsidRPr="000B3D45">
              <w:rPr>
                <w:rFonts w:ascii="Browallia New" w:hAnsi="Browallia New" w:cs="Browallia New"/>
                <w:color w:val="000000"/>
                <w:sz w:val="22"/>
                <w:szCs w:val="22"/>
              </w:rPr>
              <w:t>63</w:t>
            </w:r>
          </w:p>
        </w:tc>
        <w:tc>
          <w:tcPr>
            <w:tcW w:w="792" w:type="dxa"/>
            <w:tcBorders>
              <w:bottom w:val="single" w:sz="4" w:space="0" w:color="auto"/>
            </w:tcBorders>
            <w:vAlign w:val="bottom"/>
          </w:tcPr>
          <w:p w14:paraId="087A20AB" w14:textId="3912DB5E" w:rsidR="00055ED2" w:rsidRPr="00F6631E" w:rsidRDefault="000B3D45" w:rsidP="00055ED2">
            <w:pPr>
              <w:spacing w:line="240" w:lineRule="auto"/>
              <w:ind w:left="-395" w:right="-72" w:firstLine="311"/>
              <w:jc w:val="right"/>
              <w:rPr>
                <w:rFonts w:ascii="Browallia New" w:hAnsi="Browallia New" w:cs="Browallia New"/>
                <w:sz w:val="22"/>
                <w:szCs w:val="22"/>
                <w:cs/>
              </w:rPr>
            </w:pPr>
            <w:r w:rsidRPr="000B3D45">
              <w:rPr>
                <w:rFonts w:ascii="Browallia New" w:hAnsi="Browallia New" w:cs="Browallia New"/>
                <w:sz w:val="22"/>
                <w:szCs w:val="22"/>
              </w:rPr>
              <w:t>37</w:t>
            </w:r>
          </w:p>
        </w:tc>
      </w:tr>
      <w:tr w:rsidR="00816426" w:rsidRPr="00F6631E" w14:paraId="75B67996" w14:textId="77777777" w:rsidTr="00F6631E">
        <w:trPr>
          <w:gridAfter w:val="1"/>
          <w:wAfter w:w="18" w:type="dxa"/>
          <w:trHeight w:val="53"/>
        </w:trPr>
        <w:tc>
          <w:tcPr>
            <w:tcW w:w="2871" w:type="dxa"/>
          </w:tcPr>
          <w:p w14:paraId="57BD1F15" w14:textId="729B5618" w:rsidR="00055ED2" w:rsidRPr="00F6631E" w:rsidRDefault="00055ED2" w:rsidP="00055ED2">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กำไร</w:t>
            </w:r>
            <w:r w:rsidRPr="00F6631E">
              <w:rPr>
                <w:rFonts w:ascii="Browallia New" w:hAnsi="Browallia New" w:cs="Browallia New"/>
                <w:sz w:val="22"/>
                <w:szCs w:val="22"/>
                <w:cs/>
              </w:rPr>
              <w:t xml:space="preserve"> (</w:t>
            </w:r>
            <w:r w:rsidRPr="00F6631E">
              <w:rPr>
                <w:rFonts w:ascii="Browallia New" w:hAnsi="Browallia New" w:cs="Browallia New" w:hint="cs"/>
                <w:sz w:val="22"/>
                <w:szCs w:val="22"/>
                <w:cs/>
              </w:rPr>
              <w:t>ขาดทุน</w:t>
            </w:r>
            <w:r w:rsidRPr="00F6631E">
              <w:rPr>
                <w:rFonts w:ascii="Browallia New" w:hAnsi="Browallia New" w:cs="Browallia New"/>
                <w:sz w:val="22"/>
                <w:szCs w:val="22"/>
                <w:cs/>
              </w:rPr>
              <w:t xml:space="preserve">) </w:t>
            </w:r>
            <w:r w:rsidRPr="00F6631E">
              <w:rPr>
                <w:rFonts w:ascii="Browallia New" w:hAnsi="Browallia New" w:cs="Browallia New" w:hint="cs"/>
                <w:sz w:val="22"/>
                <w:szCs w:val="22"/>
                <w:cs/>
              </w:rPr>
              <w:t>ก่อนภาษีเงินได้</w:t>
            </w:r>
          </w:p>
        </w:tc>
        <w:tc>
          <w:tcPr>
            <w:tcW w:w="791" w:type="dxa"/>
            <w:tcBorders>
              <w:top w:val="single" w:sz="4" w:space="0" w:color="auto"/>
            </w:tcBorders>
            <w:shd w:val="clear" w:color="auto" w:fill="FAFAFA"/>
            <w:vAlign w:val="bottom"/>
          </w:tcPr>
          <w:p w14:paraId="0D5E5A00" w14:textId="0D1C8C6B" w:rsidR="00055ED2" w:rsidRPr="00F6631E" w:rsidRDefault="00FE0C47"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118</w:t>
            </w:r>
            <w:r w:rsidR="00360DF4" w:rsidRPr="00F6631E">
              <w:rPr>
                <w:rFonts w:ascii="Browallia New" w:hAnsi="Browallia New" w:cs="Browallia New"/>
                <w:sz w:val="22"/>
                <w:szCs w:val="22"/>
              </w:rPr>
              <w:t>)</w:t>
            </w:r>
          </w:p>
        </w:tc>
        <w:tc>
          <w:tcPr>
            <w:tcW w:w="792" w:type="dxa"/>
            <w:tcBorders>
              <w:top w:val="single" w:sz="4" w:space="0" w:color="auto"/>
            </w:tcBorders>
            <w:vAlign w:val="bottom"/>
          </w:tcPr>
          <w:p w14:paraId="77AF5EA7" w14:textId="7F1FBD40" w:rsidR="00055ED2" w:rsidRPr="00F6631E" w:rsidRDefault="003064C1"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43</w:t>
            </w:r>
            <w:r w:rsidRPr="00F6631E">
              <w:rPr>
                <w:rFonts w:ascii="Browallia New" w:hAnsi="Browallia New" w:cs="Browallia New"/>
                <w:sz w:val="22"/>
                <w:szCs w:val="22"/>
              </w:rPr>
              <w:t>)</w:t>
            </w:r>
          </w:p>
        </w:tc>
        <w:tc>
          <w:tcPr>
            <w:tcW w:w="792" w:type="dxa"/>
            <w:tcBorders>
              <w:top w:val="single" w:sz="4" w:space="0" w:color="auto"/>
            </w:tcBorders>
            <w:shd w:val="clear" w:color="auto" w:fill="FAFAFA"/>
            <w:vAlign w:val="bottom"/>
          </w:tcPr>
          <w:p w14:paraId="1DCF36C3" w14:textId="08493843"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1</w:t>
            </w:r>
            <w:r w:rsidR="0049217B" w:rsidRPr="00F6631E">
              <w:rPr>
                <w:rFonts w:ascii="Browallia New" w:hAnsi="Browallia New" w:cs="Browallia New"/>
                <w:sz w:val="22"/>
                <w:szCs w:val="22"/>
              </w:rPr>
              <w:t>,</w:t>
            </w:r>
            <w:r w:rsidRPr="000B3D45">
              <w:rPr>
                <w:rFonts w:ascii="Browallia New" w:hAnsi="Browallia New" w:cs="Browallia New"/>
                <w:sz w:val="22"/>
                <w:szCs w:val="22"/>
              </w:rPr>
              <w:t>629</w:t>
            </w:r>
          </w:p>
        </w:tc>
        <w:tc>
          <w:tcPr>
            <w:tcW w:w="850" w:type="dxa"/>
            <w:tcBorders>
              <w:top w:val="single" w:sz="4" w:space="0" w:color="auto"/>
            </w:tcBorders>
            <w:vAlign w:val="bottom"/>
          </w:tcPr>
          <w:p w14:paraId="3174A7B0" w14:textId="600D4D00"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2</w:t>
            </w:r>
            <w:r w:rsidR="009C0BE2" w:rsidRPr="00F6631E">
              <w:rPr>
                <w:rFonts w:ascii="Browallia New" w:hAnsi="Browallia New" w:cs="Browallia New"/>
                <w:sz w:val="22"/>
                <w:szCs w:val="22"/>
              </w:rPr>
              <w:t>,</w:t>
            </w:r>
            <w:r w:rsidRPr="000B3D45">
              <w:rPr>
                <w:rFonts w:ascii="Browallia New" w:hAnsi="Browallia New" w:cs="Browallia New"/>
                <w:sz w:val="22"/>
                <w:szCs w:val="22"/>
              </w:rPr>
              <w:t>552</w:t>
            </w:r>
          </w:p>
        </w:tc>
        <w:tc>
          <w:tcPr>
            <w:tcW w:w="792" w:type="dxa"/>
            <w:tcBorders>
              <w:top w:val="single" w:sz="4" w:space="0" w:color="auto"/>
            </w:tcBorders>
            <w:shd w:val="clear" w:color="auto" w:fill="FAFAFA"/>
            <w:vAlign w:val="bottom"/>
          </w:tcPr>
          <w:p w14:paraId="6351E466" w14:textId="1991C34E" w:rsidR="00055ED2" w:rsidRPr="00F6631E" w:rsidRDefault="0033255B"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130</w:t>
            </w:r>
            <w:r w:rsidRPr="00F6631E">
              <w:rPr>
                <w:rFonts w:ascii="Browallia New" w:hAnsi="Browallia New" w:cs="Browallia New"/>
                <w:sz w:val="22"/>
                <w:szCs w:val="22"/>
              </w:rPr>
              <w:t>)</w:t>
            </w:r>
          </w:p>
        </w:tc>
        <w:tc>
          <w:tcPr>
            <w:tcW w:w="792" w:type="dxa"/>
            <w:tcBorders>
              <w:top w:val="single" w:sz="4" w:space="0" w:color="auto"/>
            </w:tcBorders>
            <w:vAlign w:val="bottom"/>
          </w:tcPr>
          <w:p w14:paraId="57B4189C" w14:textId="11FE5816"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557</w:t>
            </w:r>
          </w:p>
        </w:tc>
        <w:tc>
          <w:tcPr>
            <w:tcW w:w="792" w:type="dxa"/>
            <w:tcBorders>
              <w:top w:val="single" w:sz="4" w:space="0" w:color="auto"/>
            </w:tcBorders>
            <w:shd w:val="clear" w:color="auto" w:fill="FAFAFA"/>
            <w:vAlign w:val="bottom"/>
          </w:tcPr>
          <w:p w14:paraId="332106AB" w14:textId="0F8A645F" w:rsidR="00055ED2" w:rsidRPr="00F6631E" w:rsidRDefault="00834D2A"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423</w:t>
            </w:r>
            <w:r w:rsidRPr="00F6631E">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15099A7A" w14:textId="0B945BDE" w:rsidR="00055ED2" w:rsidRPr="00F6631E" w:rsidRDefault="003D1498"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186</w:t>
            </w:r>
            <w:r w:rsidRPr="00F6631E">
              <w:rPr>
                <w:rFonts w:ascii="Browallia New" w:hAnsi="Browallia New" w:cs="Browallia New"/>
                <w:sz w:val="22"/>
                <w:szCs w:val="22"/>
              </w:rPr>
              <w:t>)</w:t>
            </w:r>
          </w:p>
        </w:tc>
        <w:tc>
          <w:tcPr>
            <w:tcW w:w="792" w:type="dxa"/>
            <w:tcBorders>
              <w:top w:val="single" w:sz="4" w:space="0" w:color="auto"/>
            </w:tcBorders>
            <w:shd w:val="clear" w:color="auto" w:fill="FAFAFA"/>
            <w:vAlign w:val="bottom"/>
          </w:tcPr>
          <w:p w14:paraId="2C77F152" w14:textId="0DC0D1C9" w:rsidR="00055ED2" w:rsidRPr="00F6631E" w:rsidRDefault="00834D2A"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112</w:t>
            </w:r>
            <w:r w:rsidRPr="00F6631E">
              <w:rPr>
                <w:rFonts w:ascii="Browallia New" w:hAnsi="Browallia New" w:cs="Browallia New"/>
                <w:sz w:val="22"/>
                <w:szCs w:val="22"/>
              </w:rPr>
              <w:t>)</w:t>
            </w:r>
          </w:p>
        </w:tc>
        <w:tc>
          <w:tcPr>
            <w:tcW w:w="792" w:type="dxa"/>
            <w:tcBorders>
              <w:top w:val="single" w:sz="4" w:space="0" w:color="auto"/>
            </w:tcBorders>
            <w:vAlign w:val="bottom"/>
          </w:tcPr>
          <w:p w14:paraId="107196B5" w14:textId="17ED72D1" w:rsidR="00055ED2" w:rsidRPr="00F6631E" w:rsidRDefault="00C661FD"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106</w:t>
            </w:r>
            <w:r w:rsidRPr="00F6631E">
              <w:rPr>
                <w:rFonts w:ascii="Browallia New" w:hAnsi="Browallia New" w:cs="Browallia New"/>
                <w:sz w:val="22"/>
                <w:szCs w:val="22"/>
              </w:rPr>
              <w:t>)</w:t>
            </w:r>
          </w:p>
        </w:tc>
        <w:tc>
          <w:tcPr>
            <w:tcW w:w="792" w:type="dxa"/>
            <w:tcBorders>
              <w:top w:val="single" w:sz="4" w:space="0" w:color="auto"/>
            </w:tcBorders>
            <w:shd w:val="clear" w:color="auto" w:fill="FAFAFA"/>
            <w:vAlign w:val="bottom"/>
          </w:tcPr>
          <w:p w14:paraId="70AF4EE7" w14:textId="5469C3D3" w:rsidR="00055ED2" w:rsidRPr="00F6631E" w:rsidRDefault="001C497D"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138</w:t>
            </w:r>
            <w:r w:rsidRPr="00F6631E">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1072FA1E" w14:textId="323988AD"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1</w:t>
            </w:r>
            <w:r w:rsidR="00C6113C" w:rsidRPr="00F6631E">
              <w:rPr>
                <w:rFonts w:ascii="Browallia New" w:hAnsi="Browallia New" w:cs="Browallia New"/>
                <w:sz w:val="22"/>
                <w:szCs w:val="22"/>
              </w:rPr>
              <w:t>,</w:t>
            </w:r>
            <w:r w:rsidRPr="000B3D45">
              <w:rPr>
                <w:rFonts w:ascii="Browallia New" w:hAnsi="Browallia New" w:cs="Browallia New"/>
                <w:sz w:val="22"/>
                <w:szCs w:val="22"/>
              </w:rPr>
              <w:t>022</w:t>
            </w:r>
          </w:p>
        </w:tc>
        <w:tc>
          <w:tcPr>
            <w:tcW w:w="792" w:type="dxa"/>
            <w:tcBorders>
              <w:top w:val="single" w:sz="4" w:space="0" w:color="auto"/>
            </w:tcBorders>
            <w:shd w:val="clear" w:color="auto" w:fill="FAFAFA"/>
            <w:vAlign w:val="bottom"/>
          </w:tcPr>
          <w:p w14:paraId="25F210AA" w14:textId="7117B867" w:rsidR="00055ED2" w:rsidRPr="00F6631E" w:rsidRDefault="00834D2A"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38</w:t>
            </w:r>
            <w:r w:rsidRPr="00F6631E">
              <w:rPr>
                <w:rFonts w:ascii="Browallia New" w:hAnsi="Browallia New" w:cs="Browallia New"/>
                <w:sz w:val="22"/>
                <w:szCs w:val="22"/>
              </w:rPr>
              <w:t>)</w:t>
            </w:r>
          </w:p>
        </w:tc>
        <w:tc>
          <w:tcPr>
            <w:tcW w:w="792" w:type="dxa"/>
            <w:tcBorders>
              <w:top w:val="single" w:sz="4" w:space="0" w:color="auto"/>
            </w:tcBorders>
            <w:shd w:val="clear" w:color="auto" w:fill="auto"/>
            <w:vAlign w:val="bottom"/>
          </w:tcPr>
          <w:p w14:paraId="52761356" w14:textId="708FFFF5" w:rsidR="00055ED2" w:rsidRPr="00F6631E" w:rsidRDefault="00C6113C"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1</w:t>
            </w:r>
            <w:r w:rsidRPr="00F6631E">
              <w:rPr>
                <w:rFonts w:ascii="Browallia New" w:hAnsi="Browallia New" w:cs="Browallia New"/>
                <w:sz w:val="22"/>
                <w:szCs w:val="22"/>
              </w:rPr>
              <w:t>,</w:t>
            </w:r>
            <w:r w:rsidR="000B3D45" w:rsidRPr="000B3D45">
              <w:rPr>
                <w:rFonts w:ascii="Browallia New" w:hAnsi="Browallia New" w:cs="Browallia New"/>
                <w:sz w:val="22"/>
                <w:szCs w:val="22"/>
              </w:rPr>
              <w:t>343</w:t>
            </w:r>
            <w:r w:rsidRPr="00F6631E">
              <w:rPr>
                <w:rFonts w:ascii="Browallia New" w:hAnsi="Browallia New" w:cs="Browallia New"/>
                <w:sz w:val="22"/>
                <w:szCs w:val="22"/>
              </w:rPr>
              <w:t>)</w:t>
            </w:r>
          </w:p>
        </w:tc>
        <w:tc>
          <w:tcPr>
            <w:tcW w:w="792" w:type="dxa"/>
            <w:tcBorders>
              <w:top w:val="single" w:sz="4" w:space="0" w:color="auto"/>
              <w:left w:val="nil"/>
              <w:right w:val="nil"/>
            </w:tcBorders>
            <w:shd w:val="clear" w:color="000000" w:fill="FAFAFA"/>
            <w:vAlign w:val="bottom"/>
          </w:tcPr>
          <w:p w14:paraId="16D0B252" w14:textId="635BDB42"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733</w:t>
            </w:r>
          </w:p>
        </w:tc>
        <w:tc>
          <w:tcPr>
            <w:tcW w:w="792" w:type="dxa"/>
            <w:tcBorders>
              <w:top w:val="single" w:sz="4" w:space="0" w:color="auto"/>
            </w:tcBorders>
            <w:vAlign w:val="bottom"/>
          </w:tcPr>
          <w:p w14:paraId="5F55B2BA" w14:textId="28E1D527"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2</w:t>
            </w:r>
            <w:r w:rsidR="008D23D5" w:rsidRPr="00F6631E">
              <w:rPr>
                <w:rFonts w:ascii="Browallia New" w:hAnsi="Browallia New" w:cs="Browallia New"/>
                <w:sz w:val="22"/>
                <w:szCs w:val="22"/>
              </w:rPr>
              <w:t>,</w:t>
            </w:r>
            <w:r w:rsidRPr="000B3D45">
              <w:rPr>
                <w:rFonts w:ascii="Browallia New" w:hAnsi="Browallia New" w:cs="Browallia New"/>
                <w:sz w:val="22"/>
                <w:szCs w:val="22"/>
              </w:rPr>
              <w:t>490</w:t>
            </w:r>
          </w:p>
        </w:tc>
      </w:tr>
      <w:tr w:rsidR="00816426" w:rsidRPr="00F6631E" w14:paraId="7DF54E66" w14:textId="77777777" w:rsidTr="008B2E7B">
        <w:trPr>
          <w:gridAfter w:val="1"/>
          <w:wAfter w:w="18" w:type="dxa"/>
          <w:trHeight w:val="43"/>
        </w:trPr>
        <w:tc>
          <w:tcPr>
            <w:tcW w:w="2871" w:type="dxa"/>
          </w:tcPr>
          <w:p w14:paraId="74635E88" w14:textId="360CD865" w:rsidR="00055ED2" w:rsidRPr="00F6631E" w:rsidRDefault="009121A2" w:rsidP="00055ED2">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ภาษีเงินได้</w:t>
            </w:r>
          </w:p>
        </w:tc>
        <w:tc>
          <w:tcPr>
            <w:tcW w:w="791" w:type="dxa"/>
            <w:shd w:val="clear" w:color="auto" w:fill="FAFAFA"/>
            <w:vAlign w:val="bottom"/>
          </w:tcPr>
          <w:p w14:paraId="232E8F1A" w14:textId="2296074B"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vAlign w:val="bottom"/>
          </w:tcPr>
          <w:p w14:paraId="4C34B07C" w14:textId="5E7DFE6A"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1C636F4C" w14:textId="0FB99B0D" w:rsidR="00055ED2" w:rsidRPr="00F6631E" w:rsidRDefault="00055ED2" w:rsidP="00055ED2">
            <w:pPr>
              <w:spacing w:line="240" w:lineRule="auto"/>
              <w:ind w:left="-84" w:right="-72"/>
              <w:jc w:val="right"/>
              <w:rPr>
                <w:rFonts w:ascii="Browallia New" w:hAnsi="Browallia New" w:cs="Browallia New"/>
                <w:sz w:val="22"/>
                <w:szCs w:val="22"/>
                <w:cs/>
              </w:rPr>
            </w:pPr>
          </w:p>
        </w:tc>
        <w:tc>
          <w:tcPr>
            <w:tcW w:w="850" w:type="dxa"/>
            <w:vAlign w:val="bottom"/>
          </w:tcPr>
          <w:p w14:paraId="2DB17FD1" w14:textId="28B7014C"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0D813A2A" w14:textId="26E7E132"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vAlign w:val="bottom"/>
          </w:tcPr>
          <w:p w14:paraId="31A10A71" w14:textId="3EB7A954"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0A1A58D6" w14:textId="2832C4E1"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2FCEBDAB" w14:textId="53135864"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294F1E3E" w14:textId="1AEEB7F1"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vAlign w:val="bottom"/>
          </w:tcPr>
          <w:p w14:paraId="5B47F12F" w14:textId="51C202B5"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71FC8EE8" w14:textId="71F7FD6C"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01035DA2" w14:textId="52A729B6"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792BD35C" w14:textId="02DF7C10"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21586384" w14:textId="015DB46D"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tcBorders>
              <w:left w:val="nil"/>
              <w:bottom w:val="single" w:sz="4" w:space="0" w:color="auto"/>
              <w:right w:val="nil"/>
            </w:tcBorders>
            <w:shd w:val="clear" w:color="000000" w:fill="FAFAFA"/>
            <w:vAlign w:val="bottom"/>
          </w:tcPr>
          <w:p w14:paraId="56EE7DF7" w14:textId="748FF074" w:rsidR="00055ED2" w:rsidRPr="00F6631E" w:rsidRDefault="00042060" w:rsidP="00055ED2">
            <w:pPr>
              <w:spacing w:line="240" w:lineRule="auto"/>
              <w:ind w:left="-84" w:right="-72"/>
              <w:jc w:val="right"/>
              <w:rPr>
                <w:rFonts w:ascii="Browallia New" w:hAnsi="Browallia New" w:cs="Browallia New"/>
                <w:sz w:val="22"/>
                <w:szCs w:val="22"/>
                <w:cs/>
              </w:rPr>
            </w:pPr>
            <w:r w:rsidRPr="00F6631E">
              <w:rPr>
                <w:rFonts w:ascii="Browallia New" w:hAnsi="Browallia New" w:cs="Browallia New"/>
                <w:sz w:val="22"/>
                <w:szCs w:val="22"/>
              </w:rPr>
              <w:t>(</w:t>
            </w:r>
            <w:r w:rsidR="000B3D45" w:rsidRPr="000B3D45">
              <w:rPr>
                <w:rFonts w:ascii="Browallia New" w:hAnsi="Browallia New" w:cs="Browallia New"/>
                <w:sz w:val="22"/>
                <w:szCs w:val="22"/>
              </w:rPr>
              <w:t>44</w:t>
            </w:r>
            <w:r w:rsidRPr="00F6631E">
              <w:rPr>
                <w:rFonts w:ascii="Browallia New" w:hAnsi="Browallia New" w:cs="Browallia New"/>
                <w:sz w:val="22"/>
                <w:szCs w:val="22"/>
              </w:rPr>
              <w:t>)</w:t>
            </w:r>
          </w:p>
        </w:tc>
        <w:tc>
          <w:tcPr>
            <w:tcW w:w="792" w:type="dxa"/>
            <w:tcBorders>
              <w:bottom w:val="single" w:sz="4" w:space="0" w:color="auto"/>
            </w:tcBorders>
            <w:vAlign w:val="bottom"/>
          </w:tcPr>
          <w:p w14:paraId="166363B8" w14:textId="74599677" w:rsidR="00055ED2" w:rsidRPr="00F6631E" w:rsidRDefault="00CE58DF" w:rsidP="00055ED2">
            <w:pPr>
              <w:spacing w:line="240" w:lineRule="auto"/>
              <w:ind w:left="-84" w:right="-72"/>
              <w:jc w:val="right"/>
              <w:rPr>
                <w:rFonts w:ascii="Browallia New" w:hAnsi="Browallia New" w:cs="Browallia New"/>
                <w:sz w:val="22"/>
                <w:szCs w:val="22"/>
              </w:rPr>
            </w:pPr>
            <w:r w:rsidRPr="00F6631E">
              <w:rPr>
                <w:rFonts w:ascii="Browallia New" w:hAnsi="Browallia New" w:cs="Browallia New"/>
                <w:sz w:val="22"/>
                <w:szCs w:val="22"/>
              </w:rPr>
              <w:t>(</w:t>
            </w:r>
            <w:r w:rsidR="000B3D45" w:rsidRPr="000B3D45">
              <w:rPr>
                <w:rFonts w:ascii="Browallia New" w:hAnsi="Browallia New" w:cs="Browallia New"/>
                <w:sz w:val="22"/>
                <w:szCs w:val="22"/>
              </w:rPr>
              <w:t>98</w:t>
            </w:r>
            <w:r w:rsidRPr="00F6631E">
              <w:rPr>
                <w:rFonts w:ascii="Browallia New" w:hAnsi="Browallia New" w:cs="Browallia New"/>
                <w:sz w:val="22"/>
                <w:szCs w:val="22"/>
              </w:rPr>
              <w:t>)</w:t>
            </w:r>
          </w:p>
        </w:tc>
      </w:tr>
      <w:tr w:rsidR="00816426" w:rsidRPr="00F6631E" w14:paraId="5B238B02" w14:textId="77777777" w:rsidTr="008B2E7B">
        <w:trPr>
          <w:gridAfter w:val="1"/>
          <w:wAfter w:w="18" w:type="dxa"/>
          <w:trHeight w:val="43"/>
        </w:trPr>
        <w:tc>
          <w:tcPr>
            <w:tcW w:w="2871" w:type="dxa"/>
          </w:tcPr>
          <w:p w14:paraId="353B5456" w14:textId="7099AD24" w:rsidR="00055ED2" w:rsidRPr="00F6631E" w:rsidRDefault="00E9205C" w:rsidP="00055ED2">
            <w:pPr>
              <w:widowControl w:val="0"/>
              <w:spacing w:line="240" w:lineRule="auto"/>
              <w:ind w:left="-105"/>
              <w:rPr>
                <w:rFonts w:ascii="Browallia New" w:hAnsi="Browallia New" w:cs="Browallia New"/>
                <w:sz w:val="22"/>
                <w:szCs w:val="22"/>
                <w:cs/>
              </w:rPr>
            </w:pPr>
            <w:r w:rsidRPr="00F6631E">
              <w:rPr>
                <w:rFonts w:ascii="Browallia New" w:hAnsi="Browallia New" w:cs="Browallia New" w:hint="cs"/>
                <w:sz w:val="22"/>
                <w:szCs w:val="22"/>
                <w:cs/>
              </w:rPr>
              <w:t>กำไรสำหรับ</w:t>
            </w:r>
            <w:r w:rsidR="00037605" w:rsidRPr="00F6631E">
              <w:rPr>
                <w:rFonts w:ascii="Browallia New" w:hAnsi="Browallia New" w:cs="Browallia New" w:hint="cs"/>
                <w:sz w:val="22"/>
                <w:szCs w:val="22"/>
                <w:cs/>
              </w:rPr>
              <w:t>รอบระยะเวลา</w:t>
            </w:r>
          </w:p>
        </w:tc>
        <w:tc>
          <w:tcPr>
            <w:tcW w:w="791" w:type="dxa"/>
            <w:shd w:val="clear" w:color="auto" w:fill="FAFAFA"/>
            <w:vAlign w:val="bottom"/>
          </w:tcPr>
          <w:p w14:paraId="401F2E46" w14:textId="4508C585"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vAlign w:val="bottom"/>
          </w:tcPr>
          <w:p w14:paraId="073F14C4" w14:textId="34F20DD0"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1A0C54CF" w14:textId="147DB0BD" w:rsidR="00055ED2" w:rsidRPr="00F6631E" w:rsidRDefault="00055ED2" w:rsidP="00055ED2">
            <w:pPr>
              <w:spacing w:line="240" w:lineRule="auto"/>
              <w:ind w:left="-84" w:right="-72"/>
              <w:jc w:val="right"/>
              <w:rPr>
                <w:rFonts w:ascii="Browallia New" w:hAnsi="Browallia New" w:cs="Browallia New"/>
                <w:sz w:val="22"/>
                <w:szCs w:val="22"/>
                <w:cs/>
              </w:rPr>
            </w:pPr>
          </w:p>
        </w:tc>
        <w:tc>
          <w:tcPr>
            <w:tcW w:w="850" w:type="dxa"/>
            <w:vAlign w:val="bottom"/>
          </w:tcPr>
          <w:p w14:paraId="661E461D" w14:textId="216756E7"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3274BA3A" w14:textId="12820786"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vAlign w:val="bottom"/>
          </w:tcPr>
          <w:p w14:paraId="431907EE" w14:textId="628E91F3" w:rsidR="00055ED2" w:rsidRPr="00F6631E" w:rsidRDefault="00055ED2" w:rsidP="00055ED2">
            <w:pPr>
              <w:spacing w:line="240" w:lineRule="auto"/>
              <w:ind w:left="-84" w:right="-72"/>
              <w:jc w:val="right"/>
              <w:rPr>
                <w:rFonts w:ascii="Browallia New" w:hAnsi="Browallia New" w:cs="Browallia New"/>
                <w:sz w:val="22"/>
                <w:szCs w:val="22"/>
              </w:rPr>
            </w:pPr>
          </w:p>
        </w:tc>
        <w:tc>
          <w:tcPr>
            <w:tcW w:w="792" w:type="dxa"/>
            <w:shd w:val="clear" w:color="auto" w:fill="FAFAFA"/>
            <w:vAlign w:val="bottom"/>
          </w:tcPr>
          <w:p w14:paraId="32520C87" w14:textId="5A895BAB"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10B7736F" w14:textId="0A14C9AB"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68D41B60" w14:textId="68A7D7F5"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vAlign w:val="bottom"/>
          </w:tcPr>
          <w:p w14:paraId="2C2B189A" w14:textId="49234200"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0C5BA6E9" w14:textId="51446D55"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331EFFC1" w14:textId="5617271D"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FAFAFA"/>
            <w:vAlign w:val="bottom"/>
          </w:tcPr>
          <w:p w14:paraId="4746510D" w14:textId="3CD86E95"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shd w:val="clear" w:color="auto" w:fill="auto"/>
            <w:vAlign w:val="bottom"/>
          </w:tcPr>
          <w:p w14:paraId="6FA03391" w14:textId="29F87CCC" w:rsidR="00055ED2" w:rsidRPr="00F6631E" w:rsidRDefault="00055ED2" w:rsidP="00055ED2">
            <w:pPr>
              <w:spacing w:line="240" w:lineRule="auto"/>
              <w:ind w:left="-84" w:right="-72"/>
              <w:jc w:val="right"/>
              <w:rPr>
                <w:rFonts w:ascii="Browallia New" w:hAnsi="Browallia New" w:cs="Browallia New"/>
                <w:sz w:val="22"/>
                <w:szCs w:val="22"/>
                <w:cs/>
              </w:rPr>
            </w:pPr>
          </w:p>
        </w:tc>
        <w:tc>
          <w:tcPr>
            <w:tcW w:w="792" w:type="dxa"/>
            <w:tcBorders>
              <w:top w:val="single" w:sz="4" w:space="0" w:color="auto"/>
              <w:left w:val="nil"/>
              <w:bottom w:val="single" w:sz="4" w:space="0" w:color="auto"/>
              <w:right w:val="nil"/>
            </w:tcBorders>
            <w:shd w:val="clear" w:color="000000" w:fill="FAFAFA"/>
            <w:vAlign w:val="bottom"/>
          </w:tcPr>
          <w:p w14:paraId="6FE72554" w14:textId="72008FB0" w:rsidR="00055ED2" w:rsidRPr="00F6631E" w:rsidRDefault="000B3D45" w:rsidP="00055ED2">
            <w:pPr>
              <w:spacing w:line="240" w:lineRule="auto"/>
              <w:ind w:left="-84" w:right="-72"/>
              <w:jc w:val="right"/>
              <w:rPr>
                <w:rFonts w:ascii="Browallia New" w:hAnsi="Browallia New" w:cs="Browallia New"/>
                <w:sz w:val="22"/>
                <w:szCs w:val="22"/>
                <w:cs/>
              </w:rPr>
            </w:pPr>
            <w:r w:rsidRPr="000B3D45">
              <w:rPr>
                <w:rFonts w:ascii="Browallia New" w:hAnsi="Browallia New" w:cs="Browallia New"/>
                <w:sz w:val="22"/>
                <w:szCs w:val="22"/>
              </w:rPr>
              <w:t>689</w:t>
            </w:r>
          </w:p>
        </w:tc>
        <w:tc>
          <w:tcPr>
            <w:tcW w:w="792" w:type="dxa"/>
            <w:tcBorders>
              <w:top w:val="single" w:sz="4" w:space="0" w:color="auto"/>
              <w:bottom w:val="single" w:sz="4" w:space="0" w:color="auto"/>
            </w:tcBorders>
            <w:vAlign w:val="bottom"/>
          </w:tcPr>
          <w:p w14:paraId="118FF7D6" w14:textId="6C0290A6" w:rsidR="00055ED2" w:rsidRPr="00F6631E" w:rsidRDefault="000B3D45" w:rsidP="00055ED2">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2</w:t>
            </w:r>
            <w:r w:rsidR="00CE58DF" w:rsidRPr="00F6631E">
              <w:rPr>
                <w:rFonts w:ascii="Browallia New" w:hAnsi="Browallia New" w:cs="Browallia New"/>
                <w:sz w:val="22"/>
                <w:szCs w:val="22"/>
              </w:rPr>
              <w:t>,</w:t>
            </w:r>
            <w:r w:rsidRPr="000B3D45">
              <w:rPr>
                <w:rFonts w:ascii="Browallia New" w:hAnsi="Browallia New" w:cs="Browallia New"/>
                <w:sz w:val="22"/>
                <w:szCs w:val="22"/>
              </w:rPr>
              <w:t>392</w:t>
            </w:r>
          </w:p>
        </w:tc>
      </w:tr>
      <w:tr w:rsidR="00816426" w:rsidRPr="00E12547" w14:paraId="6874075D" w14:textId="77777777" w:rsidTr="008B2E7B">
        <w:trPr>
          <w:gridAfter w:val="1"/>
          <w:wAfter w:w="18" w:type="dxa"/>
          <w:trHeight w:val="247"/>
        </w:trPr>
        <w:tc>
          <w:tcPr>
            <w:tcW w:w="2871" w:type="dxa"/>
          </w:tcPr>
          <w:p w14:paraId="48C8EDC6" w14:textId="2D3336FE" w:rsidR="00055ED2" w:rsidRPr="00E12547" w:rsidRDefault="008B2E7B" w:rsidP="00055ED2">
            <w:pPr>
              <w:widowControl w:val="0"/>
              <w:spacing w:line="240" w:lineRule="auto"/>
              <w:ind w:left="-105"/>
              <w:rPr>
                <w:rFonts w:ascii="Browallia New" w:hAnsi="Browallia New" w:cs="Browallia New"/>
                <w:sz w:val="8"/>
                <w:szCs w:val="8"/>
                <w:cs/>
              </w:rPr>
            </w:pPr>
            <w:r w:rsidRPr="00815FE8">
              <w:rPr>
                <w:rFonts w:ascii="Browallia New" w:hAnsi="Browallia New" w:cs="Browallia New"/>
                <w:b/>
                <w:bCs/>
                <w:sz w:val="22"/>
                <w:szCs w:val="22"/>
                <w:u w:val="single"/>
                <w:cs/>
              </w:rPr>
              <w:t>จังหวะการรับรู้รายได้</w:t>
            </w:r>
          </w:p>
        </w:tc>
        <w:tc>
          <w:tcPr>
            <w:tcW w:w="791" w:type="dxa"/>
            <w:shd w:val="clear" w:color="auto" w:fill="FAFAFA"/>
            <w:vAlign w:val="bottom"/>
          </w:tcPr>
          <w:p w14:paraId="5F56A79C"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vAlign w:val="bottom"/>
          </w:tcPr>
          <w:p w14:paraId="1A68EDFB"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467E75A6"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850" w:type="dxa"/>
            <w:vAlign w:val="bottom"/>
          </w:tcPr>
          <w:p w14:paraId="7C74355F"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11307613"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vAlign w:val="bottom"/>
          </w:tcPr>
          <w:p w14:paraId="0B2E746C"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10350B95"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shd w:val="clear" w:color="auto" w:fill="auto"/>
            <w:vAlign w:val="bottom"/>
          </w:tcPr>
          <w:p w14:paraId="5E0A1D62"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451612AA"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vAlign w:val="bottom"/>
          </w:tcPr>
          <w:p w14:paraId="7AD6EA55"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21E8B245"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shd w:val="clear" w:color="auto" w:fill="auto"/>
            <w:vAlign w:val="bottom"/>
          </w:tcPr>
          <w:p w14:paraId="770BD06A"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shd w:val="clear" w:color="auto" w:fill="FAFAFA"/>
            <w:vAlign w:val="bottom"/>
          </w:tcPr>
          <w:p w14:paraId="1B475A10"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shd w:val="clear" w:color="auto" w:fill="auto"/>
            <w:vAlign w:val="bottom"/>
          </w:tcPr>
          <w:p w14:paraId="1B56CC7D" w14:textId="77777777"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tcBorders>
              <w:top w:val="single" w:sz="4" w:space="0" w:color="auto"/>
              <w:left w:val="nil"/>
              <w:right w:val="nil"/>
            </w:tcBorders>
            <w:shd w:val="clear" w:color="000000" w:fill="FAFAFA"/>
            <w:vAlign w:val="bottom"/>
          </w:tcPr>
          <w:p w14:paraId="6BEFA57C" w14:textId="7C3E625B" w:rsidR="00055ED2" w:rsidRPr="00E12547" w:rsidRDefault="00055ED2" w:rsidP="00055ED2">
            <w:pPr>
              <w:spacing w:line="240" w:lineRule="auto"/>
              <w:ind w:left="-84" w:right="-72"/>
              <w:jc w:val="right"/>
              <w:rPr>
                <w:rFonts w:ascii="Browallia New" w:hAnsi="Browallia New" w:cs="Browallia New"/>
                <w:sz w:val="8"/>
                <w:szCs w:val="8"/>
                <w:cs/>
              </w:rPr>
            </w:pPr>
          </w:p>
        </w:tc>
        <w:tc>
          <w:tcPr>
            <w:tcW w:w="792" w:type="dxa"/>
            <w:tcBorders>
              <w:top w:val="single" w:sz="4" w:space="0" w:color="auto"/>
            </w:tcBorders>
            <w:vAlign w:val="bottom"/>
          </w:tcPr>
          <w:p w14:paraId="63AC6A39" w14:textId="7C8E5ACD" w:rsidR="00055ED2" w:rsidRPr="00E12547" w:rsidRDefault="00055ED2" w:rsidP="00055ED2">
            <w:pPr>
              <w:spacing w:line="240" w:lineRule="auto"/>
              <w:ind w:left="-84" w:right="-72"/>
              <w:jc w:val="right"/>
              <w:rPr>
                <w:rFonts w:ascii="Browallia New" w:hAnsi="Browallia New" w:cs="Browallia New"/>
                <w:sz w:val="8"/>
                <w:szCs w:val="8"/>
              </w:rPr>
            </w:pPr>
          </w:p>
        </w:tc>
      </w:tr>
      <w:tr w:rsidR="008B2E7B" w:rsidRPr="00E12547" w14:paraId="40A17348" w14:textId="77777777" w:rsidTr="008B2E7B">
        <w:trPr>
          <w:gridAfter w:val="1"/>
          <w:wAfter w:w="18" w:type="dxa"/>
          <w:trHeight w:val="281"/>
        </w:trPr>
        <w:tc>
          <w:tcPr>
            <w:tcW w:w="2871" w:type="dxa"/>
          </w:tcPr>
          <w:p w14:paraId="154FD5B0" w14:textId="741CC18C" w:rsidR="008B2E7B" w:rsidRPr="00E12547" w:rsidRDefault="008B2E7B" w:rsidP="008B2E7B">
            <w:pPr>
              <w:widowControl w:val="0"/>
              <w:spacing w:line="240" w:lineRule="auto"/>
              <w:ind w:left="-105"/>
              <w:rPr>
                <w:rFonts w:ascii="Browallia New" w:hAnsi="Browallia New" w:cs="Browallia New"/>
                <w:sz w:val="8"/>
                <w:szCs w:val="8"/>
                <w:cs/>
              </w:rPr>
            </w:pPr>
            <w:r w:rsidRPr="00815FE8">
              <w:rPr>
                <w:rFonts w:ascii="Browallia New" w:hAnsi="Browallia New" w:cs="Browallia New"/>
                <w:sz w:val="22"/>
                <w:szCs w:val="22"/>
                <w:cs/>
              </w:rPr>
              <w:t>เมื่อปฏิบัติตามภาระที่ต้องปฏิบัติเสร็จสิ้น</w:t>
            </w:r>
          </w:p>
        </w:tc>
        <w:tc>
          <w:tcPr>
            <w:tcW w:w="791" w:type="dxa"/>
            <w:shd w:val="clear" w:color="auto" w:fill="FAFAFA"/>
            <w:vAlign w:val="bottom"/>
          </w:tcPr>
          <w:p w14:paraId="32C58EDD" w14:textId="390B61D6"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971</w:t>
            </w:r>
          </w:p>
        </w:tc>
        <w:tc>
          <w:tcPr>
            <w:tcW w:w="792" w:type="dxa"/>
            <w:vAlign w:val="bottom"/>
          </w:tcPr>
          <w:p w14:paraId="60068A87" w14:textId="51CEB757"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1</w:t>
            </w:r>
            <w:r w:rsidR="008B2E7B" w:rsidRPr="00815FE8">
              <w:rPr>
                <w:rFonts w:ascii="Browallia New" w:hAnsi="Browallia New" w:cs="Browallia New"/>
                <w:sz w:val="22"/>
                <w:szCs w:val="22"/>
              </w:rPr>
              <w:t>,</w:t>
            </w:r>
            <w:r w:rsidRPr="000B3D45">
              <w:rPr>
                <w:rFonts w:ascii="Browallia New" w:hAnsi="Browallia New" w:cs="Browallia New"/>
                <w:sz w:val="22"/>
                <w:szCs w:val="22"/>
              </w:rPr>
              <w:t>426</w:t>
            </w:r>
          </w:p>
        </w:tc>
        <w:tc>
          <w:tcPr>
            <w:tcW w:w="792" w:type="dxa"/>
            <w:shd w:val="clear" w:color="auto" w:fill="FAFAFA"/>
            <w:vAlign w:val="bottom"/>
          </w:tcPr>
          <w:p w14:paraId="75FD3980" w14:textId="2D35865D"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2</w:t>
            </w:r>
            <w:r w:rsidR="008B2E7B" w:rsidRPr="00815FE8">
              <w:rPr>
                <w:rFonts w:ascii="Browallia New" w:hAnsi="Browallia New" w:cs="Browallia New"/>
                <w:sz w:val="22"/>
                <w:szCs w:val="22"/>
              </w:rPr>
              <w:t>,</w:t>
            </w:r>
            <w:r w:rsidRPr="000B3D45">
              <w:rPr>
                <w:rFonts w:ascii="Browallia New" w:hAnsi="Browallia New" w:cs="Browallia New"/>
                <w:sz w:val="22"/>
                <w:szCs w:val="22"/>
              </w:rPr>
              <w:t>560</w:t>
            </w:r>
          </w:p>
        </w:tc>
        <w:tc>
          <w:tcPr>
            <w:tcW w:w="850" w:type="dxa"/>
            <w:vAlign w:val="bottom"/>
          </w:tcPr>
          <w:p w14:paraId="0E93E940" w14:textId="63A2E593"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3</w:t>
            </w:r>
            <w:r w:rsidR="008B2E7B" w:rsidRPr="00815FE8">
              <w:rPr>
                <w:rFonts w:ascii="Browallia New" w:hAnsi="Browallia New" w:cs="Browallia New"/>
                <w:sz w:val="22"/>
                <w:szCs w:val="22"/>
              </w:rPr>
              <w:t>,</w:t>
            </w:r>
            <w:r w:rsidRPr="000B3D45">
              <w:rPr>
                <w:rFonts w:ascii="Browallia New" w:hAnsi="Browallia New" w:cs="Browallia New"/>
                <w:sz w:val="22"/>
                <w:szCs w:val="22"/>
              </w:rPr>
              <w:t>502</w:t>
            </w:r>
          </w:p>
        </w:tc>
        <w:tc>
          <w:tcPr>
            <w:tcW w:w="792" w:type="dxa"/>
            <w:shd w:val="clear" w:color="auto" w:fill="FAFAFA"/>
            <w:vAlign w:val="bottom"/>
          </w:tcPr>
          <w:p w14:paraId="5B67F891" w14:textId="520A6A8C"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1</w:t>
            </w:r>
            <w:r w:rsidR="008B2E7B" w:rsidRPr="00815FE8">
              <w:rPr>
                <w:rFonts w:ascii="Browallia New" w:hAnsi="Browallia New" w:cs="Browallia New"/>
                <w:sz w:val="22"/>
                <w:szCs w:val="22"/>
              </w:rPr>
              <w:t>,</w:t>
            </w:r>
            <w:r w:rsidRPr="000B3D45">
              <w:rPr>
                <w:rFonts w:ascii="Browallia New" w:hAnsi="Browallia New" w:cs="Browallia New"/>
                <w:sz w:val="22"/>
                <w:szCs w:val="22"/>
              </w:rPr>
              <w:t>680</w:t>
            </w:r>
          </w:p>
        </w:tc>
        <w:tc>
          <w:tcPr>
            <w:tcW w:w="792" w:type="dxa"/>
            <w:vAlign w:val="bottom"/>
          </w:tcPr>
          <w:p w14:paraId="3EB7B4FB" w14:textId="08383E22"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3</w:t>
            </w:r>
            <w:r w:rsidR="008B2E7B" w:rsidRPr="00815FE8">
              <w:rPr>
                <w:rFonts w:ascii="Browallia New" w:hAnsi="Browallia New" w:cs="Browallia New"/>
                <w:sz w:val="22"/>
                <w:szCs w:val="22"/>
              </w:rPr>
              <w:t>,</w:t>
            </w:r>
            <w:r w:rsidRPr="000B3D45">
              <w:rPr>
                <w:rFonts w:ascii="Browallia New" w:hAnsi="Browallia New" w:cs="Browallia New"/>
                <w:sz w:val="22"/>
                <w:szCs w:val="22"/>
              </w:rPr>
              <w:t>884</w:t>
            </w:r>
          </w:p>
        </w:tc>
        <w:tc>
          <w:tcPr>
            <w:tcW w:w="792" w:type="dxa"/>
            <w:shd w:val="clear" w:color="auto" w:fill="FAFAFA"/>
            <w:vAlign w:val="bottom"/>
          </w:tcPr>
          <w:p w14:paraId="28A6E703" w14:textId="50130AEE"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581</w:t>
            </w:r>
          </w:p>
        </w:tc>
        <w:tc>
          <w:tcPr>
            <w:tcW w:w="792" w:type="dxa"/>
            <w:shd w:val="clear" w:color="auto" w:fill="auto"/>
            <w:vAlign w:val="bottom"/>
          </w:tcPr>
          <w:p w14:paraId="25F93229" w14:textId="52B1228A"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1</w:t>
            </w:r>
            <w:r w:rsidR="008B2E7B" w:rsidRPr="00815FE8">
              <w:rPr>
                <w:rFonts w:ascii="Browallia New" w:hAnsi="Browallia New" w:cs="Browallia New"/>
                <w:sz w:val="22"/>
                <w:szCs w:val="22"/>
              </w:rPr>
              <w:t>,</w:t>
            </w:r>
            <w:r w:rsidRPr="000B3D45">
              <w:rPr>
                <w:rFonts w:ascii="Browallia New" w:hAnsi="Browallia New" w:cs="Browallia New"/>
                <w:sz w:val="22"/>
                <w:szCs w:val="22"/>
              </w:rPr>
              <w:t>367</w:t>
            </w:r>
          </w:p>
        </w:tc>
        <w:tc>
          <w:tcPr>
            <w:tcW w:w="792" w:type="dxa"/>
            <w:shd w:val="clear" w:color="auto" w:fill="FAFAFA"/>
            <w:vAlign w:val="bottom"/>
          </w:tcPr>
          <w:p w14:paraId="64062117" w14:textId="251F6BB7"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2</w:t>
            </w:r>
          </w:p>
        </w:tc>
        <w:tc>
          <w:tcPr>
            <w:tcW w:w="792" w:type="dxa"/>
            <w:vAlign w:val="bottom"/>
          </w:tcPr>
          <w:p w14:paraId="5A305329" w14:textId="4112FB80"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3</w:t>
            </w:r>
          </w:p>
        </w:tc>
        <w:tc>
          <w:tcPr>
            <w:tcW w:w="792" w:type="dxa"/>
            <w:shd w:val="clear" w:color="auto" w:fill="FAFAFA"/>
            <w:vAlign w:val="bottom"/>
          </w:tcPr>
          <w:p w14:paraId="0AF323A4" w14:textId="029A937E"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57</w:t>
            </w:r>
          </w:p>
        </w:tc>
        <w:tc>
          <w:tcPr>
            <w:tcW w:w="792" w:type="dxa"/>
            <w:shd w:val="clear" w:color="auto" w:fill="auto"/>
            <w:vAlign w:val="bottom"/>
          </w:tcPr>
          <w:p w14:paraId="2CAAF297" w14:textId="71674796"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1</w:t>
            </w:r>
            <w:r w:rsidR="008B2E7B" w:rsidRPr="00815FE8">
              <w:rPr>
                <w:rFonts w:ascii="Browallia New" w:hAnsi="Browallia New" w:cs="Browallia New"/>
                <w:sz w:val="22"/>
                <w:szCs w:val="22"/>
              </w:rPr>
              <w:t>,</w:t>
            </w:r>
            <w:r w:rsidRPr="000B3D45">
              <w:rPr>
                <w:rFonts w:ascii="Browallia New" w:hAnsi="Browallia New" w:cs="Browallia New"/>
                <w:sz w:val="22"/>
                <w:szCs w:val="22"/>
              </w:rPr>
              <w:t>225</w:t>
            </w:r>
          </w:p>
        </w:tc>
        <w:tc>
          <w:tcPr>
            <w:tcW w:w="792" w:type="dxa"/>
            <w:shd w:val="clear" w:color="auto" w:fill="FAFAFA"/>
            <w:vAlign w:val="bottom"/>
          </w:tcPr>
          <w:p w14:paraId="3529648C" w14:textId="3D06D152" w:rsidR="008B2E7B" w:rsidRPr="00E12547" w:rsidRDefault="008B2E7B" w:rsidP="008B2E7B">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r w:rsidR="000B3D45" w:rsidRPr="000B3D45">
              <w:rPr>
                <w:rFonts w:ascii="Browallia New" w:hAnsi="Browallia New" w:cs="Browallia New"/>
                <w:sz w:val="22"/>
                <w:szCs w:val="22"/>
              </w:rPr>
              <w:t>645</w:t>
            </w:r>
            <w:r w:rsidRPr="00815FE8">
              <w:rPr>
                <w:rFonts w:ascii="Browallia New" w:hAnsi="Browallia New" w:cs="Browallia New"/>
                <w:sz w:val="22"/>
                <w:szCs w:val="22"/>
              </w:rPr>
              <w:t>)</w:t>
            </w:r>
          </w:p>
        </w:tc>
        <w:tc>
          <w:tcPr>
            <w:tcW w:w="792" w:type="dxa"/>
            <w:shd w:val="clear" w:color="auto" w:fill="auto"/>
            <w:vAlign w:val="bottom"/>
          </w:tcPr>
          <w:p w14:paraId="10031299" w14:textId="7E695FB6" w:rsidR="008B2E7B" w:rsidRPr="00E12547" w:rsidRDefault="008B2E7B" w:rsidP="008B2E7B">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r w:rsidR="000B3D45" w:rsidRPr="000B3D45">
              <w:rPr>
                <w:rFonts w:ascii="Browallia New" w:hAnsi="Browallia New" w:cs="Browallia New"/>
                <w:sz w:val="22"/>
                <w:szCs w:val="22"/>
              </w:rPr>
              <w:t>2</w:t>
            </w:r>
            <w:r w:rsidRPr="00815FE8">
              <w:rPr>
                <w:rFonts w:ascii="Browallia New" w:hAnsi="Browallia New" w:cs="Browallia New"/>
                <w:sz w:val="22"/>
                <w:szCs w:val="22"/>
              </w:rPr>
              <w:t>,</w:t>
            </w:r>
            <w:r w:rsidR="000B3D45" w:rsidRPr="000B3D45">
              <w:rPr>
                <w:rFonts w:ascii="Browallia New" w:hAnsi="Browallia New" w:cs="Browallia New"/>
                <w:sz w:val="22"/>
                <w:szCs w:val="22"/>
              </w:rPr>
              <w:t>733</w:t>
            </w:r>
            <w:r w:rsidRPr="00815FE8">
              <w:rPr>
                <w:rFonts w:ascii="Browallia New" w:hAnsi="Browallia New" w:cs="Browallia New"/>
                <w:sz w:val="22"/>
                <w:szCs w:val="22"/>
              </w:rPr>
              <w:t>)</w:t>
            </w:r>
          </w:p>
        </w:tc>
        <w:tc>
          <w:tcPr>
            <w:tcW w:w="792" w:type="dxa"/>
            <w:tcBorders>
              <w:left w:val="nil"/>
              <w:right w:val="nil"/>
            </w:tcBorders>
            <w:shd w:val="clear" w:color="000000" w:fill="FAFAFA"/>
            <w:vAlign w:val="bottom"/>
          </w:tcPr>
          <w:p w14:paraId="60ED32D9" w14:textId="0CE6C748"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5</w:t>
            </w:r>
            <w:r w:rsidR="008B2E7B" w:rsidRPr="00815FE8">
              <w:rPr>
                <w:rFonts w:ascii="Browallia New" w:hAnsi="Browallia New" w:cs="Browallia New"/>
                <w:sz w:val="22"/>
                <w:szCs w:val="22"/>
              </w:rPr>
              <w:t>,</w:t>
            </w:r>
            <w:r w:rsidRPr="000B3D45">
              <w:rPr>
                <w:rFonts w:ascii="Browallia New" w:hAnsi="Browallia New" w:cs="Browallia New"/>
                <w:sz w:val="22"/>
                <w:szCs w:val="22"/>
              </w:rPr>
              <w:t>206</w:t>
            </w:r>
          </w:p>
        </w:tc>
        <w:tc>
          <w:tcPr>
            <w:tcW w:w="792" w:type="dxa"/>
            <w:vAlign w:val="bottom"/>
          </w:tcPr>
          <w:p w14:paraId="06C4A2AD" w14:textId="12B0A921" w:rsidR="008B2E7B" w:rsidRPr="00E12547" w:rsidRDefault="000B3D45" w:rsidP="008B2E7B">
            <w:pPr>
              <w:spacing w:line="240" w:lineRule="auto"/>
              <w:ind w:left="-84" w:right="-72"/>
              <w:jc w:val="right"/>
              <w:rPr>
                <w:rFonts w:ascii="Browallia New" w:hAnsi="Browallia New" w:cs="Browallia New"/>
                <w:sz w:val="8"/>
                <w:szCs w:val="8"/>
              </w:rPr>
            </w:pPr>
            <w:r w:rsidRPr="000B3D45">
              <w:rPr>
                <w:rFonts w:ascii="Browallia New" w:hAnsi="Browallia New" w:cs="Browallia New"/>
                <w:sz w:val="22"/>
                <w:szCs w:val="22"/>
              </w:rPr>
              <w:t>8</w:t>
            </w:r>
            <w:r w:rsidR="008B2E7B" w:rsidRPr="00815FE8">
              <w:rPr>
                <w:rFonts w:ascii="Browallia New" w:hAnsi="Browallia New" w:cs="Browallia New"/>
                <w:sz w:val="22"/>
                <w:szCs w:val="22"/>
              </w:rPr>
              <w:t>,</w:t>
            </w:r>
            <w:r w:rsidRPr="000B3D45">
              <w:rPr>
                <w:rFonts w:ascii="Browallia New" w:hAnsi="Browallia New" w:cs="Browallia New"/>
                <w:sz w:val="22"/>
                <w:szCs w:val="22"/>
              </w:rPr>
              <w:t>674</w:t>
            </w:r>
          </w:p>
        </w:tc>
      </w:tr>
      <w:tr w:rsidR="008B2E7B" w:rsidRPr="00E12547" w14:paraId="65C2E839" w14:textId="77777777" w:rsidTr="008B2E7B">
        <w:trPr>
          <w:gridAfter w:val="1"/>
          <w:wAfter w:w="18" w:type="dxa"/>
          <w:trHeight w:val="281"/>
        </w:trPr>
        <w:tc>
          <w:tcPr>
            <w:tcW w:w="2871" w:type="dxa"/>
          </w:tcPr>
          <w:p w14:paraId="210F5D63" w14:textId="2C079ED8" w:rsidR="008B2E7B" w:rsidRPr="00E12547" w:rsidRDefault="008B2E7B" w:rsidP="008B2E7B">
            <w:pPr>
              <w:widowControl w:val="0"/>
              <w:spacing w:line="240" w:lineRule="auto"/>
              <w:ind w:left="-105"/>
              <w:rPr>
                <w:rFonts w:ascii="Browallia New" w:hAnsi="Browallia New" w:cs="Browallia New"/>
                <w:sz w:val="8"/>
                <w:szCs w:val="8"/>
                <w:cs/>
              </w:rPr>
            </w:pPr>
            <w:r w:rsidRPr="00815FE8">
              <w:rPr>
                <w:rFonts w:ascii="Browallia New" w:hAnsi="Browallia New" w:cs="Browallia New"/>
                <w:spacing w:val="-6"/>
                <w:sz w:val="22"/>
                <w:szCs w:val="22"/>
                <w:cs/>
              </w:rPr>
              <w:t>ตลอดช่วงเวลาที่ปฏิบัติตามภาระที่ต้องปฏิบัติ</w:t>
            </w:r>
          </w:p>
        </w:tc>
        <w:tc>
          <w:tcPr>
            <w:tcW w:w="791" w:type="dxa"/>
            <w:tcBorders>
              <w:bottom w:val="single" w:sz="4" w:space="0" w:color="auto"/>
            </w:tcBorders>
            <w:shd w:val="clear" w:color="auto" w:fill="FAFAFA"/>
            <w:vAlign w:val="bottom"/>
          </w:tcPr>
          <w:p w14:paraId="657E5A62" w14:textId="3B65831C" w:rsidR="008B2E7B" w:rsidRPr="00E12547" w:rsidRDefault="008B2E7B" w:rsidP="008B2E7B">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p>
        </w:tc>
        <w:tc>
          <w:tcPr>
            <w:tcW w:w="792" w:type="dxa"/>
            <w:tcBorders>
              <w:bottom w:val="single" w:sz="4" w:space="0" w:color="auto"/>
            </w:tcBorders>
            <w:vAlign w:val="bottom"/>
          </w:tcPr>
          <w:p w14:paraId="3B5E3D04" w14:textId="40639D51" w:rsidR="008B2E7B" w:rsidRPr="00E12547" w:rsidRDefault="008B2E7B" w:rsidP="008B2E7B">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p>
        </w:tc>
        <w:tc>
          <w:tcPr>
            <w:tcW w:w="792" w:type="dxa"/>
            <w:tcBorders>
              <w:bottom w:val="single" w:sz="4" w:space="0" w:color="auto"/>
            </w:tcBorders>
            <w:shd w:val="clear" w:color="auto" w:fill="FAFAFA"/>
            <w:vAlign w:val="bottom"/>
          </w:tcPr>
          <w:p w14:paraId="29578D02" w14:textId="23D382B9" w:rsidR="008B2E7B" w:rsidRPr="00E12547" w:rsidRDefault="008B2E7B" w:rsidP="008B2E7B">
            <w:pPr>
              <w:spacing w:line="240" w:lineRule="auto"/>
              <w:ind w:left="-84" w:right="-72"/>
              <w:jc w:val="right"/>
              <w:rPr>
                <w:rFonts w:ascii="Browallia New" w:hAnsi="Browallia New" w:cs="Browallia New"/>
                <w:sz w:val="8"/>
                <w:szCs w:val="8"/>
                <w:cs/>
              </w:rPr>
            </w:pPr>
            <w:r>
              <w:rPr>
                <w:rFonts w:ascii="Browallia New" w:hAnsi="Browallia New" w:cs="Browallia New"/>
                <w:sz w:val="22"/>
                <w:szCs w:val="22"/>
              </w:rPr>
              <w:t>-</w:t>
            </w:r>
          </w:p>
        </w:tc>
        <w:tc>
          <w:tcPr>
            <w:tcW w:w="850" w:type="dxa"/>
            <w:tcBorders>
              <w:bottom w:val="single" w:sz="4" w:space="0" w:color="auto"/>
            </w:tcBorders>
            <w:vAlign w:val="bottom"/>
          </w:tcPr>
          <w:p w14:paraId="1EC9554E" w14:textId="64BE5189" w:rsidR="008B2E7B" w:rsidRPr="00E12547" w:rsidRDefault="008B2E7B" w:rsidP="008B2E7B">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p>
        </w:tc>
        <w:tc>
          <w:tcPr>
            <w:tcW w:w="792" w:type="dxa"/>
            <w:tcBorders>
              <w:bottom w:val="single" w:sz="4" w:space="0" w:color="auto"/>
            </w:tcBorders>
            <w:shd w:val="clear" w:color="auto" w:fill="FAFAFA"/>
            <w:vAlign w:val="bottom"/>
          </w:tcPr>
          <w:p w14:paraId="2CDA4111" w14:textId="6C0F93E8"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116</w:t>
            </w:r>
          </w:p>
        </w:tc>
        <w:tc>
          <w:tcPr>
            <w:tcW w:w="792" w:type="dxa"/>
            <w:tcBorders>
              <w:bottom w:val="single" w:sz="4" w:space="0" w:color="auto"/>
            </w:tcBorders>
            <w:vAlign w:val="bottom"/>
          </w:tcPr>
          <w:p w14:paraId="4BFEF7B3" w14:textId="486BACBE"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104</w:t>
            </w:r>
          </w:p>
        </w:tc>
        <w:tc>
          <w:tcPr>
            <w:tcW w:w="792" w:type="dxa"/>
            <w:tcBorders>
              <w:bottom w:val="single" w:sz="4" w:space="0" w:color="auto"/>
            </w:tcBorders>
            <w:shd w:val="clear" w:color="auto" w:fill="FAFAFA"/>
            <w:vAlign w:val="bottom"/>
          </w:tcPr>
          <w:p w14:paraId="0F7175A8" w14:textId="35FE35F8" w:rsidR="008B2E7B" w:rsidRPr="00E12547" w:rsidRDefault="008B2E7B" w:rsidP="008B2E7B">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0EBB6987" w14:textId="746937BE" w:rsidR="008B2E7B" w:rsidRPr="00E12547" w:rsidRDefault="008B2E7B" w:rsidP="008B2E7B">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p>
        </w:tc>
        <w:tc>
          <w:tcPr>
            <w:tcW w:w="792" w:type="dxa"/>
            <w:tcBorders>
              <w:bottom w:val="single" w:sz="4" w:space="0" w:color="auto"/>
            </w:tcBorders>
            <w:shd w:val="clear" w:color="auto" w:fill="FAFAFA"/>
            <w:vAlign w:val="bottom"/>
          </w:tcPr>
          <w:p w14:paraId="46CC1C0F" w14:textId="128D5CD6"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506</w:t>
            </w:r>
          </w:p>
        </w:tc>
        <w:tc>
          <w:tcPr>
            <w:tcW w:w="792" w:type="dxa"/>
            <w:tcBorders>
              <w:bottom w:val="single" w:sz="4" w:space="0" w:color="auto"/>
            </w:tcBorders>
            <w:vAlign w:val="bottom"/>
          </w:tcPr>
          <w:p w14:paraId="1F5D583F" w14:textId="42B563EA"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118</w:t>
            </w:r>
          </w:p>
        </w:tc>
        <w:tc>
          <w:tcPr>
            <w:tcW w:w="792" w:type="dxa"/>
            <w:tcBorders>
              <w:bottom w:val="single" w:sz="4" w:space="0" w:color="auto"/>
            </w:tcBorders>
            <w:shd w:val="clear" w:color="auto" w:fill="FAFAFA"/>
            <w:vAlign w:val="bottom"/>
          </w:tcPr>
          <w:p w14:paraId="5B0F38D5" w14:textId="3188A2A1"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563</w:t>
            </w:r>
          </w:p>
        </w:tc>
        <w:tc>
          <w:tcPr>
            <w:tcW w:w="792" w:type="dxa"/>
            <w:tcBorders>
              <w:bottom w:val="single" w:sz="4" w:space="0" w:color="auto"/>
            </w:tcBorders>
            <w:shd w:val="clear" w:color="auto" w:fill="auto"/>
            <w:vAlign w:val="bottom"/>
          </w:tcPr>
          <w:p w14:paraId="72043C4F" w14:textId="0E9454EB"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325</w:t>
            </w:r>
          </w:p>
        </w:tc>
        <w:tc>
          <w:tcPr>
            <w:tcW w:w="792" w:type="dxa"/>
            <w:tcBorders>
              <w:bottom w:val="single" w:sz="4" w:space="0" w:color="auto"/>
            </w:tcBorders>
            <w:shd w:val="clear" w:color="auto" w:fill="FAFAFA"/>
            <w:vAlign w:val="bottom"/>
          </w:tcPr>
          <w:p w14:paraId="278AA959" w14:textId="3A499B4E" w:rsidR="008B2E7B" w:rsidRPr="00E12547" w:rsidRDefault="008B2E7B" w:rsidP="008B2E7B">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r w:rsidR="000B3D45" w:rsidRPr="000B3D45">
              <w:rPr>
                <w:rFonts w:ascii="Browallia New" w:hAnsi="Browallia New" w:cs="Browallia New"/>
                <w:sz w:val="22"/>
                <w:szCs w:val="22"/>
              </w:rPr>
              <w:t>510</w:t>
            </w:r>
            <w:r w:rsidRPr="00815FE8">
              <w:rPr>
                <w:rFonts w:ascii="Browallia New" w:hAnsi="Browallia New" w:cs="Browallia New"/>
                <w:sz w:val="22"/>
                <w:szCs w:val="22"/>
              </w:rPr>
              <w:t>)</w:t>
            </w:r>
          </w:p>
        </w:tc>
        <w:tc>
          <w:tcPr>
            <w:tcW w:w="792" w:type="dxa"/>
            <w:tcBorders>
              <w:bottom w:val="single" w:sz="4" w:space="0" w:color="auto"/>
            </w:tcBorders>
            <w:shd w:val="clear" w:color="auto" w:fill="auto"/>
            <w:vAlign w:val="bottom"/>
          </w:tcPr>
          <w:p w14:paraId="0D8F7E8C" w14:textId="5BD64141" w:rsidR="008B2E7B" w:rsidRPr="00E12547" w:rsidRDefault="008B2E7B" w:rsidP="008B2E7B">
            <w:pPr>
              <w:spacing w:line="240" w:lineRule="auto"/>
              <w:ind w:left="-84" w:right="-72"/>
              <w:jc w:val="right"/>
              <w:rPr>
                <w:rFonts w:ascii="Browallia New" w:hAnsi="Browallia New" w:cs="Browallia New"/>
                <w:sz w:val="8"/>
                <w:szCs w:val="8"/>
                <w:cs/>
              </w:rPr>
            </w:pPr>
            <w:r w:rsidRPr="00815FE8">
              <w:rPr>
                <w:rFonts w:ascii="Browallia New" w:hAnsi="Browallia New" w:cs="Browallia New"/>
                <w:sz w:val="22"/>
                <w:szCs w:val="22"/>
              </w:rPr>
              <w:t>(</w:t>
            </w:r>
            <w:r w:rsidR="000B3D45" w:rsidRPr="000B3D45">
              <w:rPr>
                <w:rFonts w:ascii="Browallia New" w:hAnsi="Browallia New" w:cs="Browallia New"/>
                <w:sz w:val="22"/>
                <w:szCs w:val="22"/>
              </w:rPr>
              <w:t>317</w:t>
            </w:r>
            <w:r w:rsidRPr="00815FE8">
              <w:rPr>
                <w:rFonts w:ascii="Browallia New" w:hAnsi="Browallia New" w:cs="Browallia New"/>
                <w:sz w:val="22"/>
                <w:szCs w:val="22"/>
              </w:rPr>
              <w:t>)</w:t>
            </w:r>
          </w:p>
        </w:tc>
        <w:tc>
          <w:tcPr>
            <w:tcW w:w="792" w:type="dxa"/>
            <w:tcBorders>
              <w:left w:val="nil"/>
              <w:bottom w:val="single" w:sz="4" w:space="0" w:color="auto"/>
              <w:right w:val="nil"/>
            </w:tcBorders>
            <w:shd w:val="clear" w:color="000000" w:fill="FAFAFA"/>
            <w:vAlign w:val="bottom"/>
          </w:tcPr>
          <w:p w14:paraId="54F671B6" w14:textId="1488BC9A" w:rsidR="008B2E7B" w:rsidRPr="00E12547" w:rsidRDefault="000B3D45" w:rsidP="008B2E7B">
            <w:pPr>
              <w:spacing w:line="240" w:lineRule="auto"/>
              <w:ind w:left="-84" w:right="-72"/>
              <w:jc w:val="right"/>
              <w:rPr>
                <w:rFonts w:ascii="Browallia New" w:hAnsi="Browallia New" w:cs="Browallia New"/>
                <w:sz w:val="8"/>
                <w:szCs w:val="8"/>
                <w:cs/>
              </w:rPr>
            </w:pPr>
            <w:r w:rsidRPr="000B3D45">
              <w:rPr>
                <w:rFonts w:ascii="Browallia New" w:hAnsi="Browallia New" w:cs="Browallia New"/>
                <w:sz w:val="22"/>
                <w:szCs w:val="22"/>
              </w:rPr>
              <w:t>675</w:t>
            </w:r>
          </w:p>
        </w:tc>
        <w:tc>
          <w:tcPr>
            <w:tcW w:w="792" w:type="dxa"/>
            <w:tcBorders>
              <w:bottom w:val="single" w:sz="4" w:space="0" w:color="auto"/>
            </w:tcBorders>
            <w:vAlign w:val="bottom"/>
          </w:tcPr>
          <w:p w14:paraId="0D753D72" w14:textId="44F7D942" w:rsidR="008B2E7B" w:rsidRPr="00E12547" w:rsidRDefault="000B3D45" w:rsidP="008B2E7B">
            <w:pPr>
              <w:spacing w:line="240" w:lineRule="auto"/>
              <w:ind w:left="-84" w:right="-72"/>
              <w:jc w:val="right"/>
              <w:rPr>
                <w:rFonts w:ascii="Browallia New" w:hAnsi="Browallia New" w:cs="Browallia New"/>
                <w:sz w:val="8"/>
                <w:szCs w:val="8"/>
              </w:rPr>
            </w:pPr>
            <w:r w:rsidRPr="000B3D45">
              <w:rPr>
                <w:rFonts w:ascii="Browallia New" w:hAnsi="Browallia New" w:cs="Browallia New"/>
                <w:sz w:val="22"/>
                <w:szCs w:val="22"/>
              </w:rPr>
              <w:t>230</w:t>
            </w:r>
          </w:p>
        </w:tc>
      </w:tr>
      <w:tr w:rsidR="008B2E7B" w:rsidRPr="00E12547" w14:paraId="2C3F88B4" w14:textId="77777777" w:rsidTr="008B2E7B">
        <w:trPr>
          <w:gridAfter w:val="1"/>
          <w:wAfter w:w="18" w:type="dxa"/>
          <w:trHeight w:val="281"/>
        </w:trPr>
        <w:tc>
          <w:tcPr>
            <w:tcW w:w="2871" w:type="dxa"/>
          </w:tcPr>
          <w:p w14:paraId="719E2FC1" w14:textId="52283E5D" w:rsidR="008B2E7B" w:rsidRPr="00815FE8" w:rsidRDefault="008B2E7B" w:rsidP="008B2E7B">
            <w:pPr>
              <w:widowControl w:val="0"/>
              <w:spacing w:line="240" w:lineRule="auto"/>
              <w:ind w:left="-105"/>
              <w:rPr>
                <w:rFonts w:ascii="Browallia New" w:hAnsi="Browallia New" w:cs="Browallia New"/>
                <w:spacing w:val="-6"/>
                <w:sz w:val="22"/>
                <w:szCs w:val="22"/>
                <w:cs/>
              </w:rPr>
            </w:pPr>
            <w:r w:rsidRPr="00815FE8">
              <w:rPr>
                <w:rFonts w:ascii="Browallia New" w:hAnsi="Browallia New" w:cs="Browallia New"/>
                <w:sz w:val="22"/>
                <w:szCs w:val="22"/>
                <w:cs/>
              </w:rPr>
              <w:t>รวมรายได้ของส่วนงาน</w:t>
            </w:r>
          </w:p>
        </w:tc>
        <w:tc>
          <w:tcPr>
            <w:tcW w:w="791" w:type="dxa"/>
            <w:tcBorders>
              <w:top w:val="single" w:sz="4" w:space="0" w:color="auto"/>
              <w:bottom w:val="single" w:sz="4" w:space="0" w:color="auto"/>
            </w:tcBorders>
            <w:shd w:val="clear" w:color="auto" w:fill="FAFAFA"/>
            <w:vAlign w:val="bottom"/>
          </w:tcPr>
          <w:p w14:paraId="5C9AE2C4" w14:textId="3102FA6B"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971</w:t>
            </w:r>
          </w:p>
        </w:tc>
        <w:tc>
          <w:tcPr>
            <w:tcW w:w="792" w:type="dxa"/>
            <w:tcBorders>
              <w:top w:val="single" w:sz="4" w:space="0" w:color="auto"/>
              <w:bottom w:val="single" w:sz="4" w:space="0" w:color="auto"/>
            </w:tcBorders>
            <w:vAlign w:val="bottom"/>
          </w:tcPr>
          <w:p w14:paraId="3CFA6985" w14:textId="7A746E91"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w:t>
            </w:r>
            <w:r w:rsidR="008B2E7B" w:rsidRPr="00815FE8">
              <w:rPr>
                <w:rFonts w:ascii="Browallia New" w:hAnsi="Browallia New" w:cs="Browallia New"/>
                <w:sz w:val="22"/>
                <w:szCs w:val="22"/>
              </w:rPr>
              <w:t>,</w:t>
            </w:r>
            <w:r w:rsidRPr="000B3D45">
              <w:rPr>
                <w:rFonts w:ascii="Browallia New" w:hAnsi="Browallia New" w:cs="Browallia New"/>
                <w:sz w:val="22"/>
                <w:szCs w:val="22"/>
              </w:rPr>
              <w:t>426</w:t>
            </w:r>
          </w:p>
        </w:tc>
        <w:tc>
          <w:tcPr>
            <w:tcW w:w="792" w:type="dxa"/>
            <w:tcBorders>
              <w:top w:val="single" w:sz="4" w:space="0" w:color="auto"/>
              <w:bottom w:val="single" w:sz="4" w:space="0" w:color="auto"/>
            </w:tcBorders>
            <w:shd w:val="clear" w:color="auto" w:fill="FAFAFA"/>
            <w:vAlign w:val="bottom"/>
          </w:tcPr>
          <w:p w14:paraId="6DAEF7DE" w14:textId="473165B7"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2</w:t>
            </w:r>
            <w:r w:rsidR="008B2E7B" w:rsidRPr="00815FE8">
              <w:rPr>
                <w:rFonts w:ascii="Browallia New" w:hAnsi="Browallia New" w:cs="Browallia New"/>
                <w:sz w:val="22"/>
                <w:szCs w:val="22"/>
              </w:rPr>
              <w:t>,</w:t>
            </w:r>
            <w:r w:rsidRPr="000B3D45">
              <w:rPr>
                <w:rFonts w:ascii="Browallia New" w:hAnsi="Browallia New" w:cs="Browallia New"/>
                <w:sz w:val="22"/>
                <w:szCs w:val="22"/>
              </w:rPr>
              <w:t>560</w:t>
            </w:r>
          </w:p>
        </w:tc>
        <w:tc>
          <w:tcPr>
            <w:tcW w:w="850" w:type="dxa"/>
            <w:tcBorders>
              <w:top w:val="single" w:sz="4" w:space="0" w:color="auto"/>
              <w:bottom w:val="single" w:sz="4" w:space="0" w:color="auto"/>
            </w:tcBorders>
            <w:vAlign w:val="bottom"/>
          </w:tcPr>
          <w:p w14:paraId="6C67F6B5" w14:textId="598B55E2"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3</w:t>
            </w:r>
            <w:r w:rsidR="008B2E7B" w:rsidRPr="00815FE8">
              <w:rPr>
                <w:rFonts w:ascii="Browallia New" w:hAnsi="Browallia New" w:cs="Browallia New"/>
                <w:sz w:val="22"/>
                <w:szCs w:val="22"/>
              </w:rPr>
              <w:t>,</w:t>
            </w:r>
            <w:r w:rsidRPr="000B3D45">
              <w:rPr>
                <w:rFonts w:ascii="Browallia New" w:hAnsi="Browallia New" w:cs="Browallia New"/>
                <w:sz w:val="22"/>
                <w:szCs w:val="22"/>
              </w:rPr>
              <w:t>502</w:t>
            </w:r>
          </w:p>
        </w:tc>
        <w:tc>
          <w:tcPr>
            <w:tcW w:w="792" w:type="dxa"/>
            <w:tcBorders>
              <w:top w:val="single" w:sz="4" w:space="0" w:color="auto"/>
              <w:bottom w:val="single" w:sz="4" w:space="0" w:color="auto"/>
            </w:tcBorders>
            <w:shd w:val="clear" w:color="auto" w:fill="FAFAFA"/>
            <w:vAlign w:val="bottom"/>
          </w:tcPr>
          <w:p w14:paraId="6B706FB8" w14:textId="7262588E"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w:t>
            </w:r>
            <w:r w:rsidR="008B2E7B" w:rsidRPr="00815FE8">
              <w:rPr>
                <w:rFonts w:ascii="Browallia New" w:hAnsi="Browallia New" w:cs="Browallia New"/>
                <w:sz w:val="22"/>
                <w:szCs w:val="22"/>
              </w:rPr>
              <w:t>,</w:t>
            </w:r>
            <w:r w:rsidRPr="000B3D45">
              <w:rPr>
                <w:rFonts w:ascii="Browallia New" w:hAnsi="Browallia New" w:cs="Browallia New"/>
                <w:sz w:val="22"/>
                <w:szCs w:val="22"/>
              </w:rPr>
              <w:t>796</w:t>
            </w:r>
          </w:p>
        </w:tc>
        <w:tc>
          <w:tcPr>
            <w:tcW w:w="792" w:type="dxa"/>
            <w:tcBorders>
              <w:top w:val="single" w:sz="4" w:space="0" w:color="auto"/>
              <w:bottom w:val="single" w:sz="4" w:space="0" w:color="auto"/>
            </w:tcBorders>
            <w:vAlign w:val="bottom"/>
          </w:tcPr>
          <w:p w14:paraId="537ACA52" w14:textId="1B55C860"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3</w:t>
            </w:r>
            <w:r w:rsidR="008B2E7B" w:rsidRPr="00815FE8">
              <w:rPr>
                <w:rFonts w:ascii="Browallia New" w:hAnsi="Browallia New" w:cs="Browallia New"/>
                <w:sz w:val="22"/>
                <w:szCs w:val="22"/>
              </w:rPr>
              <w:t>,</w:t>
            </w:r>
            <w:r w:rsidRPr="000B3D45">
              <w:rPr>
                <w:rFonts w:ascii="Browallia New" w:hAnsi="Browallia New" w:cs="Browallia New"/>
                <w:sz w:val="22"/>
                <w:szCs w:val="22"/>
              </w:rPr>
              <w:t>988</w:t>
            </w:r>
          </w:p>
        </w:tc>
        <w:tc>
          <w:tcPr>
            <w:tcW w:w="792" w:type="dxa"/>
            <w:tcBorders>
              <w:top w:val="single" w:sz="4" w:space="0" w:color="auto"/>
              <w:bottom w:val="single" w:sz="4" w:space="0" w:color="auto"/>
            </w:tcBorders>
            <w:shd w:val="clear" w:color="auto" w:fill="FAFAFA"/>
            <w:vAlign w:val="bottom"/>
          </w:tcPr>
          <w:p w14:paraId="28B09BF5" w14:textId="3B27F22D"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581</w:t>
            </w:r>
          </w:p>
        </w:tc>
        <w:tc>
          <w:tcPr>
            <w:tcW w:w="792" w:type="dxa"/>
            <w:tcBorders>
              <w:top w:val="single" w:sz="4" w:space="0" w:color="auto"/>
              <w:bottom w:val="single" w:sz="4" w:space="0" w:color="auto"/>
            </w:tcBorders>
            <w:shd w:val="clear" w:color="auto" w:fill="auto"/>
            <w:vAlign w:val="bottom"/>
          </w:tcPr>
          <w:p w14:paraId="1A5BDCA0" w14:textId="21DD28A4"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w:t>
            </w:r>
            <w:r w:rsidR="008B2E7B" w:rsidRPr="00815FE8">
              <w:rPr>
                <w:rFonts w:ascii="Browallia New" w:hAnsi="Browallia New" w:cs="Browallia New"/>
                <w:sz w:val="22"/>
                <w:szCs w:val="22"/>
              </w:rPr>
              <w:t>,</w:t>
            </w:r>
            <w:r w:rsidRPr="000B3D45">
              <w:rPr>
                <w:rFonts w:ascii="Browallia New" w:hAnsi="Browallia New" w:cs="Browallia New"/>
                <w:sz w:val="22"/>
                <w:szCs w:val="22"/>
              </w:rPr>
              <w:t>367</w:t>
            </w:r>
          </w:p>
        </w:tc>
        <w:tc>
          <w:tcPr>
            <w:tcW w:w="792" w:type="dxa"/>
            <w:tcBorders>
              <w:top w:val="single" w:sz="4" w:space="0" w:color="auto"/>
              <w:bottom w:val="single" w:sz="4" w:space="0" w:color="auto"/>
            </w:tcBorders>
            <w:shd w:val="clear" w:color="auto" w:fill="FAFAFA"/>
            <w:vAlign w:val="bottom"/>
          </w:tcPr>
          <w:p w14:paraId="512B98B3" w14:textId="56CC487D"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508</w:t>
            </w:r>
          </w:p>
        </w:tc>
        <w:tc>
          <w:tcPr>
            <w:tcW w:w="792" w:type="dxa"/>
            <w:tcBorders>
              <w:top w:val="single" w:sz="4" w:space="0" w:color="auto"/>
              <w:bottom w:val="single" w:sz="4" w:space="0" w:color="auto"/>
            </w:tcBorders>
            <w:vAlign w:val="bottom"/>
          </w:tcPr>
          <w:p w14:paraId="108DFC2C" w14:textId="18A03FE4"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121</w:t>
            </w:r>
          </w:p>
        </w:tc>
        <w:tc>
          <w:tcPr>
            <w:tcW w:w="792" w:type="dxa"/>
            <w:tcBorders>
              <w:top w:val="single" w:sz="4" w:space="0" w:color="auto"/>
              <w:bottom w:val="single" w:sz="4" w:space="0" w:color="auto"/>
            </w:tcBorders>
            <w:shd w:val="clear" w:color="auto" w:fill="FAFAFA"/>
            <w:vAlign w:val="bottom"/>
          </w:tcPr>
          <w:p w14:paraId="320FE21A" w14:textId="7724BB2F"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620</w:t>
            </w:r>
          </w:p>
        </w:tc>
        <w:tc>
          <w:tcPr>
            <w:tcW w:w="792" w:type="dxa"/>
            <w:tcBorders>
              <w:top w:val="single" w:sz="4" w:space="0" w:color="auto"/>
              <w:bottom w:val="single" w:sz="4" w:space="0" w:color="auto"/>
            </w:tcBorders>
            <w:shd w:val="clear" w:color="auto" w:fill="auto"/>
            <w:vAlign w:val="bottom"/>
          </w:tcPr>
          <w:p w14:paraId="2661C92D" w14:textId="58428842"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1</w:t>
            </w:r>
            <w:r w:rsidR="008B2E7B" w:rsidRPr="00815FE8">
              <w:rPr>
                <w:rFonts w:ascii="Browallia New" w:hAnsi="Browallia New" w:cs="Browallia New"/>
                <w:sz w:val="22"/>
                <w:szCs w:val="22"/>
              </w:rPr>
              <w:t>,</w:t>
            </w:r>
            <w:r w:rsidRPr="000B3D45">
              <w:rPr>
                <w:rFonts w:ascii="Browallia New" w:hAnsi="Browallia New" w:cs="Browallia New"/>
                <w:sz w:val="22"/>
                <w:szCs w:val="22"/>
              </w:rPr>
              <w:t>550</w:t>
            </w:r>
          </w:p>
        </w:tc>
        <w:tc>
          <w:tcPr>
            <w:tcW w:w="792" w:type="dxa"/>
            <w:tcBorders>
              <w:top w:val="single" w:sz="4" w:space="0" w:color="auto"/>
              <w:bottom w:val="single" w:sz="4" w:space="0" w:color="auto"/>
            </w:tcBorders>
            <w:shd w:val="clear" w:color="auto" w:fill="FAFAFA"/>
            <w:vAlign w:val="bottom"/>
          </w:tcPr>
          <w:p w14:paraId="106F9300" w14:textId="616BFA49" w:rsidR="008B2E7B" w:rsidRPr="00815FE8" w:rsidRDefault="008B2E7B" w:rsidP="008B2E7B">
            <w:pPr>
              <w:spacing w:line="240" w:lineRule="auto"/>
              <w:ind w:left="-84" w:right="-72"/>
              <w:jc w:val="right"/>
              <w:rPr>
                <w:rFonts w:ascii="Browallia New" w:hAnsi="Browallia New" w:cs="Browallia New"/>
                <w:sz w:val="22"/>
                <w:szCs w:val="22"/>
              </w:rPr>
            </w:pPr>
            <w:r w:rsidRPr="00815FE8">
              <w:rPr>
                <w:rFonts w:ascii="Browallia New" w:hAnsi="Browallia New" w:cs="Browallia New"/>
                <w:sz w:val="22"/>
                <w:szCs w:val="22"/>
              </w:rPr>
              <w:t>(</w:t>
            </w:r>
            <w:r w:rsidR="000B3D45" w:rsidRPr="000B3D45">
              <w:rPr>
                <w:rFonts w:ascii="Browallia New" w:hAnsi="Browallia New" w:cs="Browallia New"/>
                <w:sz w:val="22"/>
                <w:szCs w:val="22"/>
              </w:rPr>
              <w:t>1</w:t>
            </w:r>
            <w:r w:rsidRPr="00815FE8">
              <w:rPr>
                <w:rFonts w:ascii="Browallia New" w:hAnsi="Browallia New" w:cs="Browallia New"/>
                <w:sz w:val="22"/>
                <w:szCs w:val="22"/>
              </w:rPr>
              <w:t>,</w:t>
            </w:r>
            <w:r w:rsidR="000B3D45" w:rsidRPr="000B3D45">
              <w:rPr>
                <w:rFonts w:ascii="Browallia New" w:hAnsi="Browallia New" w:cs="Browallia New"/>
                <w:sz w:val="22"/>
                <w:szCs w:val="22"/>
              </w:rPr>
              <w:t>155</w:t>
            </w:r>
            <w:r w:rsidRPr="00815FE8">
              <w:rPr>
                <w:rFonts w:ascii="Browallia New" w:hAnsi="Browallia New" w:cs="Browallia New"/>
                <w:sz w:val="22"/>
                <w:szCs w:val="22"/>
              </w:rPr>
              <w:t>)</w:t>
            </w:r>
          </w:p>
        </w:tc>
        <w:tc>
          <w:tcPr>
            <w:tcW w:w="792" w:type="dxa"/>
            <w:tcBorders>
              <w:top w:val="single" w:sz="4" w:space="0" w:color="auto"/>
              <w:bottom w:val="single" w:sz="4" w:space="0" w:color="auto"/>
            </w:tcBorders>
            <w:shd w:val="clear" w:color="auto" w:fill="auto"/>
            <w:vAlign w:val="bottom"/>
          </w:tcPr>
          <w:p w14:paraId="23671DB3" w14:textId="37DD5288" w:rsidR="008B2E7B" w:rsidRPr="00815FE8" w:rsidRDefault="008B2E7B" w:rsidP="008B2E7B">
            <w:pPr>
              <w:spacing w:line="240" w:lineRule="auto"/>
              <w:ind w:left="-84" w:right="-72"/>
              <w:jc w:val="right"/>
              <w:rPr>
                <w:rFonts w:ascii="Browallia New" w:hAnsi="Browallia New" w:cs="Browallia New"/>
                <w:sz w:val="22"/>
                <w:szCs w:val="22"/>
              </w:rPr>
            </w:pPr>
            <w:r w:rsidRPr="00815FE8">
              <w:rPr>
                <w:rFonts w:ascii="Browallia New" w:hAnsi="Browallia New" w:cs="Browallia New"/>
                <w:sz w:val="22"/>
                <w:szCs w:val="22"/>
              </w:rPr>
              <w:t>(</w:t>
            </w:r>
            <w:r w:rsidR="000B3D45" w:rsidRPr="000B3D45">
              <w:rPr>
                <w:rFonts w:ascii="Browallia New" w:hAnsi="Browallia New" w:cs="Browallia New"/>
                <w:sz w:val="22"/>
                <w:szCs w:val="22"/>
              </w:rPr>
              <w:t>3</w:t>
            </w:r>
            <w:r w:rsidRPr="00815FE8">
              <w:rPr>
                <w:rFonts w:ascii="Browallia New" w:hAnsi="Browallia New" w:cs="Browallia New"/>
                <w:sz w:val="22"/>
                <w:szCs w:val="22"/>
              </w:rPr>
              <w:t>,</w:t>
            </w:r>
            <w:r w:rsidR="000B3D45" w:rsidRPr="000B3D45">
              <w:rPr>
                <w:rFonts w:ascii="Browallia New" w:hAnsi="Browallia New" w:cs="Browallia New"/>
                <w:sz w:val="22"/>
                <w:szCs w:val="22"/>
              </w:rPr>
              <w:t>050</w:t>
            </w:r>
            <w:r w:rsidRPr="00815FE8">
              <w:rPr>
                <w:rFonts w:ascii="Browallia New" w:hAnsi="Browallia New" w:cs="Browallia New"/>
                <w:sz w:val="22"/>
                <w:szCs w:val="22"/>
              </w:rPr>
              <w:t>)</w:t>
            </w:r>
          </w:p>
        </w:tc>
        <w:tc>
          <w:tcPr>
            <w:tcW w:w="792" w:type="dxa"/>
            <w:tcBorders>
              <w:top w:val="single" w:sz="4" w:space="0" w:color="auto"/>
              <w:left w:val="nil"/>
              <w:bottom w:val="single" w:sz="4" w:space="0" w:color="auto"/>
              <w:right w:val="nil"/>
            </w:tcBorders>
            <w:shd w:val="clear" w:color="000000" w:fill="FAFAFA"/>
            <w:vAlign w:val="bottom"/>
          </w:tcPr>
          <w:p w14:paraId="45EB266E" w14:textId="0542BBAE"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5</w:t>
            </w:r>
            <w:r w:rsidR="008B2E7B" w:rsidRPr="00815FE8">
              <w:rPr>
                <w:rFonts w:ascii="Browallia New" w:hAnsi="Browallia New" w:cs="Browallia New"/>
                <w:sz w:val="22"/>
                <w:szCs w:val="22"/>
              </w:rPr>
              <w:t>,</w:t>
            </w:r>
            <w:r w:rsidRPr="000B3D45">
              <w:rPr>
                <w:rFonts w:ascii="Browallia New" w:hAnsi="Browallia New" w:cs="Browallia New"/>
                <w:sz w:val="22"/>
                <w:szCs w:val="22"/>
              </w:rPr>
              <w:t>881</w:t>
            </w:r>
          </w:p>
        </w:tc>
        <w:tc>
          <w:tcPr>
            <w:tcW w:w="792" w:type="dxa"/>
            <w:tcBorders>
              <w:top w:val="single" w:sz="4" w:space="0" w:color="auto"/>
              <w:bottom w:val="single" w:sz="4" w:space="0" w:color="auto"/>
            </w:tcBorders>
            <w:vAlign w:val="bottom"/>
          </w:tcPr>
          <w:p w14:paraId="692E31F6" w14:textId="003F45F2" w:rsidR="008B2E7B" w:rsidRPr="00815FE8" w:rsidRDefault="000B3D45" w:rsidP="008B2E7B">
            <w:pPr>
              <w:spacing w:line="240" w:lineRule="auto"/>
              <w:ind w:left="-84" w:right="-72"/>
              <w:jc w:val="right"/>
              <w:rPr>
                <w:rFonts w:ascii="Browallia New" w:hAnsi="Browallia New" w:cs="Browallia New"/>
                <w:sz w:val="22"/>
                <w:szCs w:val="22"/>
              </w:rPr>
            </w:pPr>
            <w:r w:rsidRPr="000B3D45">
              <w:rPr>
                <w:rFonts w:ascii="Browallia New" w:hAnsi="Browallia New" w:cs="Browallia New"/>
                <w:sz w:val="22"/>
                <w:szCs w:val="22"/>
              </w:rPr>
              <w:t>8</w:t>
            </w:r>
            <w:r w:rsidR="008B2E7B" w:rsidRPr="00815FE8">
              <w:rPr>
                <w:rFonts w:ascii="Browallia New" w:hAnsi="Browallia New" w:cs="Browallia New"/>
                <w:sz w:val="22"/>
                <w:szCs w:val="22"/>
              </w:rPr>
              <w:t>,</w:t>
            </w:r>
            <w:r w:rsidRPr="000B3D45">
              <w:rPr>
                <w:rFonts w:ascii="Browallia New" w:hAnsi="Browallia New" w:cs="Browallia New"/>
                <w:sz w:val="22"/>
                <w:szCs w:val="22"/>
              </w:rPr>
              <w:t>904</w:t>
            </w:r>
          </w:p>
        </w:tc>
      </w:tr>
      <w:bookmarkEnd w:id="4"/>
    </w:tbl>
    <w:p w14:paraId="0BE3D037" w14:textId="05F8370E" w:rsidR="00C53721" w:rsidRPr="00D14059" w:rsidRDefault="00C53721" w:rsidP="00544B3D">
      <w:pPr>
        <w:spacing w:line="240" w:lineRule="auto"/>
        <w:rPr>
          <w:rFonts w:ascii="Browallia New" w:eastAsia="Arial Unicode MS" w:hAnsi="Browallia New" w:cs="Browallia New"/>
          <w:sz w:val="28"/>
          <w:szCs w:val="28"/>
          <w:cs/>
        </w:rPr>
        <w:sectPr w:rsidR="00C53721" w:rsidRPr="00D14059" w:rsidSect="008B2E7B">
          <w:pgSz w:w="16840" w:h="11907" w:orient="landscape" w:code="9"/>
          <w:pgMar w:top="1440" w:right="648" w:bottom="720" w:left="648" w:header="706" w:footer="576" w:gutter="0"/>
          <w:cols w:space="720"/>
          <w:docGrid w:linePitch="272"/>
        </w:sectPr>
      </w:pPr>
    </w:p>
    <w:p w14:paraId="4C0D7071" w14:textId="63791726" w:rsidR="005A4102" w:rsidRDefault="005A4102" w:rsidP="005A4102">
      <w:pPr>
        <w:spacing w:line="240" w:lineRule="auto"/>
        <w:jc w:val="thaiDistribute"/>
        <w:rPr>
          <w:rFonts w:ascii="Browallia New" w:hAnsi="Browallia New" w:cs="Browallia New"/>
          <w:sz w:val="28"/>
          <w:szCs w:val="28"/>
        </w:rPr>
      </w:pPr>
    </w:p>
    <w:p w14:paraId="3779F9E7" w14:textId="362A93EE" w:rsidR="008B2E7B" w:rsidRDefault="008B2E7B" w:rsidP="005A4102">
      <w:pPr>
        <w:spacing w:line="240" w:lineRule="auto"/>
        <w:jc w:val="thaiDistribute"/>
        <w:rPr>
          <w:rFonts w:ascii="Browallia New" w:hAnsi="Browallia New" w:cs="Browallia New"/>
          <w:sz w:val="28"/>
          <w:szCs w:val="28"/>
        </w:rPr>
      </w:pPr>
      <w:r w:rsidRPr="00B54454">
        <w:rPr>
          <w:rFonts w:ascii="Browallia New" w:eastAsia="Arial Unicode MS" w:hAnsi="Browallia New" w:cs="Browallia New" w:hint="cs"/>
          <w:spacing w:val="-2"/>
          <w:sz w:val="28"/>
          <w:szCs w:val="28"/>
          <w:cs/>
        </w:rPr>
        <w:t>ในระหว่างรอบระยะเวลาสามเดือนสิ้นสุดวันที่</w:t>
      </w:r>
      <w:r w:rsidRPr="00B54454">
        <w:rPr>
          <w:rFonts w:ascii="Browallia New" w:eastAsia="Arial Unicode MS" w:hAnsi="Browallia New" w:cs="Browallia New"/>
          <w:spacing w:val="-2"/>
          <w:sz w:val="28"/>
          <w:szCs w:val="28"/>
          <w:cs/>
        </w:rPr>
        <w:t xml:space="preserve"> </w:t>
      </w:r>
      <w:r w:rsidR="000B3D45" w:rsidRPr="000B3D45">
        <w:rPr>
          <w:rFonts w:ascii="Browallia New" w:eastAsia="Arial Unicode MS" w:hAnsi="Browallia New" w:cs="Browallia New"/>
          <w:spacing w:val="-2"/>
          <w:sz w:val="28"/>
          <w:szCs w:val="28"/>
        </w:rPr>
        <w:t>31</w:t>
      </w:r>
      <w:r w:rsidRPr="00B54454">
        <w:rPr>
          <w:rFonts w:ascii="Browallia New" w:eastAsia="Arial Unicode MS" w:hAnsi="Browallia New" w:cs="Browallia New"/>
          <w:spacing w:val="-2"/>
          <w:sz w:val="28"/>
          <w:szCs w:val="28"/>
        </w:rPr>
        <w:t xml:space="preserve"> </w:t>
      </w:r>
      <w:r w:rsidRPr="00B54454">
        <w:rPr>
          <w:rFonts w:ascii="Browallia New" w:eastAsia="Arial Unicode MS" w:hAnsi="Browallia New" w:cs="Browallia New" w:hint="cs"/>
          <w:spacing w:val="-2"/>
          <w:sz w:val="28"/>
          <w:szCs w:val="28"/>
          <w:cs/>
        </w:rPr>
        <w:t>มีนาคม</w:t>
      </w:r>
      <w:r w:rsidRPr="00B54454">
        <w:rPr>
          <w:rFonts w:ascii="Browallia New" w:eastAsia="Arial Unicode MS" w:hAnsi="Browallia New" w:cs="Browallia New"/>
          <w:spacing w:val="-2"/>
          <w:sz w:val="28"/>
          <w:szCs w:val="28"/>
          <w:cs/>
        </w:rPr>
        <w:t xml:space="preserve"> </w:t>
      </w:r>
      <w:r w:rsidRPr="00B54454">
        <w:rPr>
          <w:rFonts w:ascii="Browallia New" w:eastAsia="Arial Unicode MS" w:hAnsi="Browallia New" w:cs="Browallia New" w:hint="cs"/>
          <w:spacing w:val="-2"/>
          <w:sz w:val="28"/>
          <w:szCs w:val="28"/>
          <w:cs/>
        </w:rPr>
        <w:t>พ</w:t>
      </w:r>
      <w:r w:rsidRPr="00B54454">
        <w:rPr>
          <w:rFonts w:ascii="Browallia New" w:eastAsia="Arial Unicode MS" w:hAnsi="Browallia New" w:cs="Browallia New"/>
          <w:spacing w:val="-2"/>
          <w:sz w:val="28"/>
          <w:szCs w:val="28"/>
          <w:cs/>
        </w:rPr>
        <w:t>.</w:t>
      </w:r>
      <w:r w:rsidRPr="00B54454">
        <w:rPr>
          <w:rFonts w:ascii="Browallia New" w:eastAsia="Arial Unicode MS" w:hAnsi="Browallia New" w:cs="Browallia New" w:hint="cs"/>
          <w:spacing w:val="-2"/>
          <w:sz w:val="28"/>
          <w:szCs w:val="28"/>
          <w:cs/>
        </w:rPr>
        <w:t>ศ</w:t>
      </w:r>
      <w:r w:rsidRPr="00B54454">
        <w:rPr>
          <w:rFonts w:ascii="Browallia New" w:eastAsia="Arial Unicode MS" w:hAnsi="Browallia New" w:cs="Browallia New"/>
          <w:spacing w:val="-2"/>
          <w:sz w:val="28"/>
          <w:szCs w:val="28"/>
          <w:cs/>
        </w:rPr>
        <w:t xml:space="preserve">. </w:t>
      </w:r>
      <w:r w:rsidR="000B3D45" w:rsidRPr="000B3D45">
        <w:rPr>
          <w:rFonts w:ascii="Browallia New" w:eastAsia="Arial Unicode MS" w:hAnsi="Browallia New" w:cs="Browallia New"/>
          <w:spacing w:val="-2"/>
          <w:sz w:val="28"/>
          <w:szCs w:val="28"/>
        </w:rPr>
        <w:t>2567</w:t>
      </w:r>
      <w:r w:rsidRPr="00B54454">
        <w:rPr>
          <w:rFonts w:ascii="Browallia New" w:eastAsia="Arial Unicode MS" w:hAnsi="Browallia New" w:cs="Browallia New"/>
          <w:spacing w:val="-2"/>
          <w:sz w:val="28"/>
          <w:szCs w:val="28"/>
        </w:rPr>
        <w:t xml:space="preserve"> </w:t>
      </w:r>
      <w:r w:rsidRPr="00B54454">
        <w:rPr>
          <w:rFonts w:ascii="Browallia New" w:eastAsia="Arial Unicode MS" w:hAnsi="Browallia New" w:cs="Browallia New" w:hint="cs"/>
          <w:spacing w:val="-2"/>
          <w:sz w:val="28"/>
          <w:szCs w:val="28"/>
          <w:cs/>
        </w:rPr>
        <w:t>ผู้มีอำนาจตัดสินใจสูงสุดด้านการดำเนินงานของกลุ่มกิจการพิจารณาเปลี่ยนแปลงส่วนงานดำเนินงานโดยรวมส่วนงานธุรกิจให้คำปรึกษาพลังงานทดแทนและส่วนงานธุรกิจอื่น ๆ เป็นส่วนงานเดียว</w:t>
      </w:r>
      <w:r w:rsidRPr="00B54454">
        <w:rPr>
          <w:rFonts w:ascii="Browallia New" w:eastAsia="Arial Unicode MS" w:hAnsi="Browallia New" w:cs="Browallia New"/>
          <w:spacing w:val="-2"/>
          <w:sz w:val="28"/>
          <w:szCs w:val="28"/>
          <w:cs/>
        </w:rPr>
        <w:t xml:space="preserve"> </w:t>
      </w:r>
      <w:r w:rsidRPr="00B54454">
        <w:rPr>
          <w:rFonts w:ascii="Browallia New" w:eastAsia="Arial Unicode MS" w:hAnsi="Browallia New" w:cs="Browallia New" w:hint="cs"/>
          <w:spacing w:val="-2"/>
          <w:sz w:val="28"/>
          <w:szCs w:val="28"/>
          <w:cs/>
        </w:rPr>
        <w:t>กลุ่มกิจการได้จัดประเภทตัวเลขที่นำมาแสดงเปรียบเทียบตามส่วนงานใหม่เพื่อให้เปรียบเทียบได้กับส่วนงานในรอบระยะเวลาบัญชีปัจจุบัน</w:t>
      </w:r>
    </w:p>
    <w:p w14:paraId="669DC353" w14:textId="77777777" w:rsidR="008B2E7B" w:rsidRPr="00D14059" w:rsidRDefault="008B2E7B" w:rsidP="005A4102">
      <w:pPr>
        <w:spacing w:line="240" w:lineRule="auto"/>
        <w:jc w:val="thaiDistribute"/>
        <w:rPr>
          <w:rFonts w:ascii="Browallia New" w:hAnsi="Browallia New" w:cs="Browallia New"/>
          <w:sz w:val="28"/>
          <w:szCs w:val="28"/>
        </w:rPr>
      </w:pPr>
    </w:p>
    <w:tbl>
      <w:tblPr>
        <w:tblW w:w="9747" w:type="dxa"/>
        <w:tblInd w:w="108" w:type="dxa"/>
        <w:tblLayout w:type="fixed"/>
        <w:tblLook w:val="0000" w:firstRow="0" w:lastRow="0" w:firstColumn="0" w:lastColumn="0" w:noHBand="0" w:noVBand="0"/>
      </w:tblPr>
      <w:tblGrid>
        <w:gridCol w:w="1742"/>
        <w:gridCol w:w="1060"/>
        <w:gridCol w:w="992"/>
        <w:gridCol w:w="992"/>
        <w:gridCol w:w="992"/>
        <w:gridCol w:w="993"/>
        <w:gridCol w:w="992"/>
        <w:gridCol w:w="992"/>
        <w:gridCol w:w="992"/>
      </w:tblGrid>
      <w:tr w:rsidR="00077862" w:rsidRPr="00916D82" w14:paraId="0D573FB6" w14:textId="77777777" w:rsidTr="00EC5206">
        <w:trPr>
          <w:trHeight w:val="55"/>
        </w:trPr>
        <w:tc>
          <w:tcPr>
            <w:tcW w:w="1742" w:type="dxa"/>
          </w:tcPr>
          <w:p w14:paraId="33D2E1C7" w14:textId="77777777" w:rsidR="00077862" w:rsidRPr="00F17399" w:rsidRDefault="00077862" w:rsidP="00F16A61">
            <w:pPr>
              <w:ind w:left="-105"/>
              <w:rPr>
                <w:rFonts w:ascii="Browallia New" w:hAnsi="Browallia New" w:cs="Browallia New"/>
                <w:sz w:val="25"/>
                <w:szCs w:val="25"/>
              </w:rPr>
            </w:pPr>
          </w:p>
        </w:tc>
        <w:tc>
          <w:tcPr>
            <w:tcW w:w="8005" w:type="dxa"/>
            <w:gridSpan w:val="8"/>
            <w:tcBorders>
              <w:top w:val="single" w:sz="4" w:space="0" w:color="auto"/>
              <w:bottom w:val="single" w:sz="4" w:space="0" w:color="auto"/>
            </w:tcBorders>
          </w:tcPr>
          <w:p w14:paraId="3C2C5F78" w14:textId="77777777" w:rsidR="00077862" w:rsidRPr="00916D82" w:rsidRDefault="00077862" w:rsidP="00F16A61">
            <w:pPr>
              <w:ind w:right="-88"/>
              <w:jc w:val="right"/>
              <w:rPr>
                <w:rFonts w:ascii="Browallia New" w:hAnsi="Browallia New" w:cs="Browallia New"/>
                <w:b/>
                <w:bCs/>
                <w:sz w:val="25"/>
                <w:szCs w:val="25"/>
                <w:cs/>
              </w:rPr>
            </w:pPr>
            <w:r w:rsidRPr="00916D82">
              <w:rPr>
                <w:rFonts w:ascii="Browallia New" w:hAnsi="Browallia New" w:cs="Browallia New"/>
                <w:b/>
                <w:bCs/>
                <w:sz w:val="25"/>
                <w:szCs w:val="25"/>
                <w:cs/>
              </w:rPr>
              <w:t>หน่วย</w:t>
            </w:r>
            <w:r w:rsidRPr="00916D82">
              <w:rPr>
                <w:rFonts w:ascii="Browallia New" w:hAnsi="Browallia New" w:cs="Browallia New"/>
                <w:b/>
                <w:bCs/>
                <w:sz w:val="25"/>
                <w:szCs w:val="25"/>
              </w:rPr>
              <w:t xml:space="preserve">: </w:t>
            </w:r>
            <w:r w:rsidRPr="00916D82">
              <w:rPr>
                <w:rFonts w:ascii="Browallia New" w:hAnsi="Browallia New" w:cs="Browallia New"/>
                <w:b/>
                <w:bCs/>
                <w:sz w:val="25"/>
                <w:szCs w:val="25"/>
                <w:cs/>
              </w:rPr>
              <w:t>ล้านบาท</w:t>
            </w:r>
          </w:p>
        </w:tc>
      </w:tr>
      <w:tr w:rsidR="00077862" w:rsidRPr="00916D82" w14:paraId="2D164ADB" w14:textId="77777777" w:rsidTr="00EC5206">
        <w:trPr>
          <w:trHeight w:val="55"/>
        </w:trPr>
        <w:tc>
          <w:tcPr>
            <w:tcW w:w="1742" w:type="dxa"/>
          </w:tcPr>
          <w:p w14:paraId="6733D6AC" w14:textId="77777777" w:rsidR="00077862" w:rsidRPr="00F17399" w:rsidRDefault="00077862" w:rsidP="00F16A61">
            <w:pPr>
              <w:ind w:left="-105"/>
              <w:rPr>
                <w:rFonts w:ascii="Browallia New" w:hAnsi="Browallia New" w:cs="Browallia New"/>
                <w:sz w:val="25"/>
                <w:szCs w:val="25"/>
              </w:rPr>
            </w:pPr>
          </w:p>
        </w:tc>
        <w:tc>
          <w:tcPr>
            <w:tcW w:w="8005" w:type="dxa"/>
            <w:gridSpan w:val="8"/>
            <w:tcBorders>
              <w:top w:val="single" w:sz="4" w:space="0" w:color="auto"/>
              <w:bottom w:val="single" w:sz="4" w:space="0" w:color="auto"/>
            </w:tcBorders>
          </w:tcPr>
          <w:p w14:paraId="4ABF6F1B" w14:textId="37236C07" w:rsidR="00077862" w:rsidRPr="00916D82" w:rsidRDefault="00077862" w:rsidP="00F16A61">
            <w:pPr>
              <w:ind w:right="-88"/>
              <w:jc w:val="right"/>
              <w:rPr>
                <w:rFonts w:ascii="Browallia New" w:hAnsi="Browallia New" w:cs="Browallia New"/>
                <w:b/>
                <w:bCs/>
                <w:sz w:val="25"/>
                <w:szCs w:val="25"/>
                <w:cs/>
              </w:rPr>
            </w:pPr>
            <w:r w:rsidRPr="00077862">
              <w:rPr>
                <w:rFonts w:ascii="Browallia New" w:hAnsi="Browallia New" w:cs="Browallia New" w:hint="cs"/>
                <w:b/>
                <w:bCs/>
                <w:sz w:val="25"/>
                <w:szCs w:val="25"/>
                <w:cs/>
              </w:rPr>
              <w:t>ข้อมูลทางการเงินเฉพาะกิจการ</w:t>
            </w:r>
          </w:p>
        </w:tc>
      </w:tr>
      <w:tr w:rsidR="00077862" w:rsidRPr="00916D82" w14:paraId="2E20281E" w14:textId="77777777" w:rsidTr="00EC5206">
        <w:trPr>
          <w:trHeight w:val="65"/>
        </w:trPr>
        <w:tc>
          <w:tcPr>
            <w:tcW w:w="1742" w:type="dxa"/>
          </w:tcPr>
          <w:p w14:paraId="4B428A8D" w14:textId="77777777" w:rsidR="00077862" w:rsidRPr="00F17399" w:rsidRDefault="00077862" w:rsidP="00F16A61">
            <w:pPr>
              <w:ind w:left="-105"/>
              <w:rPr>
                <w:rFonts w:ascii="Browallia New" w:hAnsi="Browallia New" w:cs="Browallia New"/>
                <w:sz w:val="25"/>
                <w:szCs w:val="25"/>
              </w:rPr>
            </w:pPr>
          </w:p>
        </w:tc>
        <w:tc>
          <w:tcPr>
            <w:tcW w:w="8005" w:type="dxa"/>
            <w:gridSpan w:val="8"/>
            <w:tcBorders>
              <w:top w:val="single" w:sz="4" w:space="0" w:color="auto"/>
            </w:tcBorders>
          </w:tcPr>
          <w:p w14:paraId="52CA18A4" w14:textId="41C00271" w:rsidR="00077862" w:rsidRPr="00916D82" w:rsidRDefault="00077862" w:rsidP="00F16A61">
            <w:pPr>
              <w:ind w:right="-88"/>
              <w:jc w:val="right"/>
              <w:rPr>
                <w:rFonts w:ascii="Browallia New" w:hAnsi="Browallia New" w:cs="Browallia New"/>
                <w:b/>
                <w:bCs/>
                <w:sz w:val="25"/>
                <w:szCs w:val="25"/>
                <w:cs/>
              </w:rPr>
            </w:pPr>
            <w:r w:rsidRPr="00077862">
              <w:rPr>
                <w:rFonts w:ascii="Browallia New" w:hAnsi="Browallia New" w:cs="Browallia New" w:hint="cs"/>
                <w:b/>
                <w:bCs/>
                <w:sz w:val="25"/>
                <w:szCs w:val="25"/>
                <w:cs/>
              </w:rPr>
              <w:t>สำหรับรอบระยะเวลาสามเดือนสิ้นสุดวันที่</w:t>
            </w:r>
            <w:r w:rsidRPr="00077862">
              <w:rPr>
                <w:rFonts w:ascii="Browallia New" w:hAnsi="Browallia New" w:cs="Browallia New"/>
                <w:b/>
                <w:bCs/>
                <w:sz w:val="25"/>
                <w:szCs w:val="25"/>
                <w:cs/>
              </w:rPr>
              <w:t xml:space="preserve"> </w:t>
            </w:r>
            <w:r w:rsidR="000B3D45" w:rsidRPr="000B3D45">
              <w:rPr>
                <w:rFonts w:ascii="Browallia New" w:hAnsi="Browallia New" w:cs="Browallia New"/>
                <w:b/>
                <w:bCs/>
                <w:sz w:val="25"/>
                <w:szCs w:val="25"/>
              </w:rPr>
              <w:t>31</w:t>
            </w:r>
            <w:r w:rsidRPr="00077862">
              <w:rPr>
                <w:rFonts w:ascii="Browallia New" w:hAnsi="Browallia New" w:cs="Browallia New"/>
                <w:b/>
                <w:bCs/>
                <w:sz w:val="25"/>
                <w:szCs w:val="25"/>
                <w:cs/>
              </w:rPr>
              <w:t xml:space="preserve"> </w:t>
            </w:r>
            <w:r w:rsidRPr="00077862">
              <w:rPr>
                <w:rFonts w:ascii="Browallia New" w:hAnsi="Browallia New" w:cs="Browallia New" w:hint="cs"/>
                <w:b/>
                <w:bCs/>
                <w:sz w:val="25"/>
                <w:szCs w:val="25"/>
                <w:cs/>
              </w:rPr>
              <w:t>มีนาคม</w:t>
            </w:r>
          </w:p>
        </w:tc>
      </w:tr>
      <w:tr w:rsidR="00077862" w:rsidRPr="00701601" w14:paraId="741AC54F" w14:textId="77777777" w:rsidTr="00EC5206">
        <w:trPr>
          <w:trHeight w:val="1182"/>
        </w:trPr>
        <w:tc>
          <w:tcPr>
            <w:tcW w:w="1742" w:type="dxa"/>
          </w:tcPr>
          <w:p w14:paraId="22AFC6E4" w14:textId="77777777" w:rsidR="00077862" w:rsidRPr="00F17399" w:rsidRDefault="00077862" w:rsidP="00F16A61">
            <w:pPr>
              <w:ind w:left="-105"/>
              <w:rPr>
                <w:rFonts w:ascii="Browallia New" w:hAnsi="Browallia New" w:cs="Browallia New"/>
                <w:sz w:val="25"/>
                <w:szCs w:val="25"/>
              </w:rPr>
            </w:pPr>
          </w:p>
        </w:tc>
        <w:tc>
          <w:tcPr>
            <w:tcW w:w="2052" w:type="dxa"/>
            <w:gridSpan w:val="2"/>
            <w:tcBorders>
              <w:top w:val="single" w:sz="4" w:space="0" w:color="auto"/>
            </w:tcBorders>
            <w:vAlign w:val="bottom"/>
          </w:tcPr>
          <w:p w14:paraId="4C6DD0F3" w14:textId="77777777" w:rsidR="00077862" w:rsidRPr="00701601" w:rsidRDefault="00077862" w:rsidP="00F16A61">
            <w:pPr>
              <w:widowControl w:val="0"/>
              <w:ind w:left="-97" w:right="-72"/>
              <w:jc w:val="right"/>
              <w:rPr>
                <w:rFonts w:ascii="Browallia New" w:eastAsia="Arial Unicode MS" w:hAnsi="Browallia New" w:cs="Browallia New"/>
                <w:b/>
                <w:bCs/>
                <w:sz w:val="25"/>
                <w:szCs w:val="25"/>
              </w:rPr>
            </w:pPr>
            <w:r w:rsidRPr="00701601">
              <w:rPr>
                <w:rFonts w:ascii="Browallia New" w:eastAsia="Arial Unicode MS" w:hAnsi="Browallia New" w:cs="Browallia New"/>
                <w:b/>
                <w:bCs/>
                <w:sz w:val="25"/>
                <w:szCs w:val="25"/>
                <w:cs/>
              </w:rPr>
              <w:t>ธุรกิจผลิตและจำหน่ายน้ำมันปาล์มดิบ</w:t>
            </w:r>
          </w:p>
          <w:p w14:paraId="2BF5D5FE" w14:textId="77777777" w:rsidR="00077862" w:rsidRPr="00701601" w:rsidRDefault="00077862" w:rsidP="00F16A61">
            <w:pPr>
              <w:widowControl w:val="0"/>
              <w:ind w:left="-97" w:right="-72"/>
              <w:jc w:val="right"/>
              <w:rPr>
                <w:rFonts w:ascii="Browallia New" w:hAnsi="Browallia New" w:cs="Browallia New"/>
                <w:b/>
                <w:bCs/>
                <w:sz w:val="25"/>
                <w:szCs w:val="25"/>
                <w:cs/>
              </w:rPr>
            </w:pPr>
            <w:r w:rsidRPr="00701601">
              <w:rPr>
                <w:rFonts w:ascii="Browallia New" w:eastAsia="Arial Unicode MS" w:hAnsi="Browallia New" w:cs="Browallia New"/>
                <w:b/>
                <w:bCs/>
                <w:sz w:val="25"/>
                <w:szCs w:val="25"/>
                <w:cs/>
              </w:rPr>
              <w:t>น้ำมันไบโอดีเซลและ</w:t>
            </w:r>
            <w:r w:rsidRPr="00701601">
              <w:rPr>
                <w:rFonts w:ascii="Browallia New" w:eastAsia="Arial Unicode MS" w:hAnsi="Browallia New" w:cs="Browallia New"/>
                <w:b/>
                <w:bCs/>
                <w:sz w:val="25"/>
                <w:szCs w:val="25"/>
              </w:rPr>
              <w:br/>
            </w:r>
            <w:r w:rsidRPr="00701601">
              <w:rPr>
                <w:rFonts w:ascii="Browallia New" w:eastAsia="Arial Unicode MS" w:hAnsi="Browallia New" w:cs="Browallia New"/>
                <w:b/>
                <w:bCs/>
                <w:sz w:val="25"/>
                <w:szCs w:val="25"/>
                <w:cs/>
              </w:rPr>
              <w:t>กลีเซอรีนบริสุทธิ์</w:t>
            </w:r>
          </w:p>
        </w:tc>
        <w:tc>
          <w:tcPr>
            <w:tcW w:w="1984" w:type="dxa"/>
            <w:gridSpan w:val="2"/>
            <w:tcBorders>
              <w:top w:val="single" w:sz="4" w:space="0" w:color="auto"/>
            </w:tcBorders>
            <w:vAlign w:val="bottom"/>
          </w:tcPr>
          <w:p w14:paraId="111F3157" w14:textId="77777777" w:rsidR="00077862" w:rsidRPr="00F17399" w:rsidRDefault="00077862" w:rsidP="00F16A61">
            <w:pPr>
              <w:widowControl w:val="0"/>
              <w:ind w:left="-97" w:right="-72"/>
              <w:jc w:val="right"/>
              <w:rPr>
                <w:rFonts w:ascii="Browallia New" w:hAnsi="Browallia New" w:cs="Browallia New"/>
                <w:b/>
                <w:bCs/>
                <w:sz w:val="25"/>
                <w:szCs w:val="25"/>
                <w:cs/>
                <w:lang w:val="en-AU"/>
              </w:rPr>
            </w:pPr>
            <w:r w:rsidRPr="001101E6">
              <w:rPr>
                <w:rFonts w:ascii="Browallia New" w:hAnsi="Browallia New" w:cs="Browallia New"/>
                <w:b/>
                <w:bCs/>
                <w:sz w:val="25"/>
                <w:szCs w:val="25"/>
                <w:cs/>
              </w:rPr>
              <w:t>ธุรกิจผลิตและจำหน่ายไฟฟ้าพลังงานแสงอาทิตย</w:t>
            </w:r>
            <w:r w:rsidRPr="001101E6">
              <w:rPr>
                <w:rFonts w:ascii="Browallia New" w:hAnsi="Browallia New" w:cs="Browallia New"/>
                <w:b/>
                <w:bCs/>
                <w:sz w:val="25"/>
                <w:szCs w:val="25"/>
                <w:cs/>
                <w:lang w:val="en-AU"/>
              </w:rPr>
              <w:t>์</w:t>
            </w:r>
          </w:p>
        </w:tc>
        <w:tc>
          <w:tcPr>
            <w:tcW w:w="1985" w:type="dxa"/>
            <w:gridSpan w:val="2"/>
            <w:tcBorders>
              <w:top w:val="single" w:sz="4" w:space="0" w:color="auto"/>
              <w:bottom w:val="single" w:sz="4" w:space="0" w:color="auto"/>
            </w:tcBorders>
            <w:vAlign w:val="bottom"/>
          </w:tcPr>
          <w:p w14:paraId="4EDFA541" w14:textId="13C33963" w:rsidR="00077862" w:rsidRPr="007E50FF" w:rsidRDefault="00077862" w:rsidP="00F16A61">
            <w:pPr>
              <w:widowControl w:val="0"/>
              <w:ind w:left="-97" w:right="-72"/>
              <w:jc w:val="right"/>
              <w:rPr>
                <w:rFonts w:ascii="Browallia New" w:hAnsi="Browallia New" w:cs="Browallia New"/>
                <w:b/>
                <w:bCs/>
                <w:sz w:val="25"/>
                <w:szCs w:val="25"/>
                <w:cs/>
              </w:rPr>
            </w:pPr>
            <w:r w:rsidRPr="00701601">
              <w:rPr>
                <w:rFonts w:ascii="Browallia New" w:hAnsi="Browallia New" w:cs="Browallia New"/>
                <w:b/>
                <w:bCs/>
                <w:sz w:val="25"/>
                <w:szCs w:val="25"/>
                <w:cs/>
              </w:rPr>
              <w:t>สำนักงานใหญ่</w:t>
            </w:r>
          </w:p>
        </w:tc>
        <w:tc>
          <w:tcPr>
            <w:tcW w:w="1984" w:type="dxa"/>
            <w:gridSpan w:val="2"/>
            <w:tcBorders>
              <w:top w:val="single" w:sz="4" w:space="0" w:color="auto"/>
              <w:left w:val="nil"/>
            </w:tcBorders>
            <w:vAlign w:val="bottom"/>
          </w:tcPr>
          <w:p w14:paraId="74D3957D" w14:textId="77777777" w:rsidR="00077862" w:rsidRPr="00701601" w:rsidRDefault="00077862" w:rsidP="00F16A61">
            <w:pPr>
              <w:widowControl w:val="0"/>
              <w:ind w:left="-97" w:right="-72"/>
              <w:jc w:val="right"/>
              <w:rPr>
                <w:rFonts w:ascii="Browallia New" w:hAnsi="Browallia New" w:cs="Browallia New"/>
                <w:b/>
                <w:bCs/>
                <w:sz w:val="25"/>
                <w:szCs w:val="25"/>
                <w:cs/>
              </w:rPr>
            </w:pPr>
            <w:r w:rsidRPr="00701601">
              <w:rPr>
                <w:rFonts w:ascii="Browallia New" w:hAnsi="Browallia New" w:cs="Browallia New"/>
                <w:b/>
                <w:bCs/>
                <w:sz w:val="25"/>
                <w:szCs w:val="25"/>
                <w:cs/>
              </w:rPr>
              <w:t>รวม</w:t>
            </w:r>
          </w:p>
        </w:tc>
      </w:tr>
      <w:tr w:rsidR="00077862" w:rsidRPr="00701601" w14:paraId="2F90E353" w14:textId="77777777" w:rsidTr="00EC5206">
        <w:trPr>
          <w:trHeight w:val="306"/>
        </w:trPr>
        <w:tc>
          <w:tcPr>
            <w:tcW w:w="1742" w:type="dxa"/>
          </w:tcPr>
          <w:p w14:paraId="42104CED" w14:textId="77777777" w:rsidR="00077862" w:rsidRPr="00F17399" w:rsidRDefault="00077862" w:rsidP="00F16A61">
            <w:pPr>
              <w:ind w:left="-105"/>
              <w:rPr>
                <w:rFonts w:ascii="Browallia New" w:hAnsi="Browallia New" w:cs="Browallia New"/>
                <w:sz w:val="25"/>
                <w:szCs w:val="25"/>
              </w:rPr>
            </w:pPr>
          </w:p>
        </w:tc>
        <w:tc>
          <w:tcPr>
            <w:tcW w:w="1060" w:type="dxa"/>
            <w:tcBorders>
              <w:top w:val="single" w:sz="4" w:space="0" w:color="auto"/>
            </w:tcBorders>
            <w:shd w:val="clear" w:color="auto" w:fill="auto"/>
            <w:vAlign w:val="bottom"/>
          </w:tcPr>
          <w:p w14:paraId="0664093A" w14:textId="51420648" w:rsidR="00077862" w:rsidRPr="00F17399" w:rsidRDefault="00077862" w:rsidP="00F16A61">
            <w:pPr>
              <w:widowControl w:val="0"/>
              <w:ind w:right="-72"/>
              <w:jc w:val="right"/>
              <w:rPr>
                <w:rFonts w:ascii="Browallia New" w:hAnsi="Browallia New" w:cs="Browallia New"/>
                <w:b/>
                <w:bCs/>
                <w:sz w:val="25"/>
                <w:szCs w:val="25"/>
                <w:highlight w:val="yellow"/>
              </w:rPr>
            </w:pPr>
            <w:r w:rsidRPr="00701601">
              <w:rPr>
                <w:rFonts w:ascii="Browallia New" w:hAnsi="Browallia New" w:cs="Browallia New"/>
                <w:b/>
                <w:bCs/>
                <w:sz w:val="25"/>
                <w:szCs w:val="25"/>
                <w:cs/>
              </w:rPr>
              <w:t xml:space="preserve">พ.ศ. </w:t>
            </w:r>
            <w:r w:rsidR="000B3D45" w:rsidRPr="000B3D45">
              <w:rPr>
                <w:rFonts w:ascii="Browallia New" w:hAnsi="Browallia New" w:cs="Browallia New"/>
                <w:b/>
                <w:bCs/>
                <w:sz w:val="25"/>
                <w:szCs w:val="25"/>
              </w:rPr>
              <w:t>2567</w:t>
            </w:r>
          </w:p>
        </w:tc>
        <w:tc>
          <w:tcPr>
            <w:tcW w:w="992" w:type="dxa"/>
            <w:tcBorders>
              <w:top w:val="single" w:sz="4" w:space="0" w:color="auto"/>
            </w:tcBorders>
            <w:shd w:val="clear" w:color="auto" w:fill="auto"/>
            <w:vAlign w:val="bottom"/>
          </w:tcPr>
          <w:p w14:paraId="46C2A37A" w14:textId="57AD96DE" w:rsidR="00077862" w:rsidRPr="00701601" w:rsidRDefault="00077862" w:rsidP="00F16A61">
            <w:pPr>
              <w:widowControl w:val="0"/>
              <w:ind w:right="-72"/>
              <w:jc w:val="right"/>
              <w:rPr>
                <w:rFonts w:ascii="Browallia New" w:hAnsi="Browallia New" w:cs="Browallia New"/>
                <w:b/>
                <w:bCs/>
                <w:sz w:val="25"/>
                <w:szCs w:val="25"/>
              </w:rPr>
            </w:pPr>
            <w:r w:rsidRPr="00701601">
              <w:rPr>
                <w:rFonts w:ascii="Browallia New" w:hAnsi="Browallia New" w:cs="Browallia New"/>
                <w:b/>
                <w:bCs/>
                <w:sz w:val="25"/>
                <w:szCs w:val="25"/>
                <w:cs/>
              </w:rPr>
              <w:t xml:space="preserve">พ.ศ. </w:t>
            </w:r>
            <w:r w:rsidR="000B3D45" w:rsidRPr="000B3D45">
              <w:rPr>
                <w:rFonts w:ascii="Browallia New" w:hAnsi="Browallia New" w:cs="Browallia New"/>
                <w:b/>
                <w:bCs/>
                <w:sz w:val="25"/>
                <w:szCs w:val="25"/>
              </w:rPr>
              <w:t>2566</w:t>
            </w:r>
          </w:p>
        </w:tc>
        <w:tc>
          <w:tcPr>
            <w:tcW w:w="992" w:type="dxa"/>
            <w:tcBorders>
              <w:top w:val="single" w:sz="4" w:space="0" w:color="auto"/>
            </w:tcBorders>
            <w:vAlign w:val="bottom"/>
          </w:tcPr>
          <w:p w14:paraId="34065C02" w14:textId="7E05C9DA" w:rsidR="00077862" w:rsidRPr="00701601" w:rsidRDefault="00077862" w:rsidP="00F16A61">
            <w:pPr>
              <w:widowControl w:val="0"/>
              <w:ind w:right="-72"/>
              <w:jc w:val="right"/>
              <w:rPr>
                <w:rFonts w:ascii="Browallia New" w:hAnsi="Browallia New" w:cs="Browallia New"/>
                <w:b/>
                <w:bCs/>
                <w:sz w:val="25"/>
                <w:szCs w:val="25"/>
                <w:cs/>
              </w:rPr>
            </w:pPr>
            <w:r w:rsidRPr="00701601">
              <w:rPr>
                <w:rFonts w:ascii="Browallia New" w:hAnsi="Browallia New" w:cs="Browallia New"/>
                <w:b/>
                <w:bCs/>
                <w:sz w:val="25"/>
                <w:szCs w:val="25"/>
                <w:cs/>
              </w:rPr>
              <w:t>พ</w:t>
            </w:r>
            <w:r w:rsidRPr="00701601">
              <w:rPr>
                <w:rFonts w:ascii="Browallia New" w:hAnsi="Browallia New" w:cs="Browallia New"/>
                <w:b/>
                <w:bCs/>
                <w:sz w:val="25"/>
                <w:szCs w:val="25"/>
              </w:rPr>
              <w:t>.</w:t>
            </w:r>
            <w:r w:rsidRPr="00701601">
              <w:rPr>
                <w:rFonts w:ascii="Browallia New" w:hAnsi="Browallia New" w:cs="Browallia New"/>
                <w:b/>
                <w:bCs/>
                <w:sz w:val="25"/>
                <w:szCs w:val="25"/>
                <w:cs/>
              </w:rPr>
              <w:t>ศ</w:t>
            </w:r>
            <w:r w:rsidRPr="00701601">
              <w:rPr>
                <w:rFonts w:ascii="Browallia New" w:hAnsi="Browallia New" w:cs="Browallia New"/>
                <w:b/>
                <w:bCs/>
                <w:sz w:val="25"/>
                <w:szCs w:val="25"/>
              </w:rPr>
              <w:t xml:space="preserve">. </w:t>
            </w:r>
            <w:r w:rsidR="000B3D45" w:rsidRPr="000B3D45">
              <w:rPr>
                <w:rFonts w:ascii="Browallia New" w:hAnsi="Browallia New" w:cs="Browallia New"/>
                <w:b/>
                <w:bCs/>
                <w:sz w:val="25"/>
                <w:szCs w:val="25"/>
              </w:rPr>
              <w:t>2567</w:t>
            </w:r>
          </w:p>
        </w:tc>
        <w:tc>
          <w:tcPr>
            <w:tcW w:w="992" w:type="dxa"/>
            <w:tcBorders>
              <w:top w:val="single" w:sz="4" w:space="0" w:color="auto"/>
              <w:bottom w:val="single" w:sz="4" w:space="0" w:color="auto"/>
            </w:tcBorders>
            <w:vAlign w:val="bottom"/>
          </w:tcPr>
          <w:p w14:paraId="730486A6" w14:textId="28CDBDAD" w:rsidR="00077862" w:rsidRPr="00701601" w:rsidRDefault="00077862" w:rsidP="00F16A61">
            <w:pPr>
              <w:widowControl w:val="0"/>
              <w:ind w:right="-72"/>
              <w:jc w:val="right"/>
              <w:rPr>
                <w:rFonts w:ascii="Browallia New" w:hAnsi="Browallia New" w:cs="Browallia New"/>
                <w:b/>
                <w:bCs/>
                <w:sz w:val="25"/>
                <w:szCs w:val="25"/>
                <w:cs/>
              </w:rPr>
            </w:pPr>
            <w:r w:rsidRPr="00701601">
              <w:rPr>
                <w:rFonts w:ascii="Browallia New" w:hAnsi="Browallia New" w:cs="Browallia New"/>
                <w:b/>
                <w:bCs/>
                <w:sz w:val="25"/>
                <w:szCs w:val="25"/>
                <w:cs/>
              </w:rPr>
              <w:t>พ</w:t>
            </w:r>
            <w:r w:rsidRPr="00701601">
              <w:rPr>
                <w:rFonts w:ascii="Browallia New" w:hAnsi="Browallia New" w:cs="Browallia New"/>
                <w:b/>
                <w:bCs/>
                <w:sz w:val="25"/>
                <w:szCs w:val="25"/>
              </w:rPr>
              <w:t>.</w:t>
            </w:r>
            <w:r w:rsidRPr="00701601">
              <w:rPr>
                <w:rFonts w:ascii="Browallia New" w:hAnsi="Browallia New" w:cs="Browallia New"/>
                <w:b/>
                <w:bCs/>
                <w:sz w:val="25"/>
                <w:szCs w:val="25"/>
                <w:cs/>
              </w:rPr>
              <w:t>ศ</w:t>
            </w:r>
            <w:r w:rsidRPr="00701601">
              <w:rPr>
                <w:rFonts w:ascii="Browallia New" w:hAnsi="Browallia New" w:cs="Browallia New"/>
                <w:b/>
                <w:bCs/>
                <w:sz w:val="25"/>
                <w:szCs w:val="25"/>
              </w:rPr>
              <w:t xml:space="preserve">. </w:t>
            </w:r>
            <w:r w:rsidR="000B3D45" w:rsidRPr="000B3D45">
              <w:rPr>
                <w:rFonts w:ascii="Browallia New" w:hAnsi="Browallia New" w:cs="Browallia New"/>
                <w:b/>
                <w:bCs/>
                <w:sz w:val="25"/>
                <w:szCs w:val="25"/>
              </w:rPr>
              <w:t>2566</w:t>
            </w:r>
            <w:r w:rsidRPr="00701601">
              <w:rPr>
                <w:rFonts w:ascii="Browallia New" w:hAnsi="Browallia New" w:cs="Browallia New"/>
                <w:b/>
                <w:bCs/>
                <w:sz w:val="25"/>
                <w:szCs w:val="25"/>
                <w:cs/>
              </w:rPr>
              <w:t xml:space="preserve"> </w:t>
            </w:r>
          </w:p>
        </w:tc>
        <w:tc>
          <w:tcPr>
            <w:tcW w:w="993" w:type="dxa"/>
            <w:tcBorders>
              <w:top w:val="single" w:sz="4" w:space="0" w:color="auto"/>
              <w:bottom w:val="single" w:sz="4" w:space="0" w:color="auto"/>
            </w:tcBorders>
            <w:shd w:val="clear" w:color="auto" w:fill="auto"/>
            <w:vAlign w:val="bottom"/>
          </w:tcPr>
          <w:p w14:paraId="0FAE8AEA" w14:textId="706F9186" w:rsidR="00077862" w:rsidRPr="00701601" w:rsidRDefault="00077862" w:rsidP="00F16A61">
            <w:pPr>
              <w:widowControl w:val="0"/>
              <w:ind w:right="-72"/>
              <w:jc w:val="right"/>
              <w:rPr>
                <w:rFonts w:ascii="Browallia New" w:hAnsi="Browallia New" w:cs="Browallia New"/>
                <w:b/>
                <w:bCs/>
                <w:sz w:val="25"/>
                <w:szCs w:val="25"/>
              </w:rPr>
            </w:pPr>
            <w:r w:rsidRPr="00701601">
              <w:rPr>
                <w:rFonts w:ascii="Browallia New" w:hAnsi="Browallia New" w:cs="Browallia New"/>
                <w:b/>
                <w:bCs/>
                <w:sz w:val="25"/>
                <w:szCs w:val="25"/>
                <w:cs/>
              </w:rPr>
              <w:t xml:space="preserve">พ.ศ. </w:t>
            </w:r>
            <w:r w:rsidR="000B3D45" w:rsidRPr="000B3D45">
              <w:rPr>
                <w:rFonts w:ascii="Browallia New" w:hAnsi="Browallia New" w:cs="Browallia New"/>
                <w:b/>
                <w:bCs/>
                <w:sz w:val="25"/>
                <w:szCs w:val="25"/>
              </w:rPr>
              <w:t>2567</w:t>
            </w:r>
          </w:p>
        </w:tc>
        <w:tc>
          <w:tcPr>
            <w:tcW w:w="992" w:type="dxa"/>
            <w:tcBorders>
              <w:top w:val="single" w:sz="4" w:space="0" w:color="auto"/>
              <w:bottom w:val="single" w:sz="4" w:space="0" w:color="auto"/>
            </w:tcBorders>
            <w:shd w:val="clear" w:color="auto" w:fill="auto"/>
            <w:vAlign w:val="bottom"/>
          </w:tcPr>
          <w:p w14:paraId="3613E92F" w14:textId="0E4B2FF5" w:rsidR="00077862" w:rsidRPr="00701601" w:rsidRDefault="00077862" w:rsidP="00F16A61">
            <w:pPr>
              <w:widowControl w:val="0"/>
              <w:ind w:right="-72"/>
              <w:jc w:val="right"/>
              <w:rPr>
                <w:rFonts w:ascii="Browallia New" w:hAnsi="Browallia New" w:cs="Browallia New"/>
                <w:b/>
                <w:bCs/>
                <w:sz w:val="25"/>
                <w:szCs w:val="25"/>
              </w:rPr>
            </w:pPr>
            <w:r w:rsidRPr="00701601">
              <w:rPr>
                <w:rFonts w:ascii="Browallia New" w:hAnsi="Browallia New" w:cs="Browallia New"/>
                <w:b/>
                <w:bCs/>
                <w:sz w:val="25"/>
                <w:szCs w:val="25"/>
                <w:cs/>
              </w:rPr>
              <w:t xml:space="preserve">พ.ศ. </w:t>
            </w:r>
            <w:r w:rsidR="000B3D45" w:rsidRPr="000B3D45">
              <w:rPr>
                <w:rFonts w:ascii="Browallia New" w:hAnsi="Browallia New" w:cs="Browallia New"/>
                <w:b/>
                <w:bCs/>
                <w:sz w:val="25"/>
                <w:szCs w:val="25"/>
              </w:rPr>
              <w:t>2566</w:t>
            </w:r>
          </w:p>
        </w:tc>
        <w:tc>
          <w:tcPr>
            <w:tcW w:w="992" w:type="dxa"/>
            <w:tcBorders>
              <w:top w:val="single" w:sz="4" w:space="0" w:color="auto"/>
              <w:left w:val="nil"/>
              <w:bottom w:val="single" w:sz="4" w:space="0" w:color="auto"/>
            </w:tcBorders>
            <w:shd w:val="clear" w:color="auto" w:fill="auto"/>
            <w:vAlign w:val="bottom"/>
          </w:tcPr>
          <w:p w14:paraId="34E57010" w14:textId="32697D17" w:rsidR="00077862" w:rsidRPr="00701601" w:rsidRDefault="00077862" w:rsidP="00F16A61">
            <w:pPr>
              <w:widowControl w:val="0"/>
              <w:ind w:right="-72"/>
              <w:jc w:val="right"/>
              <w:rPr>
                <w:rFonts w:ascii="Browallia New" w:hAnsi="Browallia New" w:cs="Browallia New"/>
                <w:b/>
                <w:bCs/>
                <w:sz w:val="25"/>
                <w:szCs w:val="25"/>
              </w:rPr>
            </w:pPr>
            <w:r w:rsidRPr="00701601">
              <w:rPr>
                <w:rFonts w:ascii="Browallia New" w:hAnsi="Browallia New" w:cs="Browallia New"/>
                <w:b/>
                <w:bCs/>
                <w:sz w:val="25"/>
                <w:szCs w:val="25"/>
                <w:cs/>
              </w:rPr>
              <w:t xml:space="preserve">พ.ศ. </w:t>
            </w:r>
            <w:r w:rsidR="000B3D45" w:rsidRPr="000B3D45">
              <w:rPr>
                <w:rFonts w:ascii="Browallia New" w:hAnsi="Browallia New" w:cs="Browallia New"/>
                <w:b/>
                <w:bCs/>
                <w:sz w:val="25"/>
                <w:szCs w:val="25"/>
              </w:rPr>
              <w:t>2567</w:t>
            </w:r>
          </w:p>
        </w:tc>
        <w:tc>
          <w:tcPr>
            <w:tcW w:w="992" w:type="dxa"/>
            <w:tcBorders>
              <w:top w:val="single" w:sz="4" w:space="0" w:color="auto"/>
              <w:bottom w:val="single" w:sz="4" w:space="0" w:color="auto"/>
            </w:tcBorders>
            <w:shd w:val="clear" w:color="auto" w:fill="auto"/>
            <w:vAlign w:val="bottom"/>
          </w:tcPr>
          <w:p w14:paraId="6108F44C" w14:textId="63E407F4" w:rsidR="00077862" w:rsidRPr="00701601" w:rsidRDefault="00077862" w:rsidP="00F16A61">
            <w:pPr>
              <w:widowControl w:val="0"/>
              <w:ind w:right="-72"/>
              <w:jc w:val="right"/>
              <w:rPr>
                <w:rFonts w:ascii="Browallia New" w:hAnsi="Browallia New" w:cs="Browallia New"/>
                <w:b/>
                <w:bCs/>
                <w:sz w:val="25"/>
                <w:szCs w:val="25"/>
                <w:cs/>
              </w:rPr>
            </w:pPr>
            <w:r w:rsidRPr="00701601">
              <w:rPr>
                <w:rFonts w:ascii="Browallia New" w:hAnsi="Browallia New" w:cs="Browallia New"/>
                <w:b/>
                <w:bCs/>
                <w:sz w:val="25"/>
                <w:szCs w:val="25"/>
                <w:cs/>
              </w:rPr>
              <w:t xml:space="preserve">พ.ศ. </w:t>
            </w:r>
            <w:r w:rsidR="000B3D45" w:rsidRPr="000B3D45">
              <w:rPr>
                <w:rFonts w:ascii="Browallia New" w:hAnsi="Browallia New" w:cs="Browallia New"/>
                <w:b/>
                <w:bCs/>
                <w:sz w:val="25"/>
                <w:szCs w:val="25"/>
              </w:rPr>
              <w:t>2566</w:t>
            </w:r>
          </w:p>
        </w:tc>
      </w:tr>
      <w:tr w:rsidR="00077862" w:rsidRPr="00F17399" w14:paraId="4A5B9D28" w14:textId="77777777" w:rsidTr="00EC5206">
        <w:trPr>
          <w:trHeight w:val="120"/>
        </w:trPr>
        <w:tc>
          <w:tcPr>
            <w:tcW w:w="1742" w:type="dxa"/>
          </w:tcPr>
          <w:p w14:paraId="646DA737" w14:textId="77777777" w:rsidR="00077862" w:rsidRPr="00F17399" w:rsidRDefault="00077862" w:rsidP="00F16A61">
            <w:pPr>
              <w:ind w:left="-105"/>
              <w:rPr>
                <w:rFonts w:ascii="Browallia New" w:hAnsi="Browallia New" w:cs="Browallia New"/>
                <w:sz w:val="25"/>
                <w:szCs w:val="25"/>
              </w:rPr>
            </w:pPr>
          </w:p>
        </w:tc>
        <w:tc>
          <w:tcPr>
            <w:tcW w:w="1060" w:type="dxa"/>
            <w:tcBorders>
              <w:top w:val="single" w:sz="4" w:space="0" w:color="auto"/>
            </w:tcBorders>
            <w:shd w:val="clear" w:color="auto" w:fill="FAFAFA"/>
          </w:tcPr>
          <w:p w14:paraId="5DB4CE6F" w14:textId="77777777" w:rsidR="00077862" w:rsidRPr="00F17399" w:rsidRDefault="00077862" w:rsidP="00F16A61">
            <w:pPr>
              <w:widowControl w:val="0"/>
              <w:ind w:right="-72"/>
              <w:jc w:val="right"/>
              <w:rPr>
                <w:rFonts w:ascii="Browallia New" w:hAnsi="Browallia New" w:cs="Browallia New"/>
                <w:b/>
                <w:bCs/>
                <w:sz w:val="25"/>
                <w:szCs w:val="25"/>
                <w:cs/>
              </w:rPr>
            </w:pPr>
          </w:p>
        </w:tc>
        <w:tc>
          <w:tcPr>
            <w:tcW w:w="992" w:type="dxa"/>
            <w:tcBorders>
              <w:top w:val="single" w:sz="4" w:space="0" w:color="auto"/>
            </w:tcBorders>
          </w:tcPr>
          <w:p w14:paraId="7C604FE9" w14:textId="77777777" w:rsidR="00077862" w:rsidRPr="00F17399" w:rsidRDefault="00077862" w:rsidP="00F16A61">
            <w:pPr>
              <w:widowControl w:val="0"/>
              <w:ind w:right="-72"/>
              <w:jc w:val="right"/>
              <w:rPr>
                <w:rFonts w:ascii="Browallia New" w:hAnsi="Browallia New" w:cs="Browallia New"/>
                <w:b/>
                <w:bCs/>
                <w:sz w:val="25"/>
                <w:szCs w:val="25"/>
                <w:cs/>
              </w:rPr>
            </w:pPr>
          </w:p>
        </w:tc>
        <w:tc>
          <w:tcPr>
            <w:tcW w:w="992" w:type="dxa"/>
            <w:tcBorders>
              <w:top w:val="single" w:sz="4" w:space="0" w:color="auto"/>
            </w:tcBorders>
            <w:shd w:val="clear" w:color="auto" w:fill="FAFAFA"/>
          </w:tcPr>
          <w:p w14:paraId="15E6AAD0" w14:textId="77777777" w:rsidR="00077862" w:rsidRPr="00F17399" w:rsidRDefault="00077862" w:rsidP="00F16A61">
            <w:pPr>
              <w:widowControl w:val="0"/>
              <w:ind w:right="-72"/>
              <w:jc w:val="right"/>
              <w:rPr>
                <w:rFonts w:ascii="Browallia New" w:hAnsi="Browallia New" w:cs="Browallia New"/>
                <w:b/>
                <w:bCs/>
                <w:sz w:val="25"/>
                <w:szCs w:val="25"/>
                <w:cs/>
              </w:rPr>
            </w:pPr>
          </w:p>
        </w:tc>
        <w:tc>
          <w:tcPr>
            <w:tcW w:w="992" w:type="dxa"/>
            <w:tcBorders>
              <w:top w:val="single" w:sz="4" w:space="0" w:color="auto"/>
            </w:tcBorders>
            <w:shd w:val="clear" w:color="auto" w:fill="auto"/>
          </w:tcPr>
          <w:p w14:paraId="4D33A921" w14:textId="77777777" w:rsidR="00077862" w:rsidRPr="00F17399" w:rsidRDefault="00077862" w:rsidP="00F16A61">
            <w:pPr>
              <w:widowControl w:val="0"/>
              <w:ind w:right="-72"/>
              <w:jc w:val="right"/>
              <w:rPr>
                <w:rFonts w:ascii="Browallia New" w:hAnsi="Browallia New" w:cs="Browallia New"/>
                <w:b/>
                <w:bCs/>
                <w:sz w:val="25"/>
                <w:szCs w:val="25"/>
                <w:cs/>
              </w:rPr>
            </w:pPr>
          </w:p>
        </w:tc>
        <w:tc>
          <w:tcPr>
            <w:tcW w:w="993" w:type="dxa"/>
            <w:tcBorders>
              <w:top w:val="single" w:sz="4" w:space="0" w:color="auto"/>
            </w:tcBorders>
            <w:shd w:val="clear" w:color="auto" w:fill="FAFAFA"/>
          </w:tcPr>
          <w:p w14:paraId="51EC4056" w14:textId="77777777" w:rsidR="00077862" w:rsidRPr="00F17399" w:rsidRDefault="00077862" w:rsidP="00F16A61">
            <w:pPr>
              <w:widowControl w:val="0"/>
              <w:ind w:right="-72"/>
              <w:jc w:val="right"/>
              <w:rPr>
                <w:rFonts w:ascii="Browallia New" w:hAnsi="Browallia New" w:cs="Browallia New"/>
                <w:b/>
                <w:bCs/>
                <w:sz w:val="25"/>
                <w:szCs w:val="25"/>
                <w:cs/>
              </w:rPr>
            </w:pPr>
          </w:p>
        </w:tc>
        <w:tc>
          <w:tcPr>
            <w:tcW w:w="992" w:type="dxa"/>
            <w:tcBorders>
              <w:top w:val="single" w:sz="4" w:space="0" w:color="auto"/>
            </w:tcBorders>
            <w:shd w:val="clear" w:color="auto" w:fill="auto"/>
          </w:tcPr>
          <w:p w14:paraId="6F6D0BEA" w14:textId="77777777" w:rsidR="00077862" w:rsidRPr="00F17399" w:rsidRDefault="00077862" w:rsidP="00F16A61">
            <w:pPr>
              <w:widowControl w:val="0"/>
              <w:ind w:right="-72"/>
              <w:jc w:val="right"/>
              <w:rPr>
                <w:rFonts w:ascii="Browallia New" w:hAnsi="Browallia New" w:cs="Browallia New"/>
                <w:b/>
                <w:bCs/>
                <w:sz w:val="25"/>
                <w:szCs w:val="25"/>
                <w:cs/>
              </w:rPr>
            </w:pPr>
          </w:p>
        </w:tc>
        <w:tc>
          <w:tcPr>
            <w:tcW w:w="992" w:type="dxa"/>
            <w:tcBorders>
              <w:top w:val="single" w:sz="4" w:space="0" w:color="auto"/>
              <w:left w:val="nil"/>
            </w:tcBorders>
            <w:shd w:val="clear" w:color="auto" w:fill="FAFAFA"/>
          </w:tcPr>
          <w:p w14:paraId="456F06B2" w14:textId="77777777" w:rsidR="00077862" w:rsidRPr="00F17399" w:rsidRDefault="00077862" w:rsidP="00F16A61">
            <w:pPr>
              <w:widowControl w:val="0"/>
              <w:ind w:right="-72"/>
              <w:jc w:val="right"/>
              <w:rPr>
                <w:rFonts w:ascii="Browallia New" w:hAnsi="Browallia New" w:cs="Browallia New"/>
                <w:b/>
                <w:bCs/>
                <w:sz w:val="25"/>
                <w:szCs w:val="25"/>
                <w:cs/>
              </w:rPr>
            </w:pPr>
          </w:p>
        </w:tc>
        <w:tc>
          <w:tcPr>
            <w:tcW w:w="992" w:type="dxa"/>
            <w:tcBorders>
              <w:top w:val="single" w:sz="4" w:space="0" w:color="auto"/>
            </w:tcBorders>
          </w:tcPr>
          <w:p w14:paraId="4F60A9B6" w14:textId="77777777" w:rsidR="00077862" w:rsidRPr="00F17399" w:rsidRDefault="00077862" w:rsidP="00F16A61">
            <w:pPr>
              <w:widowControl w:val="0"/>
              <w:ind w:right="-72"/>
              <w:jc w:val="right"/>
              <w:rPr>
                <w:rFonts w:ascii="Browallia New" w:hAnsi="Browallia New" w:cs="Browallia New"/>
                <w:b/>
                <w:bCs/>
                <w:sz w:val="25"/>
                <w:szCs w:val="25"/>
                <w:cs/>
              </w:rPr>
            </w:pPr>
          </w:p>
        </w:tc>
      </w:tr>
      <w:tr w:rsidR="00AA569D" w:rsidRPr="00F17399" w14:paraId="7D58C86B" w14:textId="77777777" w:rsidTr="003D6C53">
        <w:trPr>
          <w:trHeight w:val="120"/>
        </w:trPr>
        <w:tc>
          <w:tcPr>
            <w:tcW w:w="1742" w:type="dxa"/>
          </w:tcPr>
          <w:p w14:paraId="17DB52EA" w14:textId="34DCD15C" w:rsidR="00AA569D" w:rsidRPr="00022E42" w:rsidRDefault="00AA569D" w:rsidP="00AA569D">
            <w:pPr>
              <w:ind w:left="-105"/>
              <w:rPr>
                <w:rFonts w:ascii="Browallia New" w:hAnsi="Browallia New" w:cs="Browallia New"/>
                <w:sz w:val="25"/>
                <w:szCs w:val="25"/>
                <w:cs/>
              </w:rPr>
            </w:pPr>
            <w:r w:rsidRPr="00022E42">
              <w:rPr>
                <w:rFonts w:ascii="Browallia New" w:hAnsi="Browallia New" w:cs="Browallia New" w:hint="cs"/>
                <w:sz w:val="25"/>
                <w:szCs w:val="25"/>
                <w:cs/>
              </w:rPr>
              <w:t>รายได้ของส่วนงาน</w:t>
            </w:r>
          </w:p>
        </w:tc>
        <w:tc>
          <w:tcPr>
            <w:tcW w:w="1060" w:type="dxa"/>
            <w:shd w:val="clear" w:color="auto" w:fill="FAFAFA"/>
            <w:vAlign w:val="bottom"/>
          </w:tcPr>
          <w:p w14:paraId="54089BD2" w14:textId="131F5675" w:rsidR="00AA569D" w:rsidRPr="00022E42" w:rsidRDefault="000B3D45" w:rsidP="00AA569D">
            <w:pPr>
              <w:widowControl w:val="0"/>
              <w:ind w:right="-72"/>
              <w:jc w:val="right"/>
              <w:rPr>
                <w:rFonts w:ascii="Browallia New" w:hAnsi="Browallia New" w:cs="Browallia New"/>
                <w:b/>
                <w:bCs/>
                <w:sz w:val="25"/>
                <w:szCs w:val="25"/>
              </w:rPr>
            </w:pPr>
            <w:r w:rsidRPr="000B3D45">
              <w:rPr>
                <w:rFonts w:ascii="Browallia New" w:hAnsi="Browallia New" w:cs="Browallia New"/>
                <w:sz w:val="25"/>
                <w:szCs w:val="25"/>
              </w:rPr>
              <w:t>720</w:t>
            </w:r>
          </w:p>
        </w:tc>
        <w:tc>
          <w:tcPr>
            <w:tcW w:w="992" w:type="dxa"/>
            <w:vAlign w:val="bottom"/>
          </w:tcPr>
          <w:p w14:paraId="694EA5B2" w14:textId="71A61C46" w:rsidR="00AA569D" w:rsidRPr="00022E42" w:rsidRDefault="000B3D45" w:rsidP="00AA569D">
            <w:pPr>
              <w:widowControl w:val="0"/>
              <w:ind w:right="-72"/>
              <w:jc w:val="right"/>
              <w:rPr>
                <w:rFonts w:ascii="Browallia New" w:hAnsi="Browallia New" w:cs="Browallia New"/>
                <w:b/>
                <w:bCs/>
                <w:sz w:val="25"/>
                <w:szCs w:val="25"/>
                <w:cs/>
              </w:rPr>
            </w:pPr>
            <w:r w:rsidRPr="000B3D45">
              <w:rPr>
                <w:rFonts w:ascii="Browallia New" w:hAnsi="Browallia New" w:cs="Browallia New"/>
                <w:sz w:val="25"/>
                <w:szCs w:val="25"/>
              </w:rPr>
              <w:t>830</w:t>
            </w:r>
          </w:p>
        </w:tc>
        <w:tc>
          <w:tcPr>
            <w:tcW w:w="992" w:type="dxa"/>
            <w:shd w:val="clear" w:color="auto" w:fill="FAFAFA"/>
            <w:vAlign w:val="bottom"/>
          </w:tcPr>
          <w:p w14:paraId="093798C6" w14:textId="31144072" w:rsidR="00AA569D" w:rsidRPr="00022E42" w:rsidRDefault="000B3D45" w:rsidP="00AA569D">
            <w:pPr>
              <w:widowControl w:val="0"/>
              <w:ind w:right="-72"/>
              <w:jc w:val="right"/>
              <w:rPr>
                <w:rFonts w:ascii="Browallia New" w:hAnsi="Browallia New" w:cs="Browallia New"/>
                <w:b/>
                <w:bCs/>
                <w:sz w:val="25"/>
                <w:szCs w:val="25"/>
                <w:cs/>
              </w:rPr>
            </w:pPr>
            <w:r w:rsidRPr="000B3D45">
              <w:rPr>
                <w:rFonts w:ascii="Browallia New" w:hAnsi="Browallia New" w:cs="Browallia New"/>
                <w:sz w:val="25"/>
                <w:szCs w:val="25"/>
              </w:rPr>
              <w:t>800</w:t>
            </w:r>
          </w:p>
        </w:tc>
        <w:tc>
          <w:tcPr>
            <w:tcW w:w="992" w:type="dxa"/>
            <w:shd w:val="clear" w:color="auto" w:fill="auto"/>
            <w:vAlign w:val="bottom"/>
          </w:tcPr>
          <w:p w14:paraId="34ECA81E" w14:textId="1FDDBC28" w:rsidR="00AA569D" w:rsidRPr="00022E42" w:rsidRDefault="000B3D45" w:rsidP="00AA569D">
            <w:pPr>
              <w:widowControl w:val="0"/>
              <w:ind w:right="-72"/>
              <w:jc w:val="right"/>
              <w:rPr>
                <w:rFonts w:ascii="Browallia New" w:hAnsi="Browallia New" w:cs="Browallia New"/>
                <w:b/>
                <w:bCs/>
                <w:sz w:val="25"/>
                <w:szCs w:val="25"/>
                <w:cs/>
              </w:rPr>
            </w:pPr>
            <w:r w:rsidRPr="000B3D45">
              <w:rPr>
                <w:rFonts w:ascii="Browallia New" w:hAnsi="Browallia New" w:cs="Browallia New"/>
                <w:sz w:val="25"/>
                <w:szCs w:val="25"/>
              </w:rPr>
              <w:t>1</w:t>
            </w:r>
            <w:r w:rsidR="00AA569D" w:rsidRPr="00022E42">
              <w:rPr>
                <w:rFonts w:ascii="Browallia New" w:hAnsi="Browallia New" w:cs="Browallia New"/>
                <w:sz w:val="25"/>
                <w:szCs w:val="25"/>
              </w:rPr>
              <w:t>,</w:t>
            </w:r>
            <w:r w:rsidRPr="000B3D45">
              <w:rPr>
                <w:rFonts w:ascii="Browallia New" w:hAnsi="Browallia New" w:cs="Browallia New"/>
                <w:sz w:val="25"/>
                <w:szCs w:val="25"/>
              </w:rPr>
              <w:t>229</w:t>
            </w:r>
          </w:p>
        </w:tc>
        <w:tc>
          <w:tcPr>
            <w:tcW w:w="993" w:type="dxa"/>
            <w:shd w:val="clear" w:color="auto" w:fill="FAFAFA"/>
            <w:vAlign w:val="bottom"/>
          </w:tcPr>
          <w:p w14:paraId="75FA459C" w14:textId="72DBAF5B" w:rsidR="00AA569D" w:rsidRPr="00022E42" w:rsidRDefault="000B3D45" w:rsidP="00AA569D">
            <w:pPr>
              <w:widowControl w:val="0"/>
              <w:ind w:right="-72"/>
              <w:jc w:val="right"/>
              <w:rPr>
                <w:rFonts w:ascii="Browallia New" w:hAnsi="Browallia New" w:cs="Browallia New"/>
                <w:sz w:val="25"/>
                <w:szCs w:val="25"/>
                <w:cs/>
              </w:rPr>
            </w:pPr>
            <w:r w:rsidRPr="000B3D45">
              <w:rPr>
                <w:rFonts w:ascii="Browallia New" w:hAnsi="Browallia New" w:cs="Browallia New"/>
                <w:sz w:val="25"/>
                <w:szCs w:val="25"/>
              </w:rPr>
              <w:t>145</w:t>
            </w:r>
          </w:p>
        </w:tc>
        <w:tc>
          <w:tcPr>
            <w:tcW w:w="992" w:type="dxa"/>
            <w:shd w:val="clear" w:color="auto" w:fill="auto"/>
            <w:vAlign w:val="bottom"/>
          </w:tcPr>
          <w:p w14:paraId="1D4D7327" w14:textId="56029350" w:rsidR="00AA569D" w:rsidRPr="00022E42" w:rsidRDefault="000B3D45" w:rsidP="00AA569D">
            <w:pPr>
              <w:widowControl w:val="0"/>
              <w:ind w:right="-72"/>
              <w:jc w:val="right"/>
              <w:rPr>
                <w:rFonts w:ascii="Browallia New" w:hAnsi="Browallia New" w:cs="Browallia New"/>
                <w:sz w:val="25"/>
                <w:szCs w:val="25"/>
                <w:cs/>
              </w:rPr>
            </w:pPr>
            <w:r w:rsidRPr="000B3D45">
              <w:rPr>
                <w:rFonts w:ascii="Browallia New" w:hAnsi="Browallia New" w:cs="Browallia New"/>
                <w:sz w:val="25"/>
                <w:szCs w:val="25"/>
              </w:rPr>
              <w:t>263</w:t>
            </w:r>
          </w:p>
        </w:tc>
        <w:tc>
          <w:tcPr>
            <w:tcW w:w="992" w:type="dxa"/>
            <w:tcBorders>
              <w:left w:val="nil"/>
            </w:tcBorders>
            <w:shd w:val="clear" w:color="auto" w:fill="FAFAFA"/>
            <w:vAlign w:val="bottom"/>
          </w:tcPr>
          <w:p w14:paraId="3F474DD9" w14:textId="47119692" w:rsidR="00AA569D" w:rsidRPr="00CB63C1" w:rsidRDefault="000B3D45" w:rsidP="00AA569D">
            <w:pPr>
              <w:widowControl w:val="0"/>
              <w:ind w:right="-72"/>
              <w:jc w:val="right"/>
              <w:rPr>
                <w:rFonts w:ascii="Browallia New" w:hAnsi="Browallia New" w:cs="Browallia New"/>
                <w:sz w:val="25"/>
                <w:szCs w:val="25"/>
                <w:cs/>
              </w:rPr>
            </w:pPr>
            <w:r w:rsidRPr="000B3D45">
              <w:rPr>
                <w:rFonts w:ascii="Browallia New" w:hAnsi="Browallia New" w:cs="Browallia New"/>
                <w:sz w:val="25"/>
                <w:szCs w:val="25"/>
              </w:rPr>
              <w:t>1</w:t>
            </w:r>
            <w:r w:rsidR="00AA569D" w:rsidRPr="00AA569D">
              <w:rPr>
                <w:rFonts w:ascii="Browallia New" w:hAnsi="Browallia New" w:cs="Browallia New"/>
                <w:sz w:val="25"/>
                <w:szCs w:val="25"/>
              </w:rPr>
              <w:t>,</w:t>
            </w:r>
            <w:r w:rsidRPr="000B3D45">
              <w:rPr>
                <w:rFonts w:ascii="Browallia New" w:hAnsi="Browallia New" w:cs="Browallia New"/>
                <w:sz w:val="25"/>
                <w:szCs w:val="25"/>
              </w:rPr>
              <w:t>665</w:t>
            </w:r>
          </w:p>
        </w:tc>
        <w:tc>
          <w:tcPr>
            <w:tcW w:w="992" w:type="dxa"/>
            <w:vAlign w:val="bottom"/>
          </w:tcPr>
          <w:p w14:paraId="2D825DE4" w14:textId="363E6AB7" w:rsidR="00AA569D" w:rsidRPr="00CB63C1" w:rsidRDefault="000B3D45" w:rsidP="00AA569D">
            <w:pPr>
              <w:widowControl w:val="0"/>
              <w:ind w:right="-72"/>
              <w:jc w:val="right"/>
              <w:rPr>
                <w:rFonts w:ascii="Browallia New" w:hAnsi="Browallia New" w:cs="Browallia New"/>
                <w:sz w:val="25"/>
                <w:szCs w:val="25"/>
                <w:cs/>
              </w:rPr>
            </w:pPr>
            <w:r w:rsidRPr="000B3D45">
              <w:rPr>
                <w:rFonts w:ascii="Browallia New" w:hAnsi="Browallia New" w:cs="Browallia New"/>
                <w:sz w:val="25"/>
                <w:szCs w:val="25"/>
              </w:rPr>
              <w:t>2</w:t>
            </w:r>
            <w:r w:rsidR="00AA569D" w:rsidRPr="00AA569D">
              <w:rPr>
                <w:rFonts w:ascii="Browallia New" w:hAnsi="Browallia New" w:cs="Browallia New"/>
                <w:sz w:val="25"/>
                <w:szCs w:val="25"/>
              </w:rPr>
              <w:t>,</w:t>
            </w:r>
            <w:r w:rsidRPr="000B3D45">
              <w:rPr>
                <w:rFonts w:ascii="Browallia New" w:hAnsi="Browallia New" w:cs="Browallia New"/>
                <w:sz w:val="25"/>
                <w:szCs w:val="25"/>
              </w:rPr>
              <w:t>322</w:t>
            </w:r>
          </w:p>
        </w:tc>
      </w:tr>
      <w:tr w:rsidR="00AA569D" w:rsidRPr="00F17399" w14:paraId="6C8B2A3F" w14:textId="77777777" w:rsidTr="003D6C53">
        <w:trPr>
          <w:trHeight w:val="120"/>
        </w:trPr>
        <w:tc>
          <w:tcPr>
            <w:tcW w:w="1742" w:type="dxa"/>
          </w:tcPr>
          <w:p w14:paraId="52372E8F" w14:textId="1E662F99" w:rsidR="00AA569D" w:rsidRPr="00022E42" w:rsidRDefault="00AA569D" w:rsidP="00AA569D">
            <w:pPr>
              <w:ind w:left="-105"/>
              <w:rPr>
                <w:rFonts w:ascii="Browallia New" w:hAnsi="Browallia New" w:cs="Browallia New"/>
                <w:sz w:val="25"/>
                <w:szCs w:val="25"/>
              </w:rPr>
            </w:pPr>
            <w:r w:rsidRPr="00022E42">
              <w:rPr>
                <w:rFonts w:ascii="Browallia New" w:hAnsi="Browallia New" w:cs="Browallia New" w:hint="cs"/>
                <w:sz w:val="25"/>
                <w:szCs w:val="25"/>
                <w:cs/>
              </w:rPr>
              <w:t>รายได้อื่นของส่วนงาน</w:t>
            </w:r>
          </w:p>
        </w:tc>
        <w:tc>
          <w:tcPr>
            <w:tcW w:w="1060" w:type="dxa"/>
            <w:tcBorders>
              <w:bottom w:val="single" w:sz="4" w:space="0" w:color="auto"/>
            </w:tcBorders>
            <w:shd w:val="clear" w:color="auto" w:fill="FAFAFA"/>
          </w:tcPr>
          <w:p w14:paraId="2A01F540" w14:textId="4CFF3B2D" w:rsidR="00AA569D" w:rsidRPr="00022E42" w:rsidRDefault="00AA569D" w:rsidP="00AA569D">
            <w:pPr>
              <w:widowControl w:val="0"/>
              <w:ind w:right="-72"/>
              <w:jc w:val="right"/>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tcPr>
          <w:p w14:paraId="282A4ECD" w14:textId="768DFD85" w:rsidR="00AA569D" w:rsidRPr="00022E42" w:rsidRDefault="00AA569D" w:rsidP="00AA569D">
            <w:pPr>
              <w:widowControl w:val="0"/>
              <w:ind w:right="-72"/>
              <w:jc w:val="right"/>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shd w:val="clear" w:color="auto" w:fill="FAFAFA"/>
          </w:tcPr>
          <w:p w14:paraId="7A1DCAF0" w14:textId="4043BECB" w:rsidR="00AA569D" w:rsidRPr="00022E42" w:rsidRDefault="00AA569D" w:rsidP="00AA569D">
            <w:pPr>
              <w:widowControl w:val="0"/>
              <w:ind w:right="-72"/>
              <w:jc w:val="right"/>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shd w:val="clear" w:color="auto" w:fill="auto"/>
          </w:tcPr>
          <w:p w14:paraId="63FF496E" w14:textId="01FB45BF" w:rsidR="00AA569D" w:rsidRPr="00022E42" w:rsidRDefault="00AA569D" w:rsidP="00AA569D">
            <w:pPr>
              <w:widowControl w:val="0"/>
              <w:ind w:right="-72"/>
              <w:jc w:val="right"/>
              <w:rPr>
                <w:rFonts w:ascii="Browallia New" w:hAnsi="Browallia New" w:cs="Browallia New"/>
                <w:sz w:val="25"/>
                <w:szCs w:val="25"/>
                <w:cs/>
              </w:rPr>
            </w:pPr>
            <w:r w:rsidRPr="00022E42">
              <w:rPr>
                <w:rFonts w:ascii="Browallia New" w:hAnsi="Browallia New" w:cs="Browallia New"/>
                <w:sz w:val="25"/>
                <w:szCs w:val="25"/>
              </w:rPr>
              <w:t>-</w:t>
            </w:r>
          </w:p>
        </w:tc>
        <w:tc>
          <w:tcPr>
            <w:tcW w:w="993" w:type="dxa"/>
            <w:tcBorders>
              <w:bottom w:val="single" w:sz="4" w:space="0" w:color="auto"/>
            </w:tcBorders>
            <w:shd w:val="clear" w:color="auto" w:fill="FAFAFA"/>
          </w:tcPr>
          <w:p w14:paraId="53B0DEB2" w14:textId="41676B19" w:rsidR="00AA569D" w:rsidRPr="00022E42" w:rsidRDefault="000B3D45" w:rsidP="00AA569D">
            <w:pPr>
              <w:widowControl w:val="0"/>
              <w:ind w:right="-72"/>
              <w:jc w:val="right"/>
              <w:rPr>
                <w:rFonts w:ascii="Browallia New" w:hAnsi="Browallia New" w:cs="Browallia New"/>
                <w:sz w:val="25"/>
                <w:szCs w:val="25"/>
                <w:cs/>
              </w:rPr>
            </w:pPr>
            <w:r w:rsidRPr="000B3D45">
              <w:rPr>
                <w:rFonts w:ascii="Browallia New" w:hAnsi="Browallia New" w:cs="Browallia New"/>
                <w:sz w:val="25"/>
                <w:szCs w:val="25"/>
              </w:rPr>
              <w:t>371</w:t>
            </w:r>
          </w:p>
        </w:tc>
        <w:tc>
          <w:tcPr>
            <w:tcW w:w="992" w:type="dxa"/>
            <w:tcBorders>
              <w:bottom w:val="single" w:sz="4" w:space="0" w:color="auto"/>
            </w:tcBorders>
            <w:shd w:val="clear" w:color="auto" w:fill="auto"/>
          </w:tcPr>
          <w:p w14:paraId="435C356B" w14:textId="347548F5" w:rsidR="00AA569D" w:rsidRPr="00022E42" w:rsidRDefault="000B3D45" w:rsidP="00AA569D">
            <w:pPr>
              <w:widowControl w:val="0"/>
              <w:ind w:right="-72"/>
              <w:jc w:val="right"/>
              <w:rPr>
                <w:rFonts w:ascii="Browallia New" w:hAnsi="Browallia New" w:cs="Browallia New"/>
                <w:sz w:val="25"/>
                <w:szCs w:val="25"/>
                <w:cs/>
              </w:rPr>
            </w:pPr>
            <w:r w:rsidRPr="000B3D45">
              <w:rPr>
                <w:rFonts w:ascii="Browallia New" w:hAnsi="Browallia New" w:cs="Browallia New"/>
                <w:sz w:val="25"/>
                <w:szCs w:val="25"/>
              </w:rPr>
              <w:t>169</w:t>
            </w:r>
          </w:p>
        </w:tc>
        <w:tc>
          <w:tcPr>
            <w:tcW w:w="992" w:type="dxa"/>
            <w:tcBorders>
              <w:left w:val="nil"/>
              <w:bottom w:val="single" w:sz="4" w:space="0" w:color="auto"/>
            </w:tcBorders>
            <w:shd w:val="clear" w:color="auto" w:fill="FAFAFA"/>
          </w:tcPr>
          <w:p w14:paraId="437A3325" w14:textId="6FFF2A25" w:rsidR="00AA569D" w:rsidRPr="00022E42" w:rsidRDefault="000B3D45" w:rsidP="00AA569D">
            <w:pPr>
              <w:widowControl w:val="0"/>
              <w:ind w:right="-72"/>
              <w:jc w:val="right"/>
              <w:rPr>
                <w:rFonts w:ascii="Browallia New" w:hAnsi="Browallia New" w:cs="Browallia New"/>
                <w:sz w:val="25"/>
                <w:szCs w:val="25"/>
                <w:cs/>
              </w:rPr>
            </w:pPr>
            <w:r w:rsidRPr="000B3D45">
              <w:rPr>
                <w:rFonts w:ascii="Browallia New" w:hAnsi="Browallia New" w:cs="Browallia New"/>
                <w:sz w:val="25"/>
                <w:szCs w:val="25"/>
              </w:rPr>
              <w:t>371</w:t>
            </w:r>
          </w:p>
        </w:tc>
        <w:tc>
          <w:tcPr>
            <w:tcW w:w="992" w:type="dxa"/>
            <w:tcBorders>
              <w:bottom w:val="single" w:sz="4" w:space="0" w:color="auto"/>
            </w:tcBorders>
          </w:tcPr>
          <w:p w14:paraId="4208F426" w14:textId="56B7BD89" w:rsidR="00AA569D" w:rsidRPr="00022E42" w:rsidRDefault="000B3D45" w:rsidP="00AA569D">
            <w:pPr>
              <w:widowControl w:val="0"/>
              <w:ind w:right="-72"/>
              <w:jc w:val="right"/>
              <w:rPr>
                <w:rFonts w:ascii="Browallia New" w:hAnsi="Browallia New" w:cs="Browallia New"/>
                <w:sz w:val="25"/>
                <w:szCs w:val="25"/>
                <w:cs/>
              </w:rPr>
            </w:pPr>
            <w:r w:rsidRPr="000B3D45">
              <w:rPr>
                <w:rFonts w:ascii="Browallia New" w:hAnsi="Browallia New" w:cs="Browallia New"/>
                <w:sz w:val="25"/>
                <w:szCs w:val="25"/>
              </w:rPr>
              <w:t>169</w:t>
            </w:r>
          </w:p>
        </w:tc>
      </w:tr>
      <w:tr w:rsidR="00E26B9A" w:rsidRPr="00F17399" w14:paraId="1952C814" w14:textId="77777777" w:rsidTr="003D6C53">
        <w:trPr>
          <w:trHeight w:val="120"/>
        </w:trPr>
        <w:tc>
          <w:tcPr>
            <w:tcW w:w="1742" w:type="dxa"/>
          </w:tcPr>
          <w:p w14:paraId="12F9FB80" w14:textId="6CA0F7F3" w:rsidR="00E26B9A" w:rsidRPr="00022E42" w:rsidRDefault="00E26B9A" w:rsidP="00AA569D">
            <w:pPr>
              <w:ind w:left="-105"/>
              <w:rPr>
                <w:rFonts w:ascii="Browallia New" w:hAnsi="Browallia New" w:cs="Browallia New"/>
                <w:sz w:val="25"/>
                <w:szCs w:val="25"/>
                <w:cs/>
              </w:rPr>
            </w:pPr>
            <w:r>
              <w:rPr>
                <w:rFonts w:ascii="Browallia New" w:hAnsi="Browallia New" w:cs="Browallia New" w:hint="cs"/>
                <w:sz w:val="25"/>
                <w:szCs w:val="25"/>
                <w:cs/>
              </w:rPr>
              <w:t>รวมรายได้ของส่วนงาน</w:t>
            </w:r>
          </w:p>
        </w:tc>
        <w:tc>
          <w:tcPr>
            <w:tcW w:w="1060" w:type="dxa"/>
            <w:tcBorders>
              <w:top w:val="single" w:sz="4" w:space="0" w:color="auto"/>
              <w:bottom w:val="single" w:sz="4" w:space="0" w:color="auto"/>
            </w:tcBorders>
            <w:shd w:val="clear" w:color="auto" w:fill="FAFAFA"/>
          </w:tcPr>
          <w:p w14:paraId="1B320F1B" w14:textId="579093B0" w:rsidR="00E26B9A" w:rsidRPr="00022E42" w:rsidRDefault="000B3D45" w:rsidP="00AA569D">
            <w:pPr>
              <w:widowControl w:val="0"/>
              <w:ind w:right="-72"/>
              <w:jc w:val="right"/>
              <w:rPr>
                <w:rFonts w:ascii="Browallia New" w:hAnsi="Browallia New" w:cs="Browallia New"/>
                <w:sz w:val="25"/>
                <w:szCs w:val="25"/>
              </w:rPr>
            </w:pPr>
            <w:r w:rsidRPr="000B3D45">
              <w:rPr>
                <w:rFonts w:ascii="Browallia New" w:hAnsi="Browallia New" w:cs="Browallia New"/>
                <w:sz w:val="25"/>
                <w:szCs w:val="25"/>
              </w:rPr>
              <w:t>720</w:t>
            </w:r>
          </w:p>
        </w:tc>
        <w:tc>
          <w:tcPr>
            <w:tcW w:w="992" w:type="dxa"/>
            <w:tcBorders>
              <w:top w:val="single" w:sz="4" w:space="0" w:color="auto"/>
              <w:bottom w:val="single" w:sz="4" w:space="0" w:color="auto"/>
            </w:tcBorders>
          </w:tcPr>
          <w:p w14:paraId="6A7A3BB9" w14:textId="1FE7A132" w:rsidR="00E26B9A" w:rsidRPr="00022E42" w:rsidRDefault="000B3D45" w:rsidP="00AA569D">
            <w:pPr>
              <w:widowControl w:val="0"/>
              <w:ind w:right="-72"/>
              <w:jc w:val="right"/>
              <w:rPr>
                <w:rFonts w:ascii="Browallia New" w:hAnsi="Browallia New" w:cs="Browallia New"/>
                <w:sz w:val="25"/>
                <w:szCs w:val="25"/>
              </w:rPr>
            </w:pPr>
            <w:r w:rsidRPr="000B3D45">
              <w:rPr>
                <w:rFonts w:ascii="Browallia New" w:hAnsi="Browallia New" w:cs="Browallia New"/>
                <w:sz w:val="25"/>
                <w:szCs w:val="25"/>
              </w:rPr>
              <w:t>830</w:t>
            </w:r>
          </w:p>
        </w:tc>
        <w:tc>
          <w:tcPr>
            <w:tcW w:w="992" w:type="dxa"/>
            <w:tcBorders>
              <w:top w:val="single" w:sz="4" w:space="0" w:color="auto"/>
              <w:bottom w:val="single" w:sz="4" w:space="0" w:color="auto"/>
            </w:tcBorders>
            <w:shd w:val="clear" w:color="auto" w:fill="FAFAFA"/>
          </w:tcPr>
          <w:p w14:paraId="6E521BE5" w14:textId="224CEF48" w:rsidR="00E26B9A" w:rsidRPr="00022E42" w:rsidRDefault="000B3D45" w:rsidP="00AA569D">
            <w:pPr>
              <w:widowControl w:val="0"/>
              <w:ind w:right="-72"/>
              <w:jc w:val="right"/>
              <w:rPr>
                <w:rFonts w:ascii="Browallia New" w:hAnsi="Browallia New" w:cs="Browallia New"/>
                <w:sz w:val="25"/>
                <w:szCs w:val="25"/>
              </w:rPr>
            </w:pPr>
            <w:r w:rsidRPr="000B3D45">
              <w:rPr>
                <w:rFonts w:ascii="Browallia New" w:hAnsi="Browallia New" w:cs="Browallia New"/>
                <w:sz w:val="25"/>
                <w:szCs w:val="25"/>
              </w:rPr>
              <w:t>800</w:t>
            </w:r>
          </w:p>
        </w:tc>
        <w:tc>
          <w:tcPr>
            <w:tcW w:w="992" w:type="dxa"/>
            <w:tcBorders>
              <w:top w:val="single" w:sz="4" w:space="0" w:color="auto"/>
              <w:bottom w:val="single" w:sz="4" w:space="0" w:color="auto"/>
            </w:tcBorders>
            <w:shd w:val="clear" w:color="auto" w:fill="auto"/>
          </w:tcPr>
          <w:p w14:paraId="5F050B6A" w14:textId="2B7F4873" w:rsidR="00E26B9A" w:rsidRPr="00022E42" w:rsidRDefault="000B3D45" w:rsidP="00AA569D">
            <w:pPr>
              <w:widowControl w:val="0"/>
              <w:ind w:right="-72"/>
              <w:jc w:val="right"/>
              <w:rPr>
                <w:rFonts w:ascii="Browallia New" w:hAnsi="Browallia New" w:cs="Browallia New"/>
                <w:sz w:val="25"/>
                <w:szCs w:val="25"/>
              </w:rPr>
            </w:pPr>
            <w:r w:rsidRPr="000B3D45">
              <w:rPr>
                <w:rFonts w:ascii="Browallia New" w:hAnsi="Browallia New" w:cs="Browallia New"/>
                <w:sz w:val="25"/>
                <w:szCs w:val="25"/>
              </w:rPr>
              <w:t>1</w:t>
            </w:r>
            <w:r w:rsidR="00E26B9A">
              <w:rPr>
                <w:rFonts w:ascii="Browallia New" w:hAnsi="Browallia New" w:cs="Browallia New"/>
                <w:sz w:val="25"/>
                <w:szCs w:val="25"/>
              </w:rPr>
              <w:t>,</w:t>
            </w:r>
            <w:r w:rsidRPr="000B3D45">
              <w:rPr>
                <w:rFonts w:ascii="Browallia New" w:hAnsi="Browallia New" w:cs="Browallia New"/>
                <w:sz w:val="25"/>
                <w:szCs w:val="25"/>
              </w:rPr>
              <w:t>229</w:t>
            </w:r>
          </w:p>
        </w:tc>
        <w:tc>
          <w:tcPr>
            <w:tcW w:w="993" w:type="dxa"/>
            <w:tcBorders>
              <w:top w:val="single" w:sz="4" w:space="0" w:color="auto"/>
              <w:bottom w:val="single" w:sz="4" w:space="0" w:color="auto"/>
            </w:tcBorders>
            <w:shd w:val="clear" w:color="auto" w:fill="FAFAFA"/>
          </w:tcPr>
          <w:p w14:paraId="5F93B8A6" w14:textId="0397D414" w:rsidR="00E26B9A" w:rsidRPr="000F7AF1" w:rsidRDefault="000B3D45" w:rsidP="00AA569D">
            <w:pPr>
              <w:widowControl w:val="0"/>
              <w:ind w:right="-72"/>
              <w:jc w:val="right"/>
              <w:rPr>
                <w:rFonts w:ascii="Browallia New" w:hAnsi="Browallia New" w:cs="Browallia New"/>
                <w:sz w:val="25"/>
                <w:szCs w:val="25"/>
              </w:rPr>
            </w:pPr>
            <w:r w:rsidRPr="000B3D45">
              <w:rPr>
                <w:rFonts w:ascii="Browallia New" w:hAnsi="Browallia New" w:cs="Browallia New"/>
                <w:sz w:val="25"/>
                <w:szCs w:val="25"/>
              </w:rPr>
              <w:t>516</w:t>
            </w:r>
          </w:p>
        </w:tc>
        <w:tc>
          <w:tcPr>
            <w:tcW w:w="992" w:type="dxa"/>
            <w:tcBorders>
              <w:top w:val="single" w:sz="4" w:space="0" w:color="auto"/>
              <w:bottom w:val="single" w:sz="4" w:space="0" w:color="auto"/>
            </w:tcBorders>
            <w:shd w:val="clear" w:color="auto" w:fill="auto"/>
          </w:tcPr>
          <w:p w14:paraId="411F9BA9" w14:textId="0313C0F7" w:rsidR="00E26B9A" w:rsidRPr="000F7AF1" w:rsidRDefault="000B3D45" w:rsidP="00AA569D">
            <w:pPr>
              <w:widowControl w:val="0"/>
              <w:ind w:right="-72"/>
              <w:jc w:val="right"/>
              <w:rPr>
                <w:rFonts w:ascii="Browallia New" w:hAnsi="Browallia New" w:cs="Browallia New"/>
                <w:sz w:val="25"/>
                <w:szCs w:val="25"/>
              </w:rPr>
            </w:pPr>
            <w:r w:rsidRPr="000B3D45">
              <w:rPr>
                <w:rFonts w:ascii="Browallia New" w:hAnsi="Browallia New" w:cs="Browallia New"/>
                <w:sz w:val="25"/>
                <w:szCs w:val="25"/>
              </w:rPr>
              <w:t>432</w:t>
            </w:r>
          </w:p>
        </w:tc>
        <w:tc>
          <w:tcPr>
            <w:tcW w:w="992" w:type="dxa"/>
            <w:tcBorders>
              <w:top w:val="single" w:sz="4" w:space="0" w:color="auto"/>
              <w:left w:val="nil"/>
              <w:bottom w:val="single" w:sz="4" w:space="0" w:color="auto"/>
            </w:tcBorders>
            <w:shd w:val="clear" w:color="auto" w:fill="FAFAFA"/>
          </w:tcPr>
          <w:p w14:paraId="74A376B0" w14:textId="5BFC51EF" w:rsidR="00E26B9A" w:rsidRPr="000F7AF1" w:rsidRDefault="000B3D45" w:rsidP="00AA569D">
            <w:pPr>
              <w:widowControl w:val="0"/>
              <w:ind w:right="-72"/>
              <w:jc w:val="right"/>
              <w:rPr>
                <w:rFonts w:ascii="Browallia New" w:hAnsi="Browallia New" w:cs="Browallia New"/>
                <w:sz w:val="25"/>
                <w:szCs w:val="25"/>
              </w:rPr>
            </w:pPr>
            <w:r w:rsidRPr="000B3D45">
              <w:rPr>
                <w:rFonts w:ascii="Browallia New" w:hAnsi="Browallia New" w:cs="Browallia New"/>
                <w:sz w:val="25"/>
                <w:szCs w:val="25"/>
              </w:rPr>
              <w:t>2</w:t>
            </w:r>
            <w:r w:rsidR="00E26B9A">
              <w:rPr>
                <w:rFonts w:ascii="Browallia New" w:hAnsi="Browallia New" w:cs="Browallia New"/>
                <w:sz w:val="25"/>
                <w:szCs w:val="25"/>
              </w:rPr>
              <w:t>,</w:t>
            </w:r>
            <w:r w:rsidRPr="000B3D45">
              <w:rPr>
                <w:rFonts w:ascii="Browallia New" w:hAnsi="Browallia New" w:cs="Browallia New"/>
                <w:sz w:val="25"/>
                <w:szCs w:val="25"/>
              </w:rPr>
              <w:t>036</w:t>
            </w:r>
          </w:p>
        </w:tc>
        <w:tc>
          <w:tcPr>
            <w:tcW w:w="992" w:type="dxa"/>
            <w:tcBorders>
              <w:top w:val="single" w:sz="4" w:space="0" w:color="auto"/>
              <w:bottom w:val="single" w:sz="4" w:space="0" w:color="auto"/>
            </w:tcBorders>
          </w:tcPr>
          <w:p w14:paraId="3E0D250A" w14:textId="3E23234D" w:rsidR="00E26B9A" w:rsidRPr="000F7AF1" w:rsidRDefault="000B3D45" w:rsidP="00AA569D">
            <w:pPr>
              <w:widowControl w:val="0"/>
              <w:ind w:right="-72"/>
              <w:jc w:val="right"/>
              <w:rPr>
                <w:rFonts w:ascii="Browallia New" w:hAnsi="Browallia New" w:cs="Browallia New"/>
                <w:sz w:val="25"/>
                <w:szCs w:val="25"/>
              </w:rPr>
            </w:pPr>
            <w:r w:rsidRPr="000B3D45">
              <w:rPr>
                <w:rFonts w:ascii="Browallia New" w:hAnsi="Browallia New" w:cs="Browallia New"/>
                <w:sz w:val="25"/>
                <w:szCs w:val="25"/>
              </w:rPr>
              <w:t>2</w:t>
            </w:r>
            <w:r w:rsidR="00E26B9A">
              <w:rPr>
                <w:rFonts w:ascii="Browallia New" w:hAnsi="Browallia New" w:cs="Browallia New"/>
                <w:sz w:val="25"/>
                <w:szCs w:val="25"/>
              </w:rPr>
              <w:t>,</w:t>
            </w:r>
            <w:r w:rsidRPr="000B3D45">
              <w:rPr>
                <w:rFonts w:ascii="Browallia New" w:hAnsi="Browallia New" w:cs="Browallia New"/>
                <w:sz w:val="25"/>
                <w:szCs w:val="25"/>
              </w:rPr>
              <w:t>491</w:t>
            </w:r>
          </w:p>
        </w:tc>
      </w:tr>
      <w:tr w:rsidR="00077862" w:rsidRPr="00F17399" w14:paraId="7DAB1DB6" w14:textId="77777777" w:rsidTr="00511CCD">
        <w:trPr>
          <w:trHeight w:val="292"/>
        </w:trPr>
        <w:tc>
          <w:tcPr>
            <w:tcW w:w="1742" w:type="dxa"/>
          </w:tcPr>
          <w:p w14:paraId="36194556" w14:textId="77777777" w:rsidR="00077862" w:rsidRPr="00F17399" w:rsidRDefault="00077862" w:rsidP="00F16A61">
            <w:pPr>
              <w:widowControl w:val="0"/>
              <w:ind w:left="-105" w:right="-57"/>
              <w:jc w:val="both"/>
              <w:rPr>
                <w:rFonts w:ascii="Browallia New" w:hAnsi="Browallia New" w:cs="Browallia New"/>
                <w:b/>
                <w:bCs/>
                <w:sz w:val="25"/>
                <w:szCs w:val="25"/>
                <w:u w:val="single"/>
                <w:cs/>
              </w:rPr>
            </w:pPr>
            <w:r w:rsidRPr="00F17399">
              <w:rPr>
                <w:rFonts w:ascii="Browallia New" w:hAnsi="Browallia New" w:cs="Browallia New"/>
                <w:b/>
                <w:bCs/>
                <w:sz w:val="25"/>
                <w:szCs w:val="25"/>
                <w:u w:val="single"/>
                <w:cs/>
              </w:rPr>
              <w:t>จังหวะการรับรู้รายได้</w:t>
            </w:r>
          </w:p>
        </w:tc>
        <w:tc>
          <w:tcPr>
            <w:tcW w:w="1060" w:type="dxa"/>
            <w:tcBorders>
              <w:top w:val="single" w:sz="4" w:space="0" w:color="auto"/>
            </w:tcBorders>
            <w:shd w:val="clear" w:color="auto" w:fill="FAFAFA"/>
            <w:vAlign w:val="bottom"/>
          </w:tcPr>
          <w:p w14:paraId="0285D4D4" w14:textId="77777777" w:rsidR="00077862" w:rsidRPr="00F17399" w:rsidRDefault="00077862" w:rsidP="00F16A61">
            <w:pPr>
              <w:ind w:right="-72"/>
              <w:jc w:val="right"/>
              <w:rPr>
                <w:rFonts w:ascii="Browallia New" w:hAnsi="Browallia New" w:cs="Browallia New"/>
                <w:sz w:val="25"/>
                <w:szCs w:val="25"/>
                <w:cs/>
              </w:rPr>
            </w:pPr>
          </w:p>
        </w:tc>
        <w:tc>
          <w:tcPr>
            <w:tcW w:w="992" w:type="dxa"/>
            <w:tcBorders>
              <w:top w:val="single" w:sz="4" w:space="0" w:color="auto"/>
            </w:tcBorders>
            <w:vAlign w:val="bottom"/>
          </w:tcPr>
          <w:p w14:paraId="634281A9" w14:textId="77777777" w:rsidR="00077862" w:rsidRPr="00F17399" w:rsidRDefault="00077862" w:rsidP="00F16A61">
            <w:pPr>
              <w:ind w:right="-72"/>
              <w:jc w:val="right"/>
              <w:rPr>
                <w:rFonts w:ascii="Browallia New" w:hAnsi="Browallia New" w:cs="Browallia New"/>
                <w:sz w:val="25"/>
                <w:szCs w:val="25"/>
                <w:cs/>
              </w:rPr>
            </w:pPr>
          </w:p>
        </w:tc>
        <w:tc>
          <w:tcPr>
            <w:tcW w:w="992" w:type="dxa"/>
            <w:tcBorders>
              <w:top w:val="single" w:sz="4" w:space="0" w:color="auto"/>
            </w:tcBorders>
            <w:shd w:val="clear" w:color="auto" w:fill="FAFAFA"/>
            <w:vAlign w:val="bottom"/>
          </w:tcPr>
          <w:p w14:paraId="09751687" w14:textId="77777777" w:rsidR="00077862" w:rsidRPr="00F17399" w:rsidRDefault="00077862" w:rsidP="00F16A61">
            <w:pPr>
              <w:ind w:right="-72"/>
              <w:jc w:val="right"/>
              <w:rPr>
                <w:rFonts w:ascii="Browallia New" w:hAnsi="Browallia New" w:cs="Browallia New"/>
                <w:sz w:val="25"/>
                <w:szCs w:val="25"/>
                <w:cs/>
              </w:rPr>
            </w:pPr>
          </w:p>
        </w:tc>
        <w:tc>
          <w:tcPr>
            <w:tcW w:w="992" w:type="dxa"/>
            <w:tcBorders>
              <w:top w:val="single" w:sz="4" w:space="0" w:color="auto"/>
            </w:tcBorders>
            <w:shd w:val="clear" w:color="auto" w:fill="auto"/>
            <w:vAlign w:val="bottom"/>
          </w:tcPr>
          <w:p w14:paraId="6BEDF343" w14:textId="77777777" w:rsidR="00077862" w:rsidRPr="00F17399" w:rsidRDefault="00077862" w:rsidP="00F16A61">
            <w:pPr>
              <w:ind w:right="-72"/>
              <w:jc w:val="right"/>
              <w:rPr>
                <w:rFonts w:ascii="Browallia New" w:hAnsi="Browallia New" w:cs="Browallia New"/>
                <w:sz w:val="25"/>
                <w:szCs w:val="25"/>
                <w:cs/>
              </w:rPr>
            </w:pPr>
          </w:p>
        </w:tc>
        <w:tc>
          <w:tcPr>
            <w:tcW w:w="993" w:type="dxa"/>
            <w:tcBorders>
              <w:top w:val="single" w:sz="4" w:space="0" w:color="auto"/>
            </w:tcBorders>
            <w:shd w:val="clear" w:color="auto" w:fill="FAFAFA"/>
            <w:vAlign w:val="bottom"/>
          </w:tcPr>
          <w:p w14:paraId="229A305A" w14:textId="77777777" w:rsidR="00077862" w:rsidRPr="00F17399" w:rsidRDefault="00077862" w:rsidP="00F16A61">
            <w:pPr>
              <w:ind w:right="-72"/>
              <w:jc w:val="right"/>
              <w:rPr>
                <w:rFonts w:ascii="Browallia New" w:hAnsi="Browallia New" w:cs="Browallia New"/>
                <w:sz w:val="25"/>
                <w:szCs w:val="25"/>
                <w:cs/>
              </w:rPr>
            </w:pPr>
          </w:p>
        </w:tc>
        <w:tc>
          <w:tcPr>
            <w:tcW w:w="992" w:type="dxa"/>
            <w:tcBorders>
              <w:top w:val="single" w:sz="4" w:space="0" w:color="auto"/>
            </w:tcBorders>
            <w:shd w:val="clear" w:color="auto" w:fill="auto"/>
            <w:vAlign w:val="bottom"/>
          </w:tcPr>
          <w:p w14:paraId="103DAC76" w14:textId="77777777" w:rsidR="00077862" w:rsidRPr="00F17399" w:rsidRDefault="00077862" w:rsidP="00F16A61">
            <w:pPr>
              <w:ind w:right="-72"/>
              <w:jc w:val="right"/>
              <w:rPr>
                <w:rFonts w:ascii="Browallia New" w:hAnsi="Browallia New" w:cs="Browallia New"/>
                <w:sz w:val="25"/>
                <w:szCs w:val="25"/>
                <w:cs/>
              </w:rPr>
            </w:pPr>
          </w:p>
        </w:tc>
        <w:tc>
          <w:tcPr>
            <w:tcW w:w="992" w:type="dxa"/>
            <w:tcBorders>
              <w:top w:val="single" w:sz="4" w:space="0" w:color="auto"/>
              <w:left w:val="nil"/>
            </w:tcBorders>
            <w:shd w:val="clear" w:color="auto" w:fill="FAFAFA"/>
            <w:vAlign w:val="bottom"/>
          </w:tcPr>
          <w:p w14:paraId="290DF473" w14:textId="77777777" w:rsidR="00077862" w:rsidRPr="00F17399" w:rsidRDefault="00077862" w:rsidP="00F16A61">
            <w:pPr>
              <w:ind w:right="-72"/>
              <w:jc w:val="right"/>
              <w:rPr>
                <w:rFonts w:ascii="Browallia New" w:hAnsi="Browallia New" w:cs="Browallia New"/>
                <w:sz w:val="25"/>
                <w:szCs w:val="25"/>
                <w:cs/>
              </w:rPr>
            </w:pPr>
          </w:p>
        </w:tc>
        <w:tc>
          <w:tcPr>
            <w:tcW w:w="992" w:type="dxa"/>
            <w:tcBorders>
              <w:top w:val="single" w:sz="4" w:space="0" w:color="auto"/>
            </w:tcBorders>
            <w:vAlign w:val="bottom"/>
          </w:tcPr>
          <w:p w14:paraId="1767A17E" w14:textId="77777777" w:rsidR="00077862" w:rsidRPr="00F17399" w:rsidRDefault="00077862" w:rsidP="00F16A61">
            <w:pPr>
              <w:ind w:right="-72"/>
              <w:jc w:val="right"/>
              <w:rPr>
                <w:rFonts w:ascii="Browallia New" w:hAnsi="Browallia New" w:cs="Browallia New"/>
                <w:sz w:val="25"/>
                <w:szCs w:val="25"/>
              </w:rPr>
            </w:pPr>
          </w:p>
        </w:tc>
      </w:tr>
      <w:tr w:rsidR="00077862" w:rsidRPr="00F17399" w14:paraId="6262A5C9" w14:textId="77777777" w:rsidTr="00EC5206">
        <w:trPr>
          <w:trHeight w:val="292"/>
        </w:trPr>
        <w:tc>
          <w:tcPr>
            <w:tcW w:w="1742" w:type="dxa"/>
          </w:tcPr>
          <w:p w14:paraId="289FBF23" w14:textId="77777777" w:rsidR="00077862" w:rsidRPr="00F17399" w:rsidRDefault="00077862" w:rsidP="00077862">
            <w:pPr>
              <w:widowControl w:val="0"/>
              <w:ind w:left="-105" w:right="-57"/>
              <w:jc w:val="both"/>
              <w:rPr>
                <w:rFonts w:ascii="Browallia New" w:hAnsi="Browallia New" w:cs="Browallia New"/>
                <w:sz w:val="25"/>
                <w:szCs w:val="25"/>
              </w:rPr>
            </w:pPr>
            <w:r w:rsidRPr="00F17399">
              <w:rPr>
                <w:rFonts w:ascii="Browallia New" w:hAnsi="Browallia New" w:cs="Browallia New"/>
                <w:sz w:val="25"/>
                <w:szCs w:val="25"/>
                <w:cs/>
              </w:rPr>
              <w:t>เมื่อปฏิบัติตามภาระที่</w:t>
            </w:r>
          </w:p>
          <w:p w14:paraId="13746A79" w14:textId="77777777" w:rsidR="00077862" w:rsidRPr="00F17399" w:rsidRDefault="00077862" w:rsidP="00077862">
            <w:pPr>
              <w:widowControl w:val="0"/>
              <w:ind w:left="-105" w:right="-57"/>
              <w:jc w:val="both"/>
              <w:rPr>
                <w:rFonts w:ascii="Browallia New" w:hAnsi="Browallia New" w:cs="Browallia New"/>
                <w:sz w:val="25"/>
                <w:szCs w:val="25"/>
                <w:cs/>
              </w:rPr>
            </w:pPr>
            <w:r w:rsidRPr="00F17399">
              <w:rPr>
                <w:rFonts w:ascii="Browallia New" w:hAnsi="Browallia New" w:cs="Browallia New"/>
                <w:sz w:val="25"/>
                <w:szCs w:val="25"/>
                <w:cs/>
              </w:rPr>
              <w:t xml:space="preserve">   ต้องปฏิบัติเสร็จสิ้น</w:t>
            </w:r>
          </w:p>
        </w:tc>
        <w:tc>
          <w:tcPr>
            <w:tcW w:w="1060" w:type="dxa"/>
            <w:shd w:val="clear" w:color="auto" w:fill="FAFAFA"/>
            <w:vAlign w:val="bottom"/>
          </w:tcPr>
          <w:p w14:paraId="742565BE" w14:textId="788B3A30" w:rsidR="00077862" w:rsidRPr="00F17399" w:rsidRDefault="000B3D45" w:rsidP="00077862">
            <w:pPr>
              <w:ind w:right="-72"/>
              <w:jc w:val="right"/>
              <w:rPr>
                <w:rFonts w:ascii="Browallia New" w:hAnsi="Browallia New" w:cs="Browallia New"/>
                <w:sz w:val="25"/>
                <w:szCs w:val="25"/>
              </w:rPr>
            </w:pPr>
            <w:r w:rsidRPr="000B3D45">
              <w:rPr>
                <w:rFonts w:ascii="Browallia New" w:hAnsi="Browallia New" w:cs="Browallia New"/>
                <w:sz w:val="25"/>
                <w:szCs w:val="25"/>
              </w:rPr>
              <w:t>720</w:t>
            </w:r>
          </w:p>
        </w:tc>
        <w:tc>
          <w:tcPr>
            <w:tcW w:w="992" w:type="dxa"/>
            <w:vAlign w:val="bottom"/>
          </w:tcPr>
          <w:p w14:paraId="59BD164B" w14:textId="7DC249BE" w:rsidR="00077862" w:rsidRPr="00F17399" w:rsidRDefault="000B3D45" w:rsidP="00077862">
            <w:pPr>
              <w:ind w:right="-72"/>
              <w:jc w:val="right"/>
              <w:rPr>
                <w:rFonts w:ascii="Browallia New" w:hAnsi="Browallia New" w:cs="Browallia New"/>
                <w:sz w:val="25"/>
                <w:szCs w:val="25"/>
              </w:rPr>
            </w:pPr>
            <w:r w:rsidRPr="000B3D45">
              <w:rPr>
                <w:rFonts w:ascii="Browallia New" w:hAnsi="Browallia New" w:cs="Browallia New"/>
                <w:sz w:val="25"/>
                <w:szCs w:val="25"/>
              </w:rPr>
              <w:t>830</w:t>
            </w:r>
          </w:p>
        </w:tc>
        <w:tc>
          <w:tcPr>
            <w:tcW w:w="992" w:type="dxa"/>
            <w:shd w:val="clear" w:color="auto" w:fill="FAFAFA"/>
            <w:vAlign w:val="bottom"/>
          </w:tcPr>
          <w:p w14:paraId="460D2738" w14:textId="4239EF19" w:rsidR="00077862" w:rsidRPr="00022E42" w:rsidRDefault="000B3D45" w:rsidP="00077862">
            <w:pPr>
              <w:ind w:right="-72"/>
              <w:jc w:val="right"/>
              <w:rPr>
                <w:rFonts w:ascii="Browallia New" w:hAnsi="Browallia New" w:cs="Browallia New"/>
                <w:sz w:val="25"/>
                <w:szCs w:val="25"/>
              </w:rPr>
            </w:pPr>
            <w:r w:rsidRPr="000B3D45">
              <w:rPr>
                <w:rFonts w:ascii="Browallia New" w:hAnsi="Browallia New" w:cs="Browallia New"/>
                <w:sz w:val="25"/>
                <w:szCs w:val="25"/>
              </w:rPr>
              <w:t>800</w:t>
            </w:r>
          </w:p>
        </w:tc>
        <w:tc>
          <w:tcPr>
            <w:tcW w:w="992" w:type="dxa"/>
            <w:shd w:val="clear" w:color="auto" w:fill="auto"/>
            <w:vAlign w:val="bottom"/>
          </w:tcPr>
          <w:p w14:paraId="01A65F5F" w14:textId="6A3B62D1" w:rsidR="00077862" w:rsidRPr="00022E42" w:rsidRDefault="000B3D45" w:rsidP="00077862">
            <w:pPr>
              <w:ind w:right="-72"/>
              <w:jc w:val="right"/>
              <w:rPr>
                <w:rFonts w:ascii="Browallia New" w:hAnsi="Browallia New" w:cs="Browallia New"/>
                <w:sz w:val="25"/>
                <w:szCs w:val="25"/>
                <w:cs/>
              </w:rPr>
            </w:pPr>
            <w:r w:rsidRPr="000B3D45">
              <w:rPr>
                <w:rFonts w:ascii="Browallia New" w:hAnsi="Browallia New" w:cs="Browallia New"/>
                <w:sz w:val="25"/>
                <w:szCs w:val="25"/>
              </w:rPr>
              <w:t>1</w:t>
            </w:r>
            <w:r w:rsidR="00077862" w:rsidRPr="00022E42">
              <w:rPr>
                <w:rFonts w:ascii="Browallia New" w:hAnsi="Browallia New" w:cs="Browallia New"/>
                <w:sz w:val="25"/>
                <w:szCs w:val="25"/>
              </w:rPr>
              <w:t>,</w:t>
            </w:r>
            <w:r w:rsidRPr="000B3D45">
              <w:rPr>
                <w:rFonts w:ascii="Browallia New" w:hAnsi="Browallia New" w:cs="Browallia New"/>
                <w:sz w:val="25"/>
                <w:szCs w:val="25"/>
              </w:rPr>
              <w:t>229</w:t>
            </w:r>
          </w:p>
        </w:tc>
        <w:tc>
          <w:tcPr>
            <w:tcW w:w="993" w:type="dxa"/>
            <w:shd w:val="clear" w:color="auto" w:fill="FAFAFA"/>
            <w:vAlign w:val="bottom"/>
          </w:tcPr>
          <w:p w14:paraId="66A572B0" w14:textId="257720BE" w:rsidR="00077862" w:rsidRPr="00022E42" w:rsidRDefault="000B3D45" w:rsidP="00077862">
            <w:pPr>
              <w:ind w:right="-72"/>
              <w:jc w:val="right"/>
              <w:rPr>
                <w:rFonts w:ascii="Browallia New" w:hAnsi="Browallia New" w:cs="Browallia New"/>
                <w:sz w:val="25"/>
                <w:szCs w:val="25"/>
              </w:rPr>
            </w:pPr>
            <w:r w:rsidRPr="000B3D45">
              <w:rPr>
                <w:rFonts w:ascii="Browallia New" w:hAnsi="Browallia New" w:cs="Browallia New"/>
                <w:sz w:val="25"/>
                <w:szCs w:val="25"/>
              </w:rPr>
              <w:t>163</w:t>
            </w:r>
          </w:p>
        </w:tc>
        <w:tc>
          <w:tcPr>
            <w:tcW w:w="992" w:type="dxa"/>
            <w:shd w:val="clear" w:color="auto" w:fill="auto"/>
            <w:vAlign w:val="bottom"/>
          </w:tcPr>
          <w:p w14:paraId="742DA619" w14:textId="7AEAD5AC" w:rsidR="00077862" w:rsidRPr="00022E42" w:rsidRDefault="000B3D45" w:rsidP="00077862">
            <w:pPr>
              <w:ind w:right="-72"/>
              <w:jc w:val="right"/>
              <w:rPr>
                <w:rFonts w:ascii="Browallia New" w:hAnsi="Browallia New" w:cs="Browallia New"/>
                <w:sz w:val="25"/>
                <w:szCs w:val="25"/>
              </w:rPr>
            </w:pPr>
            <w:r w:rsidRPr="000B3D45">
              <w:rPr>
                <w:rFonts w:ascii="Browallia New" w:hAnsi="Browallia New" w:cs="Browallia New"/>
                <w:sz w:val="25"/>
                <w:szCs w:val="25"/>
              </w:rPr>
              <w:t>266</w:t>
            </w:r>
          </w:p>
        </w:tc>
        <w:tc>
          <w:tcPr>
            <w:tcW w:w="992" w:type="dxa"/>
            <w:tcBorders>
              <w:left w:val="nil"/>
            </w:tcBorders>
            <w:shd w:val="clear" w:color="auto" w:fill="FAFAFA"/>
            <w:vAlign w:val="bottom"/>
          </w:tcPr>
          <w:p w14:paraId="164A026C" w14:textId="7C86309A" w:rsidR="00077862" w:rsidRPr="00022E42" w:rsidRDefault="000B3D45" w:rsidP="00077862">
            <w:pPr>
              <w:ind w:right="-72"/>
              <w:jc w:val="right"/>
              <w:rPr>
                <w:rFonts w:ascii="Browallia New" w:hAnsi="Browallia New" w:cs="Browallia New"/>
                <w:sz w:val="25"/>
                <w:szCs w:val="25"/>
              </w:rPr>
            </w:pPr>
            <w:r w:rsidRPr="000B3D45">
              <w:rPr>
                <w:rFonts w:ascii="Browallia New" w:hAnsi="Browallia New" w:cs="Browallia New"/>
                <w:sz w:val="25"/>
                <w:szCs w:val="25"/>
              </w:rPr>
              <w:t>1</w:t>
            </w:r>
            <w:r w:rsidR="00077862" w:rsidRPr="00022E42">
              <w:rPr>
                <w:rFonts w:ascii="Browallia New" w:hAnsi="Browallia New" w:cs="Browallia New"/>
                <w:sz w:val="25"/>
                <w:szCs w:val="25"/>
              </w:rPr>
              <w:t>,</w:t>
            </w:r>
            <w:r w:rsidRPr="000B3D45">
              <w:rPr>
                <w:rFonts w:ascii="Browallia New" w:hAnsi="Browallia New" w:cs="Browallia New"/>
                <w:sz w:val="25"/>
                <w:szCs w:val="25"/>
              </w:rPr>
              <w:t>683</w:t>
            </w:r>
          </w:p>
        </w:tc>
        <w:tc>
          <w:tcPr>
            <w:tcW w:w="992" w:type="dxa"/>
            <w:vAlign w:val="bottom"/>
          </w:tcPr>
          <w:p w14:paraId="304BAE18" w14:textId="6A1661DB" w:rsidR="00077862" w:rsidRPr="00022E42" w:rsidRDefault="000B3D45" w:rsidP="00077862">
            <w:pPr>
              <w:spacing w:line="240" w:lineRule="auto"/>
              <w:ind w:right="-72"/>
              <w:jc w:val="right"/>
              <w:rPr>
                <w:rFonts w:ascii="Browallia New" w:hAnsi="Browallia New" w:cs="Browallia New"/>
                <w:sz w:val="25"/>
                <w:szCs w:val="25"/>
              </w:rPr>
            </w:pPr>
            <w:r w:rsidRPr="000B3D45">
              <w:rPr>
                <w:rFonts w:ascii="Browallia New" w:hAnsi="Browallia New" w:cs="Browallia New"/>
                <w:sz w:val="25"/>
                <w:szCs w:val="25"/>
              </w:rPr>
              <w:t>2</w:t>
            </w:r>
            <w:r w:rsidR="00077862" w:rsidRPr="00022E42">
              <w:rPr>
                <w:rFonts w:ascii="Browallia New" w:hAnsi="Browallia New" w:cs="Browallia New"/>
                <w:sz w:val="25"/>
                <w:szCs w:val="25"/>
              </w:rPr>
              <w:t>,</w:t>
            </w:r>
            <w:r w:rsidRPr="000B3D45">
              <w:rPr>
                <w:rFonts w:ascii="Browallia New" w:hAnsi="Browallia New" w:cs="Browallia New"/>
                <w:sz w:val="25"/>
                <w:szCs w:val="25"/>
              </w:rPr>
              <w:t>325</w:t>
            </w:r>
          </w:p>
        </w:tc>
      </w:tr>
      <w:tr w:rsidR="00077862" w:rsidRPr="00584E96" w14:paraId="5FAE9F7E" w14:textId="77777777" w:rsidTr="00EC5206">
        <w:trPr>
          <w:trHeight w:val="111"/>
        </w:trPr>
        <w:tc>
          <w:tcPr>
            <w:tcW w:w="1742" w:type="dxa"/>
          </w:tcPr>
          <w:p w14:paraId="7D7EEC67" w14:textId="77777777" w:rsidR="00077862" w:rsidRPr="00F17399" w:rsidRDefault="00077862" w:rsidP="00077862">
            <w:pPr>
              <w:widowControl w:val="0"/>
              <w:ind w:left="-105" w:right="-57"/>
              <w:jc w:val="both"/>
              <w:rPr>
                <w:rFonts w:ascii="Browallia New" w:hAnsi="Browallia New" w:cs="Browallia New"/>
                <w:sz w:val="25"/>
                <w:szCs w:val="25"/>
              </w:rPr>
            </w:pPr>
            <w:r w:rsidRPr="00F17399">
              <w:rPr>
                <w:rFonts w:ascii="Browallia New" w:hAnsi="Browallia New" w:cs="Browallia New"/>
                <w:sz w:val="25"/>
                <w:szCs w:val="25"/>
                <w:cs/>
              </w:rPr>
              <w:t>ตลอดช่วงเวลาที่ปฏิบัติ</w:t>
            </w:r>
          </w:p>
          <w:p w14:paraId="09402A33" w14:textId="77777777" w:rsidR="00077862" w:rsidRPr="00F17399" w:rsidRDefault="00077862" w:rsidP="00077862">
            <w:pPr>
              <w:widowControl w:val="0"/>
              <w:ind w:left="-105" w:right="-57"/>
              <w:jc w:val="both"/>
              <w:rPr>
                <w:rFonts w:ascii="Browallia New" w:hAnsi="Browallia New" w:cs="Browallia New"/>
                <w:sz w:val="25"/>
                <w:szCs w:val="25"/>
                <w:cs/>
              </w:rPr>
            </w:pPr>
            <w:r w:rsidRPr="00F17399">
              <w:rPr>
                <w:rFonts w:ascii="Browallia New" w:hAnsi="Browallia New" w:cs="Browallia New"/>
                <w:sz w:val="25"/>
                <w:szCs w:val="25"/>
                <w:cs/>
              </w:rPr>
              <w:t xml:space="preserve">   ตามภาระที่ต้องปฏิบัติ</w:t>
            </w:r>
          </w:p>
        </w:tc>
        <w:tc>
          <w:tcPr>
            <w:tcW w:w="1060" w:type="dxa"/>
            <w:tcBorders>
              <w:bottom w:val="single" w:sz="4" w:space="0" w:color="auto"/>
            </w:tcBorders>
            <w:shd w:val="clear" w:color="auto" w:fill="FAFAFA"/>
            <w:vAlign w:val="bottom"/>
          </w:tcPr>
          <w:p w14:paraId="7D9FA6E3" w14:textId="52FFF57A" w:rsidR="00077862" w:rsidRPr="00F17399" w:rsidRDefault="00077862" w:rsidP="00077862">
            <w:pPr>
              <w:ind w:right="-72"/>
              <w:jc w:val="right"/>
              <w:outlineLvl w:val="0"/>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vAlign w:val="bottom"/>
          </w:tcPr>
          <w:p w14:paraId="70D253CA" w14:textId="40791932" w:rsidR="00077862" w:rsidRPr="00701601" w:rsidRDefault="00077862" w:rsidP="00077862">
            <w:pPr>
              <w:ind w:right="-72"/>
              <w:jc w:val="right"/>
              <w:outlineLvl w:val="0"/>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shd w:val="clear" w:color="auto" w:fill="FAFAFA"/>
            <w:vAlign w:val="bottom"/>
          </w:tcPr>
          <w:p w14:paraId="4FE55A01" w14:textId="754722C7" w:rsidR="00077862" w:rsidRPr="00022E42" w:rsidRDefault="00077862" w:rsidP="00077862">
            <w:pPr>
              <w:ind w:right="-72"/>
              <w:jc w:val="right"/>
              <w:rPr>
                <w:rFonts w:ascii="Browallia New" w:hAnsi="Browallia New" w:cs="Browallia New"/>
                <w:sz w:val="25"/>
                <w:szCs w:val="25"/>
                <w:cs/>
              </w:rPr>
            </w:pPr>
            <w:r w:rsidRPr="00022E42">
              <w:rPr>
                <w:rFonts w:ascii="Browallia New" w:hAnsi="Browallia New" w:cs="Browallia New"/>
                <w:sz w:val="25"/>
                <w:szCs w:val="25"/>
              </w:rPr>
              <w:t>-</w:t>
            </w:r>
          </w:p>
        </w:tc>
        <w:tc>
          <w:tcPr>
            <w:tcW w:w="992" w:type="dxa"/>
            <w:tcBorders>
              <w:bottom w:val="single" w:sz="4" w:space="0" w:color="auto"/>
            </w:tcBorders>
            <w:shd w:val="clear" w:color="auto" w:fill="auto"/>
            <w:vAlign w:val="bottom"/>
          </w:tcPr>
          <w:p w14:paraId="2CBAA850" w14:textId="11F7B044" w:rsidR="00077862" w:rsidRPr="00022E42" w:rsidRDefault="00077862" w:rsidP="00077862">
            <w:pPr>
              <w:ind w:right="-72"/>
              <w:jc w:val="right"/>
              <w:rPr>
                <w:rFonts w:ascii="Browallia New" w:hAnsi="Browallia New" w:cs="Browallia New"/>
                <w:sz w:val="25"/>
                <w:szCs w:val="25"/>
              </w:rPr>
            </w:pPr>
            <w:r w:rsidRPr="00022E42">
              <w:rPr>
                <w:rFonts w:ascii="Browallia New" w:hAnsi="Browallia New" w:cs="Browallia New"/>
                <w:sz w:val="25"/>
                <w:szCs w:val="25"/>
              </w:rPr>
              <w:t>-</w:t>
            </w:r>
          </w:p>
        </w:tc>
        <w:tc>
          <w:tcPr>
            <w:tcW w:w="993" w:type="dxa"/>
            <w:tcBorders>
              <w:bottom w:val="single" w:sz="4" w:space="0" w:color="auto"/>
            </w:tcBorders>
            <w:shd w:val="clear" w:color="auto" w:fill="FAFAFA"/>
            <w:vAlign w:val="bottom"/>
          </w:tcPr>
          <w:p w14:paraId="0FD7D7A3" w14:textId="74AB870C" w:rsidR="00077862" w:rsidRPr="00022E42" w:rsidRDefault="000B3D45" w:rsidP="00077862">
            <w:pPr>
              <w:ind w:right="-72"/>
              <w:jc w:val="right"/>
              <w:rPr>
                <w:rFonts w:ascii="Browallia New" w:hAnsi="Browallia New" w:cs="Browallia New"/>
                <w:sz w:val="25"/>
                <w:szCs w:val="25"/>
                <w:cs/>
              </w:rPr>
            </w:pPr>
            <w:r w:rsidRPr="000B3D45">
              <w:rPr>
                <w:rFonts w:ascii="Browallia New" w:hAnsi="Browallia New" w:cs="Browallia New"/>
                <w:sz w:val="25"/>
                <w:szCs w:val="25"/>
              </w:rPr>
              <w:t>353</w:t>
            </w:r>
          </w:p>
        </w:tc>
        <w:tc>
          <w:tcPr>
            <w:tcW w:w="992" w:type="dxa"/>
            <w:tcBorders>
              <w:bottom w:val="single" w:sz="4" w:space="0" w:color="auto"/>
            </w:tcBorders>
            <w:shd w:val="clear" w:color="auto" w:fill="auto"/>
            <w:vAlign w:val="bottom"/>
          </w:tcPr>
          <w:p w14:paraId="66784222" w14:textId="31C6A734" w:rsidR="00077862" w:rsidRPr="00022E42" w:rsidRDefault="000B3D45" w:rsidP="00077862">
            <w:pPr>
              <w:ind w:right="-72"/>
              <w:jc w:val="right"/>
              <w:rPr>
                <w:rFonts w:ascii="Browallia New" w:hAnsi="Browallia New" w:cs="Browallia New"/>
                <w:sz w:val="25"/>
                <w:szCs w:val="25"/>
                <w:cs/>
              </w:rPr>
            </w:pPr>
            <w:r w:rsidRPr="000B3D45">
              <w:rPr>
                <w:rFonts w:ascii="Browallia New" w:hAnsi="Browallia New" w:cs="Browallia New"/>
                <w:sz w:val="25"/>
                <w:szCs w:val="25"/>
              </w:rPr>
              <w:t>166</w:t>
            </w:r>
          </w:p>
        </w:tc>
        <w:tc>
          <w:tcPr>
            <w:tcW w:w="992" w:type="dxa"/>
            <w:tcBorders>
              <w:left w:val="nil"/>
              <w:bottom w:val="single" w:sz="4" w:space="0" w:color="auto"/>
            </w:tcBorders>
            <w:shd w:val="clear" w:color="auto" w:fill="FAFAFA"/>
            <w:vAlign w:val="bottom"/>
          </w:tcPr>
          <w:p w14:paraId="2E8DFBDA" w14:textId="18228110" w:rsidR="00077862" w:rsidRPr="00022E42" w:rsidRDefault="000B3D45" w:rsidP="00077862">
            <w:pPr>
              <w:ind w:right="-72"/>
              <w:jc w:val="right"/>
              <w:rPr>
                <w:rFonts w:ascii="Browallia New" w:hAnsi="Browallia New" w:cs="Browallia New"/>
                <w:sz w:val="25"/>
                <w:szCs w:val="25"/>
                <w:cs/>
              </w:rPr>
            </w:pPr>
            <w:r w:rsidRPr="000B3D45">
              <w:rPr>
                <w:rFonts w:ascii="Browallia New" w:hAnsi="Browallia New" w:cs="Browallia New"/>
                <w:sz w:val="25"/>
                <w:szCs w:val="25"/>
              </w:rPr>
              <w:t>353</w:t>
            </w:r>
          </w:p>
        </w:tc>
        <w:tc>
          <w:tcPr>
            <w:tcW w:w="992" w:type="dxa"/>
            <w:tcBorders>
              <w:bottom w:val="single" w:sz="4" w:space="0" w:color="auto"/>
            </w:tcBorders>
            <w:vAlign w:val="bottom"/>
          </w:tcPr>
          <w:p w14:paraId="1803AA72" w14:textId="3BB3CF8B" w:rsidR="00077862" w:rsidRPr="00022E42" w:rsidRDefault="000B3D45" w:rsidP="00077862">
            <w:pPr>
              <w:spacing w:line="240" w:lineRule="auto"/>
              <w:ind w:right="-72"/>
              <w:jc w:val="right"/>
              <w:rPr>
                <w:rFonts w:ascii="Browallia New" w:hAnsi="Browallia New" w:cs="Browallia New"/>
                <w:sz w:val="25"/>
                <w:szCs w:val="25"/>
                <w:cs/>
              </w:rPr>
            </w:pPr>
            <w:r w:rsidRPr="000B3D45">
              <w:rPr>
                <w:rFonts w:ascii="Browallia New" w:hAnsi="Browallia New" w:cs="Browallia New"/>
                <w:sz w:val="25"/>
                <w:szCs w:val="25"/>
              </w:rPr>
              <w:t>166</w:t>
            </w:r>
          </w:p>
        </w:tc>
      </w:tr>
      <w:tr w:rsidR="00077862" w:rsidRPr="00F17399" w14:paraId="58994B1D" w14:textId="77777777" w:rsidTr="00EC5206">
        <w:trPr>
          <w:trHeight w:val="278"/>
        </w:trPr>
        <w:tc>
          <w:tcPr>
            <w:tcW w:w="1742" w:type="dxa"/>
          </w:tcPr>
          <w:p w14:paraId="49299AEF" w14:textId="77777777" w:rsidR="00077862" w:rsidRPr="00F17399" w:rsidRDefault="00077862" w:rsidP="00077862">
            <w:pPr>
              <w:widowControl w:val="0"/>
              <w:ind w:left="-105" w:right="-57"/>
              <w:jc w:val="both"/>
              <w:rPr>
                <w:rFonts w:ascii="Browallia New" w:hAnsi="Browallia New" w:cs="Browallia New"/>
                <w:sz w:val="25"/>
                <w:szCs w:val="25"/>
                <w:cs/>
              </w:rPr>
            </w:pPr>
            <w:r w:rsidRPr="00F17399">
              <w:rPr>
                <w:rFonts w:ascii="Browallia New" w:hAnsi="Browallia New" w:cs="Browallia New"/>
                <w:sz w:val="25"/>
                <w:szCs w:val="25"/>
                <w:cs/>
              </w:rPr>
              <w:t>รวมรายได้ของส่วนงาน</w:t>
            </w:r>
          </w:p>
        </w:tc>
        <w:tc>
          <w:tcPr>
            <w:tcW w:w="1060" w:type="dxa"/>
            <w:tcBorders>
              <w:top w:val="single" w:sz="4" w:space="0" w:color="auto"/>
              <w:bottom w:val="single" w:sz="4" w:space="0" w:color="auto"/>
            </w:tcBorders>
            <w:shd w:val="clear" w:color="auto" w:fill="FAFAFA"/>
            <w:vAlign w:val="bottom"/>
          </w:tcPr>
          <w:p w14:paraId="5C29ADD2" w14:textId="279008FB" w:rsidR="00077862" w:rsidRPr="00F17399" w:rsidRDefault="000B3D45" w:rsidP="00077862">
            <w:pPr>
              <w:ind w:right="-72"/>
              <w:jc w:val="right"/>
              <w:rPr>
                <w:rFonts w:ascii="Browallia New" w:hAnsi="Browallia New" w:cs="Browallia New"/>
                <w:sz w:val="25"/>
                <w:szCs w:val="25"/>
                <w:cs/>
              </w:rPr>
            </w:pPr>
            <w:r w:rsidRPr="000B3D45">
              <w:rPr>
                <w:rFonts w:ascii="Browallia New" w:hAnsi="Browallia New" w:cs="Browallia New"/>
                <w:sz w:val="25"/>
                <w:szCs w:val="25"/>
              </w:rPr>
              <w:t>720</w:t>
            </w:r>
          </w:p>
        </w:tc>
        <w:tc>
          <w:tcPr>
            <w:tcW w:w="992" w:type="dxa"/>
            <w:tcBorders>
              <w:top w:val="single" w:sz="4" w:space="0" w:color="auto"/>
              <w:bottom w:val="single" w:sz="4" w:space="0" w:color="auto"/>
            </w:tcBorders>
            <w:vAlign w:val="bottom"/>
          </w:tcPr>
          <w:p w14:paraId="45FE39D0" w14:textId="77E063C2" w:rsidR="00077862" w:rsidRPr="00F17399" w:rsidRDefault="000B3D45" w:rsidP="00077862">
            <w:pPr>
              <w:ind w:right="-72"/>
              <w:jc w:val="right"/>
              <w:rPr>
                <w:rFonts w:ascii="Browallia New" w:hAnsi="Browallia New" w:cs="Browallia New"/>
                <w:sz w:val="25"/>
                <w:szCs w:val="25"/>
                <w:cs/>
              </w:rPr>
            </w:pPr>
            <w:r w:rsidRPr="000B3D45">
              <w:rPr>
                <w:rFonts w:ascii="Browallia New" w:hAnsi="Browallia New" w:cs="Browallia New"/>
                <w:sz w:val="25"/>
                <w:szCs w:val="25"/>
              </w:rPr>
              <w:t>830</w:t>
            </w:r>
          </w:p>
        </w:tc>
        <w:tc>
          <w:tcPr>
            <w:tcW w:w="992" w:type="dxa"/>
            <w:tcBorders>
              <w:top w:val="single" w:sz="4" w:space="0" w:color="auto"/>
              <w:bottom w:val="single" w:sz="4" w:space="0" w:color="auto"/>
            </w:tcBorders>
            <w:shd w:val="clear" w:color="auto" w:fill="FAFAFA"/>
            <w:vAlign w:val="bottom"/>
          </w:tcPr>
          <w:p w14:paraId="44FCC950" w14:textId="5E7CBD3A" w:rsidR="00077862" w:rsidRPr="00022E42" w:rsidRDefault="000B3D45" w:rsidP="00077862">
            <w:pPr>
              <w:ind w:right="-72"/>
              <w:jc w:val="right"/>
              <w:rPr>
                <w:rFonts w:ascii="Browallia New" w:hAnsi="Browallia New" w:cs="Browallia New"/>
                <w:sz w:val="25"/>
                <w:szCs w:val="25"/>
                <w:cs/>
              </w:rPr>
            </w:pPr>
            <w:r w:rsidRPr="000B3D45">
              <w:rPr>
                <w:rFonts w:ascii="Browallia New" w:hAnsi="Browallia New" w:cs="Browallia New"/>
                <w:sz w:val="25"/>
                <w:szCs w:val="25"/>
              </w:rPr>
              <w:t>800</w:t>
            </w:r>
          </w:p>
        </w:tc>
        <w:tc>
          <w:tcPr>
            <w:tcW w:w="992" w:type="dxa"/>
            <w:tcBorders>
              <w:top w:val="single" w:sz="4" w:space="0" w:color="auto"/>
              <w:bottom w:val="single" w:sz="4" w:space="0" w:color="auto"/>
            </w:tcBorders>
            <w:shd w:val="clear" w:color="auto" w:fill="auto"/>
            <w:vAlign w:val="bottom"/>
          </w:tcPr>
          <w:p w14:paraId="30C3D95B" w14:textId="6A745520" w:rsidR="00077862" w:rsidRPr="00022E42" w:rsidRDefault="000B3D45" w:rsidP="00077862">
            <w:pPr>
              <w:ind w:right="-72"/>
              <w:jc w:val="right"/>
              <w:rPr>
                <w:rFonts w:ascii="Browallia New" w:hAnsi="Browallia New" w:cs="Browallia New"/>
                <w:sz w:val="25"/>
                <w:szCs w:val="25"/>
              </w:rPr>
            </w:pPr>
            <w:r w:rsidRPr="000B3D45">
              <w:rPr>
                <w:rFonts w:ascii="Browallia New" w:hAnsi="Browallia New" w:cs="Browallia New"/>
                <w:sz w:val="25"/>
                <w:szCs w:val="25"/>
              </w:rPr>
              <w:t>1</w:t>
            </w:r>
            <w:r w:rsidR="00077862" w:rsidRPr="00022E42">
              <w:rPr>
                <w:rFonts w:ascii="Browallia New" w:hAnsi="Browallia New" w:cs="Browallia New"/>
                <w:sz w:val="25"/>
                <w:szCs w:val="25"/>
              </w:rPr>
              <w:t>,</w:t>
            </w:r>
            <w:r w:rsidRPr="000B3D45">
              <w:rPr>
                <w:rFonts w:ascii="Browallia New" w:hAnsi="Browallia New" w:cs="Browallia New"/>
                <w:sz w:val="25"/>
                <w:szCs w:val="25"/>
              </w:rPr>
              <w:t>229</w:t>
            </w:r>
          </w:p>
        </w:tc>
        <w:tc>
          <w:tcPr>
            <w:tcW w:w="993" w:type="dxa"/>
            <w:tcBorders>
              <w:top w:val="single" w:sz="4" w:space="0" w:color="auto"/>
              <w:bottom w:val="single" w:sz="4" w:space="0" w:color="auto"/>
            </w:tcBorders>
            <w:shd w:val="clear" w:color="auto" w:fill="FAFAFA"/>
            <w:vAlign w:val="bottom"/>
          </w:tcPr>
          <w:p w14:paraId="647642FC" w14:textId="0638FCC8" w:rsidR="00077862" w:rsidRPr="00022E42" w:rsidRDefault="000B3D45" w:rsidP="00077862">
            <w:pPr>
              <w:ind w:right="-72"/>
              <w:jc w:val="right"/>
              <w:rPr>
                <w:rFonts w:ascii="Browallia New" w:hAnsi="Browallia New" w:cs="Browallia New"/>
                <w:sz w:val="25"/>
                <w:szCs w:val="25"/>
                <w:cs/>
              </w:rPr>
            </w:pPr>
            <w:r w:rsidRPr="000B3D45">
              <w:rPr>
                <w:rFonts w:ascii="Browallia New" w:hAnsi="Browallia New" w:cs="Browallia New"/>
                <w:sz w:val="25"/>
                <w:szCs w:val="25"/>
              </w:rPr>
              <w:t>516</w:t>
            </w:r>
          </w:p>
        </w:tc>
        <w:tc>
          <w:tcPr>
            <w:tcW w:w="992" w:type="dxa"/>
            <w:tcBorders>
              <w:top w:val="single" w:sz="4" w:space="0" w:color="auto"/>
              <w:bottom w:val="single" w:sz="4" w:space="0" w:color="auto"/>
            </w:tcBorders>
            <w:shd w:val="clear" w:color="auto" w:fill="auto"/>
            <w:vAlign w:val="bottom"/>
          </w:tcPr>
          <w:p w14:paraId="27F4AFF7" w14:textId="2BB8C3CC" w:rsidR="00077862" w:rsidRPr="00022E42" w:rsidRDefault="000B3D45" w:rsidP="00077862">
            <w:pPr>
              <w:ind w:right="-72"/>
              <w:jc w:val="right"/>
              <w:rPr>
                <w:rFonts w:ascii="Browallia New" w:hAnsi="Browallia New" w:cs="Browallia New"/>
                <w:sz w:val="25"/>
                <w:szCs w:val="25"/>
                <w:cs/>
              </w:rPr>
            </w:pPr>
            <w:r w:rsidRPr="000B3D45">
              <w:rPr>
                <w:rFonts w:ascii="Browallia New" w:hAnsi="Browallia New" w:cs="Browallia New"/>
                <w:sz w:val="25"/>
                <w:szCs w:val="25"/>
              </w:rPr>
              <w:t>432</w:t>
            </w:r>
          </w:p>
        </w:tc>
        <w:tc>
          <w:tcPr>
            <w:tcW w:w="992" w:type="dxa"/>
            <w:tcBorders>
              <w:top w:val="single" w:sz="4" w:space="0" w:color="auto"/>
              <w:left w:val="nil"/>
              <w:bottom w:val="single" w:sz="4" w:space="0" w:color="auto"/>
            </w:tcBorders>
            <w:shd w:val="clear" w:color="auto" w:fill="FAFAFA"/>
            <w:vAlign w:val="bottom"/>
          </w:tcPr>
          <w:p w14:paraId="710F5837" w14:textId="47FB40FD" w:rsidR="00077862" w:rsidRPr="00022E42" w:rsidRDefault="000B3D45" w:rsidP="00077862">
            <w:pPr>
              <w:ind w:right="-72"/>
              <w:jc w:val="right"/>
              <w:rPr>
                <w:rFonts w:ascii="Browallia New" w:hAnsi="Browallia New" w:cs="Browallia New"/>
                <w:sz w:val="25"/>
                <w:szCs w:val="25"/>
                <w:cs/>
              </w:rPr>
            </w:pPr>
            <w:r w:rsidRPr="000B3D45">
              <w:rPr>
                <w:rFonts w:ascii="Browallia New" w:hAnsi="Browallia New" w:cs="Browallia New"/>
                <w:sz w:val="25"/>
                <w:szCs w:val="25"/>
              </w:rPr>
              <w:t>2</w:t>
            </w:r>
            <w:r w:rsidR="00077862" w:rsidRPr="00022E42">
              <w:rPr>
                <w:rFonts w:ascii="Browallia New" w:hAnsi="Browallia New" w:cs="Browallia New"/>
                <w:sz w:val="25"/>
                <w:szCs w:val="25"/>
              </w:rPr>
              <w:t>,</w:t>
            </w:r>
            <w:r w:rsidRPr="000B3D45">
              <w:rPr>
                <w:rFonts w:ascii="Browallia New" w:hAnsi="Browallia New" w:cs="Browallia New"/>
                <w:sz w:val="25"/>
                <w:szCs w:val="25"/>
              </w:rPr>
              <w:t>036</w:t>
            </w:r>
          </w:p>
        </w:tc>
        <w:tc>
          <w:tcPr>
            <w:tcW w:w="992" w:type="dxa"/>
            <w:tcBorders>
              <w:top w:val="single" w:sz="4" w:space="0" w:color="auto"/>
              <w:bottom w:val="single" w:sz="4" w:space="0" w:color="auto"/>
            </w:tcBorders>
            <w:vAlign w:val="bottom"/>
          </w:tcPr>
          <w:p w14:paraId="74B82CBD" w14:textId="76D4B596" w:rsidR="00077862" w:rsidRPr="00022E42" w:rsidRDefault="000B3D45" w:rsidP="00077862">
            <w:pPr>
              <w:spacing w:line="240" w:lineRule="auto"/>
              <w:ind w:right="-72"/>
              <w:jc w:val="right"/>
              <w:rPr>
                <w:rFonts w:ascii="Browallia New" w:hAnsi="Browallia New" w:cs="Browallia New"/>
                <w:sz w:val="25"/>
                <w:szCs w:val="25"/>
                <w:cs/>
              </w:rPr>
            </w:pPr>
            <w:r w:rsidRPr="000B3D45">
              <w:rPr>
                <w:rFonts w:ascii="Browallia New" w:hAnsi="Browallia New" w:cs="Browallia New"/>
                <w:sz w:val="25"/>
                <w:szCs w:val="25"/>
              </w:rPr>
              <w:t>2</w:t>
            </w:r>
            <w:r w:rsidR="00077862" w:rsidRPr="00022E42">
              <w:rPr>
                <w:rFonts w:ascii="Browallia New" w:hAnsi="Browallia New" w:cs="Browallia New"/>
                <w:sz w:val="25"/>
                <w:szCs w:val="25"/>
              </w:rPr>
              <w:t>,</w:t>
            </w:r>
            <w:r w:rsidRPr="000B3D45">
              <w:rPr>
                <w:rFonts w:ascii="Browallia New" w:hAnsi="Browallia New" w:cs="Browallia New"/>
                <w:sz w:val="25"/>
                <w:szCs w:val="25"/>
              </w:rPr>
              <w:t>491</w:t>
            </w:r>
          </w:p>
        </w:tc>
      </w:tr>
    </w:tbl>
    <w:p w14:paraId="10DEFCCA" w14:textId="77777777" w:rsidR="005A4102" w:rsidRPr="00D14059" w:rsidRDefault="005A4102" w:rsidP="005A4102">
      <w:pPr>
        <w:spacing w:line="240" w:lineRule="auto"/>
        <w:jc w:val="thaiDistribute"/>
        <w:rPr>
          <w:rFonts w:ascii="Browallia New" w:hAnsi="Browallia New" w:cs="Browallia New"/>
          <w:sz w:val="28"/>
          <w:szCs w:val="28"/>
        </w:rPr>
      </w:pPr>
    </w:p>
    <w:p w14:paraId="55947AAB" w14:textId="77777777" w:rsidR="005A4102" w:rsidRPr="00D14059" w:rsidRDefault="005A4102" w:rsidP="005A4102">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กลุ่มกิจการมีรายได้จากการขายและการให้บริการ โดยใช้ประโยชน์จากสินทรัพย์ส่วนใหญ่ที่ตั้งในประเทศไทยและต่างประเทศ</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br/>
        <w:t>โดยมีสัดส่วนดังต่อไปนี้</w:t>
      </w:r>
    </w:p>
    <w:p w14:paraId="3C32CF2F" w14:textId="77777777" w:rsidR="005A4102" w:rsidRPr="00D14059" w:rsidRDefault="005A4102" w:rsidP="005A4102">
      <w:pPr>
        <w:spacing w:line="240" w:lineRule="auto"/>
        <w:jc w:val="thaiDistribute"/>
        <w:rPr>
          <w:rFonts w:ascii="Browallia New" w:hAnsi="Browallia New" w:cs="Browallia New"/>
          <w:sz w:val="28"/>
          <w:szCs w:val="28"/>
        </w:rPr>
      </w:pPr>
    </w:p>
    <w:tbl>
      <w:tblPr>
        <w:tblW w:w="0" w:type="auto"/>
        <w:tblInd w:w="108" w:type="dxa"/>
        <w:tblLook w:val="04A0" w:firstRow="1" w:lastRow="0" w:firstColumn="1" w:lastColumn="0" w:noHBand="0" w:noVBand="1"/>
      </w:tblPr>
      <w:tblGrid>
        <w:gridCol w:w="6149"/>
        <w:gridCol w:w="1800"/>
        <w:gridCol w:w="1800"/>
      </w:tblGrid>
      <w:tr w:rsidR="00E06EBD" w:rsidRPr="00D14059" w14:paraId="6416E01F" w14:textId="77777777" w:rsidTr="00387F7F">
        <w:trPr>
          <w:cantSplit/>
        </w:trPr>
        <w:tc>
          <w:tcPr>
            <w:tcW w:w="6149" w:type="dxa"/>
            <w:shd w:val="clear" w:color="auto" w:fill="auto"/>
          </w:tcPr>
          <w:p w14:paraId="0443087B"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3600" w:type="dxa"/>
            <w:gridSpan w:val="2"/>
            <w:tcBorders>
              <w:top w:val="single" w:sz="4" w:space="0" w:color="auto"/>
              <w:bottom w:val="single" w:sz="4" w:space="0" w:color="auto"/>
            </w:tcBorders>
            <w:shd w:val="clear" w:color="auto" w:fill="auto"/>
          </w:tcPr>
          <w:p w14:paraId="1AA91853" w14:textId="34CAE2DA" w:rsidR="005A4102" w:rsidRPr="00D14059" w:rsidRDefault="00786517"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ข้อมูลทาง</w:t>
            </w:r>
            <w:r w:rsidR="005A4102" w:rsidRPr="00D14059">
              <w:rPr>
                <w:rFonts w:ascii="Browallia New" w:eastAsia="Times New Roman" w:hAnsi="Browallia New" w:cs="Browallia New"/>
                <w:b/>
                <w:bCs/>
                <w:sz w:val="28"/>
                <w:szCs w:val="28"/>
                <w:cs/>
              </w:rPr>
              <w:t>การเงินรวม</w:t>
            </w:r>
          </w:p>
        </w:tc>
      </w:tr>
      <w:tr w:rsidR="00E06EBD" w:rsidRPr="00D14059" w14:paraId="7DCB19E8" w14:textId="77777777" w:rsidTr="00387F7F">
        <w:trPr>
          <w:cantSplit/>
        </w:trPr>
        <w:tc>
          <w:tcPr>
            <w:tcW w:w="6149" w:type="dxa"/>
            <w:shd w:val="clear" w:color="auto" w:fill="auto"/>
          </w:tcPr>
          <w:p w14:paraId="5CA0F966"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3600" w:type="dxa"/>
            <w:gridSpan w:val="2"/>
            <w:tcBorders>
              <w:top w:val="single" w:sz="4" w:space="0" w:color="auto"/>
              <w:bottom w:val="single" w:sz="4" w:space="0" w:color="auto"/>
            </w:tcBorders>
            <w:shd w:val="clear" w:color="auto" w:fill="auto"/>
          </w:tcPr>
          <w:p w14:paraId="268CACBA"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สัดส่วนของรายได้จำแนกตามภูมิศาสตร์</w:t>
            </w:r>
          </w:p>
        </w:tc>
      </w:tr>
      <w:tr w:rsidR="00E06EBD" w:rsidRPr="00D14059" w14:paraId="3D0CB1D6" w14:textId="77777777" w:rsidTr="00387F7F">
        <w:trPr>
          <w:cantSplit/>
        </w:trPr>
        <w:tc>
          <w:tcPr>
            <w:tcW w:w="6149" w:type="dxa"/>
            <w:shd w:val="clear" w:color="auto" w:fill="auto"/>
          </w:tcPr>
          <w:p w14:paraId="73ADDE47" w14:textId="4D16E49B" w:rsidR="005A4102" w:rsidRPr="00D14059" w:rsidRDefault="00C53721" w:rsidP="00387F7F">
            <w:pPr>
              <w:spacing w:before="10" w:line="240" w:lineRule="auto"/>
              <w:ind w:left="-109" w:right="-88"/>
              <w:rPr>
                <w:rFonts w:ascii="Browallia New" w:eastAsia="Times New Roman" w:hAnsi="Browallia New" w:cs="Browallia New"/>
                <w:b/>
                <w:bCs/>
                <w:sz w:val="28"/>
                <w:szCs w:val="28"/>
              </w:rPr>
            </w:pPr>
            <w:r w:rsidRPr="00632C01">
              <w:rPr>
                <w:rFonts w:ascii="Browallia New" w:eastAsia="Times New Roman" w:hAnsi="Browallia New" w:cs="Browallia New"/>
                <w:b/>
                <w:bCs/>
                <w:sz w:val="28"/>
                <w:szCs w:val="28"/>
                <w:cs/>
              </w:rPr>
              <w:t>สำหรับ</w:t>
            </w:r>
            <w:r w:rsidR="004D7289">
              <w:rPr>
                <w:rFonts w:ascii="Browallia New" w:eastAsia="Times New Roman" w:hAnsi="Browallia New" w:cs="Browallia New"/>
                <w:b/>
                <w:bCs/>
                <w:sz w:val="28"/>
                <w:szCs w:val="28"/>
                <w:cs/>
              </w:rPr>
              <w:t>รอบระยะเวลา</w:t>
            </w:r>
            <w:r w:rsidRPr="00632C01">
              <w:rPr>
                <w:rFonts w:ascii="Browallia New" w:eastAsia="Times New Roman" w:hAnsi="Browallia New" w:cs="Browallia New"/>
                <w:b/>
                <w:bCs/>
                <w:sz w:val="28"/>
                <w:szCs w:val="28"/>
                <w:cs/>
              </w:rPr>
              <w:t>สามเดือนสิ้นสุด</w:t>
            </w:r>
            <w:r w:rsidR="002B4C50">
              <w:rPr>
                <w:rFonts w:ascii="Browallia New" w:eastAsia="Times New Roman" w:hAnsi="Browallia New" w:cs="Browallia New" w:hint="cs"/>
                <w:b/>
                <w:bCs/>
                <w:sz w:val="28"/>
                <w:szCs w:val="28"/>
                <w:cs/>
              </w:rPr>
              <w:t>วันที่</w:t>
            </w:r>
            <w:r w:rsidRPr="00632C01">
              <w:rPr>
                <w:rFonts w:ascii="Browallia New" w:eastAsia="Times New Roman" w:hAnsi="Browallia New" w:cs="Browallia New"/>
                <w:b/>
                <w:bCs/>
                <w:sz w:val="28"/>
                <w:szCs w:val="28"/>
                <w:cs/>
              </w:rPr>
              <w:t xml:space="preserve"> </w:t>
            </w:r>
            <w:r w:rsidR="000B3D45" w:rsidRPr="000B3D45">
              <w:rPr>
                <w:rFonts w:ascii="Browallia New" w:eastAsia="Times New Roman" w:hAnsi="Browallia New" w:cs="Browallia New"/>
                <w:b/>
                <w:bCs/>
                <w:sz w:val="28"/>
                <w:szCs w:val="28"/>
              </w:rPr>
              <w:t>31</w:t>
            </w:r>
            <w:r w:rsidRPr="00632C01">
              <w:rPr>
                <w:rFonts w:ascii="Browallia New" w:eastAsia="Times New Roman" w:hAnsi="Browallia New" w:cs="Browallia New"/>
                <w:b/>
                <w:bCs/>
                <w:sz w:val="28"/>
                <w:szCs w:val="28"/>
              </w:rPr>
              <w:t xml:space="preserve"> </w:t>
            </w:r>
            <w:r w:rsidRPr="00632C01">
              <w:rPr>
                <w:rFonts w:ascii="Browallia New" w:eastAsia="Times New Roman" w:hAnsi="Browallia New" w:cs="Browallia New"/>
                <w:b/>
                <w:bCs/>
                <w:sz w:val="28"/>
                <w:szCs w:val="28"/>
                <w:cs/>
              </w:rPr>
              <w:t>มีนาคม</w:t>
            </w:r>
          </w:p>
        </w:tc>
        <w:tc>
          <w:tcPr>
            <w:tcW w:w="1800" w:type="dxa"/>
            <w:tcBorders>
              <w:top w:val="single" w:sz="4" w:space="0" w:color="auto"/>
            </w:tcBorders>
            <w:shd w:val="clear" w:color="auto" w:fill="auto"/>
            <w:vAlign w:val="bottom"/>
          </w:tcPr>
          <w:p w14:paraId="70353384" w14:textId="57F15C04" w:rsidR="005A4102" w:rsidRPr="00D14059" w:rsidRDefault="005A4102" w:rsidP="00387F7F">
            <w:pPr>
              <w:widowControl w:val="0"/>
              <w:spacing w:before="10" w:line="240" w:lineRule="auto"/>
              <w:ind w:right="-81"/>
              <w:jc w:val="right"/>
              <w:rPr>
                <w:rFonts w:ascii="Browallia New" w:eastAsia="Times New Roman" w:hAnsi="Browallia New" w:cs="Browallia New"/>
                <w:sz w:val="28"/>
                <w:szCs w:val="28"/>
              </w:rPr>
            </w:pPr>
            <w:r w:rsidRPr="00D14059">
              <w:rPr>
                <w:rFonts w:ascii="Browallia New" w:eastAsia="Times New Roman" w:hAnsi="Browallia New" w:cs="Browallia New"/>
                <w:b/>
                <w:bCs/>
                <w:sz w:val="28"/>
                <w:szCs w:val="28"/>
                <w:cs/>
              </w:rPr>
              <w:t xml:space="preserve">พ.ศ. </w:t>
            </w:r>
            <w:r w:rsidR="000B3D45" w:rsidRPr="000B3D45">
              <w:rPr>
                <w:rFonts w:ascii="Browallia New" w:eastAsia="Times New Roman" w:hAnsi="Browallia New" w:cs="Browallia New"/>
                <w:b/>
                <w:bCs/>
                <w:sz w:val="28"/>
                <w:szCs w:val="28"/>
              </w:rPr>
              <w:t>2567</w:t>
            </w:r>
          </w:p>
        </w:tc>
        <w:tc>
          <w:tcPr>
            <w:tcW w:w="1800" w:type="dxa"/>
            <w:tcBorders>
              <w:top w:val="single" w:sz="4" w:space="0" w:color="auto"/>
            </w:tcBorders>
            <w:shd w:val="clear" w:color="auto" w:fill="auto"/>
            <w:vAlign w:val="bottom"/>
          </w:tcPr>
          <w:p w14:paraId="4406342E" w14:textId="3582AD95" w:rsidR="005A4102" w:rsidRPr="00D14059" w:rsidRDefault="005A4102" w:rsidP="00387F7F">
            <w:pPr>
              <w:widowControl w:val="0"/>
              <w:spacing w:before="10" w:line="240" w:lineRule="auto"/>
              <w:ind w:right="-81"/>
              <w:jc w:val="right"/>
              <w:rPr>
                <w:rFonts w:ascii="Browallia New" w:eastAsia="Times New Roman" w:hAnsi="Browallia New" w:cs="Browallia New"/>
                <w:sz w:val="28"/>
                <w:szCs w:val="28"/>
              </w:rPr>
            </w:pPr>
            <w:r w:rsidRPr="00D14059">
              <w:rPr>
                <w:rFonts w:ascii="Browallia New" w:eastAsia="Times New Roman" w:hAnsi="Browallia New" w:cs="Browallia New"/>
                <w:b/>
                <w:bCs/>
                <w:sz w:val="28"/>
                <w:szCs w:val="28"/>
                <w:cs/>
              </w:rPr>
              <w:t xml:space="preserve">พ.ศ. </w:t>
            </w:r>
            <w:r w:rsidR="000B3D45" w:rsidRPr="000B3D45">
              <w:rPr>
                <w:rFonts w:ascii="Browallia New" w:eastAsia="Times New Roman" w:hAnsi="Browallia New" w:cs="Browallia New"/>
                <w:b/>
                <w:bCs/>
                <w:sz w:val="28"/>
                <w:szCs w:val="28"/>
              </w:rPr>
              <w:t>2566</w:t>
            </w:r>
          </w:p>
        </w:tc>
      </w:tr>
      <w:tr w:rsidR="00E06EBD" w:rsidRPr="00D14059" w14:paraId="25575E17" w14:textId="77777777" w:rsidTr="00387F7F">
        <w:trPr>
          <w:cantSplit/>
        </w:trPr>
        <w:tc>
          <w:tcPr>
            <w:tcW w:w="6149" w:type="dxa"/>
            <w:shd w:val="clear" w:color="auto" w:fill="auto"/>
          </w:tcPr>
          <w:p w14:paraId="2B0F3283"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1800" w:type="dxa"/>
            <w:tcBorders>
              <w:bottom w:val="single" w:sz="4" w:space="0" w:color="auto"/>
            </w:tcBorders>
            <w:shd w:val="clear" w:color="auto" w:fill="auto"/>
          </w:tcPr>
          <w:p w14:paraId="0111A848"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ร้อยละ</w:t>
            </w:r>
          </w:p>
        </w:tc>
        <w:tc>
          <w:tcPr>
            <w:tcW w:w="1800" w:type="dxa"/>
            <w:tcBorders>
              <w:bottom w:val="single" w:sz="4" w:space="0" w:color="auto"/>
            </w:tcBorders>
            <w:shd w:val="clear" w:color="auto" w:fill="auto"/>
          </w:tcPr>
          <w:p w14:paraId="1D7179B9"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ร้อยละ</w:t>
            </w:r>
          </w:p>
        </w:tc>
      </w:tr>
      <w:tr w:rsidR="00E06EBD" w:rsidRPr="00D14059" w14:paraId="36722CF2" w14:textId="77777777" w:rsidTr="00387F7F">
        <w:trPr>
          <w:cantSplit/>
        </w:trPr>
        <w:tc>
          <w:tcPr>
            <w:tcW w:w="6149" w:type="dxa"/>
            <w:shd w:val="clear" w:color="auto" w:fill="auto"/>
          </w:tcPr>
          <w:p w14:paraId="23C159F5"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rPr>
            </w:pPr>
          </w:p>
        </w:tc>
        <w:tc>
          <w:tcPr>
            <w:tcW w:w="1800" w:type="dxa"/>
            <w:tcBorders>
              <w:top w:val="single" w:sz="4" w:space="0" w:color="auto"/>
            </w:tcBorders>
            <w:shd w:val="clear" w:color="auto" w:fill="FAFAFA"/>
          </w:tcPr>
          <w:p w14:paraId="4BA4D3AC"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p>
        </w:tc>
        <w:tc>
          <w:tcPr>
            <w:tcW w:w="1800" w:type="dxa"/>
            <w:tcBorders>
              <w:top w:val="single" w:sz="4" w:space="0" w:color="auto"/>
            </w:tcBorders>
            <w:shd w:val="clear" w:color="auto" w:fill="auto"/>
          </w:tcPr>
          <w:p w14:paraId="0D595081" w14:textId="77777777" w:rsidR="005A4102" w:rsidRPr="00D14059" w:rsidRDefault="005A4102" w:rsidP="00387F7F">
            <w:pPr>
              <w:widowControl w:val="0"/>
              <w:spacing w:line="240" w:lineRule="auto"/>
              <w:ind w:right="-81"/>
              <w:jc w:val="right"/>
              <w:rPr>
                <w:rFonts w:ascii="Browallia New" w:eastAsia="Times New Roman" w:hAnsi="Browallia New" w:cs="Browallia New"/>
                <w:b/>
                <w:bCs/>
                <w:sz w:val="28"/>
                <w:szCs w:val="28"/>
                <w:cs/>
              </w:rPr>
            </w:pPr>
          </w:p>
        </w:tc>
      </w:tr>
      <w:tr w:rsidR="00E06EBD" w:rsidRPr="00D14059" w14:paraId="786C8932" w14:textId="77777777" w:rsidTr="00387F7F">
        <w:trPr>
          <w:cantSplit/>
        </w:trPr>
        <w:tc>
          <w:tcPr>
            <w:tcW w:w="6149" w:type="dxa"/>
            <w:shd w:val="clear" w:color="auto" w:fill="auto"/>
          </w:tcPr>
          <w:p w14:paraId="55330FB6" w14:textId="77777777" w:rsidR="005A4102" w:rsidRPr="00D14059" w:rsidRDefault="005A4102" w:rsidP="00387F7F">
            <w:pPr>
              <w:widowControl w:val="0"/>
              <w:spacing w:line="240" w:lineRule="auto"/>
              <w:ind w:left="-103"/>
              <w:jc w:val="thaiDistribute"/>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ประเทศไทย</w:t>
            </w:r>
          </w:p>
        </w:tc>
        <w:tc>
          <w:tcPr>
            <w:tcW w:w="1800" w:type="dxa"/>
            <w:shd w:val="clear" w:color="auto" w:fill="FAFAFA"/>
          </w:tcPr>
          <w:p w14:paraId="22EEA41E" w14:textId="5E2BE028" w:rsidR="005A4102" w:rsidRPr="00C21FED" w:rsidRDefault="000B3D45" w:rsidP="00387F7F">
            <w:pPr>
              <w:widowControl w:val="0"/>
              <w:spacing w:line="240" w:lineRule="auto"/>
              <w:ind w:right="-81"/>
              <w:jc w:val="right"/>
              <w:rPr>
                <w:rFonts w:ascii="Browallia New" w:eastAsia="Times New Roman" w:hAnsi="Browallia New" w:cs="Browallia New"/>
                <w:sz w:val="28"/>
                <w:szCs w:val="28"/>
                <w:cs/>
              </w:rPr>
            </w:pPr>
            <w:r w:rsidRPr="000B3D45">
              <w:rPr>
                <w:rFonts w:ascii="Browallia New" w:eastAsia="Times New Roman" w:hAnsi="Browallia New" w:cs="Browallia New"/>
                <w:sz w:val="28"/>
                <w:szCs w:val="28"/>
              </w:rPr>
              <w:t>99</w:t>
            </w:r>
          </w:p>
        </w:tc>
        <w:tc>
          <w:tcPr>
            <w:tcW w:w="1800" w:type="dxa"/>
            <w:shd w:val="clear" w:color="auto" w:fill="auto"/>
          </w:tcPr>
          <w:p w14:paraId="381AD510" w14:textId="320D0097" w:rsidR="005A4102" w:rsidRPr="00D14059" w:rsidRDefault="000B3D45" w:rsidP="00387F7F">
            <w:pPr>
              <w:widowControl w:val="0"/>
              <w:spacing w:line="240" w:lineRule="auto"/>
              <w:ind w:right="-81"/>
              <w:jc w:val="right"/>
              <w:rPr>
                <w:rFonts w:ascii="Browallia New" w:eastAsia="Times New Roman" w:hAnsi="Browallia New" w:cs="Browallia New"/>
                <w:sz w:val="28"/>
                <w:szCs w:val="28"/>
              </w:rPr>
            </w:pPr>
            <w:r w:rsidRPr="000B3D45">
              <w:rPr>
                <w:rFonts w:ascii="Browallia New" w:eastAsia="Times New Roman" w:hAnsi="Browallia New" w:cs="Browallia New"/>
                <w:sz w:val="28"/>
                <w:szCs w:val="28"/>
              </w:rPr>
              <w:t>99</w:t>
            </w:r>
          </w:p>
        </w:tc>
      </w:tr>
      <w:tr w:rsidR="00E06EBD" w:rsidRPr="00D14059" w14:paraId="09A89F4F" w14:textId="77777777" w:rsidTr="00387F7F">
        <w:trPr>
          <w:cantSplit/>
        </w:trPr>
        <w:tc>
          <w:tcPr>
            <w:tcW w:w="6149" w:type="dxa"/>
            <w:shd w:val="clear" w:color="auto" w:fill="auto"/>
          </w:tcPr>
          <w:p w14:paraId="76D840D1" w14:textId="77777777" w:rsidR="005A4102" w:rsidRPr="002D6281" w:rsidRDefault="005A4102" w:rsidP="00387F7F">
            <w:pPr>
              <w:widowControl w:val="0"/>
              <w:spacing w:line="240" w:lineRule="auto"/>
              <w:ind w:left="-103"/>
              <w:jc w:val="thaiDistribute"/>
              <w:rPr>
                <w:rFonts w:ascii="Browallia New" w:eastAsia="Times New Roman" w:hAnsi="Browallia New" w:cs="Browallia New"/>
                <w:sz w:val="28"/>
                <w:szCs w:val="28"/>
              </w:rPr>
            </w:pPr>
            <w:r w:rsidRPr="00D14059">
              <w:rPr>
                <w:rFonts w:ascii="Browallia New" w:eastAsia="Times New Roman" w:hAnsi="Browallia New" w:cs="Browallia New"/>
                <w:sz w:val="28"/>
                <w:szCs w:val="28"/>
                <w:cs/>
              </w:rPr>
              <w:t>ต่างประเทศ</w:t>
            </w:r>
          </w:p>
        </w:tc>
        <w:tc>
          <w:tcPr>
            <w:tcW w:w="1800" w:type="dxa"/>
            <w:shd w:val="clear" w:color="auto" w:fill="FAFAFA"/>
          </w:tcPr>
          <w:p w14:paraId="613B834A" w14:textId="65E97D58" w:rsidR="005A4102" w:rsidRPr="00C21FED" w:rsidRDefault="000B3D45" w:rsidP="00387F7F">
            <w:pPr>
              <w:widowControl w:val="0"/>
              <w:spacing w:line="240" w:lineRule="auto"/>
              <w:ind w:right="-81"/>
              <w:jc w:val="right"/>
              <w:rPr>
                <w:rFonts w:ascii="Browallia New" w:eastAsia="Times New Roman" w:hAnsi="Browallia New" w:cs="Browallia New"/>
                <w:sz w:val="28"/>
                <w:szCs w:val="28"/>
              </w:rPr>
            </w:pPr>
            <w:r w:rsidRPr="000B3D45">
              <w:rPr>
                <w:rFonts w:ascii="Browallia New" w:eastAsia="Times New Roman" w:hAnsi="Browallia New" w:cs="Browallia New"/>
                <w:sz w:val="28"/>
                <w:szCs w:val="28"/>
              </w:rPr>
              <w:t>1</w:t>
            </w:r>
          </w:p>
        </w:tc>
        <w:tc>
          <w:tcPr>
            <w:tcW w:w="1800" w:type="dxa"/>
            <w:shd w:val="clear" w:color="auto" w:fill="auto"/>
          </w:tcPr>
          <w:p w14:paraId="4328A757" w14:textId="7A39F95E" w:rsidR="005A4102" w:rsidRPr="00D14059" w:rsidRDefault="000B3D45" w:rsidP="00387F7F">
            <w:pPr>
              <w:widowControl w:val="0"/>
              <w:spacing w:line="240" w:lineRule="auto"/>
              <w:ind w:right="-81"/>
              <w:jc w:val="right"/>
              <w:rPr>
                <w:rFonts w:ascii="Browallia New" w:eastAsia="Times New Roman" w:hAnsi="Browallia New" w:cs="Browallia New"/>
                <w:sz w:val="28"/>
                <w:szCs w:val="28"/>
              </w:rPr>
            </w:pPr>
            <w:r w:rsidRPr="000B3D45">
              <w:rPr>
                <w:rFonts w:ascii="Browallia New" w:eastAsia="Times New Roman" w:hAnsi="Browallia New" w:cs="Browallia New"/>
                <w:sz w:val="28"/>
                <w:szCs w:val="28"/>
              </w:rPr>
              <w:t>1</w:t>
            </w:r>
          </w:p>
        </w:tc>
      </w:tr>
    </w:tbl>
    <w:p w14:paraId="5EDDC1CA" w14:textId="77777777" w:rsidR="00FD0B05" w:rsidRPr="00D14059" w:rsidRDefault="00FD0B05" w:rsidP="002C72AC">
      <w:pPr>
        <w:widowControl w:val="0"/>
        <w:spacing w:line="240" w:lineRule="auto"/>
        <w:ind w:left="432" w:hanging="432"/>
        <w:rPr>
          <w:rFonts w:ascii="Browallia New" w:eastAsia="Arial Unicode MS" w:hAnsi="Browallia New" w:cs="Browallia New"/>
          <w:b/>
          <w:bCs/>
          <w:color w:val="FFFFFF"/>
          <w:sz w:val="28"/>
          <w:szCs w:val="28"/>
        </w:rPr>
      </w:pPr>
    </w:p>
    <w:p w14:paraId="646A0642" w14:textId="77777777" w:rsidR="001A2CE8" w:rsidRPr="00D14059" w:rsidRDefault="001A2CE8" w:rsidP="002C72AC">
      <w:pPr>
        <w:widowControl w:val="0"/>
        <w:spacing w:line="240" w:lineRule="auto"/>
        <w:ind w:left="432" w:hanging="432"/>
        <w:rPr>
          <w:rFonts w:ascii="Browallia New" w:eastAsia="Arial Unicode MS" w:hAnsi="Browallia New" w:cs="Browallia New"/>
          <w:b/>
          <w:bCs/>
          <w:color w:val="FFFFFF"/>
          <w:sz w:val="28"/>
          <w:szCs w:val="28"/>
        </w:rPr>
      </w:pPr>
    </w:p>
    <w:p w14:paraId="3DB79800" w14:textId="5BC99173" w:rsidR="005A4102" w:rsidRPr="00D14059" w:rsidRDefault="005A4102" w:rsidP="002C72AC">
      <w:pPr>
        <w:widowControl w:val="0"/>
        <w:spacing w:line="240" w:lineRule="auto"/>
        <w:ind w:left="432" w:hanging="432"/>
        <w:rPr>
          <w:rFonts w:ascii="Browallia New" w:eastAsia="Arial Unicode MS" w:hAnsi="Browallia New" w:cs="Browallia New"/>
          <w:b/>
          <w:bCs/>
          <w:color w:val="FFFFFF"/>
          <w:sz w:val="28"/>
          <w:szCs w:val="28"/>
        </w:rPr>
        <w:sectPr w:rsidR="005A4102" w:rsidRPr="00D14059" w:rsidSect="00FD0B05">
          <w:pgSz w:w="11907" w:h="16840"/>
          <w:pgMar w:top="720" w:right="720" w:bottom="720" w:left="1440" w:header="709" w:footer="578" w:gutter="0"/>
          <w:cols w:space="720"/>
        </w:sectPr>
      </w:pPr>
    </w:p>
    <w:p w14:paraId="67296941" w14:textId="77777777" w:rsidR="00FD0B05" w:rsidRPr="00533B00" w:rsidRDefault="00FD0B05" w:rsidP="00FD0B05">
      <w:pPr>
        <w:spacing w:line="240" w:lineRule="auto"/>
        <w:jc w:val="thaiDistribute"/>
        <w:rPr>
          <w:rFonts w:ascii="Browallia New" w:eastAsia="Arial Unicode MS" w:hAnsi="Browallia New" w:cs="Browallia New"/>
        </w:rPr>
      </w:pPr>
    </w:p>
    <w:p w14:paraId="3D7026D2" w14:textId="4F37F4E4" w:rsidR="00FD0B05" w:rsidRPr="00D14059" w:rsidRDefault="00FD0B05" w:rsidP="00FD0B05">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7</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มูลค่ายุติธรรม</w:t>
      </w:r>
    </w:p>
    <w:p w14:paraId="7737F7E7" w14:textId="77777777" w:rsidR="002C72AC" w:rsidRPr="00D14059" w:rsidRDefault="002C72AC" w:rsidP="002C72AC">
      <w:pPr>
        <w:spacing w:line="240" w:lineRule="auto"/>
        <w:jc w:val="thaiDistribute"/>
        <w:rPr>
          <w:rFonts w:ascii="Browallia New" w:eastAsia="Arial Unicode MS" w:hAnsi="Browallia New" w:cs="Browallia New"/>
        </w:rPr>
      </w:pPr>
    </w:p>
    <w:p w14:paraId="392E444A" w14:textId="286C4671" w:rsidR="002C72AC" w:rsidRPr="00D14059" w:rsidRDefault="002C72AC" w:rsidP="002C72AC">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ตารางต่อไปนี้แสดงสินทรัพย์และหนี้สินทางการเงินที่วัดมูลค่าด้วยมูลค่ายุติธรรมในแต่ละระดับ รวมถึงการแสดงมูลค่ายุติธรรมและมูลค่าตามบัญชีของสินทรัพย์และหนี้สินทางการเงินในแต่ละประเภท </w:t>
      </w:r>
      <w:r w:rsidR="00491734" w:rsidRPr="00D14059">
        <w:rPr>
          <w:rFonts w:ascii="Browallia New" w:eastAsia="Arial Unicode MS" w:hAnsi="Browallia New" w:cs="Browallia New"/>
          <w:sz w:val="28"/>
          <w:szCs w:val="28"/>
          <w:cs/>
        </w:rPr>
        <w:br/>
      </w:r>
      <w:r w:rsidRPr="00D14059">
        <w:rPr>
          <w:rFonts w:ascii="Browallia New" w:eastAsia="Arial Unicode MS" w:hAnsi="Browallia New" w:cs="Browallia New"/>
          <w:sz w:val="28"/>
          <w:szCs w:val="28"/>
          <w:cs/>
        </w:rPr>
        <w:t>แต่ไม่รวมถึงรายการ</w:t>
      </w:r>
      <w:r w:rsidR="00B67F70">
        <w:rPr>
          <w:rFonts w:ascii="Browallia New" w:eastAsia="Arial Unicode MS" w:hAnsi="Browallia New" w:cs="Browallia New" w:hint="cs"/>
          <w:sz w:val="28"/>
          <w:szCs w:val="28"/>
          <w:cs/>
        </w:rPr>
        <w:t>ที่</w:t>
      </w:r>
      <w:r w:rsidR="00FE6789">
        <w:rPr>
          <w:rFonts w:ascii="Browallia New" w:eastAsia="Arial Unicode MS" w:hAnsi="Browallia New" w:cs="Browallia New" w:hint="cs"/>
          <w:sz w:val="28"/>
          <w:szCs w:val="28"/>
          <w:cs/>
          <w:lang w:val="en-AU"/>
        </w:rPr>
        <w:t>ราคา</w:t>
      </w:r>
      <w:r w:rsidR="00B67F70">
        <w:rPr>
          <w:rFonts w:ascii="Browallia New" w:eastAsia="Arial Unicode MS" w:hAnsi="Browallia New" w:cs="Browallia New" w:hint="cs"/>
          <w:sz w:val="28"/>
          <w:szCs w:val="28"/>
          <w:cs/>
        </w:rPr>
        <w:t>ตามบัญชีที่วัดมูลค่าด้วยวีธีราคาทุนตัดจำหน่ายใกล้</w:t>
      </w:r>
      <w:r w:rsidR="00D76B89">
        <w:rPr>
          <w:rFonts w:ascii="Browallia New" w:eastAsia="Arial Unicode MS" w:hAnsi="Browallia New" w:cs="Browallia New" w:hint="cs"/>
          <w:sz w:val="28"/>
          <w:szCs w:val="28"/>
          <w:cs/>
        </w:rPr>
        <w:t>เ</w:t>
      </w:r>
      <w:r w:rsidR="00B67F70">
        <w:rPr>
          <w:rFonts w:ascii="Browallia New" w:eastAsia="Arial Unicode MS" w:hAnsi="Browallia New" w:cs="Browallia New" w:hint="cs"/>
          <w:sz w:val="28"/>
          <w:szCs w:val="28"/>
          <w:cs/>
        </w:rPr>
        <w:t>คียงกับมูลค่ายุติธรรม</w:t>
      </w:r>
      <w:r w:rsidRPr="00D14059">
        <w:rPr>
          <w:rFonts w:ascii="Browallia New" w:eastAsia="Arial Unicode MS" w:hAnsi="Browallia New" w:cs="Browallia New"/>
          <w:sz w:val="28"/>
          <w:szCs w:val="28"/>
        </w:rPr>
        <w:t xml:space="preserve"> </w:t>
      </w:r>
    </w:p>
    <w:p w14:paraId="3EFEAFF6" w14:textId="616B3BC5" w:rsidR="002C72AC" w:rsidRPr="00533B00" w:rsidRDefault="002C72AC" w:rsidP="002C72AC">
      <w:pPr>
        <w:spacing w:line="240" w:lineRule="auto"/>
        <w:jc w:val="thaiDistribute"/>
        <w:rPr>
          <w:rFonts w:ascii="Browallia New" w:eastAsia="Arial Unicode MS" w:hAnsi="Browallia New" w:cs="Browallia New"/>
          <w:sz w:val="8"/>
          <w:szCs w:val="8"/>
        </w:rPr>
      </w:pPr>
    </w:p>
    <w:tbl>
      <w:tblPr>
        <w:tblW w:w="15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83"/>
        <w:gridCol w:w="1824"/>
        <w:gridCol w:w="1825"/>
        <w:gridCol w:w="1825"/>
        <w:gridCol w:w="1825"/>
        <w:gridCol w:w="1792"/>
      </w:tblGrid>
      <w:tr w:rsidR="00C53721" w:rsidRPr="00632C01" w14:paraId="49151F48" w14:textId="77777777" w:rsidTr="004117F5">
        <w:tc>
          <w:tcPr>
            <w:tcW w:w="4820" w:type="dxa"/>
            <w:tcBorders>
              <w:top w:val="nil"/>
              <w:left w:val="nil"/>
              <w:bottom w:val="nil"/>
              <w:right w:val="nil"/>
            </w:tcBorders>
            <w:shd w:val="clear" w:color="auto" w:fill="auto"/>
          </w:tcPr>
          <w:p w14:paraId="71E22BDD" w14:textId="77777777" w:rsidR="00C53721" w:rsidRPr="00632C01" w:rsidRDefault="00C53721" w:rsidP="00870409">
            <w:pPr>
              <w:widowControl w:val="0"/>
              <w:spacing w:line="240" w:lineRule="auto"/>
              <w:ind w:left="-91"/>
              <w:rPr>
                <w:rFonts w:ascii="Browallia New" w:eastAsia="Arial Unicode MS" w:hAnsi="Browallia New" w:cs="Browallia New"/>
                <w:b/>
                <w:bCs/>
                <w:sz w:val="28"/>
                <w:szCs w:val="28"/>
              </w:rPr>
            </w:pPr>
          </w:p>
        </w:tc>
        <w:tc>
          <w:tcPr>
            <w:tcW w:w="10574" w:type="dxa"/>
            <w:gridSpan w:val="6"/>
            <w:tcBorders>
              <w:top w:val="single" w:sz="4" w:space="0" w:color="auto"/>
              <w:left w:val="nil"/>
              <w:bottom w:val="nil"/>
              <w:right w:val="nil"/>
            </w:tcBorders>
            <w:shd w:val="clear" w:color="auto" w:fill="auto"/>
          </w:tcPr>
          <w:p w14:paraId="0CB9A5AA" w14:textId="77777777" w:rsidR="00C53721" w:rsidRPr="00632C01" w:rsidRDefault="00C53721" w:rsidP="00870409">
            <w:pPr>
              <w:widowControl w:val="0"/>
              <w:spacing w:line="240" w:lineRule="auto"/>
              <w:ind w:right="-80"/>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ข้อมูลทางการเงินรวม </w:t>
            </w:r>
          </w:p>
        </w:tc>
      </w:tr>
      <w:tr w:rsidR="00C53721" w:rsidRPr="00632C01" w14:paraId="02FF7845" w14:textId="77777777" w:rsidTr="004117F5">
        <w:tc>
          <w:tcPr>
            <w:tcW w:w="4820" w:type="dxa"/>
            <w:tcBorders>
              <w:top w:val="nil"/>
              <w:left w:val="nil"/>
              <w:bottom w:val="nil"/>
              <w:right w:val="nil"/>
            </w:tcBorders>
            <w:shd w:val="clear" w:color="auto" w:fill="auto"/>
          </w:tcPr>
          <w:p w14:paraId="4A5DF3A8" w14:textId="77777777" w:rsidR="00C53721" w:rsidRPr="00632C01" w:rsidRDefault="00C53721" w:rsidP="00870409">
            <w:pPr>
              <w:widowControl w:val="0"/>
              <w:spacing w:line="240" w:lineRule="auto"/>
              <w:ind w:left="-91"/>
              <w:rPr>
                <w:rFonts w:ascii="Browallia New" w:eastAsia="Arial Unicode MS" w:hAnsi="Browallia New" w:cs="Browallia New"/>
                <w:b/>
                <w:bCs/>
                <w:sz w:val="28"/>
                <w:szCs w:val="28"/>
              </w:rPr>
            </w:pPr>
          </w:p>
        </w:tc>
        <w:tc>
          <w:tcPr>
            <w:tcW w:w="1483" w:type="dxa"/>
            <w:vMerge w:val="restart"/>
            <w:tcBorders>
              <w:top w:val="single" w:sz="4" w:space="0" w:color="auto"/>
              <w:left w:val="nil"/>
              <w:right w:val="nil"/>
            </w:tcBorders>
            <w:shd w:val="clear" w:color="auto" w:fill="auto"/>
            <w:vAlign w:val="bottom"/>
          </w:tcPr>
          <w:p w14:paraId="11596075" w14:textId="77777777" w:rsidR="00C53721" w:rsidRPr="00632C01" w:rsidRDefault="00C53721" w:rsidP="00870409">
            <w:pPr>
              <w:widowControl w:val="0"/>
              <w:spacing w:line="240" w:lineRule="auto"/>
              <w:ind w:right="-72"/>
              <w:jc w:val="center"/>
              <w:rPr>
                <w:rFonts w:ascii="Browallia New" w:eastAsia="Arial Unicode MS" w:hAnsi="Browallia New" w:cs="Browallia New"/>
                <w:b/>
                <w:bCs/>
                <w:sz w:val="28"/>
                <w:szCs w:val="28"/>
              </w:rPr>
            </w:pPr>
          </w:p>
          <w:p w14:paraId="2CD6159D" w14:textId="77777777" w:rsidR="00C53721" w:rsidRPr="00632C01" w:rsidRDefault="00C53721" w:rsidP="00870409">
            <w:pPr>
              <w:widowControl w:val="0"/>
              <w:spacing w:line="240" w:lineRule="auto"/>
              <w:ind w:right="-72"/>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ข้อมูลระดับชั้น</w:t>
            </w:r>
          </w:p>
          <w:p w14:paraId="2C07E8DA" w14:textId="77777777" w:rsidR="00C53721" w:rsidRPr="00632C01" w:rsidRDefault="00C53721" w:rsidP="00870409">
            <w:pPr>
              <w:widowControl w:val="0"/>
              <w:spacing w:line="240" w:lineRule="auto"/>
              <w:ind w:right="-72"/>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ที่ใช้ในการวัด</w:t>
            </w:r>
          </w:p>
          <w:p w14:paraId="467CAB3E" w14:textId="77777777" w:rsidR="00C53721" w:rsidRPr="00632C01" w:rsidRDefault="00C53721" w:rsidP="00870409">
            <w:pPr>
              <w:widowControl w:val="0"/>
              <w:spacing w:line="240" w:lineRule="auto"/>
              <w:ind w:right="-72"/>
              <w:jc w:val="center"/>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w:t>
            </w:r>
          </w:p>
        </w:tc>
        <w:tc>
          <w:tcPr>
            <w:tcW w:w="1824" w:type="dxa"/>
            <w:tcBorders>
              <w:top w:val="single" w:sz="4" w:space="0" w:color="auto"/>
              <w:left w:val="nil"/>
              <w:bottom w:val="nil"/>
              <w:right w:val="nil"/>
            </w:tcBorders>
            <w:shd w:val="clear" w:color="auto" w:fill="auto"/>
            <w:vAlign w:val="bottom"/>
          </w:tcPr>
          <w:p w14:paraId="37C23E45"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มูลค่ายุติธรรมผ่านกำไรขาดทุน</w:t>
            </w:r>
          </w:p>
        </w:tc>
        <w:tc>
          <w:tcPr>
            <w:tcW w:w="1825" w:type="dxa"/>
            <w:tcBorders>
              <w:top w:val="single" w:sz="4" w:space="0" w:color="auto"/>
              <w:left w:val="nil"/>
              <w:bottom w:val="nil"/>
              <w:right w:val="nil"/>
            </w:tcBorders>
            <w:shd w:val="clear" w:color="auto" w:fill="auto"/>
            <w:vAlign w:val="bottom"/>
          </w:tcPr>
          <w:p w14:paraId="31DBA141" w14:textId="77777777" w:rsidR="00C53721" w:rsidRPr="00632C01" w:rsidRDefault="00C53721" w:rsidP="00870409">
            <w:pPr>
              <w:widowControl w:val="0"/>
              <w:spacing w:line="240" w:lineRule="auto"/>
              <w:ind w:right="-72"/>
              <w:jc w:val="right"/>
              <w:rPr>
                <w:rFonts w:ascii="Browallia New" w:eastAsia="Arial Unicode MS" w:hAnsi="Browallia New" w:cs="Browallia New"/>
                <w:b/>
                <w:bCs/>
                <w:spacing w:val="-4"/>
                <w:sz w:val="28"/>
                <w:szCs w:val="28"/>
              </w:rPr>
            </w:pPr>
            <w:r w:rsidRPr="00632C01">
              <w:rPr>
                <w:rFonts w:ascii="Browallia New" w:eastAsia="Arial Unicode MS" w:hAnsi="Browallia New" w:cs="Browallia New"/>
                <w:b/>
                <w:bCs/>
                <w:spacing w:val="-4"/>
                <w:sz w:val="28"/>
                <w:szCs w:val="28"/>
                <w:cs/>
              </w:rPr>
              <w:t>มูลค่ายุติธรรมผ่านกำไรขาดทุน</w:t>
            </w:r>
            <w:r w:rsidRPr="00632C01">
              <w:rPr>
                <w:rFonts w:ascii="Browallia New" w:eastAsia="Arial Unicode MS" w:hAnsi="Browallia New" w:cs="Browallia New"/>
                <w:b/>
                <w:sz w:val="28"/>
                <w:szCs w:val="28"/>
              </w:rPr>
              <w:br/>
            </w:r>
            <w:r w:rsidRPr="00632C01">
              <w:rPr>
                <w:rFonts w:ascii="Browallia New" w:eastAsia="Arial Unicode MS" w:hAnsi="Browallia New" w:cs="Browallia New"/>
                <w:b/>
                <w:bCs/>
                <w:spacing w:val="-4"/>
                <w:sz w:val="28"/>
                <w:szCs w:val="28"/>
                <w:cs/>
              </w:rPr>
              <w:t>เบ็ดเสร็จอื่น</w:t>
            </w:r>
          </w:p>
        </w:tc>
        <w:tc>
          <w:tcPr>
            <w:tcW w:w="1825" w:type="dxa"/>
            <w:tcBorders>
              <w:top w:val="single" w:sz="4" w:space="0" w:color="auto"/>
              <w:left w:val="nil"/>
              <w:bottom w:val="nil"/>
              <w:right w:val="nil"/>
            </w:tcBorders>
            <w:shd w:val="clear" w:color="auto" w:fill="auto"/>
            <w:vAlign w:val="bottom"/>
          </w:tcPr>
          <w:p w14:paraId="51C5F954"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ราคาทุน</w:t>
            </w:r>
          </w:p>
          <w:p w14:paraId="32FAE6A1"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ตัดจำหน่าย</w:t>
            </w:r>
          </w:p>
        </w:tc>
        <w:tc>
          <w:tcPr>
            <w:tcW w:w="1825" w:type="dxa"/>
            <w:tcBorders>
              <w:top w:val="single" w:sz="4" w:space="0" w:color="auto"/>
              <w:left w:val="nil"/>
              <w:bottom w:val="nil"/>
              <w:right w:val="nil"/>
            </w:tcBorders>
            <w:shd w:val="clear" w:color="auto" w:fill="auto"/>
            <w:vAlign w:val="bottom"/>
          </w:tcPr>
          <w:p w14:paraId="5E6E8388"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w:t>
            </w:r>
          </w:p>
          <w:p w14:paraId="50B8D877"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ราคาตามบัญชี</w:t>
            </w:r>
          </w:p>
        </w:tc>
        <w:tc>
          <w:tcPr>
            <w:tcW w:w="1792" w:type="dxa"/>
            <w:tcBorders>
              <w:top w:val="single" w:sz="4" w:space="0" w:color="auto"/>
              <w:left w:val="nil"/>
              <w:bottom w:val="nil"/>
              <w:right w:val="nil"/>
            </w:tcBorders>
            <w:shd w:val="clear" w:color="auto" w:fill="auto"/>
            <w:vAlign w:val="bottom"/>
          </w:tcPr>
          <w:p w14:paraId="5E5521D3"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มูลค่ายุติธรรม </w:t>
            </w:r>
          </w:p>
        </w:tc>
      </w:tr>
      <w:tr w:rsidR="00C53721" w:rsidRPr="00632C01" w14:paraId="4EB36B76" w14:textId="77777777" w:rsidTr="004117F5">
        <w:tc>
          <w:tcPr>
            <w:tcW w:w="4820" w:type="dxa"/>
            <w:tcBorders>
              <w:top w:val="nil"/>
              <w:left w:val="nil"/>
              <w:bottom w:val="nil"/>
              <w:right w:val="nil"/>
            </w:tcBorders>
            <w:shd w:val="clear" w:color="auto" w:fill="auto"/>
          </w:tcPr>
          <w:p w14:paraId="1DB58FAA" w14:textId="77777777" w:rsidR="00C53721" w:rsidRPr="00632C01" w:rsidRDefault="00C53721" w:rsidP="00870409">
            <w:pPr>
              <w:widowControl w:val="0"/>
              <w:spacing w:line="240" w:lineRule="auto"/>
              <w:ind w:left="-91"/>
              <w:rPr>
                <w:rFonts w:ascii="Browallia New" w:eastAsia="Arial Unicode MS" w:hAnsi="Browallia New" w:cs="Browallia New"/>
                <w:b/>
                <w:bCs/>
                <w:sz w:val="28"/>
                <w:szCs w:val="28"/>
              </w:rPr>
            </w:pPr>
          </w:p>
        </w:tc>
        <w:tc>
          <w:tcPr>
            <w:tcW w:w="1483" w:type="dxa"/>
            <w:vMerge/>
            <w:tcBorders>
              <w:top w:val="single" w:sz="4" w:space="0" w:color="auto"/>
              <w:left w:val="nil"/>
              <w:right w:val="nil"/>
            </w:tcBorders>
          </w:tcPr>
          <w:p w14:paraId="595520C2" w14:textId="77777777" w:rsidR="00C53721" w:rsidRPr="00632C01" w:rsidRDefault="00C53721" w:rsidP="00870409">
            <w:pPr>
              <w:rPr>
                <w:rFonts w:ascii="Browallia New" w:hAnsi="Browallia New" w:cs="Browallia New"/>
                <w:sz w:val="28"/>
                <w:szCs w:val="28"/>
              </w:rPr>
            </w:pPr>
          </w:p>
        </w:tc>
        <w:tc>
          <w:tcPr>
            <w:tcW w:w="1824" w:type="dxa"/>
            <w:tcBorders>
              <w:top w:val="nil"/>
              <w:left w:val="nil"/>
              <w:bottom w:val="single" w:sz="4" w:space="0" w:color="auto"/>
              <w:right w:val="nil"/>
            </w:tcBorders>
            <w:shd w:val="clear" w:color="auto" w:fill="auto"/>
            <w:vAlign w:val="bottom"/>
          </w:tcPr>
          <w:p w14:paraId="31D6A591"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129A8585"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4D00EAA0"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3735D584"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792" w:type="dxa"/>
            <w:tcBorders>
              <w:top w:val="nil"/>
              <w:left w:val="nil"/>
              <w:bottom w:val="single" w:sz="4" w:space="0" w:color="auto"/>
              <w:right w:val="nil"/>
            </w:tcBorders>
            <w:shd w:val="clear" w:color="auto" w:fill="auto"/>
            <w:vAlign w:val="bottom"/>
          </w:tcPr>
          <w:p w14:paraId="274CF72E"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r>
      <w:tr w:rsidR="00C53721" w:rsidRPr="00632C01" w14:paraId="4F91BC4F" w14:textId="77777777" w:rsidTr="004117F5">
        <w:trPr>
          <w:trHeight w:val="116"/>
        </w:trPr>
        <w:tc>
          <w:tcPr>
            <w:tcW w:w="4820" w:type="dxa"/>
            <w:tcBorders>
              <w:top w:val="nil"/>
              <w:left w:val="nil"/>
              <w:bottom w:val="nil"/>
              <w:right w:val="nil"/>
            </w:tcBorders>
            <w:shd w:val="clear" w:color="auto" w:fill="auto"/>
          </w:tcPr>
          <w:p w14:paraId="542E8035" w14:textId="0688FB68" w:rsidR="00C53721" w:rsidRPr="00632C01" w:rsidRDefault="00C53721" w:rsidP="00870409">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ณ 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 xml:space="preserve">มีนาคม พ.ศ. </w:t>
            </w:r>
            <w:r w:rsidR="000B3D45" w:rsidRPr="000B3D45">
              <w:rPr>
                <w:rFonts w:ascii="Browallia New" w:eastAsia="Arial Unicode MS" w:hAnsi="Browallia New" w:cs="Browallia New"/>
                <w:b/>
                <w:bCs/>
                <w:sz w:val="28"/>
                <w:szCs w:val="28"/>
              </w:rPr>
              <w:t>2567</w:t>
            </w:r>
          </w:p>
        </w:tc>
        <w:tc>
          <w:tcPr>
            <w:tcW w:w="1483" w:type="dxa"/>
            <w:tcBorders>
              <w:top w:val="single" w:sz="4" w:space="0" w:color="auto"/>
              <w:left w:val="nil"/>
              <w:bottom w:val="nil"/>
              <w:right w:val="nil"/>
            </w:tcBorders>
            <w:shd w:val="clear" w:color="auto" w:fill="FAFAFA"/>
          </w:tcPr>
          <w:p w14:paraId="16F95224"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824" w:type="dxa"/>
            <w:tcBorders>
              <w:top w:val="single" w:sz="4" w:space="0" w:color="auto"/>
              <w:left w:val="nil"/>
              <w:bottom w:val="nil"/>
              <w:right w:val="nil"/>
            </w:tcBorders>
            <w:shd w:val="clear" w:color="auto" w:fill="FAFAFA"/>
          </w:tcPr>
          <w:p w14:paraId="75D0DD3B"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68C41C70"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4683E634"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4D2339D9"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single" w:sz="4" w:space="0" w:color="auto"/>
              <w:left w:val="nil"/>
              <w:bottom w:val="nil"/>
              <w:right w:val="nil"/>
            </w:tcBorders>
            <w:shd w:val="clear" w:color="auto" w:fill="FAFAFA"/>
          </w:tcPr>
          <w:p w14:paraId="5B6F1551"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r>
      <w:tr w:rsidR="00C53721" w:rsidRPr="00632C01" w14:paraId="4B3DC9B1" w14:textId="77777777" w:rsidTr="004117F5">
        <w:tc>
          <w:tcPr>
            <w:tcW w:w="4820" w:type="dxa"/>
            <w:tcBorders>
              <w:top w:val="nil"/>
              <w:left w:val="nil"/>
              <w:bottom w:val="nil"/>
              <w:right w:val="nil"/>
            </w:tcBorders>
            <w:shd w:val="clear" w:color="auto" w:fill="auto"/>
          </w:tcPr>
          <w:p w14:paraId="24F21484" w14:textId="77777777" w:rsidR="00C53721" w:rsidRPr="00632C01" w:rsidRDefault="00C53721" w:rsidP="00870409">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สินทรัพย์</w:t>
            </w:r>
          </w:p>
        </w:tc>
        <w:tc>
          <w:tcPr>
            <w:tcW w:w="1483" w:type="dxa"/>
            <w:tcBorders>
              <w:top w:val="nil"/>
              <w:left w:val="nil"/>
              <w:bottom w:val="nil"/>
              <w:right w:val="nil"/>
            </w:tcBorders>
            <w:shd w:val="clear" w:color="auto" w:fill="FAFAFA"/>
            <w:vAlign w:val="bottom"/>
          </w:tcPr>
          <w:p w14:paraId="7609E26B" w14:textId="77777777" w:rsidR="00C53721" w:rsidRPr="00632C01" w:rsidRDefault="00C53721" w:rsidP="00870409">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nil"/>
              <w:left w:val="nil"/>
              <w:bottom w:val="nil"/>
              <w:right w:val="nil"/>
            </w:tcBorders>
            <w:shd w:val="clear" w:color="auto" w:fill="FAFAFA"/>
            <w:vAlign w:val="bottom"/>
          </w:tcPr>
          <w:p w14:paraId="7440143C"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59553B41"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35CF1763"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64C10495"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5BD9BD3E"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r>
      <w:tr w:rsidR="00C53721" w:rsidRPr="00632C01" w14:paraId="6A5D3F30" w14:textId="77777777" w:rsidTr="004117F5">
        <w:tc>
          <w:tcPr>
            <w:tcW w:w="4820" w:type="dxa"/>
            <w:tcBorders>
              <w:top w:val="nil"/>
              <w:left w:val="nil"/>
              <w:bottom w:val="nil"/>
              <w:right w:val="nil"/>
            </w:tcBorders>
            <w:shd w:val="clear" w:color="auto" w:fill="auto"/>
          </w:tcPr>
          <w:p w14:paraId="1C6F60CC" w14:textId="77777777" w:rsidR="00C53721" w:rsidRPr="00632C01" w:rsidRDefault="00C53721" w:rsidP="00870409">
            <w:pPr>
              <w:widowControl w:val="0"/>
              <w:spacing w:line="240" w:lineRule="auto"/>
              <w:ind w:left="-91"/>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สินทรัพย์ทางการเงิน</w:t>
            </w:r>
          </w:p>
        </w:tc>
        <w:tc>
          <w:tcPr>
            <w:tcW w:w="1483" w:type="dxa"/>
            <w:tcBorders>
              <w:top w:val="nil"/>
              <w:left w:val="nil"/>
              <w:bottom w:val="nil"/>
              <w:right w:val="nil"/>
            </w:tcBorders>
            <w:shd w:val="clear" w:color="auto" w:fill="FAFAFA"/>
            <w:vAlign w:val="bottom"/>
          </w:tcPr>
          <w:p w14:paraId="77E12F3F" w14:textId="77777777" w:rsidR="00C53721" w:rsidRPr="00632C01" w:rsidRDefault="00C53721" w:rsidP="00870409">
            <w:pPr>
              <w:widowControl w:val="0"/>
              <w:spacing w:line="240" w:lineRule="auto"/>
              <w:ind w:right="-72"/>
              <w:jc w:val="center"/>
              <w:rPr>
                <w:rFonts w:ascii="Browallia New" w:eastAsia="Arial Unicode MS" w:hAnsi="Browallia New" w:cs="Browallia New"/>
                <w:sz w:val="28"/>
                <w:szCs w:val="28"/>
              </w:rPr>
            </w:pPr>
          </w:p>
        </w:tc>
        <w:tc>
          <w:tcPr>
            <w:tcW w:w="1824" w:type="dxa"/>
            <w:tcBorders>
              <w:top w:val="nil"/>
              <w:left w:val="nil"/>
              <w:bottom w:val="nil"/>
              <w:right w:val="nil"/>
            </w:tcBorders>
            <w:shd w:val="clear" w:color="auto" w:fill="FAFAFA"/>
            <w:vAlign w:val="bottom"/>
          </w:tcPr>
          <w:p w14:paraId="14DE8C7C" w14:textId="77777777" w:rsidR="00C53721" w:rsidRPr="00632C01" w:rsidRDefault="00C53721" w:rsidP="00870409">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38C0299E" w14:textId="77777777" w:rsidR="00C53721" w:rsidRPr="00632C01" w:rsidRDefault="00C53721" w:rsidP="00870409">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3F09718F" w14:textId="77777777" w:rsidR="00C53721" w:rsidRPr="00632C01" w:rsidRDefault="00C53721" w:rsidP="00870409">
            <w:pPr>
              <w:widowControl w:val="0"/>
              <w:spacing w:line="240" w:lineRule="auto"/>
              <w:ind w:right="-72" w:hanging="1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685648A6" w14:textId="77777777" w:rsidR="00C53721" w:rsidRPr="00632C01" w:rsidRDefault="00C53721" w:rsidP="00870409">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vAlign w:val="bottom"/>
          </w:tcPr>
          <w:p w14:paraId="512DF001" w14:textId="77777777" w:rsidR="00C53721" w:rsidRPr="00632C01" w:rsidRDefault="00C53721" w:rsidP="00870409">
            <w:pPr>
              <w:widowControl w:val="0"/>
              <w:spacing w:line="240" w:lineRule="auto"/>
              <w:ind w:right="-72"/>
              <w:jc w:val="right"/>
              <w:rPr>
                <w:rFonts w:ascii="Browallia New" w:eastAsia="Arial Unicode MS" w:hAnsi="Browallia New" w:cs="Browallia New"/>
                <w:sz w:val="28"/>
                <w:szCs w:val="28"/>
              </w:rPr>
            </w:pPr>
          </w:p>
        </w:tc>
      </w:tr>
      <w:tr w:rsidR="001053C4" w:rsidRPr="00632C01" w14:paraId="0D45CCE6" w14:textId="77777777" w:rsidTr="004117F5">
        <w:tc>
          <w:tcPr>
            <w:tcW w:w="4820" w:type="dxa"/>
            <w:tcBorders>
              <w:top w:val="nil"/>
              <w:left w:val="nil"/>
              <w:bottom w:val="nil"/>
              <w:right w:val="nil"/>
            </w:tcBorders>
            <w:shd w:val="clear" w:color="auto" w:fill="auto"/>
          </w:tcPr>
          <w:p w14:paraId="164DF2B3" w14:textId="15C10A9B" w:rsidR="001053C4" w:rsidRPr="00632C01" w:rsidRDefault="001053C4" w:rsidP="001053C4">
            <w:pPr>
              <w:widowControl w:val="0"/>
              <w:spacing w:line="240" w:lineRule="auto"/>
              <w:ind w:left="-91"/>
              <w:rPr>
                <w:rFonts w:ascii="Browallia New" w:eastAsia="Arial Unicode MS" w:hAnsi="Browallia New" w:cs="Browallia New"/>
                <w:sz w:val="28"/>
                <w:szCs w:val="28"/>
                <w:cs/>
                <w:lang w:val="en-AU"/>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sidRPr="00C03C48">
              <w:rPr>
                <w:rFonts w:ascii="Browallia New" w:eastAsia="Arial Unicode MS" w:hAnsi="Browallia New" w:cs="Browallia New" w:hint="cs"/>
                <w:sz w:val="28"/>
                <w:szCs w:val="28"/>
                <w:cs/>
              </w:rPr>
              <w:t>ตราสารทุนของบริษัทจดทะเบียน</w:t>
            </w:r>
          </w:p>
        </w:tc>
        <w:tc>
          <w:tcPr>
            <w:tcW w:w="1483" w:type="dxa"/>
            <w:tcBorders>
              <w:top w:val="nil"/>
              <w:left w:val="nil"/>
              <w:bottom w:val="nil"/>
              <w:right w:val="nil"/>
            </w:tcBorders>
            <w:shd w:val="clear" w:color="auto" w:fill="FAFAFA"/>
            <w:vAlign w:val="bottom"/>
          </w:tcPr>
          <w:p w14:paraId="476483D6" w14:textId="3D2BD51C" w:rsidR="001053C4" w:rsidRPr="00632C01" w:rsidRDefault="000B3D45" w:rsidP="001053C4">
            <w:pPr>
              <w:widowControl w:val="0"/>
              <w:spacing w:line="240" w:lineRule="auto"/>
              <w:ind w:right="-72"/>
              <w:jc w:val="center"/>
              <w:rPr>
                <w:rFonts w:ascii="Browallia New" w:hAnsi="Browallia New" w:cs="Browallia New"/>
                <w:sz w:val="28"/>
                <w:szCs w:val="28"/>
              </w:rPr>
            </w:pPr>
            <w:r w:rsidRPr="000B3D45">
              <w:rPr>
                <w:rFonts w:ascii="Browallia New" w:hAnsi="Browallia New" w:cs="Browallia New"/>
                <w:sz w:val="28"/>
                <w:szCs w:val="28"/>
              </w:rPr>
              <w:t>1</w:t>
            </w:r>
          </w:p>
        </w:tc>
        <w:tc>
          <w:tcPr>
            <w:tcW w:w="1824" w:type="dxa"/>
            <w:tcBorders>
              <w:top w:val="nil"/>
              <w:left w:val="nil"/>
              <w:bottom w:val="nil"/>
              <w:right w:val="nil"/>
            </w:tcBorders>
            <w:shd w:val="clear" w:color="auto" w:fill="FAFAFA"/>
            <w:vAlign w:val="bottom"/>
          </w:tcPr>
          <w:p w14:paraId="7622752B" w14:textId="35BC5FAB" w:rsidR="001053C4" w:rsidRPr="00632C01" w:rsidRDefault="003A16CE" w:rsidP="001053C4">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22F5D6F4" w14:textId="2D96BE97" w:rsidR="001053C4" w:rsidRPr="00632C01" w:rsidRDefault="000B3D45" w:rsidP="001053C4">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w:t>
            </w:r>
            <w:r w:rsidR="001053C4" w:rsidRPr="0095085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527</w:t>
            </w:r>
          </w:p>
        </w:tc>
        <w:tc>
          <w:tcPr>
            <w:tcW w:w="1825" w:type="dxa"/>
            <w:tcBorders>
              <w:top w:val="nil"/>
              <w:left w:val="nil"/>
              <w:bottom w:val="nil"/>
              <w:right w:val="nil"/>
            </w:tcBorders>
            <w:shd w:val="clear" w:color="auto" w:fill="FAFAFA"/>
            <w:vAlign w:val="bottom"/>
          </w:tcPr>
          <w:p w14:paraId="4C440A82" w14:textId="6EFCF9CF" w:rsidR="001053C4" w:rsidRPr="00632C01" w:rsidRDefault="003A16CE" w:rsidP="001053C4">
            <w:pPr>
              <w:widowControl w:val="0"/>
              <w:spacing w:line="240" w:lineRule="auto"/>
              <w:ind w:right="-72" w:hanging="1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6953FC15" w14:textId="13211A54" w:rsidR="001053C4" w:rsidRPr="00632C01" w:rsidRDefault="000B3D45" w:rsidP="001053C4">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w:t>
            </w:r>
            <w:r w:rsidR="001053C4" w:rsidRPr="0095085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527</w:t>
            </w:r>
          </w:p>
        </w:tc>
        <w:tc>
          <w:tcPr>
            <w:tcW w:w="1792" w:type="dxa"/>
            <w:tcBorders>
              <w:top w:val="nil"/>
              <w:left w:val="nil"/>
              <w:bottom w:val="nil"/>
              <w:right w:val="nil"/>
            </w:tcBorders>
            <w:shd w:val="clear" w:color="auto" w:fill="FAFAFA"/>
            <w:vAlign w:val="bottom"/>
          </w:tcPr>
          <w:p w14:paraId="55FAB02F" w14:textId="1330855E" w:rsidR="001053C4" w:rsidRPr="00632C01" w:rsidRDefault="000B3D45" w:rsidP="001053C4">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w:t>
            </w:r>
            <w:r w:rsidR="001053C4" w:rsidRPr="0095085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527</w:t>
            </w:r>
          </w:p>
        </w:tc>
      </w:tr>
      <w:tr w:rsidR="001053C4" w:rsidRPr="00632C01" w14:paraId="7E7555AC" w14:textId="77777777" w:rsidTr="004117F5">
        <w:tc>
          <w:tcPr>
            <w:tcW w:w="4820" w:type="dxa"/>
            <w:tcBorders>
              <w:top w:val="nil"/>
              <w:left w:val="nil"/>
              <w:bottom w:val="nil"/>
              <w:right w:val="nil"/>
            </w:tcBorders>
            <w:shd w:val="clear" w:color="auto" w:fill="auto"/>
          </w:tcPr>
          <w:p w14:paraId="5DD55E66" w14:textId="29C09FAC" w:rsidR="001053C4" w:rsidRPr="00632C01" w:rsidRDefault="001053C4" w:rsidP="001053C4">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sidRPr="00C03C48">
              <w:rPr>
                <w:rFonts w:ascii="Browallia New" w:eastAsia="Arial Unicode MS" w:hAnsi="Browallia New" w:cs="Browallia New" w:hint="cs"/>
                <w:sz w:val="28"/>
                <w:szCs w:val="28"/>
                <w:cs/>
              </w:rPr>
              <w:t>ตราสารทุนของบริษัทที่ไม่อยู่ในความต้องการของตลาด</w:t>
            </w:r>
          </w:p>
        </w:tc>
        <w:tc>
          <w:tcPr>
            <w:tcW w:w="1483" w:type="dxa"/>
            <w:tcBorders>
              <w:top w:val="nil"/>
              <w:left w:val="nil"/>
              <w:bottom w:val="nil"/>
              <w:right w:val="nil"/>
            </w:tcBorders>
            <w:shd w:val="clear" w:color="auto" w:fill="FAFAFA"/>
            <w:vAlign w:val="bottom"/>
          </w:tcPr>
          <w:p w14:paraId="5D93485E" w14:textId="2F5440FC" w:rsidR="001053C4" w:rsidRPr="00632C01" w:rsidRDefault="000B3D45" w:rsidP="001053C4">
            <w:pPr>
              <w:widowControl w:val="0"/>
              <w:spacing w:line="240" w:lineRule="auto"/>
              <w:ind w:right="-72"/>
              <w:jc w:val="center"/>
              <w:rPr>
                <w:rFonts w:ascii="Browallia New" w:hAnsi="Browallia New" w:cs="Browallia New"/>
                <w:sz w:val="28"/>
                <w:szCs w:val="28"/>
              </w:rPr>
            </w:pPr>
            <w:r w:rsidRPr="000B3D45">
              <w:rPr>
                <w:rFonts w:ascii="Browallia New" w:hAnsi="Browallia New" w:cs="Browallia New"/>
                <w:sz w:val="28"/>
                <w:szCs w:val="28"/>
              </w:rPr>
              <w:t>3</w:t>
            </w:r>
          </w:p>
        </w:tc>
        <w:tc>
          <w:tcPr>
            <w:tcW w:w="1824" w:type="dxa"/>
            <w:tcBorders>
              <w:top w:val="nil"/>
              <w:left w:val="nil"/>
              <w:bottom w:val="nil"/>
              <w:right w:val="nil"/>
            </w:tcBorders>
            <w:shd w:val="clear" w:color="auto" w:fill="FAFAFA"/>
            <w:vAlign w:val="bottom"/>
          </w:tcPr>
          <w:p w14:paraId="764C2BC4" w14:textId="16AEF206" w:rsidR="001053C4" w:rsidRPr="00632C01" w:rsidRDefault="003A16CE" w:rsidP="001053C4">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6337F470" w14:textId="6605EAD3" w:rsidR="001053C4" w:rsidRPr="00632C01" w:rsidRDefault="000B3D45" w:rsidP="001053C4">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1053C4" w:rsidRPr="0095085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770</w:t>
            </w:r>
          </w:p>
        </w:tc>
        <w:tc>
          <w:tcPr>
            <w:tcW w:w="1825" w:type="dxa"/>
            <w:tcBorders>
              <w:top w:val="nil"/>
              <w:left w:val="nil"/>
              <w:bottom w:val="nil"/>
              <w:right w:val="nil"/>
            </w:tcBorders>
            <w:shd w:val="clear" w:color="auto" w:fill="FAFAFA"/>
            <w:vAlign w:val="bottom"/>
          </w:tcPr>
          <w:p w14:paraId="74A95ECD" w14:textId="7A086425" w:rsidR="001053C4" w:rsidRPr="00632C01" w:rsidRDefault="003A16CE" w:rsidP="001053C4">
            <w:pPr>
              <w:widowControl w:val="0"/>
              <w:spacing w:line="240" w:lineRule="auto"/>
              <w:ind w:right="-72" w:hanging="1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20A6D0D1" w14:textId="5B79C8D6" w:rsidR="001053C4" w:rsidRPr="00632C01" w:rsidRDefault="000B3D45" w:rsidP="001053C4">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1053C4" w:rsidRPr="0095085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770</w:t>
            </w:r>
          </w:p>
        </w:tc>
        <w:tc>
          <w:tcPr>
            <w:tcW w:w="1792" w:type="dxa"/>
            <w:tcBorders>
              <w:top w:val="nil"/>
              <w:left w:val="nil"/>
              <w:bottom w:val="nil"/>
              <w:right w:val="nil"/>
            </w:tcBorders>
            <w:shd w:val="clear" w:color="auto" w:fill="FAFAFA"/>
            <w:vAlign w:val="bottom"/>
          </w:tcPr>
          <w:p w14:paraId="3AA59C98" w14:textId="55123E36" w:rsidR="001053C4" w:rsidRPr="00632C01" w:rsidRDefault="000B3D45" w:rsidP="001053C4">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1053C4" w:rsidRPr="0095085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770</w:t>
            </w:r>
          </w:p>
        </w:tc>
      </w:tr>
      <w:tr w:rsidR="004117F5" w:rsidRPr="00632C01" w14:paraId="73128282" w14:textId="77777777" w:rsidTr="004117F5">
        <w:tc>
          <w:tcPr>
            <w:tcW w:w="4820" w:type="dxa"/>
            <w:tcBorders>
              <w:top w:val="nil"/>
              <w:left w:val="nil"/>
              <w:bottom w:val="nil"/>
              <w:right w:val="nil"/>
            </w:tcBorders>
            <w:shd w:val="clear" w:color="auto" w:fill="auto"/>
          </w:tcPr>
          <w:p w14:paraId="3DAF43AD" w14:textId="013678FA" w:rsidR="004117F5" w:rsidRPr="004117F5" w:rsidRDefault="004117F5" w:rsidP="001053C4">
            <w:pPr>
              <w:widowControl w:val="0"/>
              <w:spacing w:line="240" w:lineRule="auto"/>
              <w:ind w:left="-91"/>
              <w:rPr>
                <w:rFonts w:ascii="Browallia New" w:eastAsia="Arial Unicode MS" w:hAnsi="Browallia New" w:cs="Browallia New"/>
                <w:spacing w:val="-4"/>
                <w:sz w:val="16"/>
                <w:szCs w:val="16"/>
                <w:cs/>
              </w:rPr>
            </w:pPr>
            <w:r w:rsidRPr="004117F5">
              <w:rPr>
                <w:rFonts w:ascii="Browallia New" w:eastAsia="Arial Unicode MS" w:hAnsi="Browallia New" w:cs="Browallia New" w:hint="cs"/>
                <w:spacing w:val="-4"/>
                <w:sz w:val="28"/>
                <w:szCs w:val="28"/>
                <w:cs/>
              </w:rPr>
              <w:t>ตารสารอนุพันธ์ที่ไม่ได้นำการบัญชีป้องกันความเสี่ยงมาปฏิบัติ</w:t>
            </w:r>
          </w:p>
        </w:tc>
        <w:tc>
          <w:tcPr>
            <w:tcW w:w="1483" w:type="dxa"/>
            <w:tcBorders>
              <w:top w:val="nil"/>
              <w:left w:val="nil"/>
              <w:bottom w:val="nil"/>
              <w:right w:val="nil"/>
            </w:tcBorders>
            <w:shd w:val="clear" w:color="auto" w:fill="FAFAFA"/>
            <w:vAlign w:val="bottom"/>
          </w:tcPr>
          <w:p w14:paraId="07C4276E" w14:textId="77777777" w:rsidR="004117F5" w:rsidRPr="000F7AF1" w:rsidRDefault="004117F5" w:rsidP="001053C4">
            <w:pPr>
              <w:widowControl w:val="0"/>
              <w:spacing w:line="240" w:lineRule="auto"/>
              <w:ind w:right="-72"/>
              <w:jc w:val="center"/>
              <w:rPr>
                <w:rFonts w:ascii="Browallia New" w:hAnsi="Browallia New" w:cs="Browallia New"/>
                <w:sz w:val="28"/>
                <w:szCs w:val="28"/>
              </w:rPr>
            </w:pPr>
          </w:p>
        </w:tc>
        <w:tc>
          <w:tcPr>
            <w:tcW w:w="1824" w:type="dxa"/>
            <w:tcBorders>
              <w:top w:val="nil"/>
              <w:left w:val="nil"/>
              <w:bottom w:val="nil"/>
              <w:right w:val="nil"/>
            </w:tcBorders>
            <w:shd w:val="clear" w:color="auto" w:fill="FAFAFA"/>
            <w:vAlign w:val="bottom"/>
          </w:tcPr>
          <w:p w14:paraId="0B2969CD" w14:textId="77777777" w:rsidR="004117F5" w:rsidRDefault="004117F5" w:rsidP="001053C4">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4ECC91D9" w14:textId="77777777" w:rsidR="004117F5" w:rsidRPr="000F7AF1" w:rsidRDefault="004117F5" w:rsidP="001053C4">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19040A66" w14:textId="77777777" w:rsidR="004117F5" w:rsidRDefault="004117F5" w:rsidP="001053C4">
            <w:pPr>
              <w:widowControl w:val="0"/>
              <w:spacing w:line="240" w:lineRule="auto"/>
              <w:ind w:right="-72" w:hanging="1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4B0FB95B" w14:textId="77777777" w:rsidR="004117F5" w:rsidRPr="000F7AF1" w:rsidRDefault="004117F5" w:rsidP="001053C4">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vAlign w:val="bottom"/>
          </w:tcPr>
          <w:p w14:paraId="3546AAC8" w14:textId="77777777" w:rsidR="004117F5" w:rsidRPr="000F7AF1" w:rsidRDefault="004117F5" w:rsidP="001053C4">
            <w:pPr>
              <w:widowControl w:val="0"/>
              <w:spacing w:line="240" w:lineRule="auto"/>
              <w:ind w:right="-72"/>
              <w:jc w:val="right"/>
              <w:rPr>
                <w:rFonts w:ascii="Browallia New" w:eastAsia="Arial Unicode MS" w:hAnsi="Browallia New" w:cs="Browallia New"/>
                <w:sz w:val="28"/>
                <w:szCs w:val="28"/>
              </w:rPr>
            </w:pPr>
          </w:p>
        </w:tc>
      </w:tr>
      <w:tr w:rsidR="004117F5" w:rsidRPr="00632C01" w14:paraId="74CAC6D1" w14:textId="77777777" w:rsidTr="004117F5">
        <w:tc>
          <w:tcPr>
            <w:tcW w:w="4820" w:type="dxa"/>
            <w:tcBorders>
              <w:top w:val="nil"/>
              <w:left w:val="nil"/>
              <w:bottom w:val="nil"/>
              <w:right w:val="nil"/>
            </w:tcBorders>
            <w:shd w:val="clear" w:color="auto" w:fill="auto"/>
          </w:tcPr>
          <w:p w14:paraId="0A9540DB" w14:textId="7A208EC4" w:rsidR="004117F5" w:rsidRPr="00632C01" w:rsidRDefault="004117F5" w:rsidP="001053C4">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Pr>
                <w:rFonts w:ascii="Browallia New" w:eastAsia="Arial Unicode MS" w:hAnsi="Browallia New" w:cs="Browallia New" w:hint="cs"/>
                <w:sz w:val="28"/>
                <w:szCs w:val="28"/>
                <w:cs/>
              </w:rPr>
              <w:t>สัญญาแลกเปลี่ยนสกุลเงินและอัตราดอกเบี้ย</w:t>
            </w:r>
          </w:p>
        </w:tc>
        <w:tc>
          <w:tcPr>
            <w:tcW w:w="1483" w:type="dxa"/>
            <w:tcBorders>
              <w:top w:val="nil"/>
              <w:left w:val="nil"/>
              <w:bottom w:val="nil"/>
              <w:right w:val="nil"/>
            </w:tcBorders>
            <w:shd w:val="clear" w:color="auto" w:fill="FAFAFA"/>
            <w:vAlign w:val="bottom"/>
          </w:tcPr>
          <w:p w14:paraId="1AE5B5C0" w14:textId="4D3F2495" w:rsidR="004117F5" w:rsidRPr="000F7AF1" w:rsidRDefault="000B3D45" w:rsidP="001053C4">
            <w:pPr>
              <w:widowControl w:val="0"/>
              <w:spacing w:line="240" w:lineRule="auto"/>
              <w:ind w:right="-72"/>
              <w:jc w:val="center"/>
              <w:rPr>
                <w:rFonts w:ascii="Browallia New" w:hAnsi="Browallia New" w:cs="Browallia New"/>
                <w:sz w:val="28"/>
                <w:szCs w:val="28"/>
              </w:rPr>
            </w:pPr>
            <w:r w:rsidRPr="000B3D45">
              <w:rPr>
                <w:rFonts w:ascii="Browallia New" w:hAnsi="Browallia New" w:cs="Browallia New"/>
                <w:sz w:val="28"/>
                <w:szCs w:val="28"/>
              </w:rPr>
              <w:t>2</w:t>
            </w:r>
          </w:p>
        </w:tc>
        <w:tc>
          <w:tcPr>
            <w:tcW w:w="1824" w:type="dxa"/>
            <w:tcBorders>
              <w:top w:val="nil"/>
              <w:left w:val="nil"/>
              <w:bottom w:val="nil"/>
              <w:right w:val="nil"/>
            </w:tcBorders>
            <w:shd w:val="clear" w:color="auto" w:fill="FAFAFA"/>
            <w:vAlign w:val="bottom"/>
          </w:tcPr>
          <w:p w14:paraId="797A5652" w14:textId="731A13B9" w:rsidR="004117F5" w:rsidRDefault="000B3D45" w:rsidP="001053C4">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p>
        </w:tc>
        <w:tc>
          <w:tcPr>
            <w:tcW w:w="1825" w:type="dxa"/>
            <w:tcBorders>
              <w:top w:val="nil"/>
              <w:left w:val="nil"/>
              <w:bottom w:val="nil"/>
              <w:right w:val="nil"/>
            </w:tcBorders>
            <w:shd w:val="clear" w:color="auto" w:fill="FAFAFA"/>
            <w:vAlign w:val="bottom"/>
          </w:tcPr>
          <w:p w14:paraId="654E843E" w14:textId="2117C088" w:rsidR="004117F5" w:rsidRPr="000F7AF1" w:rsidRDefault="004117F5" w:rsidP="001053C4">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1034337D" w14:textId="2741EC7C" w:rsidR="004117F5" w:rsidRDefault="004117F5" w:rsidP="001053C4">
            <w:pPr>
              <w:widowControl w:val="0"/>
              <w:spacing w:line="240" w:lineRule="auto"/>
              <w:ind w:right="-72" w:hanging="1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vAlign w:val="bottom"/>
          </w:tcPr>
          <w:p w14:paraId="3DA80AA4" w14:textId="4DC45196" w:rsidR="004117F5" w:rsidRPr="000F7AF1" w:rsidRDefault="000B3D45" w:rsidP="001053C4">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p>
        </w:tc>
        <w:tc>
          <w:tcPr>
            <w:tcW w:w="1792" w:type="dxa"/>
            <w:tcBorders>
              <w:top w:val="nil"/>
              <w:left w:val="nil"/>
              <w:bottom w:val="nil"/>
              <w:right w:val="nil"/>
            </w:tcBorders>
            <w:shd w:val="clear" w:color="auto" w:fill="FAFAFA"/>
            <w:vAlign w:val="bottom"/>
          </w:tcPr>
          <w:p w14:paraId="72AD1350" w14:textId="224C5795" w:rsidR="004117F5" w:rsidRPr="000F7AF1" w:rsidRDefault="000B3D45" w:rsidP="001053C4">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p>
        </w:tc>
      </w:tr>
      <w:tr w:rsidR="001053C4" w:rsidRPr="00632C01" w14:paraId="5F210F38" w14:textId="77777777" w:rsidTr="004117F5">
        <w:tc>
          <w:tcPr>
            <w:tcW w:w="4820" w:type="dxa"/>
            <w:tcBorders>
              <w:top w:val="nil"/>
              <w:left w:val="nil"/>
              <w:bottom w:val="nil"/>
              <w:right w:val="nil"/>
            </w:tcBorders>
            <w:shd w:val="clear" w:color="auto" w:fill="auto"/>
          </w:tcPr>
          <w:p w14:paraId="49D25484" w14:textId="77777777" w:rsidR="001053C4" w:rsidRPr="00632C01" w:rsidRDefault="001053C4" w:rsidP="001053C4">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sz w:val="28"/>
                <w:szCs w:val="28"/>
                <w:cs/>
              </w:rPr>
              <w:t>เงินให้กู้ยืมระยะยาวแก่กิจการอื่น</w:t>
            </w:r>
          </w:p>
        </w:tc>
        <w:tc>
          <w:tcPr>
            <w:tcW w:w="1483" w:type="dxa"/>
            <w:tcBorders>
              <w:top w:val="nil"/>
              <w:left w:val="nil"/>
              <w:bottom w:val="nil"/>
              <w:right w:val="nil"/>
            </w:tcBorders>
            <w:shd w:val="clear" w:color="auto" w:fill="FAFAFA"/>
          </w:tcPr>
          <w:p w14:paraId="2501384D" w14:textId="522FFD59" w:rsidR="001053C4" w:rsidRPr="00632C01" w:rsidRDefault="000B3D45" w:rsidP="001053C4">
            <w:pPr>
              <w:widowControl w:val="0"/>
              <w:spacing w:line="240" w:lineRule="auto"/>
              <w:ind w:right="-72"/>
              <w:jc w:val="center"/>
              <w:rPr>
                <w:rFonts w:ascii="Browallia New" w:eastAsia="Arial Unicode MS" w:hAnsi="Browallia New" w:cs="Browallia New"/>
                <w:b/>
                <w:bCs/>
                <w:sz w:val="28"/>
                <w:szCs w:val="28"/>
              </w:rPr>
            </w:pPr>
            <w:r w:rsidRPr="000B3D45">
              <w:rPr>
                <w:rFonts w:ascii="Browallia New" w:hAnsi="Browallia New" w:cs="Browallia New"/>
                <w:sz w:val="28"/>
                <w:szCs w:val="28"/>
              </w:rPr>
              <w:t>2</w:t>
            </w:r>
          </w:p>
        </w:tc>
        <w:tc>
          <w:tcPr>
            <w:tcW w:w="1824" w:type="dxa"/>
            <w:tcBorders>
              <w:top w:val="nil"/>
              <w:left w:val="nil"/>
              <w:bottom w:val="single" w:sz="4" w:space="0" w:color="auto"/>
              <w:right w:val="nil"/>
            </w:tcBorders>
            <w:shd w:val="clear" w:color="auto" w:fill="FAFAFA"/>
            <w:vAlign w:val="bottom"/>
          </w:tcPr>
          <w:p w14:paraId="3AD9AE7A" w14:textId="50878DEB" w:rsidR="001053C4" w:rsidRPr="00632C01" w:rsidRDefault="003A16CE" w:rsidP="001053C4">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vAlign w:val="bottom"/>
          </w:tcPr>
          <w:p w14:paraId="4C074341" w14:textId="22749ECE" w:rsidR="001053C4" w:rsidRPr="00632C01" w:rsidRDefault="003A16CE" w:rsidP="001053C4">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single" w:sz="4" w:space="0" w:color="auto"/>
              <w:right w:val="nil"/>
            </w:tcBorders>
            <w:shd w:val="clear" w:color="auto" w:fill="FAFAFA"/>
            <w:vAlign w:val="bottom"/>
          </w:tcPr>
          <w:p w14:paraId="4DABF2A6" w14:textId="55DFA08B" w:rsidR="001053C4" w:rsidRPr="00632C01" w:rsidRDefault="000B3D45" w:rsidP="001053C4">
            <w:pPr>
              <w:widowControl w:val="0"/>
              <w:spacing w:line="240" w:lineRule="auto"/>
              <w:ind w:left="-314" w:right="-72" w:firstLine="314"/>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65</w:t>
            </w:r>
          </w:p>
        </w:tc>
        <w:tc>
          <w:tcPr>
            <w:tcW w:w="1825" w:type="dxa"/>
            <w:tcBorders>
              <w:top w:val="nil"/>
              <w:left w:val="nil"/>
              <w:bottom w:val="single" w:sz="4" w:space="0" w:color="auto"/>
              <w:right w:val="nil"/>
            </w:tcBorders>
            <w:shd w:val="clear" w:color="auto" w:fill="FAFAFA"/>
            <w:vAlign w:val="bottom"/>
          </w:tcPr>
          <w:p w14:paraId="5888A292" w14:textId="5DBBB572" w:rsidR="001053C4" w:rsidRPr="00632C01" w:rsidRDefault="000B3D45" w:rsidP="001053C4">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65</w:t>
            </w:r>
          </w:p>
        </w:tc>
        <w:tc>
          <w:tcPr>
            <w:tcW w:w="1792" w:type="dxa"/>
            <w:tcBorders>
              <w:top w:val="nil"/>
              <w:left w:val="nil"/>
              <w:bottom w:val="single" w:sz="4" w:space="0" w:color="auto"/>
              <w:right w:val="nil"/>
            </w:tcBorders>
            <w:shd w:val="clear" w:color="auto" w:fill="FAFAFA"/>
            <w:vAlign w:val="bottom"/>
          </w:tcPr>
          <w:p w14:paraId="0CD193D5" w14:textId="1F5874F1" w:rsidR="001053C4" w:rsidRPr="00632C01" w:rsidRDefault="000B3D45" w:rsidP="001053C4">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65</w:t>
            </w:r>
          </w:p>
        </w:tc>
      </w:tr>
      <w:tr w:rsidR="00C53721" w:rsidRPr="00632C01" w14:paraId="13F8AC26" w14:textId="77777777" w:rsidTr="004117F5">
        <w:tc>
          <w:tcPr>
            <w:tcW w:w="4820" w:type="dxa"/>
            <w:tcBorders>
              <w:top w:val="nil"/>
              <w:left w:val="nil"/>
              <w:bottom w:val="nil"/>
              <w:right w:val="nil"/>
            </w:tcBorders>
            <w:shd w:val="clear" w:color="auto" w:fill="auto"/>
          </w:tcPr>
          <w:p w14:paraId="1251C411" w14:textId="77777777" w:rsidR="00C53721" w:rsidRPr="00632C01" w:rsidRDefault="00C53721" w:rsidP="00870409">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รวมสินทรัพย์</w:t>
            </w:r>
          </w:p>
        </w:tc>
        <w:tc>
          <w:tcPr>
            <w:tcW w:w="1483" w:type="dxa"/>
            <w:tcBorders>
              <w:top w:val="nil"/>
              <w:left w:val="nil"/>
              <w:bottom w:val="nil"/>
              <w:right w:val="nil"/>
            </w:tcBorders>
            <w:shd w:val="clear" w:color="auto" w:fill="FAFAFA"/>
            <w:vAlign w:val="bottom"/>
          </w:tcPr>
          <w:p w14:paraId="65DB8927" w14:textId="77777777" w:rsidR="00C53721" w:rsidRPr="00632C01" w:rsidRDefault="00C53721" w:rsidP="00870409">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single" w:sz="4" w:space="0" w:color="auto"/>
              <w:left w:val="nil"/>
              <w:bottom w:val="single" w:sz="4" w:space="0" w:color="auto"/>
              <w:right w:val="nil"/>
            </w:tcBorders>
            <w:shd w:val="clear" w:color="auto" w:fill="FAFAFA"/>
            <w:vAlign w:val="bottom"/>
          </w:tcPr>
          <w:p w14:paraId="32299A39" w14:textId="5CF62746" w:rsidR="00C53721" w:rsidRPr="00632C01" w:rsidRDefault="000B3D45" w:rsidP="00870409">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p>
        </w:tc>
        <w:tc>
          <w:tcPr>
            <w:tcW w:w="1825" w:type="dxa"/>
            <w:tcBorders>
              <w:top w:val="single" w:sz="4" w:space="0" w:color="auto"/>
              <w:left w:val="nil"/>
              <w:bottom w:val="single" w:sz="4" w:space="0" w:color="auto"/>
              <w:right w:val="nil"/>
            </w:tcBorders>
            <w:shd w:val="clear" w:color="auto" w:fill="FAFAFA"/>
            <w:vAlign w:val="bottom"/>
          </w:tcPr>
          <w:p w14:paraId="010E5C9F" w14:textId="20561099" w:rsidR="00C53721" w:rsidRPr="00632C01" w:rsidRDefault="000B3D45" w:rsidP="00870409">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r w:rsidR="0051068F" w:rsidRPr="0051068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297</w:t>
            </w:r>
          </w:p>
        </w:tc>
        <w:tc>
          <w:tcPr>
            <w:tcW w:w="1825" w:type="dxa"/>
            <w:tcBorders>
              <w:top w:val="single" w:sz="4" w:space="0" w:color="auto"/>
              <w:left w:val="nil"/>
              <w:bottom w:val="single" w:sz="4" w:space="0" w:color="auto"/>
              <w:right w:val="nil"/>
            </w:tcBorders>
            <w:shd w:val="clear" w:color="auto" w:fill="FAFAFA"/>
            <w:vAlign w:val="bottom"/>
          </w:tcPr>
          <w:p w14:paraId="1F03E00F" w14:textId="332B8518" w:rsidR="00C53721" w:rsidRPr="00632C01" w:rsidRDefault="000B3D45" w:rsidP="00870409">
            <w:pPr>
              <w:widowControl w:val="0"/>
              <w:spacing w:line="240" w:lineRule="auto"/>
              <w:ind w:left="-314" w:right="-72" w:firstLine="314"/>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65</w:t>
            </w:r>
          </w:p>
        </w:tc>
        <w:tc>
          <w:tcPr>
            <w:tcW w:w="1825" w:type="dxa"/>
            <w:tcBorders>
              <w:top w:val="single" w:sz="4" w:space="0" w:color="auto"/>
              <w:left w:val="nil"/>
              <w:bottom w:val="single" w:sz="4" w:space="0" w:color="auto"/>
              <w:right w:val="nil"/>
            </w:tcBorders>
            <w:shd w:val="clear" w:color="auto" w:fill="FAFAFA"/>
            <w:vAlign w:val="bottom"/>
          </w:tcPr>
          <w:p w14:paraId="72B75DF0" w14:textId="7BDFB56F" w:rsidR="00C53721" w:rsidRPr="00632C01" w:rsidRDefault="000B3D45" w:rsidP="00870409">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r w:rsidR="004117F5">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370</w:t>
            </w:r>
          </w:p>
        </w:tc>
        <w:tc>
          <w:tcPr>
            <w:tcW w:w="1792" w:type="dxa"/>
            <w:tcBorders>
              <w:top w:val="single" w:sz="4" w:space="0" w:color="auto"/>
              <w:left w:val="nil"/>
              <w:bottom w:val="single" w:sz="4" w:space="0" w:color="auto"/>
              <w:right w:val="nil"/>
            </w:tcBorders>
            <w:shd w:val="clear" w:color="auto" w:fill="FAFAFA"/>
            <w:vAlign w:val="bottom"/>
          </w:tcPr>
          <w:p w14:paraId="7F9BB842" w14:textId="4F7697F7" w:rsidR="00C53721" w:rsidRPr="00632C01" w:rsidRDefault="000B3D45" w:rsidP="00870409">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r w:rsidR="009273E0" w:rsidRPr="009273E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370</w:t>
            </w:r>
          </w:p>
        </w:tc>
      </w:tr>
      <w:tr w:rsidR="00C53721" w:rsidRPr="00632C01" w14:paraId="4E3E21F2" w14:textId="77777777" w:rsidTr="004117F5">
        <w:tc>
          <w:tcPr>
            <w:tcW w:w="4820" w:type="dxa"/>
            <w:tcBorders>
              <w:top w:val="nil"/>
              <w:left w:val="nil"/>
              <w:bottom w:val="nil"/>
              <w:right w:val="nil"/>
            </w:tcBorders>
            <w:shd w:val="clear" w:color="auto" w:fill="auto"/>
          </w:tcPr>
          <w:p w14:paraId="45F0DE22" w14:textId="77777777" w:rsidR="00C53721" w:rsidRPr="00632C01" w:rsidRDefault="00C53721" w:rsidP="00870409">
            <w:pPr>
              <w:widowControl w:val="0"/>
              <w:spacing w:line="240" w:lineRule="auto"/>
              <w:ind w:left="-91"/>
              <w:rPr>
                <w:rFonts w:ascii="Browallia New" w:eastAsia="Arial Unicode MS" w:hAnsi="Browallia New" w:cs="Browallia New"/>
                <w:b/>
                <w:bCs/>
                <w:sz w:val="12"/>
                <w:szCs w:val="12"/>
                <w:cs/>
              </w:rPr>
            </w:pPr>
          </w:p>
        </w:tc>
        <w:tc>
          <w:tcPr>
            <w:tcW w:w="1483" w:type="dxa"/>
            <w:tcBorders>
              <w:top w:val="nil"/>
              <w:left w:val="nil"/>
              <w:bottom w:val="nil"/>
              <w:right w:val="nil"/>
            </w:tcBorders>
            <w:shd w:val="clear" w:color="auto" w:fill="FAFAFA"/>
            <w:vAlign w:val="bottom"/>
          </w:tcPr>
          <w:p w14:paraId="44869E43" w14:textId="77777777" w:rsidR="00C53721" w:rsidRPr="00632C01" w:rsidRDefault="00C53721" w:rsidP="00870409">
            <w:pPr>
              <w:widowControl w:val="0"/>
              <w:spacing w:line="240" w:lineRule="auto"/>
              <w:ind w:right="-72"/>
              <w:jc w:val="center"/>
              <w:rPr>
                <w:rFonts w:ascii="Browallia New" w:eastAsia="Arial Unicode MS" w:hAnsi="Browallia New" w:cs="Browallia New"/>
                <w:b/>
                <w:bCs/>
                <w:sz w:val="12"/>
                <w:szCs w:val="12"/>
              </w:rPr>
            </w:pPr>
          </w:p>
        </w:tc>
        <w:tc>
          <w:tcPr>
            <w:tcW w:w="1824" w:type="dxa"/>
            <w:tcBorders>
              <w:top w:val="single" w:sz="4" w:space="0" w:color="auto"/>
              <w:left w:val="nil"/>
              <w:bottom w:val="nil"/>
              <w:right w:val="nil"/>
            </w:tcBorders>
            <w:shd w:val="clear" w:color="auto" w:fill="FAFAFA"/>
            <w:vAlign w:val="bottom"/>
          </w:tcPr>
          <w:p w14:paraId="7B7236FE" w14:textId="77777777" w:rsidR="00C53721" w:rsidRPr="00632C01" w:rsidRDefault="00C53721" w:rsidP="00870409">
            <w:pPr>
              <w:widowControl w:val="0"/>
              <w:spacing w:line="240" w:lineRule="auto"/>
              <w:ind w:right="-72"/>
              <w:jc w:val="right"/>
              <w:rPr>
                <w:rFonts w:ascii="Browallia New" w:eastAsia="Arial Unicode MS" w:hAnsi="Browallia New" w:cs="Browallia New"/>
                <w:sz w:val="12"/>
                <w:szCs w:val="12"/>
              </w:rPr>
            </w:pPr>
          </w:p>
        </w:tc>
        <w:tc>
          <w:tcPr>
            <w:tcW w:w="1825" w:type="dxa"/>
            <w:tcBorders>
              <w:top w:val="single" w:sz="4" w:space="0" w:color="auto"/>
              <w:left w:val="nil"/>
              <w:bottom w:val="nil"/>
              <w:right w:val="nil"/>
            </w:tcBorders>
            <w:shd w:val="clear" w:color="auto" w:fill="FAFAFA"/>
            <w:vAlign w:val="bottom"/>
          </w:tcPr>
          <w:p w14:paraId="67B4B97D" w14:textId="77777777" w:rsidR="00C53721" w:rsidRPr="00632C01" w:rsidRDefault="00C53721" w:rsidP="00870409">
            <w:pPr>
              <w:widowControl w:val="0"/>
              <w:spacing w:line="240" w:lineRule="auto"/>
              <w:ind w:right="-72"/>
              <w:jc w:val="right"/>
              <w:rPr>
                <w:rFonts w:ascii="Browallia New" w:eastAsia="Arial Unicode MS" w:hAnsi="Browallia New" w:cs="Browallia New"/>
                <w:sz w:val="12"/>
                <w:szCs w:val="12"/>
              </w:rPr>
            </w:pPr>
          </w:p>
        </w:tc>
        <w:tc>
          <w:tcPr>
            <w:tcW w:w="1825" w:type="dxa"/>
            <w:tcBorders>
              <w:top w:val="single" w:sz="4" w:space="0" w:color="auto"/>
              <w:left w:val="nil"/>
              <w:bottom w:val="nil"/>
              <w:right w:val="nil"/>
            </w:tcBorders>
            <w:shd w:val="clear" w:color="auto" w:fill="FAFAFA"/>
            <w:vAlign w:val="bottom"/>
          </w:tcPr>
          <w:p w14:paraId="1B3CDD22" w14:textId="77777777" w:rsidR="00C53721" w:rsidRPr="00632C01" w:rsidRDefault="00C53721" w:rsidP="00870409">
            <w:pPr>
              <w:widowControl w:val="0"/>
              <w:spacing w:line="240" w:lineRule="auto"/>
              <w:ind w:left="-314" w:right="-72" w:firstLine="314"/>
              <w:jc w:val="right"/>
              <w:rPr>
                <w:rFonts w:ascii="Browallia New" w:eastAsia="Arial Unicode MS" w:hAnsi="Browallia New" w:cs="Browallia New"/>
                <w:sz w:val="12"/>
                <w:szCs w:val="12"/>
              </w:rPr>
            </w:pPr>
          </w:p>
        </w:tc>
        <w:tc>
          <w:tcPr>
            <w:tcW w:w="1825" w:type="dxa"/>
            <w:tcBorders>
              <w:top w:val="single" w:sz="4" w:space="0" w:color="auto"/>
              <w:left w:val="nil"/>
              <w:bottom w:val="nil"/>
              <w:right w:val="nil"/>
            </w:tcBorders>
            <w:shd w:val="clear" w:color="auto" w:fill="FAFAFA"/>
            <w:vAlign w:val="bottom"/>
          </w:tcPr>
          <w:p w14:paraId="08FC2A56" w14:textId="77777777" w:rsidR="00C53721" w:rsidRPr="00632C01" w:rsidRDefault="00C53721" w:rsidP="00870409">
            <w:pPr>
              <w:widowControl w:val="0"/>
              <w:spacing w:line="240" w:lineRule="auto"/>
              <w:ind w:right="-72"/>
              <w:jc w:val="right"/>
              <w:rPr>
                <w:rFonts w:ascii="Browallia New" w:eastAsia="Arial Unicode MS" w:hAnsi="Browallia New" w:cs="Browallia New"/>
                <w:sz w:val="12"/>
                <w:szCs w:val="12"/>
              </w:rPr>
            </w:pPr>
          </w:p>
        </w:tc>
        <w:tc>
          <w:tcPr>
            <w:tcW w:w="1792" w:type="dxa"/>
            <w:tcBorders>
              <w:top w:val="single" w:sz="4" w:space="0" w:color="auto"/>
              <w:left w:val="nil"/>
              <w:bottom w:val="nil"/>
              <w:right w:val="nil"/>
            </w:tcBorders>
            <w:shd w:val="clear" w:color="auto" w:fill="FAFAFA"/>
            <w:vAlign w:val="bottom"/>
          </w:tcPr>
          <w:p w14:paraId="4CF0D592" w14:textId="77777777" w:rsidR="00C53721" w:rsidRPr="00632C01" w:rsidRDefault="00C53721" w:rsidP="00870409">
            <w:pPr>
              <w:widowControl w:val="0"/>
              <w:spacing w:line="240" w:lineRule="auto"/>
              <w:ind w:right="-72"/>
              <w:jc w:val="right"/>
              <w:rPr>
                <w:rFonts w:ascii="Browallia New" w:eastAsia="Arial Unicode MS" w:hAnsi="Browallia New" w:cs="Browallia New"/>
                <w:sz w:val="12"/>
                <w:szCs w:val="12"/>
              </w:rPr>
            </w:pPr>
          </w:p>
        </w:tc>
      </w:tr>
      <w:tr w:rsidR="00C53721" w:rsidRPr="00632C01" w14:paraId="303DDA8E" w14:textId="77777777" w:rsidTr="004117F5">
        <w:tc>
          <w:tcPr>
            <w:tcW w:w="4820" w:type="dxa"/>
            <w:tcBorders>
              <w:top w:val="nil"/>
              <w:left w:val="nil"/>
              <w:bottom w:val="nil"/>
              <w:right w:val="nil"/>
            </w:tcBorders>
            <w:shd w:val="clear" w:color="auto" w:fill="auto"/>
          </w:tcPr>
          <w:p w14:paraId="40A92DEF" w14:textId="77777777" w:rsidR="00C53721" w:rsidRPr="00632C01" w:rsidRDefault="00C53721" w:rsidP="00870409">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หนี้สิน</w:t>
            </w:r>
          </w:p>
        </w:tc>
        <w:tc>
          <w:tcPr>
            <w:tcW w:w="1483" w:type="dxa"/>
            <w:tcBorders>
              <w:top w:val="nil"/>
              <w:left w:val="nil"/>
              <w:bottom w:val="nil"/>
              <w:right w:val="nil"/>
            </w:tcBorders>
            <w:shd w:val="clear" w:color="auto" w:fill="FAFAFA"/>
            <w:vAlign w:val="bottom"/>
          </w:tcPr>
          <w:p w14:paraId="35540EAE" w14:textId="77777777" w:rsidR="00C53721" w:rsidRPr="00632C01" w:rsidRDefault="00C53721" w:rsidP="00870409">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nil"/>
              <w:left w:val="nil"/>
              <w:bottom w:val="nil"/>
              <w:right w:val="nil"/>
            </w:tcBorders>
            <w:shd w:val="clear" w:color="auto" w:fill="FAFAFA"/>
            <w:vAlign w:val="bottom"/>
          </w:tcPr>
          <w:p w14:paraId="74C3EF6A"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cs/>
              </w:rPr>
            </w:pPr>
          </w:p>
        </w:tc>
        <w:tc>
          <w:tcPr>
            <w:tcW w:w="1825" w:type="dxa"/>
            <w:tcBorders>
              <w:top w:val="nil"/>
              <w:left w:val="nil"/>
              <w:bottom w:val="nil"/>
              <w:right w:val="nil"/>
            </w:tcBorders>
            <w:shd w:val="clear" w:color="auto" w:fill="FAFAFA"/>
            <w:vAlign w:val="bottom"/>
          </w:tcPr>
          <w:p w14:paraId="1BC4BD48"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659E2BBA"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00005DBC"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29189CA3" w14:textId="77777777" w:rsidR="00C53721" w:rsidRPr="00632C01" w:rsidRDefault="00C53721" w:rsidP="00870409">
            <w:pPr>
              <w:widowControl w:val="0"/>
              <w:spacing w:line="240" w:lineRule="auto"/>
              <w:ind w:right="-72"/>
              <w:jc w:val="right"/>
              <w:rPr>
                <w:rFonts w:ascii="Browallia New" w:eastAsia="Arial Unicode MS" w:hAnsi="Browallia New" w:cs="Browallia New"/>
                <w:b/>
                <w:bCs/>
                <w:sz w:val="28"/>
                <w:szCs w:val="28"/>
              </w:rPr>
            </w:pPr>
          </w:p>
        </w:tc>
      </w:tr>
      <w:tr w:rsidR="003A16CE" w:rsidRPr="00632C01" w14:paraId="108D3245" w14:textId="77777777" w:rsidTr="004117F5">
        <w:tc>
          <w:tcPr>
            <w:tcW w:w="4820" w:type="dxa"/>
            <w:tcBorders>
              <w:top w:val="nil"/>
              <w:left w:val="nil"/>
              <w:bottom w:val="nil"/>
              <w:right w:val="nil"/>
            </w:tcBorders>
            <w:shd w:val="clear" w:color="auto" w:fill="auto"/>
          </w:tcPr>
          <w:p w14:paraId="4FF649D5" w14:textId="77777777" w:rsidR="003A16CE" w:rsidRPr="00632C01" w:rsidRDefault="003A16CE" w:rsidP="003A16CE">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เงินกู้ยืมระยะยาวจากสถาบันการเงิน สุทธิ</w:t>
            </w:r>
          </w:p>
        </w:tc>
        <w:tc>
          <w:tcPr>
            <w:tcW w:w="1483" w:type="dxa"/>
            <w:tcBorders>
              <w:top w:val="nil"/>
              <w:left w:val="nil"/>
              <w:bottom w:val="nil"/>
              <w:right w:val="nil"/>
            </w:tcBorders>
            <w:shd w:val="clear" w:color="auto" w:fill="FAFAFA"/>
            <w:vAlign w:val="bottom"/>
          </w:tcPr>
          <w:p w14:paraId="367B5ED3" w14:textId="0A598FC4" w:rsidR="003A16CE" w:rsidRPr="00632C01" w:rsidRDefault="000B3D45" w:rsidP="003A16CE">
            <w:pPr>
              <w:widowControl w:val="0"/>
              <w:spacing w:line="240" w:lineRule="auto"/>
              <w:ind w:right="-72"/>
              <w:jc w:val="center"/>
              <w:rPr>
                <w:rFonts w:ascii="Browallia New" w:eastAsia="Arial Unicode MS" w:hAnsi="Browallia New" w:cs="Browallia New"/>
                <w:sz w:val="28"/>
                <w:szCs w:val="28"/>
                <w:cs/>
              </w:rPr>
            </w:pPr>
            <w:r w:rsidRPr="000B3D45">
              <w:rPr>
                <w:rFonts w:ascii="Browallia New" w:hAnsi="Browallia New" w:cs="Browallia New"/>
                <w:sz w:val="28"/>
                <w:szCs w:val="28"/>
              </w:rPr>
              <w:t>2</w:t>
            </w:r>
          </w:p>
        </w:tc>
        <w:tc>
          <w:tcPr>
            <w:tcW w:w="1824" w:type="dxa"/>
            <w:tcBorders>
              <w:top w:val="nil"/>
              <w:left w:val="nil"/>
              <w:bottom w:val="nil"/>
              <w:right w:val="nil"/>
            </w:tcBorders>
            <w:shd w:val="clear" w:color="auto" w:fill="FAFAFA"/>
          </w:tcPr>
          <w:p w14:paraId="35F19474" w14:textId="172062F1" w:rsidR="003A16CE" w:rsidRPr="00632C01" w:rsidRDefault="003A16CE" w:rsidP="003A16CE">
            <w:pPr>
              <w:widowControl w:val="0"/>
              <w:spacing w:line="240" w:lineRule="auto"/>
              <w:ind w:right="-72"/>
              <w:jc w:val="right"/>
              <w:rPr>
                <w:rFonts w:ascii="Browallia New" w:eastAsia="Arial Unicode MS" w:hAnsi="Browallia New" w:cs="Browallia New"/>
                <w:sz w:val="28"/>
                <w:szCs w:val="28"/>
              </w:rPr>
            </w:pPr>
            <w:r w:rsidRPr="003A16CE">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FD8EAC7" w14:textId="6D70B0DB" w:rsidR="003A16CE" w:rsidRPr="00632C01" w:rsidRDefault="003A16CE" w:rsidP="003A16CE">
            <w:pPr>
              <w:widowControl w:val="0"/>
              <w:spacing w:line="240" w:lineRule="auto"/>
              <w:ind w:right="-72"/>
              <w:jc w:val="right"/>
              <w:rPr>
                <w:rFonts w:ascii="Browallia New" w:eastAsia="Arial Unicode MS" w:hAnsi="Browallia New" w:cs="Browallia New"/>
                <w:sz w:val="28"/>
                <w:szCs w:val="28"/>
              </w:rPr>
            </w:pPr>
            <w:r w:rsidRPr="003A16CE">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0FB39675" w14:textId="117E8E78" w:rsidR="003A16CE" w:rsidRPr="00056EE6"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710</w:t>
            </w:r>
          </w:p>
        </w:tc>
        <w:tc>
          <w:tcPr>
            <w:tcW w:w="1825" w:type="dxa"/>
            <w:tcBorders>
              <w:top w:val="nil"/>
              <w:left w:val="nil"/>
              <w:bottom w:val="nil"/>
              <w:right w:val="nil"/>
            </w:tcBorders>
            <w:shd w:val="clear" w:color="auto" w:fill="FAFAFA"/>
          </w:tcPr>
          <w:p w14:paraId="779FC8E3" w14:textId="23C98E07" w:rsidR="003A16CE" w:rsidRPr="00056EE6"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710</w:t>
            </w:r>
          </w:p>
        </w:tc>
        <w:tc>
          <w:tcPr>
            <w:tcW w:w="1792" w:type="dxa"/>
            <w:tcBorders>
              <w:top w:val="nil"/>
              <w:left w:val="nil"/>
              <w:bottom w:val="nil"/>
              <w:right w:val="nil"/>
            </w:tcBorders>
            <w:shd w:val="clear" w:color="auto" w:fill="FAFAFA"/>
          </w:tcPr>
          <w:p w14:paraId="47EAAA1F" w14:textId="7D3B2F7E" w:rsidR="003A16CE" w:rsidRPr="00056EE6"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718</w:t>
            </w:r>
          </w:p>
        </w:tc>
      </w:tr>
      <w:tr w:rsidR="007E685B" w:rsidRPr="00632C01" w14:paraId="6A4D4D48" w14:textId="77777777" w:rsidTr="004117F5">
        <w:tc>
          <w:tcPr>
            <w:tcW w:w="4820" w:type="dxa"/>
            <w:tcBorders>
              <w:top w:val="nil"/>
              <w:left w:val="nil"/>
              <w:bottom w:val="nil"/>
              <w:right w:val="nil"/>
            </w:tcBorders>
            <w:shd w:val="clear" w:color="auto" w:fill="auto"/>
          </w:tcPr>
          <w:p w14:paraId="656AA6E5" w14:textId="65C7314C" w:rsidR="007E685B" w:rsidRPr="00CD3963" w:rsidRDefault="007E685B" w:rsidP="007E685B">
            <w:pPr>
              <w:widowControl w:val="0"/>
              <w:spacing w:line="240" w:lineRule="auto"/>
              <w:ind w:left="-91"/>
              <w:rPr>
                <w:rFonts w:ascii="Browallia New" w:eastAsia="Arial Unicode MS" w:hAnsi="Browallia New" w:cs="Browallia New"/>
                <w:spacing w:val="-8"/>
                <w:sz w:val="28"/>
                <w:szCs w:val="28"/>
                <w:cs/>
              </w:rPr>
            </w:pPr>
            <w:r w:rsidRPr="00CD3963">
              <w:rPr>
                <w:rFonts w:ascii="Browallia New" w:eastAsia="Arial Unicode MS" w:hAnsi="Browallia New" w:cs="Browallia New"/>
                <w:spacing w:val="-8"/>
                <w:sz w:val="28"/>
                <w:szCs w:val="28"/>
                <w:cs/>
              </w:rPr>
              <w:t>ตราสารอนุพันธ์ที่ไม่ได้นำการบัญชีป้องกันความเสี่ยงมาปฏิบัติ</w:t>
            </w:r>
          </w:p>
        </w:tc>
        <w:tc>
          <w:tcPr>
            <w:tcW w:w="1483" w:type="dxa"/>
            <w:tcBorders>
              <w:top w:val="nil"/>
              <w:left w:val="nil"/>
              <w:bottom w:val="nil"/>
              <w:right w:val="nil"/>
            </w:tcBorders>
            <w:shd w:val="clear" w:color="auto" w:fill="FAFAFA"/>
            <w:vAlign w:val="bottom"/>
          </w:tcPr>
          <w:p w14:paraId="47919C9F" w14:textId="77777777" w:rsidR="007E685B" w:rsidRPr="00632C01" w:rsidRDefault="007E685B" w:rsidP="007E685B">
            <w:pPr>
              <w:widowControl w:val="0"/>
              <w:spacing w:line="240" w:lineRule="auto"/>
              <w:ind w:right="-72"/>
              <w:jc w:val="center"/>
              <w:rPr>
                <w:rFonts w:ascii="Browallia New" w:eastAsia="Arial Unicode MS" w:hAnsi="Browallia New" w:cs="Browallia New"/>
                <w:sz w:val="28"/>
                <w:szCs w:val="28"/>
              </w:rPr>
            </w:pPr>
          </w:p>
        </w:tc>
        <w:tc>
          <w:tcPr>
            <w:tcW w:w="1824" w:type="dxa"/>
            <w:tcBorders>
              <w:top w:val="nil"/>
              <w:left w:val="nil"/>
              <w:bottom w:val="nil"/>
              <w:right w:val="nil"/>
            </w:tcBorders>
            <w:shd w:val="clear" w:color="auto" w:fill="FAFAFA"/>
          </w:tcPr>
          <w:p w14:paraId="38325C26" w14:textId="77777777" w:rsidR="007E685B" w:rsidRPr="00632C01" w:rsidRDefault="007E685B" w:rsidP="007E685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tcPr>
          <w:p w14:paraId="7F05F637" w14:textId="77777777" w:rsidR="007E685B" w:rsidRPr="00632C01" w:rsidRDefault="007E685B" w:rsidP="007E685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tcPr>
          <w:p w14:paraId="22C3A913" w14:textId="77777777" w:rsidR="007E685B" w:rsidRPr="00632C01" w:rsidRDefault="007E685B" w:rsidP="007E685B">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tcPr>
          <w:p w14:paraId="4739F294" w14:textId="77777777" w:rsidR="007E685B" w:rsidRPr="00632C01" w:rsidRDefault="007E685B" w:rsidP="007E685B">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tcPr>
          <w:p w14:paraId="151BE5D8" w14:textId="77777777" w:rsidR="007E685B" w:rsidRPr="00632C01" w:rsidRDefault="007E685B" w:rsidP="007E685B">
            <w:pPr>
              <w:widowControl w:val="0"/>
              <w:spacing w:line="240" w:lineRule="auto"/>
              <w:ind w:right="-72"/>
              <w:jc w:val="right"/>
              <w:rPr>
                <w:rFonts w:ascii="Browallia New" w:eastAsia="Arial Unicode MS" w:hAnsi="Browallia New" w:cs="Browallia New"/>
                <w:sz w:val="28"/>
                <w:szCs w:val="28"/>
              </w:rPr>
            </w:pPr>
          </w:p>
        </w:tc>
      </w:tr>
      <w:tr w:rsidR="007E685B" w:rsidRPr="00632C01" w14:paraId="2C253C2B" w14:textId="77777777" w:rsidTr="004117F5">
        <w:tc>
          <w:tcPr>
            <w:tcW w:w="4820" w:type="dxa"/>
            <w:tcBorders>
              <w:top w:val="nil"/>
              <w:left w:val="nil"/>
              <w:bottom w:val="nil"/>
              <w:right w:val="nil"/>
            </w:tcBorders>
            <w:shd w:val="clear" w:color="auto" w:fill="auto"/>
          </w:tcPr>
          <w:p w14:paraId="3C987D54" w14:textId="25BB22A7" w:rsidR="007E685B" w:rsidRPr="007E685B" w:rsidRDefault="007E685B" w:rsidP="007E685B">
            <w:pPr>
              <w:widowControl w:val="0"/>
              <w:spacing w:line="240" w:lineRule="auto"/>
              <w:ind w:left="-91"/>
              <w:rPr>
                <w:rFonts w:ascii="Browallia New" w:eastAsia="Arial Unicode MS" w:hAnsi="Browallia New" w:cs="Browallia New"/>
                <w:sz w:val="28"/>
                <w:szCs w:val="28"/>
                <w:cs/>
              </w:rPr>
            </w:pPr>
            <w:r w:rsidRPr="00CD3963">
              <w:rPr>
                <w:rFonts w:ascii="Browallia New" w:eastAsia="Arial Unicode MS" w:hAnsi="Browallia New" w:cs="Browallia New"/>
                <w:sz w:val="28"/>
                <w:szCs w:val="28"/>
                <w:cs/>
              </w:rPr>
              <w:t xml:space="preserve">   - สัญญาแลกเปลี่ยนสกุลเงินและอัตราดอกเบี้ย</w:t>
            </w:r>
          </w:p>
        </w:tc>
        <w:tc>
          <w:tcPr>
            <w:tcW w:w="1483" w:type="dxa"/>
            <w:tcBorders>
              <w:top w:val="nil"/>
              <w:left w:val="nil"/>
              <w:bottom w:val="nil"/>
              <w:right w:val="nil"/>
            </w:tcBorders>
            <w:shd w:val="clear" w:color="auto" w:fill="FAFAFA"/>
            <w:vAlign w:val="bottom"/>
          </w:tcPr>
          <w:p w14:paraId="410CDE26" w14:textId="2B135273" w:rsidR="007E685B" w:rsidRPr="00632C01" w:rsidRDefault="000B3D45" w:rsidP="007E685B">
            <w:pPr>
              <w:widowControl w:val="0"/>
              <w:spacing w:line="240" w:lineRule="auto"/>
              <w:ind w:right="-72"/>
              <w:jc w:val="center"/>
              <w:rPr>
                <w:rFonts w:ascii="Browallia New" w:eastAsia="Arial Unicode MS" w:hAnsi="Browallia New" w:cs="Browallia New"/>
                <w:sz w:val="28"/>
                <w:szCs w:val="28"/>
              </w:rPr>
            </w:pPr>
            <w:r w:rsidRPr="000B3D45">
              <w:rPr>
                <w:rFonts w:ascii="Browallia New" w:hAnsi="Browallia New" w:cs="Browallia New"/>
                <w:sz w:val="28"/>
                <w:szCs w:val="28"/>
              </w:rPr>
              <w:t>2</w:t>
            </w:r>
          </w:p>
        </w:tc>
        <w:tc>
          <w:tcPr>
            <w:tcW w:w="1824" w:type="dxa"/>
            <w:tcBorders>
              <w:top w:val="nil"/>
              <w:left w:val="nil"/>
              <w:bottom w:val="nil"/>
              <w:right w:val="nil"/>
            </w:tcBorders>
            <w:shd w:val="clear" w:color="auto" w:fill="FAFAFA"/>
          </w:tcPr>
          <w:p w14:paraId="25B34175" w14:textId="1F7410AC" w:rsidR="007E685B" w:rsidRPr="00632C01" w:rsidRDefault="000B3D45" w:rsidP="007E685B">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89</w:t>
            </w:r>
          </w:p>
        </w:tc>
        <w:tc>
          <w:tcPr>
            <w:tcW w:w="1825" w:type="dxa"/>
            <w:tcBorders>
              <w:top w:val="nil"/>
              <w:left w:val="nil"/>
              <w:bottom w:val="nil"/>
              <w:right w:val="nil"/>
            </w:tcBorders>
            <w:shd w:val="clear" w:color="auto" w:fill="FAFAFA"/>
          </w:tcPr>
          <w:p w14:paraId="68E2DD53" w14:textId="743EE003" w:rsidR="007E685B" w:rsidRPr="00632C01" w:rsidRDefault="003A16CE" w:rsidP="007E685B">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62519F5A" w14:textId="2B24D5C4" w:rsidR="007E685B" w:rsidRPr="00632C01" w:rsidRDefault="003A16CE" w:rsidP="007E685B">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705B369B" w14:textId="04C3BDFC" w:rsidR="007E685B" w:rsidRPr="00632C01" w:rsidRDefault="000B3D45" w:rsidP="007E685B">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89</w:t>
            </w:r>
          </w:p>
        </w:tc>
        <w:tc>
          <w:tcPr>
            <w:tcW w:w="1792" w:type="dxa"/>
            <w:tcBorders>
              <w:top w:val="nil"/>
              <w:left w:val="nil"/>
              <w:bottom w:val="nil"/>
              <w:right w:val="nil"/>
            </w:tcBorders>
            <w:shd w:val="clear" w:color="auto" w:fill="FAFAFA"/>
          </w:tcPr>
          <w:p w14:paraId="764ABC43" w14:textId="3DC3D229" w:rsidR="007E685B" w:rsidRPr="00632C01" w:rsidRDefault="000B3D45" w:rsidP="007E685B">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89</w:t>
            </w:r>
          </w:p>
        </w:tc>
      </w:tr>
      <w:tr w:rsidR="007E685B" w:rsidRPr="00632C01" w14:paraId="75FEE9CE" w14:textId="77777777" w:rsidTr="004117F5">
        <w:tc>
          <w:tcPr>
            <w:tcW w:w="4820" w:type="dxa"/>
            <w:tcBorders>
              <w:top w:val="nil"/>
              <w:left w:val="nil"/>
              <w:bottom w:val="nil"/>
              <w:right w:val="nil"/>
            </w:tcBorders>
            <w:shd w:val="clear" w:color="auto" w:fill="auto"/>
          </w:tcPr>
          <w:p w14:paraId="13CE2DBA" w14:textId="77777777" w:rsidR="007E685B" w:rsidRPr="00632C01" w:rsidRDefault="007E685B" w:rsidP="007E685B">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หุ้นกู้ สุทธิ</w:t>
            </w:r>
          </w:p>
        </w:tc>
        <w:tc>
          <w:tcPr>
            <w:tcW w:w="1483" w:type="dxa"/>
            <w:tcBorders>
              <w:top w:val="nil"/>
              <w:left w:val="nil"/>
              <w:bottom w:val="nil"/>
              <w:right w:val="nil"/>
            </w:tcBorders>
            <w:shd w:val="clear" w:color="auto" w:fill="FAFAFA"/>
            <w:vAlign w:val="bottom"/>
          </w:tcPr>
          <w:p w14:paraId="67BCF5EF" w14:textId="2D561F8F" w:rsidR="007E685B" w:rsidRPr="00632C01" w:rsidRDefault="000B3D45" w:rsidP="007E685B">
            <w:pPr>
              <w:widowControl w:val="0"/>
              <w:spacing w:line="240" w:lineRule="auto"/>
              <w:ind w:right="-72"/>
              <w:jc w:val="center"/>
              <w:rPr>
                <w:rFonts w:ascii="Browallia New" w:eastAsia="Arial Unicode MS" w:hAnsi="Browallia New" w:cs="Browallia New"/>
                <w:sz w:val="28"/>
                <w:szCs w:val="28"/>
              </w:rPr>
            </w:pPr>
            <w:r w:rsidRPr="000B3D45">
              <w:rPr>
                <w:rFonts w:ascii="Browallia New" w:hAnsi="Browallia New" w:cs="Browallia New"/>
                <w:sz w:val="28"/>
                <w:szCs w:val="28"/>
              </w:rPr>
              <w:t>2</w:t>
            </w:r>
          </w:p>
        </w:tc>
        <w:tc>
          <w:tcPr>
            <w:tcW w:w="1824" w:type="dxa"/>
            <w:tcBorders>
              <w:top w:val="nil"/>
              <w:left w:val="nil"/>
              <w:bottom w:val="nil"/>
              <w:right w:val="nil"/>
            </w:tcBorders>
            <w:shd w:val="clear" w:color="auto" w:fill="FAFAFA"/>
          </w:tcPr>
          <w:p w14:paraId="5733C8F6" w14:textId="3F2991A7" w:rsidR="007E685B" w:rsidRPr="00632C01" w:rsidRDefault="003A16CE" w:rsidP="007E685B">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78B157DC" w14:textId="38C57827" w:rsidR="007E685B" w:rsidRPr="00632C01" w:rsidRDefault="003A16CE" w:rsidP="007E685B">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nil"/>
              <w:left w:val="nil"/>
              <w:bottom w:val="nil"/>
              <w:right w:val="nil"/>
            </w:tcBorders>
            <w:shd w:val="clear" w:color="auto" w:fill="FAFAFA"/>
          </w:tcPr>
          <w:p w14:paraId="46849299" w14:textId="664DC5B2" w:rsidR="007E685B" w:rsidRPr="00632C01" w:rsidRDefault="000B3D45" w:rsidP="007E685B">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3A16CE" w:rsidRPr="003A16C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146</w:t>
            </w:r>
          </w:p>
        </w:tc>
        <w:tc>
          <w:tcPr>
            <w:tcW w:w="1825" w:type="dxa"/>
            <w:tcBorders>
              <w:top w:val="nil"/>
              <w:left w:val="nil"/>
              <w:bottom w:val="nil"/>
              <w:right w:val="nil"/>
            </w:tcBorders>
            <w:shd w:val="clear" w:color="auto" w:fill="FAFAFA"/>
          </w:tcPr>
          <w:p w14:paraId="66F8E533" w14:textId="0F64BB97" w:rsidR="007E685B" w:rsidRPr="00632C01" w:rsidRDefault="000B3D45" w:rsidP="007E685B">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3A16CE" w:rsidRPr="003A16C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146</w:t>
            </w:r>
          </w:p>
        </w:tc>
        <w:tc>
          <w:tcPr>
            <w:tcW w:w="1792" w:type="dxa"/>
            <w:tcBorders>
              <w:top w:val="nil"/>
              <w:left w:val="nil"/>
              <w:bottom w:val="nil"/>
              <w:right w:val="nil"/>
            </w:tcBorders>
            <w:shd w:val="clear" w:color="auto" w:fill="FAFAFA"/>
          </w:tcPr>
          <w:p w14:paraId="757DCBC3" w14:textId="38D0BF10" w:rsidR="007E685B" w:rsidRPr="00632C01" w:rsidRDefault="000B3D45" w:rsidP="007E685B">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3A16CE" w:rsidRPr="003A16C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144</w:t>
            </w:r>
          </w:p>
        </w:tc>
      </w:tr>
      <w:tr w:rsidR="00C53721" w:rsidRPr="00632C01" w14:paraId="06B2EAD6" w14:textId="77777777" w:rsidTr="004117F5">
        <w:tc>
          <w:tcPr>
            <w:tcW w:w="4820" w:type="dxa"/>
            <w:tcBorders>
              <w:top w:val="nil"/>
              <w:left w:val="nil"/>
              <w:bottom w:val="nil"/>
              <w:right w:val="nil"/>
            </w:tcBorders>
            <w:shd w:val="clear" w:color="auto" w:fill="auto"/>
          </w:tcPr>
          <w:p w14:paraId="4F5C6850" w14:textId="77777777" w:rsidR="00C53721" w:rsidRPr="00632C01" w:rsidRDefault="00C53721" w:rsidP="00870409">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รวมหนี้สิน</w:t>
            </w:r>
          </w:p>
        </w:tc>
        <w:tc>
          <w:tcPr>
            <w:tcW w:w="1483" w:type="dxa"/>
            <w:tcBorders>
              <w:top w:val="nil"/>
              <w:left w:val="nil"/>
              <w:bottom w:val="nil"/>
              <w:right w:val="nil"/>
            </w:tcBorders>
            <w:shd w:val="clear" w:color="auto" w:fill="FAFAFA"/>
            <w:vAlign w:val="bottom"/>
          </w:tcPr>
          <w:p w14:paraId="271AB53B" w14:textId="77777777" w:rsidR="00C53721" w:rsidRPr="00632C01" w:rsidRDefault="00C53721" w:rsidP="00870409">
            <w:pPr>
              <w:widowControl w:val="0"/>
              <w:spacing w:line="240" w:lineRule="auto"/>
              <w:ind w:right="-72"/>
              <w:jc w:val="center"/>
              <w:rPr>
                <w:rFonts w:ascii="Browallia New" w:eastAsia="Arial Unicode MS" w:hAnsi="Browallia New" w:cs="Browallia New"/>
                <w:b/>
                <w:bCs/>
                <w:sz w:val="28"/>
                <w:szCs w:val="28"/>
              </w:rPr>
            </w:pPr>
          </w:p>
        </w:tc>
        <w:tc>
          <w:tcPr>
            <w:tcW w:w="1824" w:type="dxa"/>
            <w:tcBorders>
              <w:top w:val="single" w:sz="4" w:space="0" w:color="auto"/>
              <w:left w:val="nil"/>
              <w:bottom w:val="single" w:sz="4" w:space="0" w:color="auto"/>
              <w:right w:val="nil"/>
            </w:tcBorders>
            <w:shd w:val="clear" w:color="auto" w:fill="FAFAFA"/>
          </w:tcPr>
          <w:p w14:paraId="46A76F0D" w14:textId="030E54A5" w:rsidR="00C53721" w:rsidRPr="00632C01" w:rsidRDefault="000B3D45" w:rsidP="00870409">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89</w:t>
            </w:r>
          </w:p>
        </w:tc>
        <w:tc>
          <w:tcPr>
            <w:tcW w:w="1825" w:type="dxa"/>
            <w:tcBorders>
              <w:top w:val="single" w:sz="4" w:space="0" w:color="auto"/>
              <w:left w:val="nil"/>
              <w:bottom w:val="single" w:sz="4" w:space="0" w:color="auto"/>
              <w:right w:val="nil"/>
            </w:tcBorders>
            <w:shd w:val="clear" w:color="auto" w:fill="FAFAFA"/>
          </w:tcPr>
          <w:p w14:paraId="205C1EAA" w14:textId="56C7455A" w:rsidR="00C53721" w:rsidRPr="00632C01" w:rsidRDefault="003A16CE" w:rsidP="00870409">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tcPr>
          <w:p w14:paraId="09112A8A" w14:textId="7FAD35B6" w:rsidR="00C53721" w:rsidRPr="003A16CE" w:rsidRDefault="000B3D45" w:rsidP="00870409">
            <w:pPr>
              <w:widowControl w:val="0"/>
              <w:spacing w:line="240" w:lineRule="auto"/>
              <w:ind w:left="-314" w:right="-72" w:firstLine="314"/>
              <w:jc w:val="right"/>
              <w:rPr>
                <w:rFonts w:ascii="Browallia New" w:eastAsia="Arial Unicode MS" w:hAnsi="Browallia New" w:cs="Browallia New"/>
                <w:sz w:val="28"/>
                <w:szCs w:val="28"/>
                <w:highlight w:val="yellow"/>
              </w:rPr>
            </w:pPr>
            <w:r w:rsidRPr="000B3D45">
              <w:rPr>
                <w:rFonts w:ascii="Browallia New" w:eastAsia="Arial Unicode MS" w:hAnsi="Browallia New" w:cs="Browallia New"/>
                <w:sz w:val="28"/>
                <w:szCs w:val="28"/>
              </w:rPr>
              <w:t>31</w:t>
            </w:r>
            <w:r w:rsidR="00617A1F" w:rsidRPr="00617A1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856</w:t>
            </w:r>
          </w:p>
        </w:tc>
        <w:tc>
          <w:tcPr>
            <w:tcW w:w="1825" w:type="dxa"/>
            <w:tcBorders>
              <w:top w:val="single" w:sz="4" w:space="0" w:color="auto"/>
              <w:left w:val="nil"/>
              <w:bottom w:val="single" w:sz="4" w:space="0" w:color="auto"/>
              <w:right w:val="nil"/>
            </w:tcBorders>
            <w:shd w:val="clear" w:color="auto" w:fill="FAFAFA"/>
          </w:tcPr>
          <w:p w14:paraId="7299AE3F" w14:textId="29D18272" w:rsidR="00C53721" w:rsidRPr="003A16CE" w:rsidRDefault="000B3D45" w:rsidP="00870409">
            <w:pPr>
              <w:widowControl w:val="0"/>
              <w:spacing w:line="240" w:lineRule="auto"/>
              <w:ind w:right="-72"/>
              <w:jc w:val="right"/>
              <w:rPr>
                <w:rFonts w:ascii="Browallia New" w:eastAsia="Arial Unicode MS" w:hAnsi="Browallia New" w:cs="Browallia New"/>
                <w:sz w:val="28"/>
                <w:szCs w:val="28"/>
                <w:highlight w:val="yellow"/>
              </w:rPr>
            </w:pPr>
            <w:r w:rsidRPr="000B3D45">
              <w:rPr>
                <w:rFonts w:ascii="Browallia New" w:eastAsia="Arial Unicode MS" w:hAnsi="Browallia New" w:cs="Browallia New"/>
                <w:sz w:val="28"/>
                <w:szCs w:val="28"/>
              </w:rPr>
              <w:t>31</w:t>
            </w:r>
            <w:r w:rsidR="00617A1F" w:rsidRPr="00617A1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945</w:t>
            </w:r>
          </w:p>
        </w:tc>
        <w:tc>
          <w:tcPr>
            <w:tcW w:w="1792" w:type="dxa"/>
            <w:tcBorders>
              <w:top w:val="single" w:sz="4" w:space="0" w:color="auto"/>
              <w:left w:val="nil"/>
              <w:bottom w:val="single" w:sz="4" w:space="0" w:color="auto"/>
              <w:right w:val="nil"/>
            </w:tcBorders>
            <w:shd w:val="clear" w:color="auto" w:fill="FAFAFA"/>
          </w:tcPr>
          <w:p w14:paraId="0CBE96FC" w14:textId="6684D8CF" w:rsidR="00C53721" w:rsidRPr="003A16CE" w:rsidRDefault="000B3D45" w:rsidP="00870409">
            <w:pPr>
              <w:widowControl w:val="0"/>
              <w:spacing w:line="240" w:lineRule="auto"/>
              <w:ind w:right="-72"/>
              <w:jc w:val="right"/>
              <w:rPr>
                <w:rFonts w:ascii="Browallia New" w:eastAsia="Arial Unicode MS" w:hAnsi="Browallia New" w:cs="Browallia New"/>
                <w:sz w:val="28"/>
                <w:szCs w:val="28"/>
                <w:highlight w:val="yellow"/>
              </w:rPr>
            </w:pPr>
            <w:r w:rsidRPr="000B3D45">
              <w:rPr>
                <w:rFonts w:ascii="Browallia New" w:eastAsia="Arial Unicode MS" w:hAnsi="Browallia New" w:cs="Browallia New"/>
                <w:sz w:val="28"/>
                <w:szCs w:val="28"/>
              </w:rPr>
              <w:t>31</w:t>
            </w:r>
            <w:r w:rsidR="007902BE" w:rsidRPr="007902B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951</w:t>
            </w:r>
          </w:p>
        </w:tc>
      </w:tr>
    </w:tbl>
    <w:p w14:paraId="69E0D898" w14:textId="77777777" w:rsidR="00C53721" w:rsidRPr="000B3D45" w:rsidRDefault="00C53721" w:rsidP="002C72AC">
      <w:pPr>
        <w:spacing w:line="240" w:lineRule="auto"/>
        <w:jc w:val="thaiDistribute"/>
        <w:rPr>
          <w:rFonts w:ascii="Browallia New" w:eastAsia="Arial Unicode MS" w:hAnsi="Browallia New" w:cs="Browallia New"/>
          <w:sz w:val="28"/>
          <w:szCs w:val="28"/>
        </w:rPr>
      </w:pPr>
    </w:p>
    <w:tbl>
      <w:tblPr>
        <w:tblW w:w="15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701"/>
        <w:gridCol w:w="1460"/>
        <w:gridCol w:w="1825"/>
        <w:gridCol w:w="1825"/>
        <w:gridCol w:w="1825"/>
        <w:gridCol w:w="1792"/>
      </w:tblGrid>
      <w:tr w:rsidR="00C53721" w:rsidRPr="00632C01" w14:paraId="268646E8" w14:textId="77777777" w:rsidTr="00C03C48">
        <w:tc>
          <w:tcPr>
            <w:tcW w:w="4962" w:type="dxa"/>
            <w:tcBorders>
              <w:top w:val="nil"/>
              <w:left w:val="nil"/>
              <w:bottom w:val="nil"/>
              <w:right w:val="nil"/>
            </w:tcBorders>
            <w:shd w:val="clear" w:color="auto" w:fill="auto"/>
          </w:tcPr>
          <w:p w14:paraId="496C9E1A" w14:textId="77777777" w:rsidR="00C53721" w:rsidRPr="00632C01" w:rsidRDefault="00C53721" w:rsidP="00870409">
            <w:pPr>
              <w:widowControl w:val="0"/>
              <w:spacing w:line="240" w:lineRule="auto"/>
              <w:ind w:left="-91"/>
              <w:rPr>
                <w:rFonts w:ascii="Browallia New" w:eastAsia="Arial Unicode MS" w:hAnsi="Browallia New" w:cs="Browallia New"/>
                <w:b/>
                <w:bCs/>
                <w:sz w:val="28"/>
                <w:szCs w:val="28"/>
              </w:rPr>
            </w:pPr>
          </w:p>
        </w:tc>
        <w:tc>
          <w:tcPr>
            <w:tcW w:w="10428" w:type="dxa"/>
            <w:gridSpan w:val="6"/>
            <w:tcBorders>
              <w:top w:val="single" w:sz="4" w:space="0" w:color="auto"/>
              <w:left w:val="nil"/>
              <w:bottom w:val="nil"/>
              <w:right w:val="nil"/>
            </w:tcBorders>
            <w:shd w:val="clear" w:color="auto" w:fill="auto"/>
          </w:tcPr>
          <w:p w14:paraId="66FA2C67" w14:textId="77777777" w:rsidR="00C53721" w:rsidRPr="00632C01" w:rsidRDefault="00C53721" w:rsidP="00870409">
            <w:pPr>
              <w:widowControl w:val="0"/>
              <w:spacing w:line="240" w:lineRule="auto"/>
              <w:ind w:right="-94"/>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 xml:space="preserve">ข้อมูลทางการเงินเฉพาะกิจการ </w:t>
            </w:r>
          </w:p>
        </w:tc>
      </w:tr>
      <w:tr w:rsidR="00C03C48" w:rsidRPr="00632C01" w14:paraId="6682C73C" w14:textId="77777777" w:rsidTr="00870409">
        <w:tc>
          <w:tcPr>
            <w:tcW w:w="4962" w:type="dxa"/>
            <w:tcBorders>
              <w:top w:val="nil"/>
              <w:left w:val="nil"/>
              <w:bottom w:val="nil"/>
              <w:right w:val="nil"/>
            </w:tcBorders>
            <w:shd w:val="clear" w:color="auto" w:fill="auto"/>
          </w:tcPr>
          <w:p w14:paraId="085B03CF" w14:textId="77777777" w:rsidR="00C03C48" w:rsidRPr="00632C01" w:rsidRDefault="00C03C48" w:rsidP="00C03C48">
            <w:pPr>
              <w:widowControl w:val="0"/>
              <w:spacing w:line="240" w:lineRule="auto"/>
              <w:ind w:left="-91"/>
              <w:rPr>
                <w:rFonts w:ascii="Browallia New" w:eastAsia="Arial Unicode MS" w:hAnsi="Browallia New" w:cs="Browallia New"/>
                <w:b/>
                <w:bCs/>
                <w:sz w:val="28"/>
                <w:szCs w:val="28"/>
              </w:rPr>
            </w:pPr>
          </w:p>
        </w:tc>
        <w:tc>
          <w:tcPr>
            <w:tcW w:w="1701" w:type="dxa"/>
            <w:vMerge w:val="restart"/>
            <w:tcBorders>
              <w:top w:val="single" w:sz="4" w:space="0" w:color="auto"/>
              <w:left w:val="nil"/>
              <w:right w:val="nil"/>
            </w:tcBorders>
            <w:shd w:val="clear" w:color="auto" w:fill="auto"/>
          </w:tcPr>
          <w:p w14:paraId="43D27AFD" w14:textId="77777777" w:rsidR="00C03C48" w:rsidRPr="00D14059" w:rsidRDefault="00C03C48" w:rsidP="00C03C48">
            <w:pPr>
              <w:widowControl w:val="0"/>
              <w:spacing w:line="240" w:lineRule="auto"/>
              <w:ind w:right="-72"/>
              <w:contextualSpacing/>
              <w:jc w:val="center"/>
              <w:rPr>
                <w:rFonts w:ascii="Browallia New" w:eastAsia="Arial Unicode MS" w:hAnsi="Browallia New" w:cs="Browallia New"/>
                <w:b/>
                <w:bCs/>
                <w:sz w:val="28"/>
                <w:szCs w:val="28"/>
              </w:rPr>
            </w:pPr>
          </w:p>
          <w:p w14:paraId="26ADC14A" w14:textId="77777777" w:rsidR="00C03C48" w:rsidRPr="00D14059" w:rsidRDefault="00C03C48" w:rsidP="00C03C48">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ข้อมูลระดับชั้น</w:t>
            </w:r>
          </w:p>
          <w:p w14:paraId="72DD0A59" w14:textId="77777777" w:rsidR="00C03C48" w:rsidRPr="00632C01" w:rsidRDefault="00C03C48" w:rsidP="00C03C48">
            <w:pPr>
              <w:widowControl w:val="0"/>
              <w:spacing w:line="240" w:lineRule="auto"/>
              <w:ind w:right="-72"/>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ที่ใช้ในการวัด</w:t>
            </w:r>
          </w:p>
          <w:p w14:paraId="24E2E9B3" w14:textId="77777777" w:rsidR="00C03C48" w:rsidRPr="00632C01" w:rsidRDefault="00C03C48" w:rsidP="00C03C48">
            <w:pPr>
              <w:widowControl w:val="0"/>
              <w:spacing w:line="240" w:lineRule="auto"/>
              <w:ind w:right="-72"/>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มูลค่ายุติธรรม</w:t>
            </w:r>
          </w:p>
        </w:tc>
        <w:tc>
          <w:tcPr>
            <w:tcW w:w="1460" w:type="dxa"/>
            <w:tcBorders>
              <w:top w:val="single" w:sz="4" w:space="0" w:color="auto"/>
              <w:left w:val="nil"/>
              <w:bottom w:val="nil"/>
              <w:right w:val="nil"/>
            </w:tcBorders>
            <w:shd w:val="clear" w:color="auto" w:fill="auto"/>
            <w:vAlign w:val="bottom"/>
          </w:tcPr>
          <w:p w14:paraId="302C4B20"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มูลค่ายุติธรรมผ่านกำไรขาดทุน</w:t>
            </w:r>
          </w:p>
        </w:tc>
        <w:tc>
          <w:tcPr>
            <w:tcW w:w="1825" w:type="dxa"/>
            <w:tcBorders>
              <w:top w:val="single" w:sz="4" w:space="0" w:color="auto"/>
              <w:left w:val="nil"/>
              <w:bottom w:val="nil"/>
              <w:right w:val="nil"/>
            </w:tcBorders>
            <w:shd w:val="clear" w:color="auto" w:fill="auto"/>
            <w:vAlign w:val="bottom"/>
          </w:tcPr>
          <w:p w14:paraId="2E4ACEF6" w14:textId="77777777" w:rsidR="00C03C48" w:rsidRPr="00632C01" w:rsidRDefault="00C03C48" w:rsidP="00C03C48">
            <w:pPr>
              <w:widowControl w:val="0"/>
              <w:spacing w:line="240" w:lineRule="auto"/>
              <w:ind w:right="-72"/>
              <w:jc w:val="right"/>
              <w:rPr>
                <w:rFonts w:ascii="Browallia New" w:eastAsia="Arial Unicode MS" w:hAnsi="Browallia New" w:cs="Browallia New"/>
                <w:b/>
                <w:bCs/>
                <w:spacing w:val="-4"/>
                <w:sz w:val="28"/>
                <w:szCs w:val="28"/>
              </w:rPr>
            </w:pPr>
            <w:r w:rsidRPr="00632C01">
              <w:rPr>
                <w:rFonts w:ascii="Browallia New" w:eastAsia="Arial Unicode MS" w:hAnsi="Browallia New" w:cs="Browallia New"/>
                <w:b/>
                <w:bCs/>
                <w:spacing w:val="-4"/>
                <w:sz w:val="28"/>
                <w:szCs w:val="28"/>
                <w:cs/>
              </w:rPr>
              <w:t>มูลค่ายุติธรรมผ่าน</w:t>
            </w:r>
          </w:p>
          <w:p w14:paraId="06F28006" w14:textId="77777777" w:rsidR="00C03C48" w:rsidRPr="00632C01" w:rsidRDefault="00C03C48" w:rsidP="00C03C48">
            <w:pPr>
              <w:widowControl w:val="0"/>
              <w:spacing w:line="240" w:lineRule="auto"/>
              <w:ind w:right="-72"/>
              <w:jc w:val="right"/>
              <w:rPr>
                <w:rFonts w:ascii="Browallia New" w:eastAsia="Arial Unicode MS" w:hAnsi="Browallia New" w:cs="Browallia New"/>
                <w:b/>
                <w:bCs/>
                <w:spacing w:val="-4"/>
                <w:sz w:val="28"/>
                <w:szCs w:val="28"/>
              </w:rPr>
            </w:pPr>
            <w:r w:rsidRPr="00632C01">
              <w:rPr>
                <w:rFonts w:ascii="Browallia New" w:eastAsia="Arial Unicode MS" w:hAnsi="Browallia New" w:cs="Browallia New"/>
                <w:b/>
                <w:bCs/>
                <w:spacing w:val="-4"/>
                <w:sz w:val="28"/>
                <w:szCs w:val="28"/>
                <w:cs/>
              </w:rPr>
              <w:t>กำไรขาดทุน</w:t>
            </w:r>
            <w:r w:rsidRPr="00632C01">
              <w:rPr>
                <w:rFonts w:ascii="Browallia New" w:eastAsia="Arial Unicode MS" w:hAnsi="Browallia New" w:cs="Browallia New"/>
                <w:b/>
                <w:sz w:val="28"/>
                <w:szCs w:val="28"/>
              </w:rPr>
              <w:br/>
            </w:r>
            <w:r w:rsidRPr="00632C01">
              <w:rPr>
                <w:rFonts w:ascii="Browallia New" w:eastAsia="Arial Unicode MS" w:hAnsi="Browallia New" w:cs="Browallia New"/>
                <w:b/>
                <w:bCs/>
                <w:spacing w:val="-4"/>
                <w:sz w:val="28"/>
                <w:szCs w:val="28"/>
                <w:cs/>
              </w:rPr>
              <w:t>เบ็ดเสร็จอื่น</w:t>
            </w:r>
          </w:p>
        </w:tc>
        <w:tc>
          <w:tcPr>
            <w:tcW w:w="1825" w:type="dxa"/>
            <w:tcBorders>
              <w:top w:val="single" w:sz="4" w:space="0" w:color="auto"/>
              <w:left w:val="nil"/>
              <w:bottom w:val="nil"/>
              <w:right w:val="nil"/>
            </w:tcBorders>
            <w:shd w:val="clear" w:color="auto" w:fill="auto"/>
            <w:vAlign w:val="bottom"/>
          </w:tcPr>
          <w:p w14:paraId="202612B0"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ราคาทุน</w:t>
            </w:r>
          </w:p>
          <w:p w14:paraId="6FA7BFBA"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ตัดจำหน่าย</w:t>
            </w:r>
          </w:p>
        </w:tc>
        <w:tc>
          <w:tcPr>
            <w:tcW w:w="1825" w:type="dxa"/>
            <w:tcBorders>
              <w:top w:val="single" w:sz="4" w:space="0" w:color="auto"/>
              <w:left w:val="nil"/>
              <w:bottom w:val="nil"/>
              <w:right w:val="nil"/>
            </w:tcBorders>
            <w:shd w:val="clear" w:color="auto" w:fill="auto"/>
            <w:vAlign w:val="bottom"/>
          </w:tcPr>
          <w:p w14:paraId="117341F4"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w:t>
            </w:r>
          </w:p>
          <w:p w14:paraId="0DB5D907"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ราคาตามบัญชี</w:t>
            </w:r>
          </w:p>
        </w:tc>
        <w:tc>
          <w:tcPr>
            <w:tcW w:w="1792" w:type="dxa"/>
            <w:tcBorders>
              <w:top w:val="single" w:sz="4" w:space="0" w:color="auto"/>
              <w:left w:val="nil"/>
              <w:bottom w:val="nil"/>
              <w:right w:val="nil"/>
            </w:tcBorders>
            <w:shd w:val="clear" w:color="auto" w:fill="auto"/>
            <w:vAlign w:val="bottom"/>
          </w:tcPr>
          <w:p w14:paraId="14539B8A"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มูลค่ายุติธรรม </w:t>
            </w:r>
          </w:p>
        </w:tc>
      </w:tr>
      <w:tr w:rsidR="00C03C48" w:rsidRPr="00632C01" w14:paraId="33128D7B" w14:textId="77777777" w:rsidTr="00870409">
        <w:tc>
          <w:tcPr>
            <w:tcW w:w="4962" w:type="dxa"/>
            <w:tcBorders>
              <w:top w:val="nil"/>
              <w:left w:val="nil"/>
              <w:bottom w:val="nil"/>
              <w:right w:val="nil"/>
            </w:tcBorders>
            <w:shd w:val="clear" w:color="auto" w:fill="auto"/>
          </w:tcPr>
          <w:p w14:paraId="42223B4A" w14:textId="77777777" w:rsidR="00C03C48" w:rsidRPr="00632C01" w:rsidRDefault="00C03C48" w:rsidP="00C03C48">
            <w:pPr>
              <w:widowControl w:val="0"/>
              <w:spacing w:line="240" w:lineRule="auto"/>
              <w:ind w:left="-91"/>
              <w:rPr>
                <w:rFonts w:ascii="Browallia New" w:eastAsia="Arial Unicode MS" w:hAnsi="Browallia New" w:cs="Browallia New"/>
                <w:b/>
                <w:bCs/>
                <w:sz w:val="28"/>
                <w:szCs w:val="28"/>
              </w:rPr>
            </w:pPr>
          </w:p>
        </w:tc>
        <w:tc>
          <w:tcPr>
            <w:tcW w:w="1701" w:type="dxa"/>
            <w:vMerge/>
            <w:tcBorders>
              <w:top w:val="single" w:sz="4" w:space="0" w:color="auto"/>
              <w:left w:val="nil"/>
              <w:right w:val="nil"/>
            </w:tcBorders>
            <w:vAlign w:val="bottom"/>
          </w:tcPr>
          <w:p w14:paraId="36494E57" w14:textId="77777777" w:rsidR="00C03C48" w:rsidRPr="00632C01" w:rsidRDefault="00C03C48" w:rsidP="00C03C48">
            <w:pPr>
              <w:rPr>
                <w:rFonts w:ascii="Browallia New" w:hAnsi="Browallia New" w:cs="Browallia New"/>
                <w:sz w:val="28"/>
                <w:szCs w:val="28"/>
              </w:rPr>
            </w:pPr>
          </w:p>
        </w:tc>
        <w:tc>
          <w:tcPr>
            <w:tcW w:w="1460" w:type="dxa"/>
            <w:tcBorders>
              <w:top w:val="nil"/>
              <w:left w:val="nil"/>
              <w:bottom w:val="single" w:sz="4" w:space="0" w:color="auto"/>
              <w:right w:val="nil"/>
            </w:tcBorders>
            <w:shd w:val="clear" w:color="auto" w:fill="auto"/>
            <w:vAlign w:val="bottom"/>
          </w:tcPr>
          <w:p w14:paraId="354F2BE2"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3953537F"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4CB6F32C"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825" w:type="dxa"/>
            <w:tcBorders>
              <w:top w:val="nil"/>
              <w:left w:val="nil"/>
              <w:bottom w:val="single" w:sz="4" w:space="0" w:color="auto"/>
              <w:right w:val="nil"/>
            </w:tcBorders>
            <w:shd w:val="clear" w:color="auto" w:fill="auto"/>
            <w:vAlign w:val="bottom"/>
          </w:tcPr>
          <w:p w14:paraId="219BB621"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c>
          <w:tcPr>
            <w:tcW w:w="1792" w:type="dxa"/>
            <w:tcBorders>
              <w:top w:val="nil"/>
              <w:left w:val="nil"/>
              <w:bottom w:val="single" w:sz="4" w:space="0" w:color="auto"/>
              <w:right w:val="nil"/>
            </w:tcBorders>
            <w:shd w:val="clear" w:color="auto" w:fill="auto"/>
            <w:vAlign w:val="bottom"/>
          </w:tcPr>
          <w:p w14:paraId="6DA6CCFA"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ล้านบาท</w:t>
            </w:r>
          </w:p>
        </w:tc>
      </w:tr>
      <w:tr w:rsidR="00C03C48" w:rsidRPr="00632C01" w14:paraId="50118B15" w14:textId="77777777" w:rsidTr="00C03C48">
        <w:tc>
          <w:tcPr>
            <w:tcW w:w="4962" w:type="dxa"/>
            <w:tcBorders>
              <w:top w:val="nil"/>
              <w:left w:val="nil"/>
              <w:bottom w:val="nil"/>
              <w:right w:val="nil"/>
            </w:tcBorders>
            <w:shd w:val="clear" w:color="auto" w:fill="auto"/>
          </w:tcPr>
          <w:p w14:paraId="69CA687F" w14:textId="11564F53" w:rsidR="00C03C48" w:rsidRPr="00632C01" w:rsidRDefault="00C03C48" w:rsidP="00C03C48">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ณ 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 xml:space="preserve">มีนาคม พ.ศ. </w:t>
            </w:r>
            <w:r w:rsidR="000B3D45" w:rsidRPr="000B3D45">
              <w:rPr>
                <w:rFonts w:ascii="Browallia New" w:eastAsia="Arial Unicode MS" w:hAnsi="Browallia New" w:cs="Browallia New"/>
                <w:b/>
                <w:bCs/>
                <w:sz w:val="28"/>
                <w:szCs w:val="28"/>
              </w:rPr>
              <w:t>2567</w:t>
            </w:r>
          </w:p>
        </w:tc>
        <w:tc>
          <w:tcPr>
            <w:tcW w:w="1701" w:type="dxa"/>
            <w:tcBorders>
              <w:top w:val="single" w:sz="4" w:space="0" w:color="auto"/>
              <w:left w:val="nil"/>
              <w:bottom w:val="nil"/>
              <w:right w:val="nil"/>
            </w:tcBorders>
            <w:shd w:val="clear" w:color="auto" w:fill="FAFAFA"/>
          </w:tcPr>
          <w:p w14:paraId="1517AE8D"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460" w:type="dxa"/>
            <w:tcBorders>
              <w:top w:val="single" w:sz="4" w:space="0" w:color="auto"/>
              <w:left w:val="nil"/>
              <w:bottom w:val="nil"/>
              <w:right w:val="nil"/>
            </w:tcBorders>
            <w:shd w:val="clear" w:color="auto" w:fill="FAFAFA"/>
          </w:tcPr>
          <w:p w14:paraId="4890059A"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5833CF7E"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56ABF9DA"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single" w:sz="4" w:space="0" w:color="auto"/>
              <w:left w:val="nil"/>
              <w:bottom w:val="nil"/>
              <w:right w:val="nil"/>
            </w:tcBorders>
            <w:shd w:val="clear" w:color="auto" w:fill="FAFAFA"/>
          </w:tcPr>
          <w:p w14:paraId="1E9CFB4F"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single" w:sz="4" w:space="0" w:color="auto"/>
              <w:left w:val="nil"/>
              <w:bottom w:val="nil"/>
              <w:right w:val="nil"/>
            </w:tcBorders>
            <w:shd w:val="clear" w:color="auto" w:fill="FAFAFA"/>
          </w:tcPr>
          <w:p w14:paraId="0761DABF"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r>
      <w:tr w:rsidR="00C03C48" w:rsidRPr="00632C01" w14:paraId="5963B686" w14:textId="77777777" w:rsidTr="00C03C48">
        <w:tc>
          <w:tcPr>
            <w:tcW w:w="4962" w:type="dxa"/>
            <w:tcBorders>
              <w:top w:val="nil"/>
              <w:left w:val="nil"/>
              <w:bottom w:val="nil"/>
              <w:right w:val="nil"/>
            </w:tcBorders>
            <w:shd w:val="clear" w:color="auto" w:fill="auto"/>
          </w:tcPr>
          <w:p w14:paraId="4C117939" w14:textId="77777777" w:rsidR="00C03C48" w:rsidRPr="00632C01" w:rsidRDefault="00C03C48" w:rsidP="00C03C48">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สินทรัพย์</w:t>
            </w:r>
          </w:p>
        </w:tc>
        <w:tc>
          <w:tcPr>
            <w:tcW w:w="1701" w:type="dxa"/>
            <w:tcBorders>
              <w:top w:val="nil"/>
              <w:left w:val="nil"/>
              <w:bottom w:val="nil"/>
              <w:right w:val="nil"/>
            </w:tcBorders>
            <w:shd w:val="clear" w:color="auto" w:fill="FAFAFA"/>
            <w:vAlign w:val="bottom"/>
          </w:tcPr>
          <w:p w14:paraId="55645C51" w14:textId="77777777" w:rsidR="00C03C48" w:rsidRPr="00632C01" w:rsidRDefault="00C03C48" w:rsidP="00C03C48">
            <w:pPr>
              <w:widowControl w:val="0"/>
              <w:spacing w:line="240" w:lineRule="auto"/>
              <w:ind w:right="-72"/>
              <w:jc w:val="center"/>
              <w:rPr>
                <w:rFonts w:ascii="Browallia New" w:eastAsia="Arial Unicode MS" w:hAnsi="Browallia New" w:cs="Browallia New"/>
                <w:b/>
                <w:bCs/>
                <w:sz w:val="28"/>
                <w:szCs w:val="28"/>
              </w:rPr>
            </w:pPr>
          </w:p>
        </w:tc>
        <w:tc>
          <w:tcPr>
            <w:tcW w:w="1460" w:type="dxa"/>
            <w:tcBorders>
              <w:top w:val="nil"/>
              <w:left w:val="nil"/>
              <w:bottom w:val="nil"/>
              <w:right w:val="nil"/>
            </w:tcBorders>
            <w:shd w:val="clear" w:color="auto" w:fill="FAFAFA"/>
            <w:vAlign w:val="bottom"/>
          </w:tcPr>
          <w:p w14:paraId="06367CC0"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735C85BF"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3F83F2D6"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825" w:type="dxa"/>
            <w:tcBorders>
              <w:top w:val="nil"/>
              <w:left w:val="nil"/>
              <w:bottom w:val="nil"/>
              <w:right w:val="nil"/>
            </w:tcBorders>
            <w:shd w:val="clear" w:color="auto" w:fill="FAFAFA"/>
            <w:vAlign w:val="bottom"/>
          </w:tcPr>
          <w:p w14:paraId="4407DEB9"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c>
          <w:tcPr>
            <w:tcW w:w="1792" w:type="dxa"/>
            <w:tcBorders>
              <w:top w:val="nil"/>
              <w:left w:val="nil"/>
              <w:bottom w:val="nil"/>
              <w:right w:val="nil"/>
            </w:tcBorders>
            <w:shd w:val="clear" w:color="auto" w:fill="FAFAFA"/>
            <w:vAlign w:val="bottom"/>
          </w:tcPr>
          <w:p w14:paraId="7CF83705" w14:textId="77777777" w:rsidR="00C03C48" w:rsidRPr="00632C01" w:rsidRDefault="00C03C48" w:rsidP="00C03C48">
            <w:pPr>
              <w:widowControl w:val="0"/>
              <w:spacing w:line="240" w:lineRule="auto"/>
              <w:ind w:right="-72"/>
              <w:jc w:val="right"/>
              <w:rPr>
                <w:rFonts w:ascii="Browallia New" w:eastAsia="Arial Unicode MS" w:hAnsi="Browallia New" w:cs="Browallia New"/>
                <w:b/>
                <w:bCs/>
                <w:sz w:val="28"/>
                <w:szCs w:val="28"/>
              </w:rPr>
            </w:pPr>
          </w:p>
        </w:tc>
      </w:tr>
      <w:tr w:rsidR="00C03C48" w:rsidRPr="00632C01" w14:paraId="07374325" w14:textId="77777777" w:rsidTr="00C03C48">
        <w:tc>
          <w:tcPr>
            <w:tcW w:w="4962" w:type="dxa"/>
            <w:tcBorders>
              <w:top w:val="nil"/>
              <w:left w:val="nil"/>
              <w:bottom w:val="nil"/>
              <w:right w:val="nil"/>
            </w:tcBorders>
            <w:shd w:val="clear" w:color="auto" w:fill="auto"/>
          </w:tcPr>
          <w:p w14:paraId="615E0852" w14:textId="77777777" w:rsidR="00C03C48" w:rsidRPr="00632C01" w:rsidRDefault="00C03C48" w:rsidP="00C03C48">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สินทรัพย์ทางการเงิน</w:t>
            </w:r>
            <w:r w:rsidRPr="00632C01">
              <w:rPr>
                <w:rFonts w:ascii="Browallia New" w:eastAsia="Arial Unicode MS" w:hAnsi="Browallia New" w:cs="Browallia New"/>
                <w:sz w:val="28"/>
                <w:szCs w:val="28"/>
              </w:rPr>
              <w:t xml:space="preserve"> </w:t>
            </w:r>
          </w:p>
        </w:tc>
        <w:tc>
          <w:tcPr>
            <w:tcW w:w="1701" w:type="dxa"/>
            <w:tcBorders>
              <w:top w:val="nil"/>
              <w:left w:val="nil"/>
              <w:bottom w:val="nil"/>
              <w:right w:val="nil"/>
            </w:tcBorders>
            <w:shd w:val="clear" w:color="auto" w:fill="FAFAFA"/>
            <w:vAlign w:val="bottom"/>
          </w:tcPr>
          <w:p w14:paraId="6F72233A" w14:textId="77777777" w:rsidR="00C03C48" w:rsidRPr="00632C01" w:rsidRDefault="00C03C48" w:rsidP="00C03C48">
            <w:pPr>
              <w:widowControl w:val="0"/>
              <w:spacing w:line="240" w:lineRule="auto"/>
              <w:ind w:right="-72"/>
              <w:jc w:val="center"/>
              <w:rPr>
                <w:rFonts w:ascii="Browallia New" w:eastAsia="Arial Unicode MS" w:hAnsi="Browallia New" w:cs="Browallia New"/>
                <w:sz w:val="28"/>
                <w:szCs w:val="28"/>
              </w:rPr>
            </w:pPr>
          </w:p>
        </w:tc>
        <w:tc>
          <w:tcPr>
            <w:tcW w:w="1460" w:type="dxa"/>
            <w:tcBorders>
              <w:top w:val="nil"/>
              <w:left w:val="nil"/>
              <w:bottom w:val="nil"/>
              <w:right w:val="nil"/>
            </w:tcBorders>
            <w:shd w:val="clear" w:color="auto" w:fill="FAFAFA"/>
          </w:tcPr>
          <w:p w14:paraId="08BE686D" w14:textId="77777777" w:rsidR="00C03C48" w:rsidRPr="00632C01" w:rsidRDefault="00C03C48" w:rsidP="00C03C48">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0BB8D6EC" w14:textId="77777777" w:rsidR="00C03C48" w:rsidRPr="00632C01" w:rsidRDefault="00C03C48" w:rsidP="00C03C48">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4D19CD7C" w14:textId="77777777" w:rsidR="00C03C48" w:rsidRPr="00632C01" w:rsidRDefault="00C03C48" w:rsidP="00C03C48">
            <w:pPr>
              <w:widowControl w:val="0"/>
              <w:spacing w:line="240" w:lineRule="auto"/>
              <w:ind w:right="-72"/>
              <w:jc w:val="right"/>
              <w:rPr>
                <w:rFonts w:ascii="Browallia New" w:eastAsia="Arial Unicode MS" w:hAnsi="Browallia New" w:cs="Browallia New"/>
                <w:sz w:val="28"/>
                <w:szCs w:val="28"/>
              </w:rPr>
            </w:pPr>
          </w:p>
        </w:tc>
        <w:tc>
          <w:tcPr>
            <w:tcW w:w="1825" w:type="dxa"/>
            <w:tcBorders>
              <w:top w:val="nil"/>
              <w:left w:val="nil"/>
              <w:bottom w:val="nil"/>
              <w:right w:val="nil"/>
            </w:tcBorders>
            <w:shd w:val="clear" w:color="auto" w:fill="FAFAFA"/>
            <w:vAlign w:val="bottom"/>
          </w:tcPr>
          <w:p w14:paraId="71ECFF43" w14:textId="77777777" w:rsidR="00C03C48" w:rsidRPr="00632C01" w:rsidRDefault="00C03C48" w:rsidP="00C03C48">
            <w:pPr>
              <w:widowControl w:val="0"/>
              <w:spacing w:line="240" w:lineRule="auto"/>
              <w:ind w:right="-72"/>
              <w:jc w:val="right"/>
              <w:rPr>
                <w:rFonts w:ascii="Browallia New" w:eastAsia="Arial Unicode MS" w:hAnsi="Browallia New" w:cs="Browallia New"/>
                <w:sz w:val="28"/>
                <w:szCs w:val="28"/>
              </w:rPr>
            </w:pPr>
          </w:p>
        </w:tc>
        <w:tc>
          <w:tcPr>
            <w:tcW w:w="1792" w:type="dxa"/>
            <w:tcBorders>
              <w:top w:val="nil"/>
              <w:left w:val="nil"/>
              <w:bottom w:val="nil"/>
              <w:right w:val="nil"/>
            </w:tcBorders>
            <w:shd w:val="clear" w:color="auto" w:fill="FAFAFA"/>
            <w:vAlign w:val="bottom"/>
          </w:tcPr>
          <w:p w14:paraId="2C0998CA" w14:textId="77777777" w:rsidR="00C03C48" w:rsidRPr="00632C01" w:rsidRDefault="00C03C48" w:rsidP="00C03C48">
            <w:pPr>
              <w:widowControl w:val="0"/>
              <w:spacing w:line="240" w:lineRule="auto"/>
              <w:ind w:right="-72"/>
              <w:jc w:val="right"/>
              <w:rPr>
                <w:rFonts w:ascii="Browallia New" w:eastAsia="Arial Unicode MS" w:hAnsi="Browallia New" w:cs="Browallia New"/>
                <w:sz w:val="28"/>
                <w:szCs w:val="28"/>
              </w:rPr>
            </w:pPr>
          </w:p>
        </w:tc>
      </w:tr>
      <w:tr w:rsidR="003A16CE" w:rsidRPr="00632C01" w14:paraId="2989725B" w14:textId="77777777" w:rsidTr="00870409">
        <w:tc>
          <w:tcPr>
            <w:tcW w:w="4962" w:type="dxa"/>
            <w:tcBorders>
              <w:top w:val="nil"/>
              <w:left w:val="nil"/>
              <w:bottom w:val="nil"/>
              <w:right w:val="nil"/>
            </w:tcBorders>
            <w:shd w:val="clear" w:color="auto" w:fill="auto"/>
          </w:tcPr>
          <w:p w14:paraId="08D2FC4C" w14:textId="5F5A10B0" w:rsidR="003A16CE" w:rsidRPr="00632C01" w:rsidRDefault="003A16CE" w:rsidP="003A16CE">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sidRPr="00C03C48">
              <w:rPr>
                <w:rFonts w:ascii="Browallia New" w:eastAsia="Arial Unicode MS" w:hAnsi="Browallia New" w:cs="Browallia New" w:hint="cs"/>
                <w:sz w:val="28"/>
                <w:szCs w:val="28"/>
                <w:cs/>
              </w:rPr>
              <w:t>ตราสารทุนของบริษัทที่ไม่อยู่ในความต้องการของตลาด</w:t>
            </w:r>
          </w:p>
        </w:tc>
        <w:tc>
          <w:tcPr>
            <w:tcW w:w="1701" w:type="dxa"/>
            <w:tcBorders>
              <w:top w:val="nil"/>
              <w:left w:val="nil"/>
              <w:bottom w:val="nil"/>
              <w:right w:val="nil"/>
            </w:tcBorders>
            <w:shd w:val="clear" w:color="auto" w:fill="FAFAFA"/>
          </w:tcPr>
          <w:p w14:paraId="212595D3" w14:textId="594D2DF9" w:rsidR="003A16CE" w:rsidRPr="00632C01" w:rsidRDefault="000B3D45" w:rsidP="003A16CE">
            <w:pPr>
              <w:widowControl w:val="0"/>
              <w:spacing w:line="240" w:lineRule="auto"/>
              <w:ind w:right="-72"/>
              <w:jc w:val="center"/>
              <w:rPr>
                <w:rFonts w:ascii="Browallia New" w:eastAsia="Arial Unicode MS" w:hAnsi="Browallia New" w:cs="Browallia New"/>
                <w:sz w:val="28"/>
                <w:szCs w:val="28"/>
              </w:rPr>
            </w:pPr>
            <w:r w:rsidRPr="000B3D45">
              <w:rPr>
                <w:rFonts w:ascii="Browallia New" w:hAnsi="Browallia New" w:cs="Browallia New"/>
                <w:sz w:val="28"/>
                <w:szCs w:val="28"/>
              </w:rPr>
              <w:t>3</w:t>
            </w:r>
          </w:p>
        </w:tc>
        <w:tc>
          <w:tcPr>
            <w:tcW w:w="1460" w:type="dxa"/>
            <w:tcBorders>
              <w:top w:val="nil"/>
              <w:left w:val="nil"/>
              <w:bottom w:val="nil"/>
              <w:right w:val="nil"/>
            </w:tcBorders>
            <w:shd w:val="clear" w:color="auto" w:fill="FAFAFA"/>
          </w:tcPr>
          <w:p w14:paraId="39F18B8E" w14:textId="14C19368" w:rsidR="003A16CE" w:rsidRPr="00632C01" w:rsidRDefault="003A16CE" w:rsidP="003A16CE">
            <w:pPr>
              <w:widowControl w:val="0"/>
              <w:spacing w:line="240" w:lineRule="auto"/>
              <w:ind w:right="-72"/>
              <w:jc w:val="right"/>
              <w:rPr>
                <w:rFonts w:ascii="Browallia New" w:eastAsia="Arial Unicode MS" w:hAnsi="Browallia New" w:cs="Browallia New"/>
                <w:sz w:val="28"/>
                <w:szCs w:val="28"/>
                <w:cs/>
              </w:rPr>
            </w:pPr>
            <w:r w:rsidRPr="003A16CE">
              <w:rPr>
                <w:rFonts w:ascii="Browallia New" w:hAnsi="Browallia New" w:cs="Browallia New"/>
                <w:sz w:val="28"/>
                <w:szCs w:val="28"/>
              </w:rPr>
              <w:t>-</w:t>
            </w:r>
          </w:p>
        </w:tc>
        <w:tc>
          <w:tcPr>
            <w:tcW w:w="1825" w:type="dxa"/>
            <w:tcBorders>
              <w:top w:val="nil"/>
              <w:left w:val="nil"/>
              <w:bottom w:val="nil"/>
              <w:right w:val="nil"/>
            </w:tcBorders>
            <w:shd w:val="clear" w:color="auto" w:fill="FAFAFA"/>
          </w:tcPr>
          <w:p w14:paraId="0283A081" w14:textId="082BC2AB" w:rsidR="003A16CE" w:rsidRPr="00632C01"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w:t>
            </w:r>
            <w:r w:rsidR="003A16CE" w:rsidRPr="003A16CE">
              <w:rPr>
                <w:rFonts w:ascii="Browallia New" w:hAnsi="Browallia New" w:cs="Browallia New"/>
                <w:sz w:val="28"/>
                <w:szCs w:val="28"/>
              </w:rPr>
              <w:t>,</w:t>
            </w:r>
            <w:r w:rsidRPr="000B3D45">
              <w:rPr>
                <w:rFonts w:ascii="Browallia New" w:hAnsi="Browallia New" w:cs="Browallia New"/>
                <w:sz w:val="28"/>
                <w:szCs w:val="28"/>
              </w:rPr>
              <w:t>727</w:t>
            </w:r>
          </w:p>
        </w:tc>
        <w:tc>
          <w:tcPr>
            <w:tcW w:w="1825" w:type="dxa"/>
            <w:tcBorders>
              <w:top w:val="nil"/>
              <w:left w:val="nil"/>
              <w:bottom w:val="nil"/>
              <w:right w:val="nil"/>
            </w:tcBorders>
            <w:shd w:val="clear" w:color="auto" w:fill="FAFAFA"/>
          </w:tcPr>
          <w:p w14:paraId="0EB12725" w14:textId="0BC78DDB" w:rsidR="003A16CE" w:rsidRPr="00632C01" w:rsidRDefault="003A16CE" w:rsidP="003A16CE">
            <w:pPr>
              <w:widowControl w:val="0"/>
              <w:spacing w:line="240" w:lineRule="auto"/>
              <w:ind w:right="-72"/>
              <w:jc w:val="right"/>
              <w:rPr>
                <w:rFonts w:ascii="Browallia New" w:eastAsia="Arial Unicode MS" w:hAnsi="Browallia New" w:cs="Browallia New"/>
                <w:sz w:val="28"/>
                <w:szCs w:val="28"/>
              </w:rPr>
            </w:pPr>
            <w:r w:rsidRPr="003A16CE">
              <w:rPr>
                <w:rFonts w:ascii="Browallia New" w:hAnsi="Browallia New" w:cs="Browallia New"/>
                <w:sz w:val="28"/>
                <w:szCs w:val="28"/>
              </w:rPr>
              <w:t>-</w:t>
            </w:r>
          </w:p>
        </w:tc>
        <w:tc>
          <w:tcPr>
            <w:tcW w:w="1825" w:type="dxa"/>
            <w:tcBorders>
              <w:top w:val="nil"/>
              <w:left w:val="nil"/>
              <w:bottom w:val="nil"/>
              <w:right w:val="nil"/>
            </w:tcBorders>
            <w:shd w:val="clear" w:color="auto" w:fill="FAFAFA"/>
          </w:tcPr>
          <w:p w14:paraId="3D376559" w14:textId="7303B832" w:rsidR="003A16CE" w:rsidRPr="00632C01"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w:t>
            </w:r>
            <w:r w:rsidR="003A16CE" w:rsidRPr="003A16CE">
              <w:rPr>
                <w:rFonts w:ascii="Browallia New" w:hAnsi="Browallia New" w:cs="Browallia New"/>
                <w:sz w:val="28"/>
                <w:szCs w:val="28"/>
              </w:rPr>
              <w:t>,</w:t>
            </w:r>
            <w:r w:rsidRPr="000B3D45">
              <w:rPr>
                <w:rFonts w:ascii="Browallia New" w:hAnsi="Browallia New" w:cs="Browallia New"/>
                <w:sz w:val="28"/>
                <w:szCs w:val="28"/>
              </w:rPr>
              <w:t>727</w:t>
            </w:r>
          </w:p>
        </w:tc>
        <w:tc>
          <w:tcPr>
            <w:tcW w:w="1792" w:type="dxa"/>
            <w:tcBorders>
              <w:top w:val="nil"/>
              <w:left w:val="nil"/>
              <w:bottom w:val="nil"/>
              <w:right w:val="nil"/>
            </w:tcBorders>
            <w:shd w:val="clear" w:color="auto" w:fill="FAFAFA"/>
          </w:tcPr>
          <w:p w14:paraId="1137ECF0" w14:textId="7454FC60" w:rsidR="003A16CE" w:rsidRPr="00632C01"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w:t>
            </w:r>
            <w:r w:rsidR="003A16CE" w:rsidRPr="003A16CE">
              <w:rPr>
                <w:rFonts w:ascii="Browallia New" w:hAnsi="Browallia New" w:cs="Browallia New"/>
                <w:sz w:val="28"/>
                <w:szCs w:val="28"/>
              </w:rPr>
              <w:t>,</w:t>
            </w:r>
            <w:r w:rsidRPr="000B3D45">
              <w:rPr>
                <w:rFonts w:ascii="Browallia New" w:hAnsi="Browallia New" w:cs="Browallia New"/>
                <w:sz w:val="28"/>
                <w:szCs w:val="28"/>
              </w:rPr>
              <w:t>727</w:t>
            </w:r>
          </w:p>
        </w:tc>
      </w:tr>
      <w:tr w:rsidR="00533B00" w:rsidRPr="00632C01" w14:paraId="3B196560" w14:textId="77777777" w:rsidTr="00870409">
        <w:tc>
          <w:tcPr>
            <w:tcW w:w="4962" w:type="dxa"/>
            <w:tcBorders>
              <w:top w:val="nil"/>
              <w:left w:val="nil"/>
              <w:bottom w:val="nil"/>
              <w:right w:val="nil"/>
            </w:tcBorders>
            <w:shd w:val="clear" w:color="auto" w:fill="auto"/>
          </w:tcPr>
          <w:p w14:paraId="06F85415" w14:textId="597CC228" w:rsidR="00533B00" w:rsidRPr="00632C01" w:rsidRDefault="00533B00" w:rsidP="003A16CE">
            <w:pPr>
              <w:widowControl w:val="0"/>
              <w:spacing w:line="240" w:lineRule="auto"/>
              <w:ind w:left="-91"/>
              <w:rPr>
                <w:rFonts w:ascii="Browallia New" w:eastAsia="Arial Unicode MS" w:hAnsi="Browallia New" w:cs="Browallia New"/>
                <w:sz w:val="28"/>
                <w:szCs w:val="28"/>
                <w:cs/>
              </w:rPr>
            </w:pPr>
            <w:r w:rsidRPr="004117F5">
              <w:rPr>
                <w:rFonts w:ascii="Browallia New" w:eastAsia="Arial Unicode MS" w:hAnsi="Browallia New" w:cs="Browallia New" w:hint="cs"/>
                <w:spacing w:val="-4"/>
                <w:sz w:val="28"/>
                <w:szCs w:val="28"/>
                <w:cs/>
              </w:rPr>
              <w:t>ตารสารอนุพันธ์ที่ไม่ได้นำการบัญชีป้องกันความเสี่ยงมาปฏิบัติ</w:t>
            </w:r>
          </w:p>
        </w:tc>
        <w:tc>
          <w:tcPr>
            <w:tcW w:w="1701" w:type="dxa"/>
            <w:tcBorders>
              <w:top w:val="nil"/>
              <w:left w:val="nil"/>
              <w:bottom w:val="nil"/>
              <w:right w:val="nil"/>
            </w:tcBorders>
            <w:shd w:val="clear" w:color="auto" w:fill="FAFAFA"/>
          </w:tcPr>
          <w:p w14:paraId="7FBE56CF" w14:textId="77777777" w:rsidR="00533B00" w:rsidRPr="000F7AF1" w:rsidRDefault="00533B00" w:rsidP="003A16CE">
            <w:pPr>
              <w:widowControl w:val="0"/>
              <w:spacing w:line="240" w:lineRule="auto"/>
              <w:ind w:right="-72"/>
              <w:jc w:val="center"/>
              <w:rPr>
                <w:rFonts w:ascii="Browallia New" w:hAnsi="Browallia New" w:cs="Browallia New"/>
                <w:sz w:val="28"/>
                <w:szCs w:val="28"/>
              </w:rPr>
            </w:pPr>
          </w:p>
        </w:tc>
        <w:tc>
          <w:tcPr>
            <w:tcW w:w="1460" w:type="dxa"/>
            <w:tcBorders>
              <w:top w:val="nil"/>
              <w:left w:val="nil"/>
              <w:bottom w:val="nil"/>
              <w:right w:val="nil"/>
            </w:tcBorders>
            <w:shd w:val="clear" w:color="auto" w:fill="FAFAFA"/>
          </w:tcPr>
          <w:p w14:paraId="44153158" w14:textId="77777777" w:rsidR="00533B00" w:rsidRPr="003A16CE" w:rsidRDefault="00533B00" w:rsidP="003A16CE">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7C12D767" w14:textId="77777777" w:rsidR="00533B00" w:rsidRPr="000F7AF1" w:rsidRDefault="00533B00" w:rsidP="003A16CE">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79DE93D5" w14:textId="77777777" w:rsidR="00533B00" w:rsidRPr="003A16CE" w:rsidRDefault="00533B00" w:rsidP="003A16CE">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6ADA57AD" w14:textId="77777777" w:rsidR="00533B00" w:rsidRPr="000F7AF1" w:rsidRDefault="00533B00" w:rsidP="003A16CE">
            <w:pPr>
              <w:widowControl w:val="0"/>
              <w:spacing w:line="240" w:lineRule="auto"/>
              <w:ind w:right="-72"/>
              <w:jc w:val="right"/>
              <w:rPr>
                <w:rFonts w:ascii="Browallia New" w:hAnsi="Browallia New" w:cs="Browallia New"/>
                <w:sz w:val="28"/>
                <w:szCs w:val="28"/>
              </w:rPr>
            </w:pPr>
          </w:p>
        </w:tc>
        <w:tc>
          <w:tcPr>
            <w:tcW w:w="1792" w:type="dxa"/>
            <w:tcBorders>
              <w:top w:val="nil"/>
              <w:left w:val="nil"/>
              <w:bottom w:val="nil"/>
              <w:right w:val="nil"/>
            </w:tcBorders>
            <w:shd w:val="clear" w:color="auto" w:fill="FAFAFA"/>
          </w:tcPr>
          <w:p w14:paraId="55626715" w14:textId="77777777" w:rsidR="00533B00" w:rsidRPr="000F7AF1" w:rsidRDefault="00533B00" w:rsidP="003A16CE">
            <w:pPr>
              <w:widowControl w:val="0"/>
              <w:spacing w:line="240" w:lineRule="auto"/>
              <w:ind w:right="-72"/>
              <w:jc w:val="right"/>
              <w:rPr>
                <w:rFonts w:ascii="Browallia New" w:hAnsi="Browallia New" w:cs="Browallia New"/>
                <w:sz w:val="28"/>
                <w:szCs w:val="28"/>
              </w:rPr>
            </w:pPr>
          </w:p>
        </w:tc>
      </w:tr>
      <w:tr w:rsidR="00533B00" w:rsidRPr="00632C01" w14:paraId="0DB4EE47" w14:textId="77777777" w:rsidTr="00870409">
        <w:tc>
          <w:tcPr>
            <w:tcW w:w="4962" w:type="dxa"/>
            <w:tcBorders>
              <w:top w:val="nil"/>
              <w:left w:val="nil"/>
              <w:bottom w:val="nil"/>
              <w:right w:val="nil"/>
            </w:tcBorders>
            <w:shd w:val="clear" w:color="auto" w:fill="auto"/>
          </w:tcPr>
          <w:p w14:paraId="02FC0520" w14:textId="656EEA62" w:rsidR="00533B00" w:rsidRPr="004117F5" w:rsidRDefault="00533B00" w:rsidP="003A16CE">
            <w:pPr>
              <w:widowControl w:val="0"/>
              <w:spacing w:line="240" w:lineRule="auto"/>
              <w:ind w:left="-91"/>
              <w:rPr>
                <w:rFonts w:ascii="Browallia New" w:eastAsia="Arial Unicode MS" w:hAnsi="Browallia New" w:cs="Browallia New"/>
                <w:spacing w:val="-4"/>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 </w:t>
            </w:r>
            <w:r>
              <w:rPr>
                <w:rFonts w:ascii="Browallia New" w:eastAsia="Arial Unicode MS" w:hAnsi="Browallia New" w:cs="Browallia New" w:hint="cs"/>
                <w:sz w:val="28"/>
                <w:szCs w:val="28"/>
                <w:cs/>
              </w:rPr>
              <w:t>สัญญาแลกเปลี่ยนสกุลเงินและอัตราดอกเบี้ย</w:t>
            </w:r>
          </w:p>
        </w:tc>
        <w:tc>
          <w:tcPr>
            <w:tcW w:w="1701" w:type="dxa"/>
            <w:tcBorders>
              <w:top w:val="nil"/>
              <w:left w:val="nil"/>
              <w:bottom w:val="nil"/>
              <w:right w:val="nil"/>
            </w:tcBorders>
            <w:shd w:val="clear" w:color="auto" w:fill="FAFAFA"/>
          </w:tcPr>
          <w:p w14:paraId="195D471D" w14:textId="2D0692DA" w:rsidR="00533B00" w:rsidRPr="000F7AF1" w:rsidRDefault="000B3D45" w:rsidP="003A16CE">
            <w:pPr>
              <w:widowControl w:val="0"/>
              <w:spacing w:line="240" w:lineRule="auto"/>
              <w:ind w:right="-72"/>
              <w:jc w:val="center"/>
              <w:rPr>
                <w:rFonts w:ascii="Browallia New" w:hAnsi="Browallia New" w:cs="Browallia New"/>
                <w:sz w:val="28"/>
                <w:szCs w:val="28"/>
              </w:rPr>
            </w:pPr>
            <w:r w:rsidRPr="000B3D45">
              <w:rPr>
                <w:rFonts w:ascii="Browallia New" w:hAnsi="Browallia New" w:cs="Browallia New"/>
                <w:sz w:val="28"/>
                <w:szCs w:val="28"/>
              </w:rPr>
              <w:t>2</w:t>
            </w:r>
          </w:p>
        </w:tc>
        <w:tc>
          <w:tcPr>
            <w:tcW w:w="1460" w:type="dxa"/>
            <w:tcBorders>
              <w:top w:val="nil"/>
              <w:left w:val="nil"/>
              <w:bottom w:val="nil"/>
              <w:right w:val="nil"/>
            </w:tcBorders>
            <w:shd w:val="clear" w:color="auto" w:fill="FAFAFA"/>
          </w:tcPr>
          <w:p w14:paraId="2A7DD6A4" w14:textId="1AFF4067" w:rsidR="00533B00" w:rsidRPr="003A16CE" w:rsidRDefault="000B3D45" w:rsidP="003A16CE">
            <w:pPr>
              <w:widowControl w:val="0"/>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8</w:t>
            </w:r>
          </w:p>
        </w:tc>
        <w:tc>
          <w:tcPr>
            <w:tcW w:w="1825" w:type="dxa"/>
            <w:tcBorders>
              <w:top w:val="nil"/>
              <w:left w:val="nil"/>
              <w:bottom w:val="nil"/>
              <w:right w:val="nil"/>
            </w:tcBorders>
            <w:shd w:val="clear" w:color="auto" w:fill="FAFAFA"/>
          </w:tcPr>
          <w:p w14:paraId="38A01769" w14:textId="2F0A5639" w:rsidR="00533B00" w:rsidRPr="000F7AF1" w:rsidRDefault="00533B00" w:rsidP="003A16CE">
            <w:pPr>
              <w:widowControl w:val="0"/>
              <w:spacing w:line="240" w:lineRule="auto"/>
              <w:ind w:right="-72"/>
              <w:jc w:val="right"/>
              <w:rPr>
                <w:rFonts w:ascii="Browallia New" w:hAnsi="Browallia New" w:cs="Browallia New"/>
                <w:sz w:val="28"/>
                <w:szCs w:val="28"/>
              </w:rPr>
            </w:pPr>
            <w:r>
              <w:rPr>
                <w:rFonts w:ascii="Browallia New" w:hAnsi="Browallia New" w:cs="Browallia New"/>
                <w:sz w:val="28"/>
                <w:szCs w:val="28"/>
              </w:rPr>
              <w:t>-</w:t>
            </w:r>
          </w:p>
        </w:tc>
        <w:tc>
          <w:tcPr>
            <w:tcW w:w="1825" w:type="dxa"/>
            <w:tcBorders>
              <w:top w:val="nil"/>
              <w:left w:val="nil"/>
              <w:bottom w:val="nil"/>
              <w:right w:val="nil"/>
            </w:tcBorders>
            <w:shd w:val="clear" w:color="auto" w:fill="FAFAFA"/>
          </w:tcPr>
          <w:p w14:paraId="70AEFC12" w14:textId="3A9AA59E" w:rsidR="00533B00" w:rsidRPr="003A16CE" w:rsidRDefault="00533B00" w:rsidP="003A16CE">
            <w:pPr>
              <w:widowControl w:val="0"/>
              <w:spacing w:line="240" w:lineRule="auto"/>
              <w:ind w:right="-72"/>
              <w:jc w:val="right"/>
              <w:rPr>
                <w:rFonts w:ascii="Browallia New" w:hAnsi="Browallia New" w:cs="Browallia New"/>
                <w:sz w:val="28"/>
                <w:szCs w:val="28"/>
              </w:rPr>
            </w:pPr>
            <w:r>
              <w:rPr>
                <w:rFonts w:ascii="Browallia New" w:hAnsi="Browallia New" w:cs="Browallia New"/>
                <w:sz w:val="28"/>
                <w:szCs w:val="28"/>
              </w:rPr>
              <w:t>-</w:t>
            </w:r>
          </w:p>
        </w:tc>
        <w:tc>
          <w:tcPr>
            <w:tcW w:w="1825" w:type="dxa"/>
            <w:tcBorders>
              <w:top w:val="nil"/>
              <w:left w:val="nil"/>
              <w:bottom w:val="nil"/>
              <w:right w:val="nil"/>
            </w:tcBorders>
            <w:shd w:val="clear" w:color="auto" w:fill="FAFAFA"/>
          </w:tcPr>
          <w:p w14:paraId="04093215" w14:textId="09DFB18B" w:rsidR="00533B00" w:rsidRPr="000F7AF1" w:rsidRDefault="000B3D45" w:rsidP="003A16CE">
            <w:pPr>
              <w:widowControl w:val="0"/>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8</w:t>
            </w:r>
          </w:p>
        </w:tc>
        <w:tc>
          <w:tcPr>
            <w:tcW w:w="1792" w:type="dxa"/>
            <w:tcBorders>
              <w:top w:val="nil"/>
              <w:left w:val="nil"/>
              <w:bottom w:val="nil"/>
              <w:right w:val="nil"/>
            </w:tcBorders>
            <w:shd w:val="clear" w:color="auto" w:fill="FAFAFA"/>
          </w:tcPr>
          <w:p w14:paraId="6FD306B3" w14:textId="65BC05FF" w:rsidR="00533B00" w:rsidRPr="000F7AF1" w:rsidRDefault="000B3D45" w:rsidP="003A16CE">
            <w:pPr>
              <w:widowControl w:val="0"/>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8</w:t>
            </w:r>
          </w:p>
        </w:tc>
      </w:tr>
      <w:tr w:rsidR="003A16CE" w:rsidRPr="00632C01" w14:paraId="6A22B5AC" w14:textId="77777777" w:rsidTr="00870409">
        <w:trPr>
          <w:trHeight w:val="341"/>
        </w:trPr>
        <w:tc>
          <w:tcPr>
            <w:tcW w:w="4962" w:type="dxa"/>
            <w:tcBorders>
              <w:top w:val="nil"/>
              <w:left w:val="nil"/>
              <w:bottom w:val="nil"/>
              <w:right w:val="nil"/>
            </w:tcBorders>
            <w:shd w:val="clear" w:color="auto" w:fill="auto"/>
          </w:tcPr>
          <w:p w14:paraId="5C1B7440" w14:textId="77777777" w:rsidR="003A16CE" w:rsidRPr="00632C01" w:rsidRDefault="003A16CE" w:rsidP="003A16CE">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เงินให้กู้ยืมระยะยาวแก่กิจการที่เกี่ยวข้องกัน</w:t>
            </w:r>
          </w:p>
        </w:tc>
        <w:tc>
          <w:tcPr>
            <w:tcW w:w="1701" w:type="dxa"/>
            <w:tcBorders>
              <w:top w:val="nil"/>
              <w:left w:val="nil"/>
              <w:bottom w:val="nil"/>
              <w:right w:val="nil"/>
            </w:tcBorders>
            <w:shd w:val="clear" w:color="auto" w:fill="FAFAFA"/>
          </w:tcPr>
          <w:p w14:paraId="2447AB7F" w14:textId="5B234227" w:rsidR="003A16CE" w:rsidRPr="00632C01" w:rsidRDefault="000B3D45" w:rsidP="003A16CE">
            <w:pPr>
              <w:widowControl w:val="0"/>
              <w:spacing w:line="240" w:lineRule="auto"/>
              <w:ind w:right="-72"/>
              <w:jc w:val="center"/>
              <w:rPr>
                <w:rFonts w:ascii="Browallia New" w:eastAsia="Arial Unicode MS" w:hAnsi="Browallia New" w:cs="Browallia New"/>
                <w:sz w:val="28"/>
                <w:szCs w:val="28"/>
              </w:rPr>
            </w:pPr>
            <w:r w:rsidRPr="000B3D45">
              <w:rPr>
                <w:rFonts w:ascii="Browallia New" w:hAnsi="Browallia New" w:cs="Browallia New"/>
                <w:sz w:val="28"/>
                <w:szCs w:val="28"/>
              </w:rPr>
              <w:t>2</w:t>
            </w:r>
          </w:p>
        </w:tc>
        <w:tc>
          <w:tcPr>
            <w:tcW w:w="1460" w:type="dxa"/>
            <w:tcBorders>
              <w:top w:val="nil"/>
              <w:left w:val="nil"/>
              <w:bottom w:val="single" w:sz="4" w:space="0" w:color="auto"/>
              <w:right w:val="nil"/>
            </w:tcBorders>
            <w:shd w:val="clear" w:color="auto" w:fill="FAFAFA"/>
          </w:tcPr>
          <w:p w14:paraId="6C8ADE5B" w14:textId="000BBC64" w:rsidR="003A16CE" w:rsidRPr="00632C01" w:rsidRDefault="003A16CE" w:rsidP="003A16CE">
            <w:pPr>
              <w:widowControl w:val="0"/>
              <w:spacing w:line="240" w:lineRule="auto"/>
              <w:ind w:right="-72"/>
              <w:jc w:val="right"/>
              <w:rPr>
                <w:rFonts w:ascii="Browallia New" w:eastAsia="Arial Unicode MS" w:hAnsi="Browallia New" w:cs="Browallia New"/>
                <w:sz w:val="28"/>
                <w:szCs w:val="28"/>
              </w:rPr>
            </w:pPr>
            <w:r w:rsidRPr="003A16CE">
              <w:rPr>
                <w:rFonts w:ascii="Browallia New" w:hAnsi="Browallia New" w:cs="Browallia New"/>
                <w:sz w:val="28"/>
                <w:szCs w:val="28"/>
              </w:rPr>
              <w:t>-</w:t>
            </w:r>
          </w:p>
        </w:tc>
        <w:tc>
          <w:tcPr>
            <w:tcW w:w="1825" w:type="dxa"/>
            <w:tcBorders>
              <w:top w:val="nil"/>
              <w:left w:val="nil"/>
              <w:bottom w:val="single" w:sz="4" w:space="0" w:color="auto"/>
              <w:right w:val="nil"/>
            </w:tcBorders>
            <w:shd w:val="clear" w:color="auto" w:fill="FAFAFA"/>
          </w:tcPr>
          <w:p w14:paraId="2681443E" w14:textId="5D470941" w:rsidR="003A16CE" w:rsidRPr="00632C01" w:rsidRDefault="003A16CE" w:rsidP="003A16CE">
            <w:pPr>
              <w:widowControl w:val="0"/>
              <w:spacing w:line="240" w:lineRule="auto"/>
              <w:ind w:right="-72"/>
              <w:jc w:val="right"/>
              <w:rPr>
                <w:rFonts w:ascii="Browallia New" w:eastAsia="Arial Unicode MS" w:hAnsi="Browallia New" w:cs="Browallia New"/>
                <w:sz w:val="28"/>
                <w:szCs w:val="28"/>
              </w:rPr>
            </w:pPr>
            <w:r w:rsidRPr="003A16CE">
              <w:rPr>
                <w:rFonts w:ascii="Browallia New" w:hAnsi="Browallia New" w:cs="Browallia New"/>
                <w:sz w:val="28"/>
                <w:szCs w:val="28"/>
              </w:rPr>
              <w:t>-</w:t>
            </w:r>
          </w:p>
        </w:tc>
        <w:tc>
          <w:tcPr>
            <w:tcW w:w="1825" w:type="dxa"/>
            <w:tcBorders>
              <w:top w:val="nil"/>
              <w:left w:val="nil"/>
              <w:bottom w:val="single" w:sz="4" w:space="0" w:color="auto"/>
              <w:right w:val="nil"/>
            </w:tcBorders>
            <w:shd w:val="clear" w:color="auto" w:fill="FAFAFA"/>
          </w:tcPr>
          <w:p w14:paraId="4823C9AD" w14:textId="33911E4E" w:rsidR="003A16CE" w:rsidRPr="00632C01"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16</w:t>
            </w:r>
            <w:r w:rsidR="003A16CE" w:rsidRPr="003A16CE">
              <w:rPr>
                <w:rFonts w:ascii="Browallia New" w:hAnsi="Browallia New" w:cs="Browallia New"/>
                <w:sz w:val="28"/>
                <w:szCs w:val="28"/>
              </w:rPr>
              <w:t>,</w:t>
            </w:r>
            <w:r w:rsidRPr="000B3D45">
              <w:rPr>
                <w:rFonts w:ascii="Browallia New" w:hAnsi="Browallia New" w:cs="Browallia New"/>
                <w:sz w:val="28"/>
                <w:szCs w:val="28"/>
              </w:rPr>
              <w:t>885</w:t>
            </w:r>
          </w:p>
        </w:tc>
        <w:tc>
          <w:tcPr>
            <w:tcW w:w="1825" w:type="dxa"/>
            <w:tcBorders>
              <w:top w:val="nil"/>
              <w:left w:val="nil"/>
              <w:bottom w:val="single" w:sz="4" w:space="0" w:color="auto"/>
              <w:right w:val="nil"/>
            </w:tcBorders>
            <w:shd w:val="clear" w:color="auto" w:fill="FAFAFA"/>
          </w:tcPr>
          <w:p w14:paraId="1FFCD2CF" w14:textId="784D28A9" w:rsidR="003A16CE" w:rsidRPr="00632C01"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16</w:t>
            </w:r>
            <w:r w:rsidR="003A16CE" w:rsidRPr="003A16CE">
              <w:rPr>
                <w:rFonts w:ascii="Browallia New" w:hAnsi="Browallia New" w:cs="Browallia New"/>
                <w:sz w:val="28"/>
                <w:szCs w:val="28"/>
              </w:rPr>
              <w:t>,</w:t>
            </w:r>
            <w:r w:rsidRPr="000B3D45">
              <w:rPr>
                <w:rFonts w:ascii="Browallia New" w:hAnsi="Browallia New" w:cs="Browallia New"/>
                <w:sz w:val="28"/>
                <w:szCs w:val="28"/>
              </w:rPr>
              <w:t>885</w:t>
            </w:r>
          </w:p>
        </w:tc>
        <w:tc>
          <w:tcPr>
            <w:tcW w:w="1792" w:type="dxa"/>
            <w:tcBorders>
              <w:top w:val="nil"/>
              <w:left w:val="nil"/>
              <w:bottom w:val="single" w:sz="4" w:space="0" w:color="auto"/>
              <w:right w:val="nil"/>
            </w:tcBorders>
            <w:shd w:val="clear" w:color="auto" w:fill="FAFAFA"/>
          </w:tcPr>
          <w:p w14:paraId="41300453" w14:textId="3B2ADAC6" w:rsidR="003A16CE" w:rsidRPr="00632C01"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18</w:t>
            </w:r>
            <w:r w:rsidR="003A16CE" w:rsidRPr="003A16CE">
              <w:rPr>
                <w:rFonts w:ascii="Browallia New" w:hAnsi="Browallia New" w:cs="Browallia New"/>
                <w:sz w:val="28"/>
                <w:szCs w:val="28"/>
              </w:rPr>
              <w:t>,</w:t>
            </w:r>
            <w:r w:rsidRPr="000B3D45">
              <w:rPr>
                <w:rFonts w:ascii="Browallia New" w:hAnsi="Browallia New" w:cs="Browallia New"/>
                <w:sz w:val="28"/>
                <w:szCs w:val="28"/>
              </w:rPr>
              <w:t>196</w:t>
            </w:r>
          </w:p>
        </w:tc>
      </w:tr>
      <w:tr w:rsidR="003A16CE" w:rsidRPr="00632C01" w14:paraId="2B7F5781" w14:textId="77777777" w:rsidTr="00870409">
        <w:tc>
          <w:tcPr>
            <w:tcW w:w="4962" w:type="dxa"/>
            <w:tcBorders>
              <w:top w:val="nil"/>
              <w:left w:val="nil"/>
              <w:bottom w:val="nil"/>
              <w:right w:val="nil"/>
            </w:tcBorders>
            <w:shd w:val="clear" w:color="auto" w:fill="auto"/>
          </w:tcPr>
          <w:p w14:paraId="50A0794D" w14:textId="77777777" w:rsidR="003A16CE" w:rsidRPr="00632C01" w:rsidRDefault="003A16CE" w:rsidP="003A16CE">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รวมสินทรัพย์</w:t>
            </w:r>
          </w:p>
        </w:tc>
        <w:tc>
          <w:tcPr>
            <w:tcW w:w="1701" w:type="dxa"/>
            <w:tcBorders>
              <w:top w:val="nil"/>
              <w:left w:val="nil"/>
              <w:bottom w:val="nil"/>
              <w:right w:val="nil"/>
            </w:tcBorders>
            <w:shd w:val="clear" w:color="auto" w:fill="FAFAFA"/>
          </w:tcPr>
          <w:p w14:paraId="375A5571" w14:textId="77777777" w:rsidR="003A16CE" w:rsidRPr="003A16CE" w:rsidRDefault="003A16CE" w:rsidP="003A16CE">
            <w:pPr>
              <w:widowControl w:val="0"/>
              <w:spacing w:line="240" w:lineRule="auto"/>
              <w:ind w:right="-72"/>
              <w:jc w:val="center"/>
              <w:rPr>
                <w:rFonts w:ascii="Browallia New" w:hAnsi="Browallia New" w:cs="Browallia New"/>
                <w:sz w:val="28"/>
                <w:szCs w:val="28"/>
              </w:rPr>
            </w:pPr>
          </w:p>
        </w:tc>
        <w:tc>
          <w:tcPr>
            <w:tcW w:w="1460" w:type="dxa"/>
            <w:tcBorders>
              <w:top w:val="single" w:sz="4" w:space="0" w:color="auto"/>
              <w:left w:val="nil"/>
              <w:bottom w:val="single" w:sz="4" w:space="0" w:color="auto"/>
              <w:right w:val="nil"/>
            </w:tcBorders>
            <w:shd w:val="clear" w:color="auto" w:fill="FAFAFA"/>
          </w:tcPr>
          <w:p w14:paraId="1F8C9B0E" w14:textId="3F9AFFC8" w:rsidR="003A16CE" w:rsidRPr="00632C01"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8</w:t>
            </w:r>
          </w:p>
        </w:tc>
        <w:tc>
          <w:tcPr>
            <w:tcW w:w="1825" w:type="dxa"/>
            <w:tcBorders>
              <w:top w:val="single" w:sz="4" w:space="0" w:color="auto"/>
              <w:left w:val="nil"/>
              <w:bottom w:val="single" w:sz="4" w:space="0" w:color="auto"/>
              <w:right w:val="nil"/>
            </w:tcBorders>
            <w:shd w:val="clear" w:color="auto" w:fill="FAFAFA"/>
          </w:tcPr>
          <w:p w14:paraId="70253B1B" w14:textId="4F80B6CC" w:rsidR="003A16CE" w:rsidRPr="00632C01"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w:t>
            </w:r>
            <w:r w:rsidR="003A16CE" w:rsidRPr="003A16CE">
              <w:rPr>
                <w:rFonts w:ascii="Browallia New" w:hAnsi="Browallia New" w:cs="Browallia New"/>
                <w:sz w:val="28"/>
                <w:szCs w:val="28"/>
              </w:rPr>
              <w:t>,</w:t>
            </w:r>
            <w:r w:rsidRPr="000B3D45">
              <w:rPr>
                <w:rFonts w:ascii="Browallia New" w:hAnsi="Browallia New" w:cs="Browallia New"/>
                <w:sz w:val="28"/>
                <w:szCs w:val="28"/>
              </w:rPr>
              <w:t>727</w:t>
            </w:r>
          </w:p>
        </w:tc>
        <w:tc>
          <w:tcPr>
            <w:tcW w:w="1825" w:type="dxa"/>
            <w:tcBorders>
              <w:top w:val="single" w:sz="4" w:space="0" w:color="auto"/>
              <w:left w:val="nil"/>
              <w:bottom w:val="single" w:sz="4" w:space="0" w:color="auto"/>
              <w:right w:val="nil"/>
            </w:tcBorders>
            <w:shd w:val="clear" w:color="auto" w:fill="FAFAFA"/>
          </w:tcPr>
          <w:p w14:paraId="5F595E89" w14:textId="45A71C69" w:rsidR="003A16CE" w:rsidRPr="00632C01"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16</w:t>
            </w:r>
            <w:r w:rsidR="003A16CE" w:rsidRPr="003A16CE">
              <w:rPr>
                <w:rFonts w:ascii="Browallia New" w:hAnsi="Browallia New" w:cs="Browallia New"/>
                <w:sz w:val="28"/>
                <w:szCs w:val="28"/>
              </w:rPr>
              <w:t>,</w:t>
            </w:r>
            <w:r w:rsidRPr="000B3D45">
              <w:rPr>
                <w:rFonts w:ascii="Browallia New" w:hAnsi="Browallia New" w:cs="Browallia New"/>
                <w:sz w:val="28"/>
                <w:szCs w:val="28"/>
              </w:rPr>
              <w:t>885</w:t>
            </w:r>
          </w:p>
        </w:tc>
        <w:tc>
          <w:tcPr>
            <w:tcW w:w="1825" w:type="dxa"/>
            <w:tcBorders>
              <w:top w:val="single" w:sz="4" w:space="0" w:color="auto"/>
              <w:left w:val="nil"/>
              <w:bottom w:val="single" w:sz="4" w:space="0" w:color="auto"/>
              <w:right w:val="nil"/>
            </w:tcBorders>
            <w:shd w:val="clear" w:color="auto" w:fill="FAFAFA"/>
          </w:tcPr>
          <w:p w14:paraId="028CA4FC" w14:textId="39DBD89D" w:rsidR="003A16CE" w:rsidRPr="00632C01"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21</w:t>
            </w:r>
            <w:r w:rsidR="003A16CE" w:rsidRPr="003A16CE">
              <w:rPr>
                <w:rFonts w:ascii="Browallia New" w:hAnsi="Browallia New" w:cs="Browallia New"/>
                <w:sz w:val="28"/>
                <w:szCs w:val="28"/>
              </w:rPr>
              <w:t>,</w:t>
            </w:r>
            <w:r w:rsidRPr="000B3D45">
              <w:rPr>
                <w:rFonts w:ascii="Browallia New" w:hAnsi="Browallia New" w:cs="Browallia New"/>
                <w:sz w:val="28"/>
                <w:szCs w:val="28"/>
              </w:rPr>
              <w:t>620</w:t>
            </w:r>
          </w:p>
        </w:tc>
        <w:tc>
          <w:tcPr>
            <w:tcW w:w="1792" w:type="dxa"/>
            <w:tcBorders>
              <w:top w:val="single" w:sz="4" w:space="0" w:color="auto"/>
              <w:left w:val="nil"/>
              <w:bottom w:val="single" w:sz="4" w:space="0" w:color="auto"/>
              <w:right w:val="nil"/>
            </w:tcBorders>
            <w:shd w:val="clear" w:color="auto" w:fill="FAFAFA"/>
          </w:tcPr>
          <w:p w14:paraId="68A20AA5" w14:textId="060EBC75" w:rsidR="003A16CE" w:rsidRPr="00632C01" w:rsidRDefault="000B3D45" w:rsidP="003A16CE">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22</w:t>
            </w:r>
            <w:r w:rsidR="003A16CE" w:rsidRPr="003A16CE">
              <w:rPr>
                <w:rFonts w:ascii="Browallia New" w:hAnsi="Browallia New" w:cs="Browallia New"/>
                <w:sz w:val="28"/>
                <w:szCs w:val="28"/>
              </w:rPr>
              <w:t>,</w:t>
            </w:r>
            <w:r w:rsidRPr="000B3D45">
              <w:rPr>
                <w:rFonts w:ascii="Browallia New" w:hAnsi="Browallia New" w:cs="Browallia New"/>
                <w:sz w:val="28"/>
                <w:szCs w:val="28"/>
              </w:rPr>
              <w:t>931</w:t>
            </w:r>
          </w:p>
        </w:tc>
      </w:tr>
      <w:tr w:rsidR="003A16CE" w:rsidRPr="00632C01" w14:paraId="600CA79F" w14:textId="77777777" w:rsidTr="00870409">
        <w:tc>
          <w:tcPr>
            <w:tcW w:w="4962" w:type="dxa"/>
            <w:tcBorders>
              <w:top w:val="nil"/>
              <w:left w:val="nil"/>
              <w:bottom w:val="nil"/>
              <w:right w:val="nil"/>
            </w:tcBorders>
            <w:shd w:val="clear" w:color="auto" w:fill="auto"/>
          </w:tcPr>
          <w:p w14:paraId="4F4CA822" w14:textId="77777777" w:rsidR="003A16CE" w:rsidRPr="00632C01" w:rsidRDefault="003A16CE" w:rsidP="003A16CE">
            <w:pPr>
              <w:widowControl w:val="0"/>
              <w:spacing w:line="240" w:lineRule="auto"/>
              <w:ind w:left="-91"/>
              <w:rPr>
                <w:rFonts w:ascii="Browallia New" w:eastAsia="Arial Unicode MS" w:hAnsi="Browallia New" w:cs="Browallia New"/>
                <w:b/>
                <w:bCs/>
                <w:sz w:val="28"/>
                <w:szCs w:val="28"/>
                <w:cs/>
              </w:rPr>
            </w:pPr>
          </w:p>
        </w:tc>
        <w:tc>
          <w:tcPr>
            <w:tcW w:w="1701" w:type="dxa"/>
            <w:tcBorders>
              <w:top w:val="nil"/>
              <w:left w:val="nil"/>
              <w:bottom w:val="nil"/>
              <w:right w:val="nil"/>
            </w:tcBorders>
            <w:shd w:val="clear" w:color="auto" w:fill="FAFAFA"/>
          </w:tcPr>
          <w:p w14:paraId="4ADB0A00" w14:textId="77777777" w:rsidR="003A16CE" w:rsidRPr="003A16CE" w:rsidRDefault="003A16CE" w:rsidP="003A16CE">
            <w:pPr>
              <w:widowControl w:val="0"/>
              <w:spacing w:line="240" w:lineRule="auto"/>
              <w:ind w:right="-72"/>
              <w:jc w:val="center"/>
              <w:rPr>
                <w:rFonts w:ascii="Browallia New" w:hAnsi="Browallia New" w:cs="Browallia New"/>
                <w:sz w:val="28"/>
                <w:szCs w:val="28"/>
              </w:rPr>
            </w:pPr>
          </w:p>
        </w:tc>
        <w:tc>
          <w:tcPr>
            <w:tcW w:w="1460" w:type="dxa"/>
            <w:tcBorders>
              <w:top w:val="single" w:sz="4" w:space="0" w:color="auto"/>
              <w:left w:val="nil"/>
              <w:bottom w:val="nil"/>
              <w:right w:val="nil"/>
            </w:tcBorders>
            <w:shd w:val="clear" w:color="auto" w:fill="FAFAFA"/>
          </w:tcPr>
          <w:p w14:paraId="501B802F" w14:textId="77777777" w:rsidR="003A16CE" w:rsidRPr="00632C01" w:rsidRDefault="003A16CE" w:rsidP="003A16CE">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tcPr>
          <w:p w14:paraId="4A117147" w14:textId="77777777" w:rsidR="003A16CE" w:rsidRPr="00632C01" w:rsidRDefault="003A16CE" w:rsidP="003A16CE">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tcPr>
          <w:p w14:paraId="1A338158" w14:textId="77777777" w:rsidR="003A16CE" w:rsidRPr="00632C01" w:rsidRDefault="003A16CE" w:rsidP="003A16CE">
            <w:pPr>
              <w:widowControl w:val="0"/>
              <w:spacing w:line="240" w:lineRule="auto"/>
              <w:ind w:right="-72"/>
              <w:jc w:val="right"/>
              <w:rPr>
                <w:rFonts w:ascii="Browallia New" w:eastAsia="Arial Unicode MS" w:hAnsi="Browallia New" w:cs="Browallia New"/>
                <w:sz w:val="28"/>
                <w:szCs w:val="28"/>
              </w:rPr>
            </w:pPr>
          </w:p>
        </w:tc>
        <w:tc>
          <w:tcPr>
            <w:tcW w:w="1825" w:type="dxa"/>
            <w:tcBorders>
              <w:top w:val="single" w:sz="4" w:space="0" w:color="auto"/>
              <w:left w:val="nil"/>
              <w:bottom w:val="nil"/>
              <w:right w:val="nil"/>
            </w:tcBorders>
            <w:shd w:val="clear" w:color="auto" w:fill="FAFAFA"/>
          </w:tcPr>
          <w:p w14:paraId="44F5CA8F" w14:textId="77777777" w:rsidR="003A16CE" w:rsidRPr="00632C01" w:rsidRDefault="003A16CE" w:rsidP="003A16CE">
            <w:pPr>
              <w:widowControl w:val="0"/>
              <w:spacing w:line="240" w:lineRule="auto"/>
              <w:ind w:right="-72"/>
              <w:jc w:val="right"/>
              <w:rPr>
                <w:rFonts w:ascii="Browallia New" w:eastAsia="Arial Unicode MS" w:hAnsi="Browallia New" w:cs="Browallia New"/>
                <w:sz w:val="28"/>
                <w:szCs w:val="28"/>
              </w:rPr>
            </w:pPr>
          </w:p>
        </w:tc>
        <w:tc>
          <w:tcPr>
            <w:tcW w:w="1792" w:type="dxa"/>
            <w:tcBorders>
              <w:top w:val="single" w:sz="4" w:space="0" w:color="auto"/>
              <w:left w:val="nil"/>
              <w:bottom w:val="nil"/>
              <w:right w:val="nil"/>
            </w:tcBorders>
            <w:shd w:val="clear" w:color="auto" w:fill="FAFAFA"/>
          </w:tcPr>
          <w:p w14:paraId="2468B5A1" w14:textId="77777777" w:rsidR="003A16CE" w:rsidRPr="00632C01" w:rsidRDefault="003A16CE" w:rsidP="003A16CE">
            <w:pPr>
              <w:widowControl w:val="0"/>
              <w:spacing w:line="240" w:lineRule="auto"/>
              <w:ind w:right="-72"/>
              <w:jc w:val="right"/>
              <w:rPr>
                <w:rFonts w:ascii="Browallia New" w:eastAsia="Arial Unicode MS" w:hAnsi="Browallia New" w:cs="Browallia New"/>
                <w:sz w:val="28"/>
                <w:szCs w:val="28"/>
              </w:rPr>
            </w:pPr>
          </w:p>
        </w:tc>
      </w:tr>
      <w:tr w:rsidR="003A16CE" w:rsidRPr="00632C01" w14:paraId="58DF5F6C" w14:textId="77777777" w:rsidTr="00870409">
        <w:trPr>
          <w:trHeight w:val="351"/>
        </w:trPr>
        <w:tc>
          <w:tcPr>
            <w:tcW w:w="4962" w:type="dxa"/>
            <w:tcBorders>
              <w:top w:val="nil"/>
              <w:left w:val="nil"/>
              <w:bottom w:val="nil"/>
              <w:right w:val="nil"/>
            </w:tcBorders>
            <w:shd w:val="clear" w:color="auto" w:fill="auto"/>
          </w:tcPr>
          <w:p w14:paraId="60875933" w14:textId="77777777" w:rsidR="003A16CE" w:rsidRPr="00632C01" w:rsidRDefault="003A16CE" w:rsidP="003A16CE">
            <w:pPr>
              <w:widowControl w:val="0"/>
              <w:spacing w:line="240" w:lineRule="auto"/>
              <w:ind w:left="-9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หนี้สิน</w:t>
            </w:r>
          </w:p>
        </w:tc>
        <w:tc>
          <w:tcPr>
            <w:tcW w:w="1701" w:type="dxa"/>
            <w:tcBorders>
              <w:top w:val="nil"/>
              <w:left w:val="nil"/>
              <w:bottom w:val="nil"/>
              <w:right w:val="nil"/>
            </w:tcBorders>
            <w:shd w:val="clear" w:color="auto" w:fill="FAFAFA"/>
          </w:tcPr>
          <w:p w14:paraId="4375DC95" w14:textId="77777777" w:rsidR="003A16CE" w:rsidRPr="003A16CE" w:rsidRDefault="003A16CE" w:rsidP="003A16CE">
            <w:pPr>
              <w:widowControl w:val="0"/>
              <w:spacing w:line="240" w:lineRule="auto"/>
              <w:ind w:right="-72"/>
              <w:jc w:val="center"/>
              <w:rPr>
                <w:rFonts w:ascii="Browallia New" w:hAnsi="Browallia New" w:cs="Browallia New"/>
                <w:sz w:val="28"/>
                <w:szCs w:val="28"/>
              </w:rPr>
            </w:pPr>
          </w:p>
        </w:tc>
        <w:tc>
          <w:tcPr>
            <w:tcW w:w="1460" w:type="dxa"/>
            <w:tcBorders>
              <w:top w:val="nil"/>
              <w:left w:val="nil"/>
              <w:bottom w:val="nil"/>
              <w:right w:val="nil"/>
            </w:tcBorders>
            <w:shd w:val="clear" w:color="auto" w:fill="FAFAFA"/>
          </w:tcPr>
          <w:p w14:paraId="1B9C1EEA" w14:textId="77777777" w:rsidR="003A16CE" w:rsidRPr="003A16CE" w:rsidRDefault="003A16CE" w:rsidP="003A16CE">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4F5AC83B" w14:textId="77777777" w:rsidR="003A16CE" w:rsidRPr="003A16CE" w:rsidRDefault="003A16CE" w:rsidP="003A16CE">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68C05560" w14:textId="77777777" w:rsidR="003A16CE" w:rsidRPr="003A16CE" w:rsidRDefault="003A16CE" w:rsidP="003A16CE">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35982AD4" w14:textId="77777777" w:rsidR="003A16CE" w:rsidRPr="003A16CE" w:rsidRDefault="003A16CE" w:rsidP="003A16CE">
            <w:pPr>
              <w:widowControl w:val="0"/>
              <w:spacing w:line="240" w:lineRule="auto"/>
              <w:ind w:right="-72"/>
              <w:jc w:val="right"/>
              <w:rPr>
                <w:rFonts w:ascii="Browallia New" w:hAnsi="Browallia New" w:cs="Browallia New"/>
                <w:sz w:val="28"/>
                <w:szCs w:val="28"/>
              </w:rPr>
            </w:pPr>
          </w:p>
        </w:tc>
        <w:tc>
          <w:tcPr>
            <w:tcW w:w="1792" w:type="dxa"/>
            <w:tcBorders>
              <w:top w:val="nil"/>
              <w:left w:val="nil"/>
              <w:bottom w:val="nil"/>
              <w:right w:val="nil"/>
            </w:tcBorders>
            <w:shd w:val="clear" w:color="auto" w:fill="FAFAFA"/>
          </w:tcPr>
          <w:p w14:paraId="29AFD086" w14:textId="77777777" w:rsidR="003A16CE" w:rsidRPr="003A16CE" w:rsidRDefault="003A16CE" w:rsidP="003A16CE">
            <w:pPr>
              <w:widowControl w:val="0"/>
              <w:spacing w:line="240" w:lineRule="auto"/>
              <w:ind w:right="-72"/>
              <w:jc w:val="right"/>
              <w:rPr>
                <w:rFonts w:ascii="Browallia New" w:hAnsi="Browallia New" w:cs="Browallia New"/>
                <w:sz w:val="28"/>
                <w:szCs w:val="28"/>
              </w:rPr>
            </w:pPr>
          </w:p>
        </w:tc>
      </w:tr>
      <w:tr w:rsidR="00617A1F" w:rsidRPr="00632C01" w14:paraId="7DFE07F7" w14:textId="77777777" w:rsidTr="00870409">
        <w:tc>
          <w:tcPr>
            <w:tcW w:w="4962" w:type="dxa"/>
            <w:tcBorders>
              <w:top w:val="nil"/>
              <w:left w:val="nil"/>
              <w:bottom w:val="nil"/>
              <w:right w:val="nil"/>
            </w:tcBorders>
            <w:shd w:val="clear" w:color="auto" w:fill="auto"/>
          </w:tcPr>
          <w:p w14:paraId="0C5C9BA9" w14:textId="77777777" w:rsidR="00617A1F" w:rsidRPr="00632C01" w:rsidRDefault="00617A1F" w:rsidP="00617A1F">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เงินกู้ยืมระยะยาวจากสถาบันการเงิน สุทธิ</w:t>
            </w:r>
          </w:p>
        </w:tc>
        <w:tc>
          <w:tcPr>
            <w:tcW w:w="1701" w:type="dxa"/>
            <w:tcBorders>
              <w:top w:val="nil"/>
              <w:left w:val="nil"/>
              <w:bottom w:val="nil"/>
              <w:right w:val="nil"/>
            </w:tcBorders>
            <w:shd w:val="clear" w:color="auto" w:fill="FAFAFA"/>
          </w:tcPr>
          <w:p w14:paraId="57CC6BAC" w14:textId="6DFC17DB" w:rsidR="00617A1F" w:rsidRPr="00632C01" w:rsidRDefault="000B3D45" w:rsidP="00617A1F">
            <w:pPr>
              <w:widowControl w:val="0"/>
              <w:spacing w:line="240" w:lineRule="auto"/>
              <w:ind w:right="-72"/>
              <w:jc w:val="center"/>
              <w:rPr>
                <w:rFonts w:ascii="Browallia New" w:eastAsia="Arial Unicode MS" w:hAnsi="Browallia New" w:cs="Browallia New"/>
                <w:sz w:val="28"/>
                <w:szCs w:val="28"/>
              </w:rPr>
            </w:pPr>
            <w:r w:rsidRPr="000B3D45">
              <w:rPr>
                <w:rFonts w:ascii="Browallia New" w:hAnsi="Browallia New" w:cs="Browallia New"/>
                <w:sz w:val="28"/>
                <w:szCs w:val="28"/>
              </w:rPr>
              <w:t>2</w:t>
            </w:r>
          </w:p>
        </w:tc>
        <w:tc>
          <w:tcPr>
            <w:tcW w:w="1460" w:type="dxa"/>
            <w:tcBorders>
              <w:top w:val="nil"/>
              <w:left w:val="nil"/>
              <w:bottom w:val="nil"/>
              <w:right w:val="nil"/>
            </w:tcBorders>
            <w:shd w:val="clear" w:color="auto" w:fill="FAFAFA"/>
          </w:tcPr>
          <w:p w14:paraId="584B980C" w14:textId="7B5CAAD0" w:rsidR="00617A1F" w:rsidRPr="00632C01" w:rsidRDefault="00617A1F" w:rsidP="00617A1F">
            <w:pPr>
              <w:widowControl w:val="0"/>
              <w:spacing w:line="240" w:lineRule="auto"/>
              <w:ind w:right="-72"/>
              <w:jc w:val="right"/>
              <w:rPr>
                <w:rFonts w:ascii="Browallia New" w:eastAsia="Arial Unicode MS" w:hAnsi="Browallia New" w:cs="Browallia New"/>
                <w:sz w:val="28"/>
                <w:szCs w:val="28"/>
              </w:rPr>
            </w:pPr>
            <w:r w:rsidRPr="003A16CE">
              <w:rPr>
                <w:rFonts w:ascii="Browallia New" w:hAnsi="Browallia New" w:cs="Browallia New"/>
                <w:sz w:val="28"/>
                <w:szCs w:val="28"/>
              </w:rPr>
              <w:t>-</w:t>
            </w:r>
          </w:p>
        </w:tc>
        <w:tc>
          <w:tcPr>
            <w:tcW w:w="1825" w:type="dxa"/>
            <w:tcBorders>
              <w:top w:val="nil"/>
              <w:left w:val="nil"/>
              <w:bottom w:val="nil"/>
              <w:right w:val="nil"/>
            </w:tcBorders>
            <w:shd w:val="clear" w:color="auto" w:fill="FAFAFA"/>
          </w:tcPr>
          <w:p w14:paraId="6714FA25" w14:textId="2D11EBBE" w:rsidR="00617A1F" w:rsidRPr="00632C01" w:rsidRDefault="00617A1F" w:rsidP="00617A1F">
            <w:pPr>
              <w:widowControl w:val="0"/>
              <w:spacing w:line="240" w:lineRule="auto"/>
              <w:ind w:right="-72"/>
              <w:jc w:val="right"/>
              <w:rPr>
                <w:rFonts w:ascii="Browallia New" w:eastAsia="Arial Unicode MS" w:hAnsi="Browallia New" w:cs="Browallia New"/>
                <w:sz w:val="28"/>
                <w:szCs w:val="28"/>
              </w:rPr>
            </w:pPr>
            <w:r w:rsidRPr="003A16CE">
              <w:rPr>
                <w:rFonts w:ascii="Browallia New" w:hAnsi="Browallia New" w:cs="Browallia New"/>
                <w:sz w:val="28"/>
                <w:szCs w:val="28"/>
              </w:rPr>
              <w:t>-</w:t>
            </w:r>
          </w:p>
        </w:tc>
        <w:tc>
          <w:tcPr>
            <w:tcW w:w="1825" w:type="dxa"/>
            <w:tcBorders>
              <w:top w:val="nil"/>
              <w:left w:val="nil"/>
              <w:bottom w:val="nil"/>
              <w:right w:val="nil"/>
            </w:tcBorders>
            <w:shd w:val="clear" w:color="auto" w:fill="FAFAFA"/>
          </w:tcPr>
          <w:p w14:paraId="2ACD4BF6" w14:textId="29E9AE12" w:rsidR="00617A1F" w:rsidRPr="003531EC" w:rsidRDefault="000B3D45" w:rsidP="00617A1F">
            <w:pPr>
              <w:widowControl w:val="0"/>
              <w:spacing w:line="240" w:lineRule="auto"/>
              <w:ind w:right="-72"/>
              <w:jc w:val="right"/>
              <w:rPr>
                <w:rFonts w:ascii="Browallia New" w:hAnsi="Browallia New" w:cs="Browallia New"/>
                <w:sz w:val="28"/>
                <w:szCs w:val="28"/>
              </w:rPr>
            </w:pPr>
            <w:r w:rsidRPr="000B3D45">
              <w:rPr>
                <w:rFonts w:ascii="Browallia New" w:eastAsia="Arial Unicode MS" w:hAnsi="Browallia New" w:cs="Browallia New"/>
                <w:sz w:val="28"/>
                <w:szCs w:val="28"/>
              </w:rPr>
              <w:t>710</w:t>
            </w:r>
          </w:p>
        </w:tc>
        <w:tc>
          <w:tcPr>
            <w:tcW w:w="1825" w:type="dxa"/>
            <w:tcBorders>
              <w:top w:val="nil"/>
              <w:left w:val="nil"/>
              <w:bottom w:val="nil"/>
              <w:right w:val="nil"/>
            </w:tcBorders>
            <w:shd w:val="clear" w:color="auto" w:fill="FAFAFA"/>
          </w:tcPr>
          <w:p w14:paraId="20E7F323" w14:textId="7A7982F2" w:rsidR="00617A1F" w:rsidRPr="003531EC" w:rsidRDefault="000B3D45" w:rsidP="00617A1F">
            <w:pPr>
              <w:widowControl w:val="0"/>
              <w:spacing w:line="240" w:lineRule="auto"/>
              <w:ind w:right="-72"/>
              <w:jc w:val="right"/>
              <w:rPr>
                <w:rFonts w:ascii="Browallia New" w:hAnsi="Browallia New" w:cs="Browallia New"/>
                <w:sz w:val="28"/>
                <w:szCs w:val="28"/>
              </w:rPr>
            </w:pPr>
            <w:r w:rsidRPr="000B3D45">
              <w:rPr>
                <w:rFonts w:ascii="Browallia New" w:eastAsia="Arial Unicode MS" w:hAnsi="Browallia New" w:cs="Browallia New"/>
                <w:sz w:val="28"/>
                <w:szCs w:val="28"/>
              </w:rPr>
              <w:t>710</w:t>
            </w:r>
          </w:p>
        </w:tc>
        <w:tc>
          <w:tcPr>
            <w:tcW w:w="1792" w:type="dxa"/>
            <w:tcBorders>
              <w:top w:val="nil"/>
              <w:left w:val="nil"/>
              <w:bottom w:val="nil"/>
              <w:right w:val="nil"/>
            </w:tcBorders>
            <w:shd w:val="clear" w:color="auto" w:fill="FAFAFA"/>
          </w:tcPr>
          <w:p w14:paraId="7D67463A" w14:textId="26BED048" w:rsidR="00617A1F" w:rsidRPr="003531EC" w:rsidRDefault="000B3D45" w:rsidP="00617A1F">
            <w:pPr>
              <w:widowControl w:val="0"/>
              <w:spacing w:line="240" w:lineRule="auto"/>
              <w:ind w:right="-72"/>
              <w:jc w:val="right"/>
              <w:rPr>
                <w:rFonts w:ascii="Browallia New" w:hAnsi="Browallia New" w:cs="Browallia New"/>
                <w:sz w:val="28"/>
                <w:szCs w:val="28"/>
              </w:rPr>
            </w:pPr>
            <w:r w:rsidRPr="000B3D45">
              <w:rPr>
                <w:rFonts w:ascii="Browallia New" w:eastAsia="Arial Unicode MS" w:hAnsi="Browallia New" w:cs="Browallia New"/>
                <w:sz w:val="28"/>
                <w:szCs w:val="28"/>
              </w:rPr>
              <w:t>718</w:t>
            </w:r>
          </w:p>
        </w:tc>
      </w:tr>
      <w:tr w:rsidR="00617A1F" w:rsidRPr="00632C01" w14:paraId="03191E6A" w14:textId="77777777" w:rsidTr="00870409">
        <w:tc>
          <w:tcPr>
            <w:tcW w:w="4962" w:type="dxa"/>
            <w:tcBorders>
              <w:top w:val="nil"/>
              <w:left w:val="nil"/>
              <w:bottom w:val="nil"/>
              <w:right w:val="nil"/>
            </w:tcBorders>
            <w:shd w:val="clear" w:color="auto" w:fill="auto"/>
          </w:tcPr>
          <w:p w14:paraId="4FA7FD85" w14:textId="1E6B6114" w:rsidR="00617A1F" w:rsidRPr="00632C01" w:rsidRDefault="00617A1F" w:rsidP="00617A1F">
            <w:pPr>
              <w:widowControl w:val="0"/>
              <w:spacing w:line="240" w:lineRule="auto"/>
              <w:ind w:left="-91"/>
              <w:rPr>
                <w:rFonts w:ascii="Browallia New" w:eastAsia="Arial Unicode MS" w:hAnsi="Browallia New" w:cs="Browallia New"/>
                <w:sz w:val="28"/>
                <w:szCs w:val="28"/>
                <w:cs/>
              </w:rPr>
            </w:pPr>
            <w:r w:rsidRPr="00CD3963">
              <w:rPr>
                <w:rFonts w:ascii="Browallia New" w:eastAsia="Arial Unicode MS" w:hAnsi="Browallia New" w:cs="Browallia New"/>
                <w:spacing w:val="-8"/>
                <w:sz w:val="28"/>
                <w:szCs w:val="28"/>
                <w:cs/>
              </w:rPr>
              <w:t>ตราสารอนุพันธ์ที่ไม่ได้นำการบัญชีป้องกันความเสี่ยงมาปฏิบัติ</w:t>
            </w:r>
          </w:p>
        </w:tc>
        <w:tc>
          <w:tcPr>
            <w:tcW w:w="1701" w:type="dxa"/>
            <w:tcBorders>
              <w:top w:val="nil"/>
              <w:left w:val="nil"/>
              <w:bottom w:val="nil"/>
              <w:right w:val="nil"/>
            </w:tcBorders>
            <w:shd w:val="clear" w:color="auto" w:fill="FAFAFA"/>
          </w:tcPr>
          <w:p w14:paraId="7AB5C95B" w14:textId="77777777" w:rsidR="00617A1F" w:rsidRPr="003A16CE" w:rsidRDefault="00617A1F" w:rsidP="00617A1F">
            <w:pPr>
              <w:widowControl w:val="0"/>
              <w:spacing w:line="240" w:lineRule="auto"/>
              <w:ind w:right="-72"/>
              <w:jc w:val="center"/>
              <w:rPr>
                <w:rFonts w:ascii="Browallia New" w:hAnsi="Browallia New" w:cs="Browallia New"/>
                <w:sz w:val="28"/>
                <w:szCs w:val="28"/>
              </w:rPr>
            </w:pPr>
          </w:p>
        </w:tc>
        <w:tc>
          <w:tcPr>
            <w:tcW w:w="1460" w:type="dxa"/>
            <w:tcBorders>
              <w:top w:val="nil"/>
              <w:left w:val="nil"/>
              <w:bottom w:val="nil"/>
              <w:right w:val="nil"/>
            </w:tcBorders>
            <w:shd w:val="clear" w:color="auto" w:fill="FAFAFA"/>
          </w:tcPr>
          <w:p w14:paraId="2AFA936F" w14:textId="77777777" w:rsidR="00617A1F" w:rsidRPr="003A16CE" w:rsidRDefault="00617A1F" w:rsidP="00617A1F">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69F6C809" w14:textId="77777777" w:rsidR="00617A1F" w:rsidRPr="003A16CE" w:rsidRDefault="00617A1F" w:rsidP="00617A1F">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3B6502BF" w14:textId="77777777" w:rsidR="00617A1F" w:rsidRPr="003A16CE" w:rsidRDefault="00617A1F" w:rsidP="00617A1F">
            <w:pPr>
              <w:widowControl w:val="0"/>
              <w:spacing w:line="240" w:lineRule="auto"/>
              <w:ind w:right="-72"/>
              <w:jc w:val="right"/>
              <w:rPr>
                <w:rFonts w:ascii="Browallia New" w:hAnsi="Browallia New" w:cs="Browallia New"/>
                <w:sz w:val="28"/>
                <w:szCs w:val="28"/>
              </w:rPr>
            </w:pPr>
          </w:p>
        </w:tc>
        <w:tc>
          <w:tcPr>
            <w:tcW w:w="1825" w:type="dxa"/>
            <w:tcBorders>
              <w:top w:val="nil"/>
              <w:left w:val="nil"/>
              <w:bottom w:val="nil"/>
              <w:right w:val="nil"/>
            </w:tcBorders>
            <w:shd w:val="clear" w:color="auto" w:fill="FAFAFA"/>
          </w:tcPr>
          <w:p w14:paraId="2D272E6F" w14:textId="77777777" w:rsidR="00617A1F" w:rsidRPr="003A16CE" w:rsidRDefault="00617A1F" w:rsidP="00617A1F">
            <w:pPr>
              <w:widowControl w:val="0"/>
              <w:spacing w:line="240" w:lineRule="auto"/>
              <w:ind w:right="-72"/>
              <w:jc w:val="right"/>
              <w:rPr>
                <w:rFonts w:ascii="Browallia New" w:hAnsi="Browallia New" w:cs="Browallia New"/>
                <w:sz w:val="28"/>
                <w:szCs w:val="28"/>
              </w:rPr>
            </w:pPr>
          </w:p>
        </w:tc>
        <w:tc>
          <w:tcPr>
            <w:tcW w:w="1792" w:type="dxa"/>
            <w:tcBorders>
              <w:top w:val="nil"/>
              <w:left w:val="nil"/>
              <w:bottom w:val="nil"/>
              <w:right w:val="nil"/>
            </w:tcBorders>
            <w:shd w:val="clear" w:color="auto" w:fill="FAFAFA"/>
          </w:tcPr>
          <w:p w14:paraId="532D1205" w14:textId="77777777" w:rsidR="00617A1F" w:rsidRPr="003A16CE" w:rsidRDefault="00617A1F" w:rsidP="00617A1F">
            <w:pPr>
              <w:widowControl w:val="0"/>
              <w:spacing w:line="240" w:lineRule="auto"/>
              <w:ind w:right="-72"/>
              <w:jc w:val="right"/>
              <w:rPr>
                <w:rFonts w:ascii="Browallia New" w:hAnsi="Browallia New" w:cs="Browallia New"/>
                <w:sz w:val="28"/>
                <w:szCs w:val="28"/>
              </w:rPr>
            </w:pPr>
          </w:p>
        </w:tc>
      </w:tr>
      <w:tr w:rsidR="00617A1F" w:rsidRPr="00632C01" w14:paraId="0E7282A7" w14:textId="77777777" w:rsidTr="00870409">
        <w:tc>
          <w:tcPr>
            <w:tcW w:w="4962" w:type="dxa"/>
            <w:tcBorders>
              <w:top w:val="nil"/>
              <w:left w:val="nil"/>
              <w:bottom w:val="nil"/>
              <w:right w:val="nil"/>
            </w:tcBorders>
            <w:shd w:val="clear" w:color="auto" w:fill="auto"/>
          </w:tcPr>
          <w:p w14:paraId="010573D6" w14:textId="18780925" w:rsidR="00617A1F" w:rsidRPr="00632C01" w:rsidRDefault="00617A1F" w:rsidP="00617A1F">
            <w:pPr>
              <w:widowControl w:val="0"/>
              <w:spacing w:line="240" w:lineRule="auto"/>
              <w:ind w:left="-91"/>
              <w:rPr>
                <w:rFonts w:ascii="Browallia New" w:eastAsia="Arial Unicode MS" w:hAnsi="Browallia New" w:cs="Browallia New"/>
                <w:sz w:val="28"/>
                <w:szCs w:val="28"/>
                <w:cs/>
              </w:rPr>
            </w:pPr>
            <w:r w:rsidRPr="00CD3963">
              <w:rPr>
                <w:rFonts w:ascii="Browallia New" w:eastAsia="Arial Unicode MS" w:hAnsi="Browallia New" w:cs="Browallia New"/>
                <w:sz w:val="28"/>
                <w:szCs w:val="28"/>
                <w:cs/>
              </w:rPr>
              <w:t xml:space="preserve">   - สัญญาแลกเปลี่ยนสกุลเงินและอัตราดอกเบี้ย</w:t>
            </w:r>
          </w:p>
        </w:tc>
        <w:tc>
          <w:tcPr>
            <w:tcW w:w="1701" w:type="dxa"/>
            <w:tcBorders>
              <w:top w:val="nil"/>
              <w:left w:val="nil"/>
              <w:bottom w:val="nil"/>
              <w:right w:val="nil"/>
            </w:tcBorders>
            <w:shd w:val="clear" w:color="auto" w:fill="FAFAFA"/>
          </w:tcPr>
          <w:p w14:paraId="49398F07" w14:textId="6759969F" w:rsidR="00617A1F" w:rsidRPr="003A16CE" w:rsidRDefault="000B3D45" w:rsidP="00617A1F">
            <w:pPr>
              <w:widowControl w:val="0"/>
              <w:spacing w:line="240" w:lineRule="auto"/>
              <w:ind w:right="-72"/>
              <w:jc w:val="center"/>
              <w:rPr>
                <w:rFonts w:ascii="Browallia New" w:hAnsi="Browallia New" w:cs="Browallia New"/>
                <w:sz w:val="28"/>
                <w:szCs w:val="28"/>
              </w:rPr>
            </w:pPr>
            <w:r w:rsidRPr="000B3D45">
              <w:rPr>
                <w:rFonts w:ascii="Browallia New" w:hAnsi="Browallia New" w:cs="Browallia New"/>
                <w:sz w:val="28"/>
                <w:szCs w:val="28"/>
              </w:rPr>
              <w:t>2</w:t>
            </w:r>
          </w:p>
        </w:tc>
        <w:tc>
          <w:tcPr>
            <w:tcW w:w="1460" w:type="dxa"/>
            <w:tcBorders>
              <w:top w:val="nil"/>
              <w:left w:val="nil"/>
              <w:bottom w:val="nil"/>
              <w:right w:val="nil"/>
            </w:tcBorders>
            <w:shd w:val="clear" w:color="auto" w:fill="FAFAFA"/>
          </w:tcPr>
          <w:p w14:paraId="4030DD2B" w14:textId="5B0ADA4C" w:rsidR="00617A1F" w:rsidRPr="003A16CE" w:rsidRDefault="000B3D45" w:rsidP="00617A1F">
            <w:pPr>
              <w:widowControl w:val="0"/>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89</w:t>
            </w:r>
          </w:p>
        </w:tc>
        <w:tc>
          <w:tcPr>
            <w:tcW w:w="1825" w:type="dxa"/>
            <w:tcBorders>
              <w:top w:val="nil"/>
              <w:left w:val="nil"/>
              <w:bottom w:val="nil"/>
              <w:right w:val="nil"/>
            </w:tcBorders>
            <w:shd w:val="clear" w:color="auto" w:fill="FAFAFA"/>
          </w:tcPr>
          <w:p w14:paraId="2DA18B3F" w14:textId="1ED3D962" w:rsidR="00617A1F" w:rsidRPr="003A16CE" w:rsidRDefault="00617A1F" w:rsidP="00617A1F">
            <w:pPr>
              <w:widowControl w:val="0"/>
              <w:spacing w:line="240" w:lineRule="auto"/>
              <w:ind w:right="-72"/>
              <w:jc w:val="right"/>
              <w:rPr>
                <w:rFonts w:ascii="Browallia New" w:hAnsi="Browallia New" w:cs="Browallia New"/>
                <w:sz w:val="28"/>
                <w:szCs w:val="28"/>
              </w:rPr>
            </w:pPr>
            <w:r w:rsidRPr="003A16CE">
              <w:rPr>
                <w:rFonts w:ascii="Browallia New" w:hAnsi="Browallia New" w:cs="Browallia New"/>
                <w:sz w:val="28"/>
                <w:szCs w:val="28"/>
              </w:rPr>
              <w:t>-</w:t>
            </w:r>
          </w:p>
        </w:tc>
        <w:tc>
          <w:tcPr>
            <w:tcW w:w="1825" w:type="dxa"/>
            <w:tcBorders>
              <w:top w:val="nil"/>
              <w:left w:val="nil"/>
              <w:bottom w:val="nil"/>
              <w:right w:val="nil"/>
            </w:tcBorders>
            <w:shd w:val="clear" w:color="auto" w:fill="FAFAFA"/>
          </w:tcPr>
          <w:p w14:paraId="2967B473" w14:textId="07C362FE" w:rsidR="00617A1F" w:rsidRPr="003A16CE" w:rsidRDefault="00617A1F" w:rsidP="00617A1F">
            <w:pPr>
              <w:widowControl w:val="0"/>
              <w:spacing w:line="240" w:lineRule="auto"/>
              <w:ind w:right="-72"/>
              <w:jc w:val="right"/>
              <w:rPr>
                <w:rFonts w:ascii="Browallia New" w:hAnsi="Browallia New" w:cs="Browallia New"/>
                <w:sz w:val="28"/>
                <w:szCs w:val="28"/>
              </w:rPr>
            </w:pPr>
            <w:r w:rsidRPr="003A16CE">
              <w:rPr>
                <w:rFonts w:ascii="Browallia New" w:hAnsi="Browallia New" w:cs="Browallia New"/>
                <w:sz w:val="28"/>
                <w:szCs w:val="28"/>
              </w:rPr>
              <w:t>-</w:t>
            </w:r>
          </w:p>
        </w:tc>
        <w:tc>
          <w:tcPr>
            <w:tcW w:w="1825" w:type="dxa"/>
            <w:tcBorders>
              <w:top w:val="nil"/>
              <w:left w:val="nil"/>
              <w:bottom w:val="nil"/>
              <w:right w:val="nil"/>
            </w:tcBorders>
            <w:shd w:val="clear" w:color="auto" w:fill="FAFAFA"/>
          </w:tcPr>
          <w:p w14:paraId="0A825AF9" w14:textId="34EF2CB8" w:rsidR="00617A1F" w:rsidRPr="003A16CE" w:rsidRDefault="000B3D45" w:rsidP="00617A1F">
            <w:pPr>
              <w:widowControl w:val="0"/>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89</w:t>
            </w:r>
          </w:p>
        </w:tc>
        <w:tc>
          <w:tcPr>
            <w:tcW w:w="1792" w:type="dxa"/>
            <w:tcBorders>
              <w:top w:val="nil"/>
              <w:left w:val="nil"/>
              <w:bottom w:val="nil"/>
              <w:right w:val="nil"/>
            </w:tcBorders>
            <w:shd w:val="clear" w:color="auto" w:fill="FAFAFA"/>
          </w:tcPr>
          <w:p w14:paraId="45E8C8F7" w14:textId="704091F3" w:rsidR="00617A1F" w:rsidRPr="003A16CE" w:rsidRDefault="000B3D45" w:rsidP="00617A1F">
            <w:pPr>
              <w:widowControl w:val="0"/>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89</w:t>
            </w:r>
          </w:p>
        </w:tc>
      </w:tr>
      <w:tr w:rsidR="00617A1F" w:rsidRPr="00632C01" w14:paraId="50CF14A0" w14:textId="77777777" w:rsidTr="00870409">
        <w:tc>
          <w:tcPr>
            <w:tcW w:w="4962" w:type="dxa"/>
            <w:tcBorders>
              <w:top w:val="nil"/>
              <w:left w:val="nil"/>
              <w:bottom w:val="nil"/>
              <w:right w:val="nil"/>
            </w:tcBorders>
            <w:shd w:val="clear" w:color="auto" w:fill="auto"/>
          </w:tcPr>
          <w:p w14:paraId="15849A53" w14:textId="77777777" w:rsidR="00617A1F" w:rsidRPr="00632C01" w:rsidRDefault="00617A1F" w:rsidP="00617A1F">
            <w:pPr>
              <w:widowControl w:val="0"/>
              <w:spacing w:line="240" w:lineRule="auto"/>
              <w:ind w:left="-9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หุ้นกู้ สุทธิ</w:t>
            </w:r>
          </w:p>
        </w:tc>
        <w:tc>
          <w:tcPr>
            <w:tcW w:w="1701" w:type="dxa"/>
            <w:tcBorders>
              <w:top w:val="nil"/>
              <w:left w:val="nil"/>
              <w:bottom w:val="nil"/>
              <w:right w:val="nil"/>
            </w:tcBorders>
            <w:shd w:val="clear" w:color="auto" w:fill="FAFAFA"/>
          </w:tcPr>
          <w:p w14:paraId="1B2124EB" w14:textId="1F0DE408" w:rsidR="00617A1F" w:rsidRPr="00632C01" w:rsidRDefault="000B3D45" w:rsidP="00617A1F">
            <w:pPr>
              <w:widowControl w:val="0"/>
              <w:spacing w:line="240" w:lineRule="auto"/>
              <w:ind w:right="-72"/>
              <w:jc w:val="center"/>
              <w:rPr>
                <w:rFonts w:ascii="Browallia New" w:eastAsia="Arial Unicode MS" w:hAnsi="Browallia New" w:cs="Browallia New"/>
                <w:sz w:val="28"/>
                <w:szCs w:val="28"/>
              </w:rPr>
            </w:pPr>
            <w:r w:rsidRPr="000B3D45">
              <w:rPr>
                <w:rFonts w:ascii="Browallia New" w:hAnsi="Browallia New" w:cs="Browallia New"/>
                <w:sz w:val="28"/>
                <w:szCs w:val="28"/>
              </w:rPr>
              <w:t>2</w:t>
            </w:r>
          </w:p>
        </w:tc>
        <w:tc>
          <w:tcPr>
            <w:tcW w:w="1460" w:type="dxa"/>
            <w:tcBorders>
              <w:top w:val="nil"/>
              <w:left w:val="nil"/>
              <w:bottom w:val="nil"/>
              <w:right w:val="nil"/>
            </w:tcBorders>
            <w:shd w:val="clear" w:color="auto" w:fill="FAFAFA"/>
          </w:tcPr>
          <w:p w14:paraId="6191F8C7" w14:textId="4193ABA2" w:rsidR="00617A1F" w:rsidRPr="00632C01" w:rsidRDefault="00617A1F" w:rsidP="00617A1F">
            <w:pPr>
              <w:widowControl w:val="0"/>
              <w:spacing w:line="240" w:lineRule="auto"/>
              <w:ind w:right="-72"/>
              <w:jc w:val="right"/>
              <w:rPr>
                <w:rFonts w:ascii="Browallia New" w:eastAsia="Arial Unicode MS" w:hAnsi="Browallia New" w:cs="Browallia New"/>
                <w:sz w:val="28"/>
                <w:szCs w:val="28"/>
              </w:rPr>
            </w:pPr>
            <w:r w:rsidRPr="003A16CE">
              <w:rPr>
                <w:rFonts w:ascii="Browallia New" w:hAnsi="Browallia New" w:cs="Browallia New"/>
                <w:sz w:val="28"/>
                <w:szCs w:val="28"/>
              </w:rPr>
              <w:t>-</w:t>
            </w:r>
          </w:p>
        </w:tc>
        <w:tc>
          <w:tcPr>
            <w:tcW w:w="1825" w:type="dxa"/>
            <w:tcBorders>
              <w:top w:val="nil"/>
              <w:left w:val="nil"/>
              <w:bottom w:val="nil"/>
              <w:right w:val="nil"/>
            </w:tcBorders>
            <w:shd w:val="clear" w:color="auto" w:fill="FAFAFA"/>
          </w:tcPr>
          <w:p w14:paraId="3801C6FB" w14:textId="592C3679" w:rsidR="00617A1F" w:rsidRPr="00632C01" w:rsidRDefault="00617A1F" w:rsidP="00617A1F">
            <w:pPr>
              <w:widowControl w:val="0"/>
              <w:spacing w:line="240" w:lineRule="auto"/>
              <w:ind w:right="-72"/>
              <w:jc w:val="right"/>
              <w:rPr>
                <w:rFonts w:ascii="Browallia New" w:eastAsia="Arial Unicode MS" w:hAnsi="Browallia New" w:cs="Browallia New"/>
                <w:sz w:val="28"/>
                <w:szCs w:val="28"/>
              </w:rPr>
            </w:pPr>
            <w:r w:rsidRPr="003A16CE">
              <w:rPr>
                <w:rFonts w:ascii="Browallia New" w:hAnsi="Browallia New" w:cs="Browallia New"/>
                <w:sz w:val="28"/>
                <w:szCs w:val="28"/>
              </w:rPr>
              <w:t>-</w:t>
            </w:r>
          </w:p>
        </w:tc>
        <w:tc>
          <w:tcPr>
            <w:tcW w:w="1825" w:type="dxa"/>
            <w:tcBorders>
              <w:top w:val="nil"/>
              <w:left w:val="nil"/>
              <w:bottom w:val="nil"/>
              <w:right w:val="nil"/>
            </w:tcBorders>
            <w:shd w:val="clear" w:color="auto" w:fill="FAFAFA"/>
          </w:tcPr>
          <w:p w14:paraId="373B591C" w14:textId="3EB77DB5" w:rsidR="00617A1F" w:rsidRPr="00632C01" w:rsidRDefault="000B3D45" w:rsidP="00617A1F">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31</w:t>
            </w:r>
            <w:r w:rsidR="00617A1F" w:rsidRPr="003A16CE">
              <w:rPr>
                <w:rFonts w:ascii="Browallia New" w:hAnsi="Browallia New" w:cs="Browallia New"/>
                <w:sz w:val="28"/>
                <w:szCs w:val="28"/>
              </w:rPr>
              <w:t>,</w:t>
            </w:r>
            <w:r w:rsidRPr="000B3D45">
              <w:rPr>
                <w:rFonts w:ascii="Browallia New" w:hAnsi="Browallia New" w:cs="Browallia New"/>
                <w:sz w:val="28"/>
                <w:szCs w:val="28"/>
              </w:rPr>
              <w:t>146</w:t>
            </w:r>
          </w:p>
        </w:tc>
        <w:tc>
          <w:tcPr>
            <w:tcW w:w="1825" w:type="dxa"/>
            <w:tcBorders>
              <w:top w:val="nil"/>
              <w:left w:val="nil"/>
              <w:bottom w:val="nil"/>
              <w:right w:val="nil"/>
            </w:tcBorders>
            <w:shd w:val="clear" w:color="auto" w:fill="FAFAFA"/>
          </w:tcPr>
          <w:p w14:paraId="7AD65D69" w14:textId="5EB181A2" w:rsidR="00617A1F" w:rsidRPr="00632C01" w:rsidRDefault="000B3D45" w:rsidP="00617A1F">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31</w:t>
            </w:r>
            <w:r w:rsidR="00617A1F" w:rsidRPr="003A16CE">
              <w:rPr>
                <w:rFonts w:ascii="Browallia New" w:hAnsi="Browallia New" w:cs="Browallia New"/>
                <w:sz w:val="28"/>
                <w:szCs w:val="28"/>
              </w:rPr>
              <w:t>,</w:t>
            </w:r>
            <w:r w:rsidRPr="000B3D45">
              <w:rPr>
                <w:rFonts w:ascii="Browallia New" w:hAnsi="Browallia New" w:cs="Browallia New"/>
                <w:sz w:val="28"/>
                <w:szCs w:val="28"/>
              </w:rPr>
              <w:t>146</w:t>
            </w:r>
          </w:p>
        </w:tc>
        <w:tc>
          <w:tcPr>
            <w:tcW w:w="1792" w:type="dxa"/>
            <w:tcBorders>
              <w:top w:val="nil"/>
              <w:left w:val="nil"/>
              <w:bottom w:val="nil"/>
              <w:right w:val="nil"/>
            </w:tcBorders>
            <w:shd w:val="clear" w:color="auto" w:fill="FAFAFA"/>
          </w:tcPr>
          <w:p w14:paraId="0CCA87F9" w14:textId="6C27A035" w:rsidR="00617A1F" w:rsidRPr="00632C01" w:rsidRDefault="000B3D45" w:rsidP="00617A1F">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31</w:t>
            </w:r>
            <w:r w:rsidR="00617A1F" w:rsidRPr="003A16CE">
              <w:rPr>
                <w:rFonts w:ascii="Browallia New" w:hAnsi="Browallia New" w:cs="Browallia New"/>
                <w:sz w:val="28"/>
                <w:szCs w:val="28"/>
              </w:rPr>
              <w:t>,</w:t>
            </w:r>
            <w:r w:rsidRPr="000B3D45">
              <w:rPr>
                <w:rFonts w:ascii="Browallia New" w:hAnsi="Browallia New" w:cs="Browallia New"/>
                <w:sz w:val="28"/>
                <w:szCs w:val="28"/>
              </w:rPr>
              <w:t>144</w:t>
            </w:r>
          </w:p>
        </w:tc>
      </w:tr>
      <w:tr w:rsidR="00617A1F" w:rsidRPr="00632C01" w14:paraId="5288095E" w14:textId="77777777" w:rsidTr="00870409">
        <w:tc>
          <w:tcPr>
            <w:tcW w:w="4962" w:type="dxa"/>
            <w:tcBorders>
              <w:top w:val="nil"/>
              <w:left w:val="nil"/>
              <w:bottom w:val="nil"/>
              <w:right w:val="nil"/>
            </w:tcBorders>
            <w:shd w:val="clear" w:color="auto" w:fill="auto"/>
          </w:tcPr>
          <w:p w14:paraId="33572EAB" w14:textId="77777777" w:rsidR="00617A1F" w:rsidRPr="00632C01" w:rsidRDefault="00617A1F" w:rsidP="00617A1F">
            <w:pPr>
              <w:widowControl w:val="0"/>
              <w:spacing w:line="240" w:lineRule="auto"/>
              <w:ind w:left="-9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รวมหนี้สิน</w:t>
            </w:r>
          </w:p>
        </w:tc>
        <w:tc>
          <w:tcPr>
            <w:tcW w:w="1701" w:type="dxa"/>
            <w:tcBorders>
              <w:top w:val="nil"/>
              <w:left w:val="nil"/>
              <w:bottom w:val="nil"/>
              <w:right w:val="nil"/>
            </w:tcBorders>
            <w:shd w:val="clear" w:color="auto" w:fill="FAFAFA"/>
          </w:tcPr>
          <w:p w14:paraId="32A62938" w14:textId="77777777" w:rsidR="00617A1F" w:rsidRPr="003A16CE" w:rsidRDefault="00617A1F" w:rsidP="00617A1F">
            <w:pPr>
              <w:widowControl w:val="0"/>
              <w:spacing w:line="240" w:lineRule="auto"/>
              <w:ind w:right="-72"/>
              <w:jc w:val="center"/>
              <w:rPr>
                <w:rFonts w:ascii="Browallia New" w:hAnsi="Browallia New" w:cs="Browallia New"/>
                <w:sz w:val="28"/>
                <w:szCs w:val="28"/>
              </w:rPr>
            </w:pPr>
          </w:p>
        </w:tc>
        <w:tc>
          <w:tcPr>
            <w:tcW w:w="1460" w:type="dxa"/>
            <w:tcBorders>
              <w:top w:val="single" w:sz="4" w:space="0" w:color="auto"/>
              <w:left w:val="nil"/>
              <w:bottom w:val="single" w:sz="4" w:space="0" w:color="auto"/>
              <w:right w:val="nil"/>
            </w:tcBorders>
            <w:shd w:val="clear" w:color="auto" w:fill="FAFAFA"/>
          </w:tcPr>
          <w:p w14:paraId="2B880DAE" w14:textId="4E0F211F" w:rsidR="00617A1F" w:rsidRPr="00632C01" w:rsidRDefault="000B3D45" w:rsidP="00617A1F">
            <w:pPr>
              <w:widowControl w:val="0"/>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89</w:t>
            </w:r>
          </w:p>
        </w:tc>
        <w:tc>
          <w:tcPr>
            <w:tcW w:w="1825" w:type="dxa"/>
            <w:tcBorders>
              <w:top w:val="single" w:sz="4" w:space="0" w:color="auto"/>
              <w:left w:val="nil"/>
              <w:bottom w:val="single" w:sz="4" w:space="0" w:color="auto"/>
              <w:right w:val="nil"/>
            </w:tcBorders>
            <w:shd w:val="clear" w:color="auto" w:fill="FAFAFA"/>
          </w:tcPr>
          <w:p w14:paraId="1D8198DD" w14:textId="5C44D961" w:rsidR="00617A1F" w:rsidRPr="00632C01" w:rsidRDefault="00617A1F" w:rsidP="00617A1F">
            <w:pPr>
              <w:widowControl w:val="0"/>
              <w:spacing w:line="240" w:lineRule="auto"/>
              <w:ind w:right="-72"/>
              <w:jc w:val="right"/>
              <w:rPr>
                <w:rFonts w:ascii="Browallia New" w:eastAsia="Arial Unicode MS" w:hAnsi="Browallia New" w:cs="Browallia New"/>
                <w:sz w:val="28"/>
                <w:szCs w:val="28"/>
              </w:rPr>
            </w:pPr>
            <w:r w:rsidRPr="003A16CE">
              <w:rPr>
                <w:rFonts w:ascii="Browallia New" w:hAnsi="Browallia New" w:cs="Browallia New"/>
                <w:sz w:val="28"/>
                <w:szCs w:val="28"/>
              </w:rPr>
              <w:t>-</w:t>
            </w:r>
          </w:p>
        </w:tc>
        <w:tc>
          <w:tcPr>
            <w:tcW w:w="1825" w:type="dxa"/>
            <w:tcBorders>
              <w:top w:val="single" w:sz="4" w:space="0" w:color="auto"/>
              <w:left w:val="nil"/>
              <w:bottom w:val="single" w:sz="4" w:space="0" w:color="auto"/>
              <w:right w:val="nil"/>
            </w:tcBorders>
            <w:shd w:val="clear" w:color="auto" w:fill="FAFAFA"/>
          </w:tcPr>
          <w:p w14:paraId="0FD22929" w14:textId="2388EC52" w:rsidR="00617A1F" w:rsidRPr="003A16CE" w:rsidRDefault="000B3D45" w:rsidP="00617A1F">
            <w:pPr>
              <w:widowControl w:val="0"/>
              <w:spacing w:line="240" w:lineRule="auto"/>
              <w:ind w:left="-314" w:right="-72" w:firstLine="314"/>
              <w:jc w:val="right"/>
              <w:rPr>
                <w:rFonts w:ascii="Browallia New" w:hAnsi="Browallia New" w:cs="Browallia New"/>
                <w:sz w:val="28"/>
                <w:szCs w:val="28"/>
                <w:highlight w:val="yellow"/>
              </w:rPr>
            </w:pPr>
            <w:r w:rsidRPr="000B3D45">
              <w:rPr>
                <w:rFonts w:ascii="Browallia New" w:eastAsia="Arial Unicode MS" w:hAnsi="Browallia New" w:cs="Browallia New"/>
                <w:sz w:val="28"/>
                <w:szCs w:val="28"/>
              </w:rPr>
              <w:t>31</w:t>
            </w:r>
            <w:r w:rsidR="00617A1F" w:rsidRPr="00617A1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856</w:t>
            </w:r>
          </w:p>
        </w:tc>
        <w:tc>
          <w:tcPr>
            <w:tcW w:w="1825" w:type="dxa"/>
            <w:tcBorders>
              <w:top w:val="single" w:sz="4" w:space="0" w:color="auto"/>
              <w:left w:val="nil"/>
              <w:bottom w:val="single" w:sz="4" w:space="0" w:color="auto"/>
              <w:right w:val="nil"/>
            </w:tcBorders>
            <w:shd w:val="clear" w:color="auto" w:fill="FAFAFA"/>
          </w:tcPr>
          <w:p w14:paraId="0C81B954" w14:textId="1CEE49D8" w:rsidR="00617A1F" w:rsidRPr="003A16CE" w:rsidRDefault="000B3D45" w:rsidP="00617A1F">
            <w:pPr>
              <w:widowControl w:val="0"/>
              <w:spacing w:line="240" w:lineRule="auto"/>
              <w:ind w:right="-72"/>
              <w:jc w:val="right"/>
              <w:rPr>
                <w:rFonts w:ascii="Browallia New" w:hAnsi="Browallia New" w:cs="Browallia New"/>
                <w:sz w:val="28"/>
                <w:szCs w:val="28"/>
                <w:highlight w:val="yellow"/>
              </w:rPr>
            </w:pPr>
            <w:r w:rsidRPr="000B3D45">
              <w:rPr>
                <w:rFonts w:ascii="Browallia New" w:eastAsia="Arial Unicode MS" w:hAnsi="Browallia New" w:cs="Browallia New"/>
                <w:sz w:val="28"/>
                <w:szCs w:val="28"/>
              </w:rPr>
              <w:t>31</w:t>
            </w:r>
            <w:r w:rsidR="00617A1F" w:rsidRPr="00617A1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945</w:t>
            </w:r>
          </w:p>
        </w:tc>
        <w:tc>
          <w:tcPr>
            <w:tcW w:w="1792" w:type="dxa"/>
            <w:tcBorders>
              <w:top w:val="single" w:sz="4" w:space="0" w:color="auto"/>
              <w:left w:val="nil"/>
              <w:bottom w:val="single" w:sz="4" w:space="0" w:color="auto"/>
              <w:right w:val="nil"/>
            </w:tcBorders>
            <w:shd w:val="clear" w:color="auto" w:fill="FAFAFA"/>
          </w:tcPr>
          <w:p w14:paraId="67AF7E2A" w14:textId="485FAD90" w:rsidR="00617A1F" w:rsidRPr="003A16CE" w:rsidRDefault="000B3D45" w:rsidP="00617A1F">
            <w:pPr>
              <w:widowControl w:val="0"/>
              <w:spacing w:line="240" w:lineRule="auto"/>
              <w:ind w:right="-72"/>
              <w:jc w:val="right"/>
              <w:rPr>
                <w:rFonts w:ascii="Browallia New" w:hAnsi="Browallia New" w:cs="Browallia New"/>
                <w:sz w:val="28"/>
                <w:szCs w:val="28"/>
                <w:highlight w:val="yellow"/>
              </w:rPr>
            </w:pPr>
            <w:r w:rsidRPr="000B3D45">
              <w:rPr>
                <w:rFonts w:ascii="Browallia New" w:eastAsia="Arial Unicode MS" w:hAnsi="Browallia New" w:cs="Browallia New"/>
                <w:sz w:val="28"/>
                <w:szCs w:val="28"/>
              </w:rPr>
              <w:t>31</w:t>
            </w:r>
            <w:r w:rsidR="00617A1F" w:rsidRPr="007902B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951</w:t>
            </w:r>
          </w:p>
        </w:tc>
      </w:tr>
    </w:tbl>
    <w:p w14:paraId="4B63A98F" w14:textId="77777777" w:rsidR="00C53721" w:rsidRPr="00D14059" w:rsidRDefault="00C53721" w:rsidP="002C72AC">
      <w:pPr>
        <w:spacing w:line="240" w:lineRule="auto"/>
        <w:rPr>
          <w:rFonts w:ascii="Browallia New" w:eastAsia="Arial Unicode MS" w:hAnsi="Browallia New" w:cs="Browallia New"/>
          <w:sz w:val="28"/>
          <w:szCs w:val="28"/>
          <w:cs/>
        </w:rPr>
      </w:pPr>
    </w:p>
    <w:p w14:paraId="290AD006" w14:textId="2507773F" w:rsidR="002C72AC" w:rsidRPr="00D14059" w:rsidRDefault="002C72AC" w:rsidP="002C72AC">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6"/>
          <w:szCs w:val="2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6"/>
        <w:gridCol w:w="1584"/>
        <w:gridCol w:w="1584"/>
        <w:gridCol w:w="1584"/>
        <w:gridCol w:w="1584"/>
        <w:gridCol w:w="1584"/>
        <w:gridCol w:w="1584"/>
      </w:tblGrid>
      <w:tr w:rsidR="00941A71" w:rsidRPr="00D14059" w14:paraId="28929EF2" w14:textId="77777777" w:rsidTr="00553CB9">
        <w:tc>
          <w:tcPr>
            <w:tcW w:w="5886" w:type="dxa"/>
            <w:tcBorders>
              <w:top w:val="nil"/>
              <w:left w:val="nil"/>
              <w:bottom w:val="nil"/>
              <w:right w:val="nil"/>
            </w:tcBorders>
            <w:shd w:val="clear" w:color="auto" w:fill="auto"/>
          </w:tcPr>
          <w:p w14:paraId="32F02B99"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9504" w:type="dxa"/>
            <w:gridSpan w:val="6"/>
            <w:tcBorders>
              <w:top w:val="single" w:sz="4" w:space="0" w:color="auto"/>
              <w:left w:val="nil"/>
              <w:bottom w:val="single" w:sz="4" w:space="0" w:color="auto"/>
              <w:right w:val="nil"/>
            </w:tcBorders>
            <w:shd w:val="clear" w:color="auto" w:fill="auto"/>
            <w:hideMark/>
          </w:tcPr>
          <w:p w14:paraId="42C55D21" w14:textId="0A685EF2" w:rsidR="00941A71" w:rsidRPr="00D14059" w:rsidRDefault="00373A84" w:rsidP="00851709">
            <w:pPr>
              <w:widowControl w:val="0"/>
              <w:spacing w:line="240" w:lineRule="auto"/>
              <w:ind w:right="-80"/>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w:t>
            </w:r>
            <w:r w:rsidR="00941A71" w:rsidRPr="00D14059">
              <w:rPr>
                <w:rFonts w:ascii="Browallia New" w:eastAsia="Arial Unicode MS" w:hAnsi="Browallia New" w:cs="Browallia New"/>
                <w:b/>
                <w:bCs/>
                <w:sz w:val="28"/>
                <w:szCs w:val="28"/>
                <w:cs/>
              </w:rPr>
              <w:t xml:space="preserve">รวม </w:t>
            </w:r>
          </w:p>
        </w:tc>
      </w:tr>
      <w:tr w:rsidR="00941A71" w:rsidRPr="00D14059" w14:paraId="76D1F421" w14:textId="77777777" w:rsidTr="00553CB9">
        <w:trPr>
          <w:trHeight w:val="116"/>
        </w:trPr>
        <w:tc>
          <w:tcPr>
            <w:tcW w:w="5886" w:type="dxa"/>
            <w:tcBorders>
              <w:top w:val="nil"/>
              <w:left w:val="nil"/>
              <w:bottom w:val="nil"/>
              <w:right w:val="nil"/>
            </w:tcBorders>
            <w:shd w:val="clear" w:color="auto" w:fill="auto"/>
            <w:hideMark/>
          </w:tcPr>
          <w:p w14:paraId="1BE8693B"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tcPr>
          <w:p w14:paraId="3E19C291"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p w14:paraId="7D4A0F1C"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ข้อมูลระดับชั้น</w:t>
            </w:r>
          </w:p>
          <w:p w14:paraId="1D32AE98"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ที่ใช้ในการวัด</w:t>
            </w:r>
          </w:p>
        </w:tc>
        <w:tc>
          <w:tcPr>
            <w:tcW w:w="1584" w:type="dxa"/>
            <w:tcBorders>
              <w:top w:val="single" w:sz="4" w:space="0" w:color="auto"/>
              <w:left w:val="nil"/>
              <w:bottom w:val="nil"/>
              <w:right w:val="nil"/>
            </w:tcBorders>
            <w:shd w:val="clear" w:color="auto" w:fill="auto"/>
            <w:vAlign w:val="bottom"/>
          </w:tcPr>
          <w:p w14:paraId="3C60B5C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มูลค่ายุติธรรมผ่านกำไรขาดทุน</w:t>
            </w:r>
          </w:p>
        </w:tc>
        <w:tc>
          <w:tcPr>
            <w:tcW w:w="1584" w:type="dxa"/>
            <w:tcBorders>
              <w:top w:val="single" w:sz="4" w:space="0" w:color="auto"/>
              <w:left w:val="nil"/>
              <w:bottom w:val="nil"/>
              <w:right w:val="nil"/>
            </w:tcBorders>
            <w:shd w:val="clear" w:color="auto" w:fill="auto"/>
            <w:vAlign w:val="bottom"/>
          </w:tcPr>
          <w:p w14:paraId="652AE58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pacing w:val="-4"/>
                <w:sz w:val="28"/>
                <w:szCs w:val="28"/>
              </w:rPr>
            </w:pPr>
            <w:r w:rsidRPr="00D14059">
              <w:rPr>
                <w:rFonts w:ascii="Browallia New" w:eastAsia="Arial Unicode MS" w:hAnsi="Browallia New" w:cs="Browallia New"/>
                <w:b/>
                <w:bCs/>
                <w:spacing w:val="-4"/>
                <w:sz w:val="28"/>
                <w:szCs w:val="28"/>
                <w:cs/>
              </w:rPr>
              <w:t>มูลค่ายุติธรรมผ่านกำไรขาดทุน</w:t>
            </w:r>
            <w:r w:rsidRPr="00D14059">
              <w:rPr>
                <w:rFonts w:ascii="Browallia New" w:eastAsia="Arial Unicode MS" w:hAnsi="Browallia New" w:cs="Browallia New"/>
                <w:b/>
                <w:bCs/>
                <w:spacing w:val="-4"/>
                <w:sz w:val="28"/>
                <w:szCs w:val="28"/>
              </w:rPr>
              <w:br/>
            </w:r>
            <w:r w:rsidRPr="00D14059">
              <w:rPr>
                <w:rFonts w:ascii="Browallia New" w:eastAsia="Arial Unicode MS" w:hAnsi="Browallia New" w:cs="Browallia New"/>
                <w:b/>
                <w:bCs/>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39B4D33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ราคาทุนตัดจำหน่าย</w:t>
            </w:r>
          </w:p>
        </w:tc>
        <w:tc>
          <w:tcPr>
            <w:tcW w:w="1584" w:type="dxa"/>
            <w:tcBorders>
              <w:top w:val="single" w:sz="4" w:space="0" w:color="auto"/>
              <w:left w:val="nil"/>
              <w:bottom w:val="nil"/>
              <w:right w:val="nil"/>
            </w:tcBorders>
            <w:shd w:val="clear" w:color="auto" w:fill="auto"/>
            <w:vAlign w:val="bottom"/>
          </w:tcPr>
          <w:p w14:paraId="69170CDD"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w:t>
            </w:r>
          </w:p>
          <w:p w14:paraId="3455631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4AC8076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มูลค่ายุติธรรม </w:t>
            </w:r>
          </w:p>
        </w:tc>
      </w:tr>
      <w:tr w:rsidR="00941A71" w:rsidRPr="00D14059" w14:paraId="712EA365" w14:textId="77777777" w:rsidTr="00553CB9">
        <w:tc>
          <w:tcPr>
            <w:tcW w:w="5886" w:type="dxa"/>
            <w:tcBorders>
              <w:top w:val="nil"/>
              <w:left w:val="nil"/>
              <w:bottom w:val="nil"/>
              <w:right w:val="nil"/>
            </w:tcBorders>
            <w:shd w:val="clear" w:color="auto" w:fill="auto"/>
            <w:hideMark/>
          </w:tcPr>
          <w:p w14:paraId="6F8F88C7"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single" w:sz="4" w:space="0" w:color="auto"/>
              <w:right w:val="nil"/>
            </w:tcBorders>
            <w:shd w:val="clear" w:color="auto" w:fill="auto"/>
            <w:vAlign w:val="bottom"/>
          </w:tcPr>
          <w:p w14:paraId="707F1E9F"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มูลค่ายุติธรรม</w:t>
            </w:r>
          </w:p>
        </w:tc>
        <w:tc>
          <w:tcPr>
            <w:tcW w:w="1584" w:type="dxa"/>
            <w:tcBorders>
              <w:top w:val="nil"/>
              <w:left w:val="nil"/>
              <w:bottom w:val="single" w:sz="4" w:space="0" w:color="auto"/>
              <w:right w:val="nil"/>
            </w:tcBorders>
            <w:shd w:val="clear" w:color="auto" w:fill="auto"/>
            <w:vAlign w:val="bottom"/>
          </w:tcPr>
          <w:p w14:paraId="57C69BF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795B3E34"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3C6E566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6FF5EE5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48C60EB2"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r>
      <w:tr w:rsidR="00941A71" w:rsidRPr="00D14059" w14:paraId="2FCD1F6A" w14:textId="77777777" w:rsidTr="00553CB9">
        <w:tc>
          <w:tcPr>
            <w:tcW w:w="5886" w:type="dxa"/>
            <w:tcBorders>
              <w:top w:val="nil"/>
              <w:left w:val="nil"/>
              <w:bottom w:val="nil"/>
              <w:right w:val="nil"/>
            </w:tcBorders>
            <w:shd w:val="clear" w:color="auto" w:fill="auto"/>
          </w:tcPr>
          <w:p w14:paraId="253F46A4"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0785B941"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3020A484"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6F5434B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0C78403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7C44DDC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vAlign w:val="bottom"/>
          </w:tcPr>
          <w:p w14:paraId="78FD7DB9"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D14059" w14:paraId="4DEF4B48" w14:textId="77777777" w:rsidTr="00553CB9">
        <w:tc>
          <w:tcPr>
            <w:tcW w:w="5886" w:type="dxa"/>
            <w:tcBorders>
              <w:top w:val="nil"/>
              <w:left w:val="nil"/>
              <w:bottom w:val="nil"/>
              <w:right w:val="nil"/>
            </w:tcBorders>
            <w:shd w:val="clear" w:color="auto" w:fill="auto"/>
          </w:tcPr>
          <w:p w14:paraId="6B3AED10" w14:textId="59202AA4"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r w:rsidR="000B3D45" w:rsidRPr="000B3D45">
              <w:rPr>
                <w:rFonts w:ascii="Browallia New" w:eastAsia="Arial Unicode MS" w:hAnsi="Browallia New" w:cs="Browallia New"/>
                <w:b/>
                <w:bCs/>
                <w:sz w:val="28"/>
                <w:szCs w:val="28"/>
              </w:rPr>
              <w:t>31</w:t>
            </w:r>
            <w:r w:rsidRPr="00D14059">
              <w:rPr>
                <w:rFonts w:ascii="Browallia New" w:eastAsia="Arial Unicode MS" w:hAnsi="Browallia New" w:cs="Browallia New"/>
                <w:b/>
                <w:bCs/>
                <w:sz w:val="28"/>
                <w:szCs w:val="28"/>
              </w:rPr>
              <w:t xml:space="preserve"> </w:t>
            </w:r>
            <w:r w:rsidRPr="00D14059">
              <w:rPr>
                <w:rFonts w:ascii="Browallia New" w:eastAsia="Arial Unicode MS" w:hAnsi="Browallia New" w:cs="Browallia New"/>
                <w:b/>
                <w:bCs/>
                <w:sz w:val="28"/>
                <w:szCs w:val="28"/>
                <w:cs/>
              </w:rPr>
              <w:t xml:space="preserve">ธันวาคม พ.ศ. </w:t>
            </w:r>
            <w:r w:rsidR="000B3D45" w:rsidRPr="000B3D45">
              <w:rPr>
                <w:rFonts w:ascii="Browallia New" w:eastAsia="Arial Unicode MS" w:hAnsi="Browallia New" w:cs="Browallia New"/>
                <w:b/>
                <w:bCs/>
                <w:sz w:val="28"/>
                <w:szCs w:val="28"/>
              </w:rPr>
              <w:t>2566</w:t>
            </w:r>
          </w:p>
        </w:tc>
        <w:tc>
          <w:tcPr>
            <w:tcW w:w="1584" w:type="dxa"/>
            <w:tcBorders>
              <w:top w:val="nil"/>
              <w:left w:val="nil"/>
              <w:bottom w:val="nil"/>
              <w:right w:val="nil"/>
            </w:tcBorders>
            <w:shd w:val="clear" w:color="auto" w:fill="auto"/>
            <w:vAlign w:val="bottom"/>
          </w:tcPr>
          <w:p w14:paraId="4EA56A8F"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3AF5D195"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03760E9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31B231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231E91A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6C5D0F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941A71" w:rsidRPr="00D14059" w14:paraId="6B404ADB" w14:textId="77777777" w:rsidTr="00553CB9">
        <w:tc>
          <w:tcPr>
            <w:tcW w:w="5886" w:type="dxa"/>
            <w:tcBorders>
              <w:top w:val="nil"/>
              <w:left w:val="nil"/>
              <w:bottom w:val="nil"/>
              <w:right w:val="nil"/>
            </w:tcBorders>
            <w:shd w:val="clear" w:color="auto" w:fill="auto"/>
          </w:tcPr>
          <w:p w14:paraId="7027ED08"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สินทรัพย์</w:t>
            </w:r>
          </w:p>
        </w:tc>
        <w:tc>
          <w:tcPr>
            <w:tcW w:w="1584" w:type="dxa"/>
            <w:tcBorders>
              <w:top w:val="nil"/>
              <w:left w:val="nil"/>
              <w:bottom w:val="nil"/>
              <w:right w:val="nil"/>
            </w:tcBorders>
            <w:shd w:val="clear" w:color="auto" w:fill="auto"/>
            <w:vAlign w:val="bottom"/>
          </w:tcPr>
          <w:p w14:paraId="46BD50FB"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67D8776F"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66ADDC0"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CC9F55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AD5649D"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1781D7C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p>
        </w:tc>
      </w:tr>
      <w:tr w:rsidR="00373C4C" w:rsidRPr="00D14059" w14:paraId="624BE87B" w14:textId="77777777" w:rsidTr="00553CB9">
        <w:tc>
          <w:tcPr>
            <w:tcW w:w="5886" w:type="dxa"/>
            <w:tcBorders>
              <w:top w:val="nil"/>
              <w:left w:val="nil"/>
              <w:bottom w:val="nil"/>
              <w:right w:val="nil"/>
            </w:tcBorders>
            <w:shd w:val="clear" w:color="auto" w:fill="auto"/>
            <w:vAlign w:val="bottom"/>
            <w:hideMark/>
          </w:tcPr>
          <w:p w14:paraId="24D52C5B" w14:textId="29D56DAF"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rPr>
            </w:pPr>
            <w:r w:rsidRPr="00CD3963">
              <w:rPr>
                <w:rFonts w:ascii="Browallia New" w:eastAsia="Arial Unicode MS" w:hAnsi="Browallia New" w:cs="Browallia New"/>
                <w:sz w:val="28"/>
                <w:szCs w:val="28"/>
                <w:cs/>
              </w:rPr>
              <w:t>สินทรัพย์ทางการเงิน</w:t>
            </w:r>
          </w:p>
        </w:tc>
        <w:tc>
          <w:tcPr>
            <w:tcW w:w="1584" w:type="dxa"/>
            <w:tcBorders>
              <w:top w:val="nil"/>
              <w:left w:val="nil"/>
              <w:bottom w:val="nil"/>
              <w:right w:val="nil"/>
            </w:tcBorders>
            <w:shd w:val="clear" w:color="auto" w:fill="auto"/>
            <w:vAlign w:val="bottom"/>
          </w:tcPr>
          <w:p w14:paraId="211373BB" w14:textId="627C1B73" w:rsidR="00373C4C" w:rsidRPr="00F60A09" w:rsidRDefault="00373C4C" w:rsidP="00373C4C">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24B8A27" w14:textId="25810A7D"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6FFBD02" w14:textId="662B4849"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C02AA1B" w14:textId="6546BF71" w:rsidR="00373C4C" w:rsidRPr="00F60A09" w:rsidRDefault="00373C4C" w:rsidP="00373C4C">
            <w:pPr>
              <w:widowControl w:val="0"/>
              <w:spacing w:line="240" w:lineRule="auto"/>
              <w:ind w:right="-72" w:hanging="1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4D449703" w14:textId="46EBF5EF"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5B6239AF" w14:textId="4CFAA72B"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r>
      <w:tr w:rsidR="00373C4C" w:rsidRPr="00D14059" w14:paraId="45E6EC72" w14:textId="77777777" w:rsidTr="00553CB9">
        <w:tc>
          <w:tcPr>
            <w:tcW w:w="5886" w:type="dxa"/>
            <w:tcBorders>
              <w:top w:val="nil"/>
              <w:left w:val="nil"/>
              <w:bottom w:val="nil"/>
              <w:right w:val="nil"/>
            </w:tcBorders>
            <w:shd w:val="clear" w:color="auto" w:fill="auto"/>
            <w:vAlign w:val="bottom"/>
          </w:tcPr>
          <w:p w14:paraId="3C810B1E" w14:textId="7BDD975B"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rPr>
            </w:pPr>
            <w:r w:rsidRPr="00CD3963">
              <w:rPr>
                <w:rFonts w:ascii="Browallia New" w:eastAsia="Arial Unicode MS" w:hAnsi="Browallia New" w:cs="Browallia New"/>
                <w:sz w:val="28"/>
                <w:szCs w:val="28"/>
                <w:cs/>
              </w:rPr>
              <w:t xml:space="preserve">   </w:t>
            </w:r>
            <w:r w:rsidRPr="00CD3963">
              <w:rPr>
                <w:rFonts w:ascii="Browallia New" w:eastAsia="Arial Unicode MS" w:hAnsi="Browallia New" w:cs="Browallia New"/>
                <w:sz w:val="28"/>
                <w:szCs w:val="28"/>
              </w:rPr>
              <w:t xml:space="preserve">- </w:t>
            </w:r>
            <w:r w:rsidRPr="00CD3963">
              <w:rPr>
                <w:rFonts w:ascii="Browallia New" w:eastAsia="Arial Unicode MS" w:hAnsi="Browallia New" w:cs="Browallia New"/>
                <w:sz w:val="28"/>
                <w:szCs w:val="28"/>
                <w:cs/>
              </w:rPr>
              <w:t>ตราสารทุนของบริษัทจดทะเบียน</w:t>
            </w:r>
          </w:p>
        </w:tc>
        <w:tc>
          <w:tcPr>
            <w:tcW w:w="1584" w:type="dxa"/>
            <w:tcBorders>
              <w:top w:val="nil"/>
              <w:left w:val="nil"/>
              <w:bottom w:val="nil"/>
              <w:right w:val="nil"/>
            </w:tcBorders>
            <w:shd w:val="clear" w:color="auto" w:fill="auto"/>
            <w:vAlign w:val="bottom"/>
          </w:tcPr>
          <w:p w14:paraId="3D945BEF" w14:textId="5DCAE5E1" w:rsidR="00373C4C" w:rsidRPr="00F60A09" w:rsidRDefault="000B3D45" w:rsidP="00373C4C">
            <w:pPr>
              <w:widowControl w:val="0"/>
              <w:spacing w:line="240" w:lineRule="auto"/>
              <w:ind w:right="-72"/>
              <w:contextualSpacing/>
              <w:jc w:val="center"/>
              <w:rPr>
                <w:rFonts w:ascii="Browallia New" w:eastAsia="Arial Unicode MS" w:hAnsi="Browallia New" w:cs="Browallia New"/>
                <w:sz w:val="28"/>
                <w:szCs w:val="28"/>
              </w:rPr>
            </w:pPr>
            <w:r w:rsidRPr="000B3D45">
              <w:rPr>
                <w:rFonts w:ascii="Browallia New" w:eastAsia="Arial Unicode MS" w:hAnsi="Browallia New" w:cs="Browallia New"/>
                <w:sz w:val="28"/>
                <w:szCs w:val="28"/>
              </w:rPr>
              <w:t>1</w:t>
            </w:r>
          </w:p>
        </w:tc>
        <w:tc>
          <w:tcPr>
            <w:tcW w:w="1584" w:type="dxa"/>
            <w:tcBorders>
              <w:top w:val="nil"/>
              <w:left w:val="nil"/>
              <w:bottom w:val="nil"/>
              <w:right w:val="nil"/>
            </w:tcBorders>
            <w:shd w:val="clear" w:color="auto" w:fill="auto"/>
            <w:vAlign w:val="bottom"/>
          </w:tcPr>
          <w:p w14:paraId="7F97B816" w14:textId="68F6F2E6"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7A7E2324" w14:textId="3BC37CDD"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478</w:t>
            </w:r>
          </w:p>
        </w:tc>
        <w:tc>
          <w:tcPr>
            <w:tcW w:w="1584" w:type="dxa"/>
            <w:tcBorders>
              <w:top w:val="nil"/>
              <w:left w:val="nil"/>
              <w:bottom w:val="nil"/>
              <w:right w:val="nil"/>
            </w:tcBorders>
            <w:shd w:val="clear" w:color="auto" w:fill="auto"/>
            <w:vAlign w:val="bottom"/>
          </w:tcPr>
          <w:p w14:paraId="541725B8" w14:textId="4AA99A4F" w:rsidR="00373C4C" w:rsidRPr="00F60A09" w:rsidRDefault="00373C4C" w:rsidP="00373C4C">
            <w:pPr>
              <w:widowControl w:val="0"/>
              <w:spacing w:line="240" w:lineRule="auto"/>
              <w:ind w:right="-72" w:hanging="1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70EF79C" w14:textId="106C3380"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478</w:t>
            </w:r>
          </w:p>
        </w:tc>
        <w:tc>
          <w:tcPr>
            <w:tcW w:w="1584" w:type="dxa"/>
            <w:tcBorders>
              <w:top w:val="nil"/>
              <w:left w:val="nil"/>
              <w:bottom w:val="nil"/>
              <w:right w:val="nil"/>
            </w:tcBorders>
            <w:shd w:val="clear" w:color="auto" w:fill="auto"/>
            <w:vAlign w:val="bottom"/>
          </w:tcPr>
          <w:p w14:paraId="343DE780" w14:textId="03B6FCC8"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478</w:t>
            </w:r>
          </w:p>
        </w:tc>
      </w:tr>
      <w:tr w:rsidR="00373C4C" w:rsidRPr="00D14059" w14:paraId="598710AF" w14:textId="77777777" w:rsidTr="00553CB9">
        <w:tc>
          <w:tcPr>
            <w:tcW w:w="5886" w:type="dxa"/>
            <w:tcBorders>
              <w:top w:val="nil"/>
              <w:left w:val="nil"/>
              <w:bottom w:val="nil"/>
              <w:right w:val="nil"/>
            </w:tcBorders>
            <w:shd w:val="clear" w:color="auto" w:fill="auto"/>
            <w:vAlign w:val="bottom"/>
          </w:tcPr>
          <w:p w14:paraId="75C9DC4F" w14:textId="2A4A68F6"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cs/>
              </w:rPr>
            </w:pPr>
            <w:r w:rsidRPr="00CD3963">
              <w:rPr>
                <w:rFonts w:ascii="Browallia New" w:eastAsia="Arial Unicode MS" w:hAnsi="Browallia New" w:cs="Browallia New"/>
                <w:sz w:val="28"/>
                <w:szCs w:val="28"/>
                <w:cs/>
              </w:rPr>
              <w:t xml:space="preserve">   </w:t>
            </w:r>
            <w:r w:rsidRPr="00CD3963">
              <w:rPr>
                <w:rFonts w:ascii="Browallia New" w:eastAsia="Arial Unicode MS" w:hAnsi="Browallia New" w:cs="Browallia New"/>
                <w:sz w:val="28"/>
                <w:szCs w:val="28"/>
              </w:rPr>
              <w:t xml:space="preserve">- </w:t>
            </w:r>
            <w:r w:rsidRPr="00CD3963">
              <w:rPr>
                <w:rFonts w:ascii="Browallia New" w:eastAsia="Arial Unicode MS" w:hAnsi="Browallia New" w:cs="Browallia New"/>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auto"/>
            <w:vAlign w:val="bottom"/>
          </w:tcPr>
          <w:p w14:paraId="5C15C932" w14:textId="31FE4371" w:rsidR="00373C4C" w:rsidRPr="00F60A09" w:rsidRDefault="000B3D45" w:rsidP="00373C4C">
            <w:pPr>
              <w:widowControl w:val="0"/>
              <w:spacing w:line="240" w:lineRule="auto"/>
              <w:ind w:right="-72"/>
              <w:contextualSpacing/>
              <w:jc w:val="center"/>
              <w:rPr>
                <w:rFonts w:ascii="Browallia New" w:eastAsia="Arial Unicode MS" w:hAnsi="Browallia New" w:cs="Browallia New"/>
                <w:sz w:val="28"/>
                <w:szCs w:val="28"/>
              </w:rPr>
            </w:pPr>
            <w:r w:rsidRPr="000B3D45">
              <w:rPr>
                <w:rFonts w:ascii="Browallia New" w:eastAsia="Arial Unicode MS" w:hAnsi="Browallia New" w:cs="Browallia New"/>
                <w:sz w:val="28"/>
                <w:szCs w:val="28"/>
              </w:rPr>
              <w:t>3</w:t>
            </w:r>
          </w:p>
        </w:tc>
        <w:tc>
          <w:tcPr>
            <w:tcW w:w="1584" w:type="dxa"/>
            <w:tcBorders>
              <w:top w:val="nil"/>
              <w:left w:val="nil"/>
              <w:bottom w:val="nil"/>
              <w:right w:val="nil"/>
            </w:tcBorders>
            <w:shd w:val="clear" w:color="auto" w:fill="auto"/>
            <w:vAlign w:val="bottom"/>
          </w:tcPr>
          <w:p w14:paraId="4AD45ECD" w14:textId="16378050"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5045BDEE" w14:textId="1E1659F1"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891</w:t>
            </w:r>
          </w:p>
        </w:tc>
        <w:tc>
          <w:tcPr>
            <w:tcW w:w="1584" w:type="dxa"/>
            <w:tcBorders>
              <w:top w:val="nil"/>
              <w:left w:val="nil"/>
              <w:bottom w:val="nil"/>
              <w:right w:val="nil"/>
            </w:tcBorders>
            <w:shd w:val="clear" w:color="auto" w:fill="auto"/>
            <w:vAlign w:val="bottom"/>
          </w:tcPr>
          <w:p w14:paraId="1E943D0A" w14:textId="07BD3646" w:rsidR="00373C4C" w:rsidRPr="00F60A09" w:rsidRDefault="00373C4C" w:rsidP="00373C4C">
            <w:pPr>
              <w:widowControl w:val="0"/>
              <w:spacing w:line="240" w:lineRule="auto"/>
              <w:ind w:right="-72" w:hanging="1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37F6597D" w14:textId="44C5418A"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891</w:t>
            </w:r>
          </w:p>
        </w:tc>
        <w:tc>
          <w:tcPr>
            <w:tcW w:w="1584" w:type="dxa"/>
            <w:tcBorders>
              <w:top w:val="nil"/>
              <w:left w:val="nil"/>
              <w:bottom w:val="nil"/>
              <w:right w:val="nil"/>
            </w:tcBorders>
            <w:shd w:val="clear" w:color="auto" w:fill="auto"/>
            <w:vAlign w:val="bottom"/>
          </w:tcPr>
          <w:p w14:paraId="00D3D460" w14:textId="0CA0D4A7"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891</w:t>
            </w:r>
          </w:p>
        </w:tc>
      </w:tr>
      <w:tr w:rsidR="00373C4C" w:rsidRPr="00D14059" w14:paraId="6EF7708E" w14:textId="77777777" w:rsidTr="00553CB9">
        <w:tc>
          <w:tcPr>
            <w:tcW w:w="5886" w:type="dxa"/>
            <w:tcBorders>
              <w:top w:val="nil"/>
              <w:left w:val="nil"/>
              <w:bottom w:val="nil"/>
              <w:right w:val="nil"/>
            </w:tcBorders>
            <w:shd w:val="clear" w:color="auto" w:fill="auto"/>
          </w:tcPr>
          <w:p w14:paraId="1522A4D5" w14:textId="3C1B370E"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cs/>
              </w:rPr>
            </w:pPr>
            <w:r w:rsidRPr="00CD3963">
              <w:rPr>
                <w:rFonts w:ascii="Browallia New" w:eastAsia="Arial Unicode MS" w:hAnsi="Browallia New" w:cs="Browallia New"/>
                <w:sz w:val="28"/>
                <w:szCs w:val="28"/>
                <w:cs/>
              </w:rPr>
              <w:t>เงินให้กู้ยืมระยะยาวแก่กิจการอื่น</w:t>
            </w:r>
          </w:p>
        </w:tc>
        <w:tc>
          <w:tcPr>
            <w:tcW w:w="1584" w:type="dxa"/>
            <w:tcBorders>
              <w:top w:val="nil"/>
              <w:left w:val="nil"/>
              <w:bottom w:val="nil"/>
              <w:right w:val="nil"/>
            </w:tcBorders>
            <w:shd w:val="clear" w:color="auto" w:fill="auto"/>
            <w:vAlign w:val="bottom"/>
          </w:tcPr>
          <w:p w14:paraId="6D1A334D" w14:textId="2161A726" w:rsidR="00373C4C" w:rsidRPr="00F60A09" w:rsidRDefault="000B3D45" w:rsidP="00373C4C">
            <w:pPr>
              <w:widowControl w:val="0"/>
              <w:spacing w:line="240" w:lineRule="auto"/>
              <w:ind w:right="-72"/>
              <w:contextualSpacing/>
              <w:jc w:val="center"/>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212F0C75" w14:textId="78EDF57E"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24FDA52B" w14:textId="5BEFD2CA"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31B63318" w14:textId="18D822FF"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65</w:t>
            </w:r>
          </w:p>
        </w:tc>
        <w:tc>
          <w:tcPr>
            <w:tcW w:w="1584" w:type="dxa"/>
            <w:tcBorders>
              <w:top w:val="nil"/>
              <w:left w:val="nil"/>
              <w:bottom w:val="nil"/>
              <w:right w:val="nil"/>
            </w:tcBorders>
            <w:shd w:val="clear" w:color="auto" w:fill="auto"/>
            <w:vAlign w:val="bottom"/>
          </w:tcPr>
          <w:p w14:paraId="35D2FCB5" w14:textId="7FD05366"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65</w:t>
            </w:r>
          </w:p>
        </w:tc>
        <w:tc>
          <w:tcPr>
            <w:tcW w:w="1584" w:type="dxa"/>
            <w:tcBorders>
              <w:top w:val="nil"/>
              <w:left w:val="nil"/>
              <w:bottom w:val="nil"/>
              <w:right w:val="nil"/>
            </w:tcBorders>
            <w:shd w:val="clear" w:color="auto" w:fill="auto"/>
            <w:vAlign w:val="bottom"/>
          </w:tcPr>
          <w:p w14:paraId="7A356F30" w14:textId="38C6EB48"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65</w:t>
            </w:r>
          </w:p>
        </w:tc>
      </w:tr>
      <w:tr w:rsidR="00373C4C" w:rsidRPr="00D14059" w14:paraId="5AC91990" w14:textId="77777777" w:rsidTr="00553CB9">
        <w:tc>
          <w:tcPr>
            <w:tcW w:w="5886" w:type="dxa"/>
            <w:tcBorders>
              <w:top w:val="nil"/>
              <w:left w:val="nil"/>
              <w:bottom w:val="nil"/>
              <w:right w:val="nil"/>
            </w:tcBorders>
            <w:shd w:val="clear" w:color="auto" w:fill="auto"/>
            <w:vAlign w:val="bottom"/>
            <w:hideMark/>
          </w:tcPr>
          <w:p w14:paraId="25A5FBFC" w14:textId="55651207" w:rsidR="00373C4C" w:rsidRPr="00F60A09" w:rsidRDefault="00373C4C" w:rsidP="00373C4C">
            <w:pPr>
              <w:widowControl w:val="0"/>
              <w:spacing w:line="240" w:lineRule="auto"/>
              <w:ind w:left="-91"/>
              <w:contextualSpacing/>
              <w:rPr>
                <w:rFonts w:ascii="Browallia New" w:eastAsia="Arial Unicode MS" w:hAnsi="Browallia New" w:cs="Browallia New"/>
                <w:b/>
                <w:bCs/>
                <w:sz w:val="28"/>
                <w:szCs w:val="28"/>
              </w:rPr>
            </w:pPr>
            <w:r w:rsidRPr="00CD3963">
              <w:rPr>
                <w:rFonts w:ascii="Browallia New" w:eastAsia="Arial Unicode MS" w:hAnsi="Browallia New" w:cs="Browallia New"/>
                <w:b/>
                <w:bCs/>
                <w:sz w:val="28"/>
                <w:szCs w:val="28"/>
                <w:cs/>
              </w:rPr>
              <w:t>รวมสินทรัพย์</w:t>
            </w:r>
          </w:p>
        </w:tc>
        <w:tc>
          <w:tcPr>
            <w:tcW w:w="1584" w:type="dxa"/>
            <w:tcBorders>
              <w:top w:val="nil"/>
              <w:left w:val="nil"/>
              <w:bottom w:val="nil"/>
              <w:right w:val="nil"/>
            </w:tcBorders>
            <w:shd w:val="clear" w:color="auto" w:fill="auto"/>
            <w:vAlign w:val="bottom"/>
          </w:tcPr>
          <w:p w14:paraId="6BC0CAE3" w14:textId="77777777" w:rsidR="00373C4C" w:rsidRPr="00F60A09" w:rsidRDefault="00373C4C" w:rsidP="00373C4C">
            <w:pPr>
              <w:widowControl w:val="0"/>
              <w:spacing w:line="240" w:lineRule="auto"/>
              <w:ind w:right="-72"/>
              <w:contextualSpacing/>
              <w:jc w:val="center"/>
              <w:rPr>
                <w:rFonts w:ascii="Browallia New" w:eastAsia="Arial Unicode MS" w:hAnsi="Browallia New" w:cs="Browallia New"/>
                <w:b/>
                <w:bCs/>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5E344639" w14:textId="21717448"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1676D7F2" w14:textId="424D5D9B"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9</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369</w:t>
            </w:r>
          </w:p>
        </w:tc>
        <w:tc>
          <w:tcPr>
            <w:tcW w:w="1584" w:type="dxa"/>
            <w:tcBorders>
              <w:top w:val="single" w:sz="4" w:space="0" w:color="auto"/>
              <w:left w:val="nil"/>
              <w:bottom w:val="single" w:sz="4" w:space="0" w:color="auto"/>
              <w:right w:val="nil"/>
            </w:tcBorders>
            <w:shd w:val="clear" w:color="auto" w:fill="auto"/>
            <w:vAlign w:val="bottom"/>
          </w:tcPr>
          <w:p w14:paraId="68470D38" w14:textId="5E0A9C88" w:rsidR="00373C4C" w:rsidRPr="00F60A09" w:rsidRDefault="000B3D45" w:rsidP="00373C4C">
            <w:pPr>
              <w:widowControl w:val="0"/>
              <w:spacing w:line="240" w:lineRule="auto"/>
              <w:ind w:left="-314" w:right="-72" w:firstLine="314"/>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65</w:t>
            </w:r>
          </w:p>
        </w:tc>
        <w:tc>
          <w:tcPr>
            <w:tcW w:w="1584" w:type="dxa"/>
            <w:tcBorders>
              <w:top w:val="single" w:sz="4" w:space="0" w:color="auto"/>
              <w:left w:val="nil"/>
              <w:bottom w:val="single" w:sz="4" w:space="0" w:color="auto"/>
              <w:right w:val="nil"/>
            </w:tcBorders>
            <w:shd w:val="clear" w:color="auto" w:fill="auto"/>
            <w:vAlign w:val="bottom"/>
          </w:tcPr>
          <w:p w14:paraId="08D300ED" w14:textId="5F98A2FA"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9</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434</w:t>
            </w:r>
          </w:p>
        </w:tc>
        <w:tc>
          <w:tcPr>
            <w:tcW w:w="1584" w:type="dxa"/>
            <w:tcBorders>
              <w:top w:val="single" w:sz="4" w:space="0" w:color="auto"/>
              <w:left w:val="nil"/>
              <w:bottom w:val="single" w:sz="4" w:space="0" w:color="auto"/>
              <w:right w:val="nil"/>
            </w:tcBorders>
            <w:shd w:val="clear" w:color="auto" w:fill="auto"/>
            <w:vAlign w:val="bottom"/>
          </w:tcPr>
          <w:p w14:paraId="21D746F0" w14:textId="14A6BA10"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9</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434</w:t>
            </w:r>
          </w:p>
        </w:tc>
      </w:tr>
      <w:tr w:rsidR="00373C4C" w:rsidRPr="00D14059" w14:paraId="4FCE9756" w14:textId="77777777" w:rsidTr="00553CB9">
        <w:tc>
          <w:tcPr>
            <w:tcW w:w="5886" w:type="dxa"/>
            <w:tcBorders>
              <w:top w:val="nil"/>
              <w:left w:val="nil"/>
              <w:bottom w:val="nil"/>
              <w:right w:val="nil"/>
            </w:tcBorders>
            <w:shd w:val="clear" w:color="auto" w:fill="auto"/>
            <w:vAlign w:val="bottom"/>
          </w:tcPr>
          <w:p w14:paraId="6FE681E0" w14:textId="77777777" w:rsidR="00373C4C" w:rsidRPr="00F60A09" w:rsidRDefault="00373C4C" w:rsidP="00373C4C">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9116309" w14:textId="77777777" w:rsidR="00373C4C" w:rsidRPr="00F60A09" w:rsidRDefault="00373C4C" w:rsidP="00373C4C">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2B11496E"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13ACFDC"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8450F06" w14:textId="77777777" w:rsidR="00373C4C" w:rsidRPr="00F60A09" w:rsidRDefault="00373C4C" w:rsidP="00373C4C">
            <w:pPr>
              <w:widowControl w:val="0"/>
              <w:spacing w:line="240" w:lineRule="auto"/>
              <w:ind w:left="-314" w:right="-72" w:firstLine="314"/>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C5E4CCB"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78B4EBFF"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r>
      <w:tr w:rsidR="00373C4C" w:rsidRPr="00D14059" w14:paraId="40750985" w14:textId="77777777" w:rsidTr="00553CB9">
        <w:tc>
          <w:tcPr>
            <w:tcW w:w="5886" w:type="dxa"/>
            <w:tcBorders>
              <w:top w:val="nil"/>
              <w:left w:val="nil"/>
              <w:bottom w:val="nil"/>
              <w:right w:val="nil"/>
            </w:tcBorders>
            <w:shd w:val="clear" w:color="auto" w:fill="auto"/>
            <w:hideMark/>
          </w:tcPr>
          <w:p w14:paraId="4390A844" w14:textId="77777777" w:rsidR="00373C4C" w:rsidRPr="00F60A09" w:rsidRDefault="00373C4C" w:rsidP="00373C4C">
            <w:pPr>
              <w:widowControl w:val="0"/>
              <w:spacing w:line="240" w:lineRule="auto"/>
              <w:ind w:left="-91"/>
              <w:contextualSpacing/>
              <w:rPr>
                <w:rFonts w:ascii="Browallia New" w:eastAsia="Arial Unicode MS" w:hAnsi="Browallia New" w:cs="Browallia New"/>
                <w:b/>
                <w:bCs/>
                <w:sz w:val="28"/>
                <w:szCs w:val="28"/>
              </w:rPr>
            </w:pPr>
            <w:r w:rsidRPr="00F60A09">
              <w:rPr>
                <w:rFonts w:ascii="Browallia New" w:eastAsia="Arial Unicode MS" w:hAnsi="Browallia New" w:cs="Browallia New"/>
                <w:b/>
                <w:bCs/>
                <w:sz w:val="28"/>
                <w:szCs w:val="28"/>
                <w:cs/>
              </w:rPr>
              <w:t>หนี้สิน</w:t>
            </w:r>
          </w:p>
        </w:tc>
        <w:tc>
          <w:tcPr>
            <w:tcW w:w="1584" w:type="dxa"/>
            <w:tcBorders>
              <w:top w:val="nil"/>
              <w:left w:val="nil"/>
              <w:bottom w:val="nil"/>
              <w:right w:val="nil"/>
            </w:tcBorders>
            <w:shd w:val="clear" w:color="auto" w:fill="auto"/>
            <w:vAlign w:val="bottom"/>
          </w:tcPr>
          <w:p w14:paraId="1F94135E" w14:textId="77777777" w:rsidR="00373C4C" w:rsidRPr="00F60A09" w:rsidRDefault="00373C4C" w:rsidP="00373C4C">
            <w:pPr>
              <w:widowControl w:val="0"/>
              <w:spacing w:line="240" w:lineRule="auto"/>
              <w:ind w:right="-72"/>
              <w:contextualSpacing/>
              <w:jc w:val="center"/>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0EB7CEC0"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3C8347CF"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b/>
                <w:bCs/>
                <w:sz w:val="28"/>
                <w:szCs w:val="28"/>
                <w:cs/>
              </w:rPr>
            </w:pPr>
          </w:p>
        </w:tc>
        <w:tc>
          <w:tcPr>
            <w:tcW w:w="1584" w:type="dxa"/>
            <w:tcBorders>
              <w:top w:val="nil"/>
              <w:left w:val="nil"/>
              <w:bottom w:val="nil"/>
              <w:right w:val="nil"/>
            </w:tcBorders>
            <w:shd w:val="clear" w:color="auto" w:fill="auto"/>
            <w:vAlign w:val="bottom"/>
          </w:tcPr>
          <w:p w14:paraId="1366A28C"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6376A03C"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58EE13A8" w14:textId="77777777" w:rsidR="00373C4C" w:rsidRPr="00F60A09" w:rsidRDefault="00373C4C" w:rsidP="00373C4C">
            <w:pPr>
              <w:widowControl w:val="0"/>
              <w:spacing w:line="240" w:lineRule="auto"/>
              <w:ind w:right="-72"/>
              <w:contextualSpacing/>
              <w:jc w:val="right"/>
              <w:rPr>
                <w:rFonts w:ascii="Browallia New" w:eastAsia="Arial Unicode MS" w:hAnsi="Browallia New" w:cs="Browallia New"/>
                <w:b/>
                <w:bCs/>
                <w:sz w:val="28"/>
                <w:szCs w:val="28"/>
              </w:rPr>
            </w:pPr>
          </w:p>
        </w:tc>
      </w:tr>
      <w:tr w:rsidR="00373C4C" w:rsidRPr="00D14059" w14:paraId="021FA1F9" w14:textId="77777777" w:rsidTr="00553CB9">
        <w:tc>
          <w:tcPr>
            <w:tcW w:w="5886" w:type="dxa"/>
            <w:tcBorders>
              <w:top w:val="nil"/>
              <w:left w:val="nil"/>
              <w:bottom w:val="nil"/>
              <w:right w:val="nil"/>
            </w:tcBorders>
            <w:shd w:val="clear" w:color="auto" w:fill="auto"/>
          </w:tcPr>
          <w:p w14:paraId="2436D8BF" w14:textId="31580658"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cs/>
              </w:rPr>
            </w:pPr>
            <w:r w:rsidRPr="00CD3963">
              <w:rPr>
                <w:rFonts w:ascii="Browallia New" w:eastAsia="Arial Unicode MS" w:hAnsi="Browallia New" w:cs="Browallia New"/>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auto"/>
            <w:vAlign w:val="bottom"/>
          </w:tcPr>
          <w:p w14:paraId="6725CE02" w14:textId="133FA5E2" w:rsidR="00373C4C" w:rsidRPr="00F60A09" w:rsidRDefault="000B3D45" w:rsidP="00373C4C">
            <w:pPr>
              <w:widowControl w:val="0"/>
              <w:spacing w:line="240" w:lineRule="auto"/>
              <w:ind w:right="-72"/>
              <w:contextualSpacing/>
              <w:jc w:val="center"/>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305D0C87" w14:textId="03DE24C2"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7CB65CCC" w14:textId="7C34CD5C"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7B13026E" w14:textId="7824DB12"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213</w:t>
            </w:r>
          </w:p>
        </w:tc>
        <w:tc>
          <w:tcPr>
            <w:tcW w:w="1584" w:type="dxa"/>
            <w:tcBorders>
              <w:top w:val="nil"/>
              <w:left w:val="nil"/>
              <w:bottom w:val="nil"/>
              <w:right w:val="nil"/>
            </w:tcBorders>
            <w:shd w:val="clear" w:color="auto" w:fill="auto"/>
            <w:vAlign w:val="bottom"/>
          </w:tcPr>
          <w:p w14:paraId="23512DC6" w14:textId="30FC8965"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213</w:t>
            </w:r>
          </w:p>
        </w:tc>
        <w:tc>
          <w:tcPr>
            <w:tcW w:w="1584" w:type="dxa"/>
            <w:tcBorders>
              <w:top w:val="nil"/>
              <w:left w:val="nil"/>
              <w:bottom w:val="nil"/>
              <w:right w:val="nil"/>
            </w:tcBorders>
            <w:shd w:val="clear" w:color="auto" w:fill="auto"/>
            <w:vAlign w:val="bottom"/>
          </w:tcPr>
          <w:p w14:paraId="7C55C97C" w14:textId="797E731A"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216</w:t>
            </w:r>
          </w:p>
        </w:tc>
      </w:tr>
      <w:tr w:rsidR="00373C4C" w:rsidRPr="00D14059" w14:paraId="5FFD2AF5" w14:textId="77777777" w:rsidTr="007E685B">
        <w:tc>
          <w:tcPr>
            <w:tcW w:w="5886" w:type="dxa"/>
            <w:tcBorders>
              <w:top w:val="nil"/>
              <w:left w:val="nil"/>
              <w:bottom w:val="nil"/>
              <w:right w:val="nil"/>
            </w:tcBorders>
            <w:shd w:val="clear" w:color="auto" w:fill="auto"/>
            <w:hideMark/>
          </w:tcPr>
          <w:p w14:paraId="64FB05F6" w14:textId="45ADA418"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rPr>
            </w:pPr>
            <w:r w:rsidRPr="00CD3963">
              <w:rPr>
                <w:rFonts w:ascii="Browallia New" w:eastAsia="Arial Unicode MS" w:hAnsi="Browallia New" w:cs="Browallia New"/>
                <w:sz w:val="28"/>
                <w:szCs w:val="28"/>
                <w:cs/>
              </w:rPr>
              <w:t>ตราสารอนุพันธ์ที่ไม่ได้นำการบัญชีป้องกันความเสี่ยงมาปฏิบัติ</w:t>
            </w:r>
          </w:p>
        </w:tc>
        <w:tc>
          <w:tcPr>
            <w:tcW w:w="1584" w:type="dxa"/>
            <w:tcBorders>
              <w:top w:val="nil"/>
              <w:left w:val="nil"/>
              <w:bottom w:val="nil"/>
              <w:right w:val="nil"/>
            </w:tcBorders>
            <w:shd w:val="clear" w:color="auto" w:fill="auto"/>
            <w:vAlign w:val="bottom"/>
          </w:tcPr>
          <w:p w14:paraId="0D20959F" w14:textId="182208E7" w:rsidR="00373C4C" w:rsidRPr="00F60A09" w:rsidRDefault="00373C4C" w:rsidP="00373C4C">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3618B3C7" w14:textId="0C0E355E"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CB5A9EA" w14:textId="052C358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104460EF" w14:textId="239AD00D"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A476C18" w14:textId="0D5F7F14"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110AA233" w14:textId="77E0FD3A"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p>
        </w:tc>
      </w:tr>
      <w:tr w:rsidR="00373C4C" w:rsidRPr="00D14059" w14:paraId="0AF65CCD" w14:textId="77777777" w:rsidTr="007E685B">
        <w:tc>
          <w:tcPr>
            <w:tcW w:w="5886" w:type="dxa"/>
            <w:tcBorders>
              <w:top w:val="nil"/>
              <w:left w:val="nil"/>
              <w:bottom w:val="nil"/>
              <w:right w:val="nil"/>
            </w:tcBorders>
            <w:shd w:val="clear" w:color="auto" w:fill="auto"/>
            <w:hideMark/>
          </w:tcPr>
          <w:p w14:paraId="0E65EE32" w14:textId="2451CF0C" w:rsidR="00373C4C" w:rsidRPr="00F60A09" w:rsidRDefault="00373C4C" w:rsidP="00373C4C">
            <w:pPr>
              <w:widowControl w:val="0"/>
              <w:spacing w:line="240" w:lineRule="auto"/>
              <w:ind w:left="-91"/>
              <w:contextualSpacing/>
              <w:rPr>
                <w:rFonts w:ascii="Browallia New" w:eastAsia="Arial Unicode MS" w:hAnsi="Browallia New" w:cs="Browallia New"/>
                <w:sz w:val="28"/>
                <w:szCs w:val="28"/>
              </w:rPr>
            </w:pPr>
            <w:r w:rsidRPr="00CD3963">
              <w:rPr>
                <w:rFonts w:ascii="Browallia New" w:eastAsia="Arial Unicode MS" w:hAnsi="Browallia New" w:cs="Browallia New"/>
                <w:sz w:val="28"/>
                <w:szCs w:val="28"/>
                <w:cs/>
              </w:rPr>
              <w:t xml:space="preserve">   - สัญญาแลกเปลี่ยนสกุลเงินและอัตราดอกเบี้ย</w:t>
            </w:r>
          </w:p>
        </w:tc>
        <w:tc>
          <w:tcPr>
            <w:tcW w:w="1584" w:type="dxa"/>
            <w:tcBorders>
              <w:top w:val="nil"/>
              <w:left w:val="nil"/>
              <w:bottom w:val="nil"/>
              <w:right w:val="nil"/>
            </w:tcBorders>
            <w:shd w:val="clear" w:color="auto" w:fill="auto"/>
            <w:vAlign w:val="bottom"/>
          </w:tcPr>
          <w:p w14:paraId="776FAAEF" w14:textId="042BF747" w:rsidR="00373C4C" w:rsidRPr="00F60A09" w:rsidRDefault="000B3D45" w:rsidP="00373C4C">
            <w:pPr>
              <w:widowControl w:val="0"/>
              <w:spacing w:line="240" w:lineRule="auto"/>
              <w:ind w:right="-72"/>
              <w:contextualSpacing/>
              <w:jc w:val="center"/>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11FD8A90" w14:textId="7B34938D"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60</w:t>
            </w:r>
          </w:p>
        </w:tc>
        <w:tc>
          <w:tcPr>
            <w:tcW w:w="1584" w:type="dxa"/>
            <w:tcBorders>
              <w:top w:val="nil"/>
              <w:left w:val="nil"/>
              <w:bottom w:val="nil"/>
              <w:right w:val="nil"/>
            </w:tcBorders>
            <w:shd w:val="clear" w:color="auto" w:fill="auto"/>
            <w:vAlign w:val="bottom"/>
          </w:tcPr>
          <w:p w14:paraId="46B973FA" w14:textId="0D80F177"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53A32A77" w14:textId="26BC0B5E"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35A0FF9B" w14:textId="4311F102"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60</w:t>
            </w:r>
          </w:p>
        </w:tc>
        <w:tc>
          <w:tcPr>
            <w:tcW w:w="1584" w:type="dxa"/>
            <w:tcBorders>
              <w:top w:val="nil"/>
              <w:left w:val="nil"/>
              <w:bottom w:val="nil"/>
              <w:right w:val="nil"/>
            </w:tcBorders>
            <w:shd w:val="clear" w:color="auto" w:fill="auto"/>
            <w:vAlign w:val="bottom"/>
          </w:tcPr>
          <w:p w14:paraId="7C7AB81E" w14:textId="1AC42583"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60</w:t>
            </w:r>
          </w:p>
        </w:tc>
      </w:tr>
      <w:tr w:rsidR="00373C4C" w:rsidRPr="00D14059" w14:paraId="21236156" w14:textId="77777777" w:rsidTr="007E685B">
        <w:trPr>
          <w:trHeight w:val="47"/>
        </w:trPr>
        <w:tc>
          <w:tcPr>
            <w:tcW w:w="5886" w:type="dxa"/>
            <w:tcBorders>
              <w:top w:val="nil"/>
              <w:left w:val="nil"/>
              <w:bottom w:val="nil"/>
              <w:right w:val="nil"/>
            </w:tcBorders>
            <w:shd w:val="clear" w:color="auto" w:fill="auto"/>
            <w:hideMark/>
          </w:tcPr>
          <w:p w14:paraId="2852C85D" w14:textId="6309C18B" w:rsidR="00373C4C" w:rsidRPr="00F60A09" w:rsidRDefault="00373C4C" w:rsidP="00373C4C">
            <w:pPr>
              <w:widowControl w:val="0"/>
              <w:spacing w:line="240" w:lineRule="auto"/>
              <w:ind w:left="-91"/>
              <w:contextualSpacing/>
              <w:rPr>
                <w:rFonts w:ascii="Browallia New" w:eastAsia="Arial Unicode MS" w:hAnsi="Browallia New" w:cs="Browallia New"/>
                <w:b/>
                <w:bCs/>
                <w:sz w:val="28"/>
                <w:szCs w:val="28"/>
              </w:rPr>
            </w:pPr>
            <w:r w:rsidRPr="00CD3963">
              <w:rPr>
                <w:rFonts w:ascii="Browallia New" w:eastAsia="Arial Unicode MS" w:hAnsi="Browallia New" w:cs="Browallia New"/>
                <w:sz w:val="28"/>
                <w:szCs w:val="28"/>
                <w:cs/>
              </w:rPr>
              <w:t>หุ้นกู้ สุทธิ</w:t>
            </w:r>
          </w:p>
        </w:tc>
        <w:tc>
          <w:tcPr>
            <w:tcW w:w="1584" w:type="dxa"/>
            <w:tcBorders>
              <w:top w:val="nil"/>
              <w:left w:val="nil"/>
              <w:bottom w:val="nil"/>
              <w:right w:val="nil"/>
            </w:tcBorders>
            <w:shd w:val="clear" w:color="auto" w:fill="auto"/>
            <w:vAlign w:val="bottom"/>
          </w:tcPr>
          <w:p w14:paraId="0ADD71DA" w14:textId="70BD1752" w:rsidR="00373C4C" w:rsidRPr="00F60A09" w:rsidRDefault="000B3D45" w:rsidP="00373C4C">
            <w:pPr>
              <w:widowControl w:val="0"/>
              <w:spacing w:line="240" w:lineRule="auto"/>
              <w:ind w:right="-72"/>
              <w:contextualSpacing/>
              <w:jc w:val="center"/>
              <w:rPr>
                <w:rFonts w:ascii="Browallia New" w:eastAsia="Arial Unicode MS" w:hAnsi="Browallia New" w:cs="Browallia New"/>
                <w:b/>
                <w:bCs/>
                <w:sz w:val="28"/>
                <w:szCs w:val="28"/>
              </w:rPr>
            </w:pPr>
            <w:r w:rsidRPr="000B3D45">
              <w:rPr>
                <w:rFonts w:ascii="Browallia New" w:eastAsia="Arial Unicode MS" w:hAnsi="Browallia New" w:cs="Browallia New"/>
                <w:sz w:val="28"/>
                <w:szCs w:val="28"/>
              </w:rPr>
              <w:t>2</w:t>
            </w:r>
          </w:p>
        </w:tc>
        <w:tc>
          <w:tcPr>
            <w:tcW w:w="1584" w:type="dxa"/>
            <w:tcBorders>
              <w:top w:val="nil"/>
              <w:left w:val="nil"/>
              <w:bottom w:val="single" w:sz="4" w:space="0" w:color="auto"/>
              <w:right w:val="nil"/>
            </w:tcBorders>
            <w:shd w:val="clear" w:color="auto" w:fill="auto"/>
            <w:vAlign w:val="bottom"/>
          </w:tcPr>
          <w:p w14:paraId="6C657868" w14:textId="6FADA19B"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0BC9212D" w14:textId="731D98DD" w:rsidR="00373C4C" w:rsidRPr="00F60A09"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3E0A6455" w14:textId="55B53F0E" w:rsidR="00373C4C" w:rsidRPr="00F60A09" w:rsidRDefault="000B3D45" w:rsidP="00373C4C">
            <w:pPr>
              <w:widowControl w:val="0"/>
              <w:spacing w:line="240" w:lineRule="auto"/>
              <w:ind w:left="-314" w:right="-72" w:firstLine="314"/>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144</w:t>
            </w:r>
          </w:p>
        </w:tc>
        <w:tc>
          <w:tcPr>
            <w:tcW w:w="1584" w:type="dxa"/>
            <w:tcBorders>
              <w:top w:val="nil"/>
              <w:left w:val="nil"/>
              <w:bottom w:val="single" w:sz="4" w:space="0" w:color="auto"/>
              <w:right w:val="nil"/>
            </w:tcBorders>
            <w:shd w:val="clear" w:color="auto" w:fill="auto"/>
            <w:vAlign w:val="bottom"/>
          </w:tcPr>
          <w:p w14:paraId="2FB7F86E" w14:textId="77BD2E63"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144</w:t>
            </w:r>
          </w:p>
        </w:tc>
        <w:tc>
          <w:tcPr>
            <w:tcW w:w="1584" w:type="dxa"/>
            <w:tcBorders>
              <w:top w:val="nil"/>
              <w:left w:val="nil"/>
              <w:bottom w:val="single" w:sz="4" w:space="0" w:color="auto"/>
              <w:right w:val="nil"/>
            </w:tcBorders>
            <w:shd w:val="clear" w:color="auto" w:fill="auto"/>
            <w:vAlign w:val="bottom"/>
          </w:tcPr>
          <w:p w14:paraId="3FC26ED9" w14:textId="33958B21" w:rsidR="00373C4C" w:rsidRPr="00F60A09"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061</w:t>
            </w:r>
          </w:p>
        </w:tc>
      </w:tr>
      <w:tr w:rsidR="00373C4C" w:rsidRPr="00D14059" w14:paraId="77930BE4" w14:textId="77777777" w:rsidTr="007E685B">
        <w:trPr>
          <w:trHeight w:val="47"/>
        </w:trPr>
        <w:tc>
          <w:tcPr>
            <w:tcW w:w="5886" w:type="dxa"/>
            <w:tcBorders>
              <w:top w:val="nil"/>
              <w:left w:val="nil"/>
              <w:bottom w:val="nil"/>
              <w:right w:val="nil"/>
            </w:tcBorders>
            <w:shd w:val="clear" w:color="auto" w:fill="auto"/>
          </w:tcPr>
          <w:p w14:paraId="71678FED" w14:textId="5F3C242F" w:rsidR="00373C4C" w:rsidRPr="00CD3963" w:rsidRDefault="00373C4C" w:rsidP="00373C4C">
            <w:pPr>
              <w:widowControl w:val="0"/>
              <w:spacing w:line="240" w:lineRule="auto"/>
              <w:ind w:left="-91"/>
              <w:contextualSpacing/>
              <w:rPr>
                <w:rFonts w:ascii="Browallia New" w:eastAsia="Arial Unicode MS" w:hAnsi="Browallia New" w:cs="Browallia New"/>
                <w:sz w:val="28"/>
                <w:szCs w:val="28"/>
                <w:cs/>
              </w:rPr>
            </w:pPr>
            <w:r w:rsidRPr="00CD3963">
              <w:rPr>
                <w:rFonts w:ascii="Browallia New" w:eastAsia="Arial Unicode MS" w:hAnsi="Browallia New" w:cs="Browallia New"/>
                <w:b/>
                <w:bCs/>
                <w:sz w:val="28"/>
                <w:szCs w:val="28"/>
                <w:cs/>
              </w:rPr>
              <w:t>รวมหนี้สิน</w:t>
            </w:r>
          </w:p>
        </w:tc>
        <w:tc>
          <w:tcPr>
            <w:tcW w:w="1584" w:type="dxa"/>
            <w:tcBorders>
              <w:top w:val="nil"/>
              <w:left w:val="nil"/>
              <w:bottom w:val="nil"/>
              <w:right w:val="nil"/>
            </w:tcBorders>
            <w:shd w:val="clear" w:color="auto" w:fill="auto"/>
            <w:vAlign w:val="bottom"/>
          </w:tcPr>
          <w:p w14:paraId="2D097DAC" w14:textId="77777777" w:rsidR="00373C4C" w:rsidRPr="00EF6FF6" w:rsidRDefault="00373C4C" w:rsidP="00373C4C">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6026EBA6" w14:textId="30BA851B" w:rsidR="00373C4C" w:rsidRPr="00EF6FF6"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60</w:t>
            </w:r>
          </w:p>
        </w:tc>
        <w:tc>
          <w:tcPr>
            <w:tcW w:w="1584" w:type="dxa"/>
            <w:tcBorders>
              <w:top w:val="single" w:sz="4" w:space="0" w:color="auto"/>
              <w:left w:val="nil"/>
              <w:bottom w:val="single" w:sz="4" w:space="0" w:color="auto"/>
              <w:right w:val="nil"/>
            </w:tcBorders>
            <w:shd w:val="clear" w:color="auto" w:fill="auto"/>
            <w:vAlign w:val="bottom"/>
          </w:tcPr>
          <w:p w14:paraId="502B3A09" w14:textId="71A0118D" w:rsidR="00373C4C" w:rsidRPr="00EF6FF6" w:rsidRDefault="00373C4C" w:rsidP="00373C4C">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255E5957" w14:textId="56938DF5" w:rsidR="00373C4C" w:rsidRPr="00EF6FF6" w:rsidRDefault="000B3D45" w:rsidP="00373C4C">
            <w:pPr>
              <w:widowControl w:val="0"/>
              <w:spacing w:line="240" w:lineRule="auto"/>
              <w:ind w:left="-314" w:right="-72" w:firstLine="314"/>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33</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357</w:t>
            </w:r>
          </w:p>
        </w:tc>
        <w:tc>
          <w:tcPr>
            <w:tcW w:w="1584" w:type="dxa"/>
            <w:tcBorders>
              <w:top w:val="single" w:sz="4" w:space="0" w:color="auto"/>
              <w:left w:val="nil"/>
              <w:bottom w:val="single" w:sz="4" w:space="0" w:color="auto"/>
              <w:right w:val="nil"/>
            </w:tcBorders>
            <w:shd w:val="clear" w:color="auto" w:fill="auto"/>
            <w:vAlign w:val="bottom"/>
          </w:tcPr>
          <w:p w14:paraId="2F9631ED" w14:textId="75A91C4F" w:rsidR="00373C4C" w:rsidRPr="00EF6FF6"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33</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417</w:t>
            </w:r>
          </w:p>
        </w:tc>
        <w:tc>
          <w:tcPr>
            <w:tcW w:w="1584" w:type="dxa"/>
            <w:tcBorders>
              <w:top w:val="single" w:sz="4" w:space="0" w:color="auto"/>
              <w:left w:val="nil"/>
              <w:bottom w:val="single" w:sz="4" w:space="0" w:color="auto"/>
              <w:right w:val="nil"/>
            </w:tcBorders>
            <w:shd w:val="clear" w:color="auto" w:fill="auto"/>
            <w:vAlign w:val="bottom"/>
          </w:tcPr>
          <w:p w14:paraId="30062A57" w14:textId="3EC8D391" w:rsidR="00373C4C" w:rsidRPr="00EF6FF6" w:rsidRDefault="000B3D45" w:rsidP="00373C4C">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33</w:t>
            </w:r>
            <w:r w:rsidR="00373C4C"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337</w:t>
            </w:r>
          </w:p>
        </w:tc>
      </w:tr>
    </w:tbl>
    <w:p w14:paraId="4C2E9AA9" w14:textId="77777777" w:rsidR="00941A71" w:rsidRPr="00D14059" w:rsidRDefault="00941A71" w:rsidP="002C72AC">
      <w:pPr>
        <w:spacing w:line="240" w:lineRule="auto"/>
        <w:rPr>
          <w:rFonts w:ascii="Browallia New" w:eastAsia="Arial Unicode MS" w:hAnsi="Browallia New" w:cs="Browallia New"/>
          <w:sz w:val="26"/>
          <w:szCs w:val="26"/>
        </w:rPr>
      </w:pPr>
    </w:p>
    <w:p w14:paraId="6E82A309" w14:textId="77777777" w:rsidR="00941A71" w:rsidRPr="00D14059" w:rsidRDefault="00941A71" w:rsidP="00941A71">
      <w:pPr>
        <w:spacing w:line="240" w:lineRule="auto"/>
        <w:rPr>
          <w:rFonts w:ascii="Browallia New" w:eastAsia="Arial Unicode MS" w:hAnsi="Browallia New" w:cs="Browallia New"/>
          <w:szCs w:val="26"/>
        </w:rPr>
        <w:sectPr w:rsidR="00941A71" w:rsidRPr="00D14059" w:rsidSect="00851709">
          <w:pgSz w:w="16840" w:h="11907" w:orient="landscape"/>
          <w:pgMar w:top="1440" w:right="720" w:bottom="720" w:left="720" w:header="706" w:footer="576" w:gutter="0"/>
          <w:cols w:space="720"/>
        </w:sectPr>
      </w:pPr>
    </w:p>
    <w:p w14:paraId="24B58708" w14:textId="77777777" w:rsidR="00941A71" w:rsidRPr="00D14059" w:rsidRDefault="00941A71" w:rsidP="00941A71">
      <w:pPr>
        <w:spacing w:line="240" w:lineRule="auto"/>
        <w:rPr>
          <w:rFonts w:ascii="Browallia New" w:eastAsia="Arial Unicode MS" w:hAnsi="Browallia New" w:cs="Browallia New"/>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4"/>
        <w:gridCol w:w="1584"/>
        <w:gridCol w:w="1584"/>
        <w:gridCol w:w="1584"/>
        <w:gridCol w:w="1584"/>
        <w:gridCol w:w="1584"/>
        <w:gridCol w:w="1584"/>
      </w:tblGrid>
      <w:tr w:rsidR="00941A71" w:rsidRPr="00D14059" w14:paraId="7509864D" w14:textId="77777777" w:rsidTr="00387F7F">
        <w:tc>
          <w:tcPr>
            <w:tcW w:w="5904" w:type="dxa"/>
            <w:tcBorders>
              <w:top w:val="nil"/>
              <w:left w:val="nil"/>
              <w:bottom w:val="nil"/>
              <w:right w:val="nil"/>
            </w:tcBorders>
            <w:shd w:val="clear" w:color="auto" w:fill="auto"/>
          </w:tcPr>
          <w:p w14:paraId="630A13FF"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9504" w:type="dxa"/>
            <w:gridSpan w:val="6"/>
            <w:tcBorders>
              <w:top w:val="single" w:sz="4" w:space="0" w:color="auto"/>
              <w:left w:val="nil"/>
              <w:bottom w:val="single" w:sz="4" w:space="0" w:color="auto"/>
              <w:right w:val="nil"/>
            </w:tcBorders>
            <w:shd w:val="clear" w:color="auto" w:fill="auto"/>
            <w:hideMark/>
          </w:tcPr>
          <w:p w14:paraId="14AE1287" w14:textId="18F37E5F" w:rsidR="00941A71" w:rsidRPr="00D14059" w:rsidRDefault="00373A84" w:rsidP="00851709">
            <w:pPr>
              <w:widowControl w:val="0"/>
              <w:spacing w:line="240" w:lineRule="auto"/>
              <w:ind w:right="-80"/>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w:t>
            </w:r>
            <w:r w:rsidR="00941A71" w:rsidRPr="00D14059">
              <w:rPr>
                <w:rFonts w:ascii="Browallia New" w:eastAsia="Arial Unicode MS" w:hAnsi="Browallia New" w:cs="Browallia New"/>
                <w:b/>
                <w:bCs/>
                <w:sz w:val="28"/>
                <w:szCs w:val="28"/>
                <w:cs/>
              </w:rPr>
              <w:t xml:space="preserve">เฉพาะกิจการ </w:t>
            </w:r>
          </w:p>
        </w:tc>
      </w:tr>
      <w:tr w:rsidR="00941A71" w:rsidRPr="00D14059" w14:paraId="762AA1A3" w14:textId="77777777" w:rsidTr="00387F7F">
        <w:trPr>
          <w:trHeight w:val="116"/>
        </w:trPr>
        <w:tc>
          <w:tcPr>
            <w:tcW w:w="5904" w:type="dxa"/>
            <w:tcBorders>
              <w:top w:val="nil"/>
              <w:left w:val="nil"/>
              <w:bottom w:val="nil"/>
              <w:right w:val="nil"/>
            </w:tcBorders>
            <w:shd w:val="clear" w:color="auto" w:fill="auto"/>
            <w:hideMark/>
          </w:tcPr>
          <w:p w14:paraId="09724032"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single" w:sz="4" w:space="0" w:color="auto"/>
              <w:left w:val="nil"/>
              <w:bottom w:val="nil"/>
              <w:right w:val="nil"/>
            </w:tcBorders>
            <w:shd w:val="clear" w:color="auto" w:fill="auto"/>
          </w:tcPr>
          <w:p w14:paraId="7F157A54"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p>
          <w:p w14:paraId="7602E33F"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ข้อมูลระดับชั้น</w:t>
            </w:r>
          </w:p>
          <w:p w14:paraId="67D4D61B"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ที่ใช้ในการวัด</w:t>
            </w:r>
          </w:p>
        </w:tc>
        <w:tc>
          <w:tcPr>
            <w:tcW w:w="1584" w:type="dxa"/>
            <w:tcBorders>
              <w:top w:val="single" w:sz="4" w:space="0" w:color="auto"/>
              <w:left w:val="nil"/>
              <w:bottom w:val="nil"/>
              <w:right w:val="nil"/>
            </w:tcBorders>
            <w:shd w:val="clear" w:color="auto" w:fill="auto"/>
            <w:vAlign w:val="bottom"/>
          </w:tcPr>
          <w:p w14:paraId="6B26AB23"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มูลค่ายุติธรรมผ่านกำไรขาดทุน</w:t>
            </w:r>
          </w:p>
        </w:tc>
        <w:tc>
          <w:tcPr>
            <w:tcW w:w="1584" w:type="dxa"/>
            <w:tcBorders>
              <w:top w:val="single" w:sz="4" w:space="0" w:color="auto"/>
              <w:left w:val="nil"/>
              <w:bottom w:val="nil"/>
              <w:right w:val="nil"/>
            </w:tcBorders>
            <w:shd w:val="clear" w:color="auto" w:fill="auto"/>
            <w:vAlign w:val="bottom"/>
          </w:tcPr>
          <w:p w14:paraId="45805C0B"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pacing w:val="-4"/>
                <w:sz w:val="28"/>
                <w:szCs w:val="28"/>
              </w:rPr>
            </w:pPr>
            <w:r w:rsidRPr="00D14059">
              <w:rPr>
                <w:rFonts w:ascii="Browallia New" w:eastAsia="Arial Unicode MS" w:hAnsi="Browallia New" w:cs="Browallia New"/>
                <w:b/>
                <w:bCs/>
                <w:spacing w:val="-4"/>
                <w:sz w:val="28"/>
                <w:szCs w:val="28"/>
                <w:cs/>
              </w:rPr>
              <w:t>มูลค่ายุติธรรมผ่านกำไรขาดทุน</w:t>
            </w:r>
            <w:r w:rsidRPr="00D14059">
              <w:rPr>
                <w:rFonts w:ascii="Browallia New" w:eastAsia="Arial Unicode MS" w:hAnsi="Browallia New" w:cs="Browallia New"/>
                <w:b/>
                <w:bCs/>
                <w:spacing w:val="-4"/>
                <w:sz w:val="28"/>
                <w:szCs w:val="28"/>
              </w:rPr>
              <w:br/>
            </w:r>
            <w:r w:rsidRPr="00D14059">
              <w:rPr>
                <w:rFonts w:ascii="Browallia New" w:eastAsia="Arial Unicode MS" w:hAnsi="Browallia New" w:cs="Browallia New"/>
                <w:b/>
                <w:bCs/>
                <w:spacing w:val="-4"/>
                <w:sz w:val="28"/>
                <w:szCs w:val="28"/>
                <w:cs/>
              </w:rPr>
              <w:t>เบ็ดเสร็จอื่น</w:t>
            </w:r>
          </w:p>
        </w:tc>
        <w:tc>
          <w:tcPr>
            <w:tcW w:w="1584" w:type="dxa"/>
            <w:tcBorders>
              <w:top w:val="single" w:sz="4" w:space="0" w:color="auto"/>
              <w:left w:val="nil"/>
              <w:bottom w:val="nil"/>
              <w:right w:val="nil"/>
            </w:tcBorders>
            <w:shd w:val="clear" w:color="auto" w:fill="auto"/>
            <w:vAlign w:val="bottom"/>
          </w:tcPr>
          <w:p w14:paraId="6857F56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ราคาทุนตัดจำหน่าย</w:t>
            </w:r>
          </w:p>
        </w:tc>
        <w:tc>
          <w:tcPr>
            <w:tcW w:w="1584" w:type="dxa"/>
            <w:tcBorders>
              <w:top w:val="single" w:sz="4" w:space="0" w:color="auto"/>
              <w:left w:val="nil"/>
              <w:bottom w:val="nil"/>
              <w:right w:val="nil"/>
            </w:tcBorders>
            <w:shd w:val="clear" w:color="auto" w:fill="auto"/>
            <w:vAlign w:val="bottom"/>
          </w:tcPr>
          <w:p w14:paraId="116F31DD"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รวม</w:t>
            </w:r>
          </w:p>
          <w:p w14:paraId="71D8A7E6"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ราคาตามบัญชี</w:t>
            </w:r>
          </w:p>
        </w:tc>
        <w:tc>
          <w:tcPr>
            <w:tcW w:w="1584" w:type="dxa"/>
            <w:tcBorders>
              <w:top w:val="single" w:sz="4" w:space="0" w:color="auto"/>
              <w:left w:val="nil"/>
              <w:bottom w:val="nil"/>
              <w:right w:val="nil"/>
            </w:tcBorders>
            <w:shd w:val="clear" w:color="auto" w:fill="auto"/>
            <w:vAlign w:val="bottom"/>
          </w:tcPr>
          <w:p w14:paraId="1FAE20B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มูลค่ายุติธรรม </w:t>
            </w:r>
          </w:p>
        </w:tc>
      </w:tr>
      <w:tr w:rsidR="00941A71" w:rsidRPr="00D14059" w14:paraId="7A9C4CBE" w14:textId="77777777" w:rsidTr="00387F7F">
        <w:tc>
          <w:tcPr>
            <w:tcW w:w="5904" w:type="dxa"/>
            <w:tcBorders>
              <w:top w:val="nil"/>
              <w:left w:val="nil"/>
              <w:bottom w:val="nil"/>
              <w:right w:val="nil"/>
            </w:tcBorders>
            <w:shd w:val="clear" w:color="auto" w:fill="auto"/>
            <w:hideMark/>
          </w:tcPr>
          <w:p w14:paraId="5C87E625"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single" w:sz="4" w:space="0" w:color="auto"/>
              <w:right w:val="nil"/>
            </w:tcBorders>
            <w:shd w:val="clear" w:color="auto" w:fill="auto"/>
            <w:vAlign w:val="bottom"/>
          </w:tcPr>
          <w:p w14:paraId="64950410"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มูลค่ายุติธรรม</w:t>
            </w:r>
          </w:p>
        </w:tc>
        <w:tc>
          <w:tcPr>
            <w:tcW w:w="1584" w:type="dxa"/>
            <w:tcBorders>
              <w:top w:val="nil"/>
              <w:left w:val="nil"/>
              <w:bottom w:val="single" w:sz="4" w:space="0" w:color="auto"/>
              <w:right w:val="nil"/>
            </w:tcBorders>
            <w:shd w:val="clear" w:color="auto" w:fill="auto"/>
            <w:vAlign w:val="bottom"/>
          </w:tcPr>
          <w:p w14:paraId="43C9C5D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2EB85FE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7244696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458D5722"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c>
          <w:tcPr>
            <w:tcW w:w="1584" w:type="dxa"/>
            <w:tcBorders>
              <w:top w:val="nil"/>
              <w:left w:val="nil"/>
              <w:bottom w:val="single" w:sz="4" w:space="0" w:color="auto"/>
              <w:right w:val="nil"/>
            </w:tcBorders>
            <w:shd w:val="clear" w:color="auto" w:fill="auto"/>
            <w:vAlign w:val="bottom"/>
          </w:tcPr>
          <w:p w14:paraId="5A5499C7"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ล้านบาท</w:t>
            </w:r>
          </w:p>
        </w:tc>
      </w:tr>
      <w:tr w:rsidR="00941A71" w:rsidRPr="00D14059" w14:paraId="3BF72168" w14:textId="77777777" w:rsidTr="00387F7F">
        <w:tc>
          <w:tcPr>
            <w:tcW w:w="5904" w:type="dxa"/>
            <w:tcBorders>
              <w:top w:val="nil"/>
              <w:left w:val="nil"/>
              <w:bottom w:val="nil"/>
              <w:right w:val="nil"/>
            </w:tcBorders>
            <w:shd w:val="clear" w:color="auto" w:fill="auto"/>
          </w:tcPr>
          <w:p w14:paraId="593912FA" w14:textId="77777777" w:rsidR="00941A71" w:rsidRPr="00D14059" w:rsidRDefault="00941A71" w:rsidP="00851709">
            <w:pPr>
              <w:widowControl w:val="0"/>
              <w:spacing w:line="240" w:lineRule="auto"/>
              <w:ind w:left="-91"/>
              <w:contextualSpacing/>
              <w:rPr>
                <w:rFonts w:ascii="Browallia New" w:eastAsia="Arial Unicode MS" w:hAnsi="Browallia New" w:cs="Browallia New"/>
                <w:b/>
                <w:bCs/>
                <w:sz w:val="28"/>
                <w:szCs w:val="28"/>
                <w:cs/>
              </w:rPr>
            </w:pPr>
          </w:p>
        </w:tc>
        <w:tc>
          <w:tcPr>
            <w:tcW w:w="1584" w:type="dxa"/>
            <w:tcBorders>
              <w:top w:val="single" w:sz="4" w:space="0" w:color="auto"/>
              <w:left w:val="nil"/>
              <w:bottom w:val="nil"/>
              <w:right w:val="nil"/>
            </w:tcBorders>
            <w:shd w:val="clear" w:color="auto" w:fill="auto"/>
            <w:vAlign w:val="bottom"/>
          </w:tcPr>
          <w:p w14:paraId="7D99E7B2" w14:textId="77777777" w:rsidR="00941A71" w:rsidRPr="00D14059" w:rsidRDefault="00941A71" w:rsidP="00851709">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single" w:sz="4" w:space="0" w:color="auto"/>
              <w:left w:val="nil"/>
              <w:bottom w:val="nil"/>
              <w:right w:val="nil"/>
            </w:tcBorders>
            <w:shd w:val="clear" w:color="auto" w:fill="auto"/>
            <w:vAlign w:val="bottom"/>
          </w:tcPr>
          <w:p w14:paraId="145A8091"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F02F98A"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02C0C2E"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14DC3407"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5EC4B8EC" w14:textId="77777777" w:rsidR="00941A71" w:rsidRPr="00D14059" w:rsidRDefault="00941A71" w:rsidP="00851709">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77083BE7" w14:textId="77777777" w:rsidTr="00387F7F">
        <w:tc>
          <w:tcPr>
            <w:tcW w:w="5904" w:type="dxa"/>
            <w:tcBorders>
              <w:top w:val="nil"/>
              <w:left w:val="nil"/>
              <w:bottom w:val="nil"/>
              <w:right w:val="nil"/>
            </w:tcBorders>
            <w:shd w:val="clear" w:color="auto" w:fill="auto"/>
          </w:tcPr>
          <w:p w14:paraId="12C96D4C" w14:textId="77CED440"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cs/>
              </w:rPr>
            </w:pPr>
            <w:r w:rsidRPr="00EF6FF6">
              <w:rPr>
                <w:rFonts w:ascii="Browallia New" w:eastAsia="Arial Unicode MS" w:hAnsi="Browallia New" w:cs="Browallia New"/>
                <w:b/>
                <w:bCs/>
                <w:sz w:val="28"/>
                <w:szCs w:val="28"/>
                <w:cs/>
              </w:rPr>
              <w:t xml:space="preserve">ณ วันที่ </w:t>
            </w:r>
            <w:r w:rsidR="000B3D45" w:rsidRPr="000B3D45">
              <w:rPr>
                <w:rFonts w:ascii="Browallia New" w:eastAsia="Arial Unicode MS" w:hAnsi="Browallia New" w:cs="Browallia New"/>
                <w:b/>
                <w:bCs/>
                <w:sz w:val="28"/>
                <w:szCs w:val="28"/>
              </w:rPr>
              <w:t>31</w:t>
            </w:r>
            <w:r w:rsidRPr="00EF6FF6">
              <w:rPr>
                <w:rFonts w:ascii="Browallia New" w:eastAsia="Arial Unicode MS" w:hAnsi="Browallia New" w:cs="Browallia New"/>
                <w:b/>
                <w:bCs/>
                <w:sz w:val="28"/>
                <w:szCs w:val="28"/>
              </w:rPr>
              <w:t xml:space="preserve"> </w:t>
            </w:r>
            <w:r w:rsidRPr="00EF6FF6">
              <w:rPr>
                <w:rFonts w:ascii="Browallia New" w:eastAsia="Arial Unicode MS" w:hAnsi="Browallia New" w:cs="Browallia New"/>
                <w:b/>
                <w:bCs/>
                <w:sz w:val="28"/>
                <w:szCs w:val="28"/>
                <w:cs/>
              </w:rPr>
              <w:t xml:space="preserve">ธันวาคม พ.ศ. </w:t>
            </w:r>
            <w:r w:rsidR="000B3D45" w:rsidRPr="000B3D45">
              <w:rPr>
                <w:rFonts w:ascii="Browallia New" w:eastAsia="Arial Unicode MS" w:hAnsi="Browallia New" w:cs="Browallia New"/>
                <w:b/>
                <w:bCs/>
                <w:sz w:val="28"/>
                <w:szCs w:val="28"/>
              </w:rPr>
              <w:t>2566</w:t>
            </w:r>
          </w:p>
        </w:tc>
        <w:tc>
          <w:tcPr>
            <w:tcW w:w="1584" w:type="dxa"/>
            <w:tcBorders>
              <w:top w:val="nil"/>
              <w:left w:val="nil"/>
              <w:bottom w:val="nil"/>
              <w:right w:val="nil"/>
            </w:tcBorders>
            <w:shd w:val="clear" w:color="auto" w:fill="auto"/>
            <w:vAlign w:val="bottom"/>
          </w:tcPr>
          <w:p w14:paraId="5472C045" w14:textId="77777777"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5146F1BB"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9B46488"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88187D5"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C44A25C"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015952A"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2FE45DF4" w14:textId="77777777" w:rsidTr="00387F7F">
        <w:tc>
          <w:tcPr>
            <w:tcW w:w="5904" w:type="dxa"/>
            <w:tcBorders>
              <w:top w:val="nil"/>
              <w:left w:val="nil"/>
              <w:bottom w:val="nil"/>
              <w:right w:val="nil"/>
            </w:tcBorders>
            <w:shd w:val="clear" w:color="auto" w:fill="auto"/>
          </w:tcPr>
          <w:p w14:paraId="11EF1058" w14:textId="1C449B99"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cs/>
              </w:rPr>
            </w:pPr>
            <w:r w:rsidRPr="00EF6FF6">
              <w:rPr>
                <w:rFonts w:ascii="Browallia New" w:eastAsia="Arial Unicode MS" w:hAnsi="Browallia New" w:cs="Browallia New"/>
                <w:b/>
                <w:bCs/>
                <w:sz w:val="28"/>
                <w:szCs w:val="28"/>
                <w:cs/>
              </w:rPr>
              <w:t>สินทรัพย์</w:t>
            </w:r>
          </w:p>
        </w:tc>
        <w:tc>
          <w:tcPr>
            <w:tcW w:w="1584" w:type="dxa"/>
            <w:tcBorders>
              <w:top w:val="nil"/>
              <w:left w:val="nil"/>
              <w:bottom w:val="nil"/>
              <w:right w:val="nil"/>
            </w:tcBorders>
            <w:shd w:val="clear" w:color="auto" w:fill="auto"/>
            <w:vAlign w:val="bottom"/>
          </w:tcPr>
          <w:p w14:paraId="1B52CA86" w14:textId="77777777"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52304641"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10401B5"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1C24B48"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05CECA6C"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9384CBA"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3D174683" w14:textId="77777777" w:rsidTr="00387F7F">
        <w:tc>
          <w:tcPr>
            <w:tcW w:w="5904" w:type="dxa"/>
            <w:tcBorders>
              <w:top w:val="nil"/>
              <w:left w:val="nil"/>
              <w:bottom w:val="nil"/>
              <w:right w:val="nil"/>
            </w:tcBorders>
            <w:shd w:val="clear" w:color="auto" w:fill="auto"/>
          </w:tcPr>
          <w:p w14:paraId="64DC48D9" w14:textId="40134B86"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cs/>
              </w:rPr>
            </w:pPr>
            <w:r w:rsidRPr="00EF6FF6">
              <w:rPr>
                <w:rFonts w:ascii="Browallia New" w:eastAsia="Arial Unicode MS" w:hAnsi="Browallia New" w:cs="Browallia New"/>
                <w:sz w:val="28"/>
                <w:szCs w:val="28"/>
                <w:cs/>
              </w:rPr>
              <w:t>สินทรัพย์ทางการเงิน</w:t>
            </w:r>
          </w:p>
        </w:tc>
        <w:tc>
          <w:tcPr>
            <w:tcW w:w="1584" w:type="dxa"/>
            <w:tcBorders>
              <w:top w:val="nil"/>
              <w:left w:val="nil"/>
              <w:bottom w:val="nil"/>
              <w:right w:val="nil"/>
            </w:tcBorders>
            <w:shd w:val="clear" w:color="auto" w:fill="auto"/>
            <w:vAlign w:val="bottom"/>
          </w:tcPr>
          <w:p w14:paraId="71E3A5C3" w14:textId="62D66766"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455B307C" w14:textId="501C2579"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565FEE9F" w14:textId="10600E95"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95220FB" w14:textId="235509A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1EC80125" w14:textId="24E5EA2A" w:rsidR="00BB0ECF" w:rsidRPr="00241985" w:rsidRDefault="00BB0ECF" w:rsidP="00BB0ECF">
            <w:pPr>
              <w:widowControl w:val="0"/>
              <w:spacing w:line="240" w:lineRule="auto"/>
              <w:ind w:right="-72"/>
              <w:contextualSpacing/>
              <w:jc w:val="right"/>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79E0B89D" w14:textId="0F3FFD52"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36DC7699" w14:textId="77777777" w:rsidTr="00870409">
        <w:tc>
          <w:tcPr>
            <w:tcW w:w="5904" w:type="dxa"/>
            <w:tcBorders>
              <w:top w:val="nil"/>
              <w:left w:val="nil"/>
              <w:bottom w:val="nil"/>
              <w:right w:val="nil"/>
            </w:tcBorders>
            <w:shd w:val="clear" w:color="auto" w:fill="auto"/>
          </w:tcPr>
          <w:p w14:paraId="3B722DE3" w14:textId="5C37F5C1" w:rsidR="00BB0ECF" w:rsidRPr="00241985" w:rsidRDefault="00BB0ECF" w:rsidP="00BB0ECF">
            <w:pPr>
              <w:widowControl w:val="0"/>
              <w:spacing w:line="240" w:lineRule="auto"/>
              <w:ind w:left="-91"/>
              <w:contextualSpacing/>
              <w:rPr>
                <w:rFonts w:ascii="Browallia New" w:eastAsia="Arial Unicode MS" w:hAnsi="Browallia New" w:cs="Browallia New"/>
                <w:sz w:val="28"/>
                <w:szCs w:val="28"/>
                <w:cs/>
              </w:rPr>
            </w:pPr>
            <w:r w:rsidRPr="00EF6FF6">
              <w:rPr>
                <w:rFonts w:ascii="Browallia New" w:eastAsia="Arial Unicode MS" w:hAnsi="Browallia New" w:cs="Browallia New"/>
                <w:sz w:val="28"/>
                <w:szCs w:val="28"/>
                <w:cs/>
              </w:rPr>
              <w:t xml:space="preserve">   </w:t>
            </w:r>
            <w:r w:rsidRPr="00EF6FF6">
              <w:rPr>
                <w:rFonts w:ascii="Browallia New" w:eastAsia="Arial Unicode MS" w:hAnsi="Browallia New" w:cs="Browallia New"/>
                <w:sz w:val="28"/>
                <w:szCs w:val="28"/>
              </w:rPr>
              <w:t xml:space="preserve">- </w:t>
            </w:r>
            <w:r w:rsidRPr="00EF6FF6">
              <w:rPr>
                <w:rFonts w:ascii="Browallia New" w:eastAsia="Arial Unicode MS" w:hAnsi="Browallia New" w:cs="Browallia New"/>
                <w:sz w:val="28"/>
                <w:szCs w:val="28"/>
                <w:cs/>
              </w:rPr>
              <w:t>ตราสารทุนของบริษัทที่ไม่อยู่ในความต้องการของตลาด</w:t>
            </w:r>
          </w:p>
        </w:tc>
        <w:tc>
          <w:tcPr>
            <w:tcW w:w="1584" w:type="dxa"/>
            <w:tcBorders>
              <w:top w:val="nil"/>
              <w:left w:val="nil"/>
              <w:bottom w:val="nil"/>
              <w:right w:val="nil"/>
            </w:tcBorders>
            <w:shd w:val="clear" w:color="auto" w:fill="auto"/>
            <w:vAlign w:val="bottom"/>
          </w:tcPr>
          <w:p w14:paraId="265723AD" w14:textId="75252ECC" w:rsidR="00BB0ECF" w:rsidRPr="00241985" w:rsidRDefault="000B3D45" w:rsidP="00BB0ECF">
            <w:pPr>
              <w:widowControl w:val="0"/>
              <w:spacing w:line="240" w:lineRule="auto"/>
              <w:ind w:right="-72"/>
              <w:contextualSpacing/>
              <w:jc w:val="center"/>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3</w:t>
            </w:r>
          </w:p>
        </w:tc>
        <w:tc>
          <w:tcPr>
            <w:tcW w:w="1584" w:type="dxa"/>
            <w:tcBorders>
              <w:top w:val="nil"/>
              <w:left w:val="nil"/>
              <w:bottom w:val="nil"/>
              <w:right w:val="nil"/>
            </w:tcBorders>
            <w:shd w:val="clear" w:color="auto" w:fill="auto"/>
            <w:vAlign w:val="bottom"/>
          </w:tcPr>
          <w:p w14:paraId="78005EE3" w14:textId="3129DC45"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41452FC3" w14:textId="20532596"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841</w:t>
            </w:r>
          </w:p>
        </w:tc>
        <w:tc>
          <w:tcPr>
            <w:tcW w:w="1584" w:type="dxa"/>
            <w:tcBorders>
              <w:top w:val="nil"/>
              <w:left w:val="nil"/>
              <w:bottom w:val="nil"/>
              <w:right w:val="nil"/>
            </w:tcBorders>
            <w:shd w:val="clear" w:color="auto" w:fill="auto"/>
            <w:vAlign w:val="bottom"/>
          </w:tcPr>
          <w:p w14:paraId="16462B14" w14:textId="05374DCC"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CEF4C93" w14:textId="0E600059" w:rsidR="00BB0ECF" w:rsidRPr="00241985" w:rsidRDefault="000B3D45" w:rsidP="00BB0ECF">
            <w:pPr>
              <w:widowControl w:val="0"/>
              <w:spacing w:line="240" w:lineRule="auto"/>
              <w:ind w:right="-72"/>
              <w:contextualSpacing/>
              <w:jc w:val="right"/>
              <w:rPr>
                <w:rFonts w:ascii="Browallia New" w:eastAsia="Arial Unicode MS" w:hAnsi="Browallia New" w:cs="Browallia New"/>
                <w:b/>
                <w:bCs/>
                <w:sz w:val="28"/>
                <w:szCs w:val="28"/>
              </w:rPr>
            </w:pPr>
            <w:r w:rsidRPr="000B3D45">
              <w:rPr>
                <w:rFonts w:ascii="Browallia New" w:eastAsia="Arial Unicode MS" w:hAnsi="Browallia New" w:cs="Browallia New"/>
                <w:sz w:val="28"/>
                <w:szCs w:val="28"/>
              </w:rPr>
              <w:t>4</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841</w:t>
            </w:r>
          </w:p>
        </w:tc>
        <w:tc>
          <w:tcPr>
            <w:tcW w:w="1584" w:type="dxa"/>
            <w:tcBorders>
              <w:top w:val="nil"/>
              <w:left w:val="nil"/>
              <w:bottom w:val="nil"/>
              <w:right w:val="nil"/>
            </w:tcBorders>
            <w:shd w:val="clear" w:color="auto" w:fill="auto"/>
            <w:vAlign w:val="bottom"/>
          </w:tcPr>
          <w:p w14:paraId="2359609F" w14:textId="793A88AC"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841</w:t>
            </w:r>
          </w:p>
        </w:tc>
      </w:tr>
      <w:tr w:rsidR="00BB0ECF" w:rsidRPr="00D14059" w14:paraId="749DA0E3" w14:textId="77777777" w:rsidTr="00387F7F">
        <w:tc>
          <w:tcPr>
            <w:tcW w:w="5904" w:type="dxa"/>
            <w:tcBorders>
              <w:top w:val="nil"/>
              <w:left w:val="nil"/>
              <w:bottom w:val="nil"/>
              <w:right w:val="nil"/>
            </w:tcBorders>
            <w:shd w:val="clear" w:color="auto" w:fill="auto"/>
            <w:hideMark/>
          </w:tcPr>
          <w:p w14:paraId="40F8E396" w14:textId="5BDA7E80" w:rsidR="00BB0ECF" w:rsidRPr="00241985" w:rsidRDefault="00BB0ECF" w:rsidP="00BB0ECF">
            <w:pPr>
              <w:widowControl w:val="0"/>
              <w:spacing w:line="240" w:lineRule="auto"/>
              <w:ind w:left="-91"/>
              <w:contextualSpacing/>
              <w:rPr>
                <w:rFonts w:ascii="Browallia New" w:eastAsia="Arial Unicode MS" w:hAnsi="Browallia New" w:cs="Browallia New"/>
                <w:sz w:val="28"/>
                <w:szCs w:val="28"/>
              </w:rPr>
            </w:pPr>
            <w:r w:rsidRPr="00EF6FF6">
              <w:rPr>
                <w:rFonts w:ascii="Browallia New" w:eastAsia="Arial Unicode MS" w:hAnsi="Browallia New" w:cs="Browallia New"/>
                <w:sz w:val="28"/>
                <w:szCs w:val="28"/>
                <w:cs/>
              </w:rPr>
              <w:t>เงินให้กู้ยืมระยะยาวแก่กิจการที่เกี่ยวข้องกัน</w:t>
            </w:r>
          </w:p>
        </w:tc>
        <w:tc>
          <w:tcPr>
            <w:tcW w:w="1584" w:type="dxa"/>
            <w:tcBorders>
              <w:top w:val="nil"/>
              <w:left w:val="nil"/>
              <w:bottom w:val="nil"/>
              <w:right w:val="nil"/>
            </w:tcBorders>
            <w:shd w:val="clear" w:color="auto" w:fill="auto"/>
            <w:vAlign w:val="bottom"/>
          </w:tcPr>
          <w:p w14:paraId="273FBCB9" w14:textId="42E55CF1" w:rsidR="00BB0ECF" w:rsidRPr="00241985" w:rsidRDefault="000B3D45" w:rsidP="00BB0ECF">
            <w:pPr>
              <w:widowControl w:val="0"/>
              <w:spacing w:line="240" w:lineRule="auto"/>
              <w:ind w:right="-72"/>
              <w:contextualSpacing/>
              <w:jc w:val="center"/>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5337C6C5" w14:textId="2A202782"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DD14AEF" w14:textId="2E9864DE"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013484BA" w14:textId="14FA8A2E" w:rsidR="00BB0ECF" w:rsidRPr="00241985" w:rsidRDefault="000B3D45" w:rsidP="00BB0ECF">
            <w:pPr>
              <w:widowControl w:val="0"/>
              <w:spacing w:line="240" w:lineRule="auto"/>
              <w:ind w:right="-72" w:hanging="1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17</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405</w:t>
            </w:r>
          </w:p>
        </w:tc>
        <w:tc>
          <w:tcPr>
            <w:tcW w:w="1584" w:type="dxa"/>
            <w:tcBorders>
              <w:top w:val="nil"/>
              <w:left w:val="nil"/>
              <w:bottom w:val="nil"/>
              <w:right w:val="nil"/>
            </w:tcBorders>
            <w:shd w:val="clear" w:color="auto" w:fill="auto"/>
            <w:vAlign w:val="bottom"/>
          </w:tcPr>
          <w:p w14:paraId="56D47523" w14:textId="41F2C2BF"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17</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405</w:t>
            </w:r>
          </w:p>
        </w:tc>
        <w:tc>
          <w:tcPr>
            <w:tcW w:w="1584" w:type="dxa"/>
            <w:tcBorders>
              <w:top w:val="nil"/>
              <w:left w:val="nil"/>
              <w:bottom w:val="nil"/>
              <w:right w:val="nil"/>
            </w:tcBorders>
            <w:shd w:val="clear" w:color="auto" w:fill="auto"/>
            <w:vAlign w:val="bottom"/>
          </w:tcPr>
          <w:p w14:paraId="2F9EA7F1" w14:textId="14D320B9"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18</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727</w:t>
            </w:r>
          </w:p>
        </w:tc>
      </w:tr>
      <w:tr w:rsidR="00BB0ECF" w:rsidRPr="00D14059" w14:paraId="65DDD1AA" w14:textId="77777777" w:rsidTr="00387F7F">
        <w:trPr>
          <w:trHeight w:val="215"/>
        </w:trPr>
        <w:tc>
          <w:tcPr>
            <w:tcW w:w="5904" w:type="dxa"/>
            <w:tcBorders>
              <w:top w:val="nil"/>
              <w:left w:val="nil"/>
              <w:bottom w:val="nil"/>
              <w:right w:val="nil"/>
            </w:tcBorders>
            <w:shd w:val="clear" w:color="auto" w:fill="auto"/>
            <w:vAlign w:val="bottom"/>
            <w:hideMark/>
          </w:tcPr>
          <w:p w14:paraId="5E322A96" w14:textId="322421B5"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rPr>
            </w:pPr>
            <w:r w:rsidRPr="00EF6FF6">
              <w:rPr>
                <w:rFonts w:ascii="Browallia New" w:eastAsia="Arial Unicode MS" w:hAnsi="Browallia New" w:cs="Browallia New"/>
                <w:b/>
                <w:bCs/>
                <w:sz w:val="28"/>
                <w:szCs w:val="28"/>
                <w:cs/>
              </w:rPr>
              <w:t>รวมสินทรัพย์</w:t>
            </w:r>
          </w:p>
        </w:tc>
        <w:tc>
          <w:tcPr>
            <w:tcW w:w="1584" w:type="dxa"/>
            <w:tcBorders>
              <w:top w:val="nil"/>
              <w:left w:val="nil"/>
              <w:bottom w:val="nil"/>
              <w:right w:val="nil"/>
            </w:tcBorders>
            <w:shd w:val="clear" w:color="auto" w:fill="auto"/>
            <w:vAlign w:val="bottom"/>
          </w:tcPr>
          <w:p w14:paraId="45989BBA" w14:textId="77777777"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0A9B033E" w14:textId="2F2DE1D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77D81EBD" w14:textId="11BE01B0"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841</w:t>
            </w:r>
          </w:p>
        </w:tc>
        <w:tc>
          <w:tcPr>
            <w:tcW w:w="1584" w:type="dxa"/>
            <w:tcBorders>
              <w:top w:val="single" w:sz="4" w:space="0" w:color="auto"/>
              <w:left w:val="nil"/>
              <w:bottom w:val="single" w:sz="4" w:space="0" w:color="auto"/>
              <w:right w:val="nil"/>
            </w:tcBorders>
            <w:shd w:val="clear" w:color="auto" w:fill="auto"/>
            <w:vAlign w:val="bottom"/>
          </w:tcPr>
          <w:p w14:paraId="392021DC" w14:textId="19352E6D"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17</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405</w:t>
            </w:r>
          </w:p>
        </w:tc>
        <w:tc>
          <w:tcPr>
            <w:tcW w:w="1584" w:type="dxa"/>
            <w:tcBorders>
              <w:top w:val="single" w:sz="4" w:space="0" w:color="auto"/>
              <w:left w:val="nil"/>
              <w:bottom w:val="single" w:sz="4" w:space="0" w:color="auto"/>
              <w:right w:val="nil"/>
            </w:tcBorders>
            <w:shd w:val="clear" w:color="auto" w:fill="auto"/>
            <w:vAlign w:val="bottom"/>
          </w:tcPr>
          <w:p w14:paraId="20BFCFAA" w14:textId="39BFE441"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22</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246</w:t>
            </w:r>
          </w:p>
        </w:tc>
        <w:tc>
          <w:tcPr>
            <w:tcW w:w="1584" w:type="dxa"/>
            <w:tcBorders>
              <w:top w:val="single" w:sz="4" w:space="0" w:color="auto"/>
              <w:left w:val="nil"/>
              <w:bottom w:val="single" w:sz="4" w:space="0" w:color="auto"/>
              <w:right w:val="nil"/>
            </w:tcBorders>
            <w:shd w:val="clear" w:color="auto" w:fill="auto"/>
            <w:vAlign w:val="bottom"/>
          </w:tcPr>
          <w:p w14:paraId="798E5EF5" w14:textId="3B2BC2BE"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23</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568</w:t>
            </w:r>
          </w:p>
        </w:tc>
      </w:tr>
      <w:tr w:rsidR="00BB0ECF" w:rsidRPr="00D14059" w14:paraId="26D20AD1" w14:textId="77777777" w:rsidTr="00387F7F">
        <w:tc>
          <w:tcPr>
            <w:tcW w:w="5904" w:type="dxa"/>
            <w:tcBorders>
              <w:top w:val="nil"/>
              <w:left w:val="nil"/>
              <w:bottom w:val="nil"/>
              <w:right w:val="nil"/>
            </w:tcBorders>
            <w:shd w:val="clear" w:color="auto" w:fill="auto"/>
            <w:vAlign w:val="bottom"/>
          </w:tcPr>
          <w:p w14:paraId="09C15FEC" w14:textId="77777777"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rPr>
            </w:pPr>
          </w:p>
        </w:tc>
        <w:tc>
          <w:tcPr>
            <w:tcW w:w="1584" w:type="dxa"/>
            <w:tcBorders>
              <w:top w:val="nil"/>
              <w:left w:val="nil"/>
              <w:bottom w:val="nil"/>
              <w:right w:val="nil"/>
            </w:tcBorders>
            <w:shd w:val="clear" w:color="auto" w:fill="auto"/>
            <w:vAlign w:val="bottom"/>
          </w:tcPr>
          <w:p w14:paraId="5A898932" w14:textId="77777777"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961204C"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4E20FB58"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625742D9" w14:textId="77777777" w:rsidR="00BB0ECF" w:rsidRPr="00241985" w:rsidRDefault="00BB0ECF" w:rsidP="00BB0ECF">
            <w:pPr>
              <w:widowControl w:val="0"/>
              <w:spacing w:line="240" w:lineRule="auto"/>
              <w:ind w:left="-314" w:right="-72" w:firstLine="314"/>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48AC5D8B"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single" w:sz="4" w:space="0" w:color="auto"/>
              <w:left w:val="nil"/>
              <w:bottom w:val="nil"/>
              <w:right w:val="nil"/>
            </w:tcBorders>
            <w:shd w:val="clear" w:color="auto" w:fill="auto"/>
            <w:vAlign w:val="bottom"/>
          </w:tcPr>
          <w:p w14:paraId="178D67C1"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51A886C8" w14:textId="77777777" w:rsidTr="00387F7F">
        <w:tc>
          <w:tcPr>
            <w:tcW w:w="5904" w:type="dxa"/>
            <w:tcBorders>
              <w:top w:val="nil"/>
              <w:left w:val="nil"/>
              <w:bottom w:val="nil"/>
              <w:right w:val="nil"/>
            </w:tcBorders>
            <w:shd w:val="clear" w:color="auto" w:fill="auto"/>
            <w:hideMark/>
          </w:tcPr>
          <w:p w14:paraId="62F5B423" w14:textId="1D78FC12"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rPr>
            </w:pPr>
            <w:r w:rsidRPr="00EF6FF6">
              <w:rPr>
                <w:rFonts w:ascii="Browallia New" w:eastAsia="Arial Unicode MS" w:hAnsi="Browallia New" w:cs="Browallia New"/>
                <w:b/>
                <w:bCs/>
                <w:sz w:val="28"/>
                <w:szCs w:val="28"/>
                <w:cs/>
              </w:rPr>
              <w:t>หนี้สิน</w:t>
            </w:r>
          </w:p>
        </w:tc>
        <w:tc>
          <w:tcPr>
            <w:tcW w:w="1584" w:type="dxa"/>
            <w:tcBorders>
              <w:top w:val="nil"/>
              <w:left w:val="nil"/>
              <w:bottom w:val="nil"/>
              <w:right w:val="nil"/>
            </w:tcBorders>
            <w:shd w:val="clear" w:color="auto" w:fill="auto"/>
            <w:vAlign w:val="bottom"/>
          </w:tcPr>
          <w:p w14:paraId="070C961C" w14:textId="77777777" w:rsidR="00BB0ECF" w:rsidRPr="00241985" w:rsidRDefault="00BB0ECF" w:rsidP="00BB0ECF">
            <w:pPr>
              <w:widowControl w:val="0"/>
              <w:spacing w:line="240" w:lineRule="auto"/>
              <w:ind w:right="-72"/>
              <w:contextualSpacing/>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08E75929"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E543B15"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706B6F84"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4A20174"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61EAB90" w14:textId="77777777" w:rsidR="00BB0ECF" w:rsidRPr="00241985" w:rsidRDefault="00BB0ECF" w:rsidP="00BB0ECF">
            <w:pPr>
              <w:widowControl w:val="0"/>
              <w:spacing w:line="240" w:lineRule="auto"/>
              <w:ind w:right="-72"/>
              <w:contextualSpacing/>
              <w:jc w:val="right"/>
              <w:rPr>
                <w:rFonts w:ascii="Browallia New" w:eastAsia="Arial Unicode MS" w:hAnsi="Browallia New" w:cs="Browallia New"/>
                <w:b/>
                <w:bCs/>
                <w:sz w:val="28"/>
                <w:szCs w:val="28"/>
              </w:rPr>
            </w:pPr>
          </w:p>
        </w:tc>
      </w:tr>
      <w:tr w:rsidR="00BB0ECF" w:rsidRPr="00D14059" w14:paraId="34DB2523" w14:textId="77777777" w:rsidTr="00BB0ECF">
        <w:tc>
          <w:tcPr>
            <w:tcW w:w="5904" w:type="dxa"/>
            <w:tcBorders>
              <w:top w:val="nil"/>
              <w:left w:val="nil"/>
              <w:bottom w:val="nil"/>
              <w:right w:val="nil"/>
            </w:tcBorders>
            <w:shd w:val="clear" w:color="auto" w:fill="auto"/>
          </w:tcPr>
          <w:p w14:paraId="49478DD5" w14:textId="32439B98" w:rsidR="00BB0ECF" w:rsidRPr="00241985" w:rsidRDefault="00BB0ECF" w:rsidP="00BB0ECF">
            <w:pPr>
              <w:widowControl w:val="0"/>
              <w:spacing w:line="240" w:lineRule="auto"/>
              <w:ind w:left="-91"/>
              <w:contextualSpacing/>
              <w:rPr>
                <w:rFonts w:ascii="Browallia New" w:eastAsia="Arial Unicode MS" w:hAnsi="Browallia New" w:cs="Browallia New"/>
                <w:sz w:val="28"/>
                <w:szCs w:val="28"/>
                <w:cs/>
              </w:rPr>
            </w:pPr>
            <w:r w:rsidRPr="00EF6FF6">
              <w:rPr>
                <w:rFonts w:ascii="Browallia New" w:eastAsia="Arial Unicode MS" w:hAnsi="Browallia New" w:cs="Browallia New"/>
                <w:sz w:val="28"/>
                <w:szCs w:val="28"/>
                <w:cs/>
              </w:rPr>
              <w:t>เงินกู้ยืมระยะยาวจากสถาบันการเงิน สุทธิ</w:t>
            </w:r>
          </w:p>
        </w:tc>
        <w:tc>
          <w:tcPr>
            <w:tcW w:w="1584" w:type="dxa"/>
            <w:tcBorders>
              <w:top w:val="nil"/>
              <w:left w:val="nil"/>
              <w:bottom w:val="nil"/>
              <w:right w:val="nil"/>
            </w:tcBorders>
            <w:shd w:val="clear" w:color="auto" w:fill="auto"/>
            <w:vAlign w:val="bottom"/>
          </w:tcPr>
          <w:p w14:paraId="591902CA" w14:textId="4BEB503F" w:rsidR="00BB0ECF" w:rsidRPr="00241985" w:rsidRDefault="000B3D45" w:rsidP="00BB0ECF">
            <w:pPr>
              <w:widowControl w:val="0"/>
              <w:spacing w:line="240" w:lineRule="auto"/>
              <w:ind w:right="-72"/>
              <w:contextualSpacing/>
              <w:jc w:val="center"/>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2F8CD421" w14:textId="42BB6B8A"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48B2BA2C" w14:textId="2B196F84"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0B9D0F11" w14:textId="26C829A0"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174</w:t>
            </w:r>
          </w:p>
        </w:tc>
        <w:tc>
          <w:tcPr>
            <w:tcW w:w="1584" w:type="dxa"/>
            <w:tcBorders>
              <w:top w:val="nil"/>
              <w:left w:val="nil"/>
              <w:bottom w:val="nil"/>
              <w:right w:val="nil"/>
            </w:tcBorders>
            <w:shd w:val="clear" w:color="auto" w:fill="auto"/>
            <w:vAlign w:val="bottom"/>
          </w:tcPr>
          <w:p w14:paraId="2357B3ED" w14:textId="3A49E757"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174</w:t>
            </w:r>
          </w:p>
        </w:tc>
        <w:tc>
          <w:tcPr>
            <w:tcW w:w="1584" w:type="dxa"/>
            <w:tcBorders>
              <w:top w:val="nil"/>
              <w:left w:val="nil"/>
              <w:bottom w:val="nil"/>
              <w:right w:val="nil"/>
            </w:tcBorders>
            <w:shd w:val="clear" w:color="auto" w:fill="auto"/>
            <w:vAlign w:val="bottom"/>
          </w:tcPr>
          <w:p w14:paraId="769E6023" w14:textId="57E67FA9"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177</w:t>
            </w:r>
          </w:p>
        </w:tc>
      </w:tr>
      <w:tr w:rsidR="00BB0ECF" w:rsidRPr="00D14059" w14:paraId="2D29A30C" w14:textId="77777777" w:rsidTr="00387F7F">
        <w:tc>
          <w:tcPr>
            <w:tcW w:w="5904" w:type="dxa"/>
            <w:tcBorders>
              <w:top w:val="nil"/>
              <w:left w:val="nil"/>
              <w:bottom w:val="nil"/>
              <w:right w:val="nil"/>
            </w:tcBorders>
            <w:shd w:val="clear" w:color="auto" w:fill="auto"/>
            <w:hideMark/>
          </w:tcPr>
          <w:p w14:paraId="562C8475" w14:textId="5F46F0DB" w:rsidR="00BB0ECF" w:rsidRPr="00241985" w:rsidRDefault="00BB0ECF" w:rsidP="00BB0ECF">
            <w:pPr>
              <w:widowControl w:val="0"/>
              <w:spacing w:line="240" w:lineRule="auto"/>
              <w:ind w:left="-91"/>
              <w:contextualSpacing/>
              <w:rPr>
                <w:rFonts w:ascii="Browallia New" w:eastAsia="Arial Unicode MS" w:hAnsi="Browallia New" w:cs="Browallia New"/>
                <w:sz w:val="28"/>
                <w:szCs w:val="28"/>
              </w:rPr>
            </w:pPr>
            <w:r w:rsidRPr="00EF6FF6">
              <w:rPr>
                <w:rFonts w:ascii="Browallia New" w:eastAsia="Arial Unicode MS" w:hAnsi="Browallia New" w:cs="Browallia New"/>
                <w:sz w:val="28"/>
                <w:szCs w:val="28"/>
                <w:cs/>
              </w:rPr>
              <w:t>ตราสารอนุพันธ์ที่ไม่ได้นำการบัญชีป้องกันความเสี่ยงมาปฏิบัติ</w:t>
            </w:r>
          </w:p>
        </w:tc>
        <w:tc>
          <w:tcPr>
            <w:tcW w:w="1584" w:type="dxa"/>
            <w:tcBorders>
              <w:top w:val="nil"/>
              <w:left w:val="nil"/>
              <w:bottom w:val="nil"/>
              <w:right w:val="nil"/>
            </w:tcBorders>
            <w:shd w:val="clear" w:color="auto" w:fill="auto"/>
            <w:vAlign w:val="bottom"/>
          </w:tcPr>
          <w:p w14:paraId="04E2670E" w14:textId="1A533108" w:rsidR="00BB0ECF" w:rsidRPr="00241985" w:rsidRDefault="00BB0ECF" w:rsidP="00BB0ECF">
            <w:pPr>
              <w:widowControl w:val="0"/>
              <w:spacing w:line="240" w:lineRule="auto"/>
              <w:ind w:right="-72"/>
              <w:contextualSpacing/>
              <w:jc w:val="center"/>
              <w:rPr>
                <w:rFonts w:ascii="Browallia New" w:eastAsia="Arial Unicode MS" w:hAnsi="Browallia New" w:cs="Browallia New"/>
                <w:sz w:val="28"/>
                <w:szCs w:val="28"/>
                <w:cs/>
              </w:rPr>
            </w:pPr>
          </w:p>
        </w:tc>
        <w:tc>
          <w:tcPr>
            <w:tcW w:w="1584" w:type="dxa"/>
            <w:tcBorders>
              <w:top w:val="nil"/>
              <w:left w:val="nil"/>
              <w:bottom w:val="nil"/>
              <w:right w:val="nil"/>
            </w:tcBorders>
            <w:shd w:val="clear" w:color="auto" w:fill="auto"/>
            <w:vAlign w:val="bottom"/>
          </w:tcPr>
          <w:p w14:paraId="7C9842CC" w14:textId="08DCD139"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78478D95" w14:textId="2F7A7B66"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6C0F8889" w14:textId="49752E35"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2AF5CFE7" w14:textId="23B3F2C5"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c>
          <w:tcPr>
            <w:tcW w:w="1584" w:type="dxa"/>
            <w:tcBorders>
              <w:top w:val="nil"/>
              <w:left w:val="nil"/>
              <w:bottom w:val="nil"/>
              <w:right w:val="nil"/>
            </w:tcBorders>
            <w:shd w:val="clear" w:color="auto" w:fill="auto"/>
            <w:vAlign w:val="bottom"/>
          </w:tcPr>
          <w:p w14:paraId="3335AC8E" w14:textId="380144AA"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p>
        </w:tc>
      </w:tr>
      <w:tr w:rsidR="00BB0ECF" w:rsidRPr="00D14059" w14:paraId="032710D1" w14:textId="77777777" w:rsidTr="00BB0ECF">
        <w:trPr>
          <w:trHeight w:val="53"/>
        </w:trPr>
        <w:tc>
          <w:tcPr>
            <w:tcW w:w="5904" w:type="dxa"/>
            <w:tcBorders>
              <w:top w:val="nil"/>
              <w:left w:val="nil"/>
              <w:bottom w:val="nil"/>
              <w:right w:val="nil"/>
            </w:tcBorders>
            <w:shd w:val="clear" w:color="auto" w:fill="auto"/>
            <w:hideMark/>
          </w:tcPr>
          <w:p w14:paraId="3160C692" w14:textId="04477812" w:rsidR="00BB0ECF" w:rsidRPr="00241985" w:rsidRDefault="00BB0ECF" w:rsidP="00BB0ECF">
            <w:pPr>
              <w:widowControl w:val="0"/>
              <w:spacing w:line="240" w:lineRule="auto"/>
              <w:ind w:left="-91"/>
              <w:contextualSpacing/>
              <w:rPr>
                <w:rFonts w:ascii="Browallia New" w:eastAsia="Arial Unicode MS" w:hAnsi="Browallia New" w:cs="Browallia New"/>
                <w:b/>
                <w:bCs/>
                <w:sz w:val="28"/>
                <w:szCs w:val="28"/>
              </w:rPr>
            </w:pPr>
            <w:r w:rsidRPr="00EF6FF6">
              <w:rPr>
                <w:rFonts w:ascii="Browallia New" w:eastAsia="Arial Unicode MS" w:hAnsi="Browallia New" w:cs="Browallia New"/>
                <w:sz w:val="28"/>
                <w:szCs w:val="28"/>
                <w:cs/>
              </w:rPr>
              <w:t xml:space="preserve">   - สัญญาแลกเปลี่ยนสกุลเงินและอัตราดอกเบี้ย</w:t>
            </w:r>
          </w:p>
        </w:tc>
        <w:tc>
          <w:tcPr>
            <w:tcW w:w="1584" w:type="dxa"/>
            <w:tcBorders>
              <w:top w:val="nil"/>
              <w:left w:val="nil"/>
              <w:bottom w:val="nil"/>
              <w:right w:val="nil"/>
            </w:tcBorders>
            <w:shd w:val="clear" w:color="auto" w:fill="auto"/>
            <w:vAlign w:val="bottom"/>
          </w:tcPr>
          <w:p w14:paraId="68AEA641" w14:textId="65A29F54" w:rsidR="00BB0ECF" w:rsidRPr="00241985" w:rsidRDefault="000B3D45" w:rsidP="00BB0ECF">
            <w:pPr>
              <w:widowControl w:val="0"/>
              <w:spacing w:line="240" w:lineRule="auto"/>
              <w:ind w:right="-72"/>
              <w:contextualSpacing/>
              <w:jc w:val="center"/>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p>
        </w:tc>
        <w:tc>
          <w:tcPr>
            <w:tcW w:w="1584" w:type="dxa"/>
            <w:tcBorders>
              <w:top w:val="nil"/>
              <w:left w:val="nil"/>
              <w:bottom w:val="nil"/>
              <w:right w:val="nil"/>
            </w:tcBorders>
            <w:shd w:val="clear" w:color="auto" w:fill="auto"/>
            <w:vAlign w:val="bottom"/>
          </w:tcPr>
          <w:p w14:paraId="0F2CF5F1" w14:textId="605B790D"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60</w:t>
            </w:r>
          </w:p>
        </w:tc>
        <w:tc>
          <w:tcPr>
            <w:tcW w:w="1584" w:type="dxa"/>
            <w:tcBorders>
              <w:top w:val="nil"/>
              <w:left w:val="nil"/>
              <w:bottom w:val="nil"/>
              <w:right w:val="nil"/>
            </w:tcBorders>
            <w:shd w:val="clear" w:color="auto" w:fill="auto"/>
            <w:vAlign w:val="bottom"/>
          </w:tcPr>
          <w:p w14:paraId="4AE3C85C" w14:textId="3E8284AA"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F8A58E6" w14:textId="30285682" w:rsidR="00BB0ECF" w:rsidRPr="00241985"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nil"/>
              <w:right w:val="nil"/>
            </w:tcBorders>
            <w:shd w:val="clear" w:color="auto" w:fill="auto"/>
            <w:vAlign w:val="bottom"/>
          </w:tcPr>
          <w:p w14:paraId="1981437A" w14:textId="1B5007B3"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60</w:t>
            </w:r>
          </w:p>
        </w:tc>
        <w:tc>
          <w:tcPr>
            <w:tcW w:w="1584" w:type="dxa"/>
            <w:tcBorders>
              <w:top w:val="nil"/>
              <w:left w:val="nil"/>
              <w:bottom w:val="nil"/>
              <w:right w:val="nil"/>
            </w:tcBorders>
            <w:shd w:val="clear" w:color="auto" w:fill="auto"/>
            <w:vAlign w:val="bottom"/>
          </w:tcPr>
          <w:p w14:paraId="0F066395" w14:textId="183A9E33" w:rsidR="00BB0ECF" w:rsidRPr="00241985"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60</w:t>
            </w:r>
          </w:p>
        </w:tc>
      </w:tr>
      <w:tr w:rsidR="00BB0ECF" w:rsidRPr="00D14059" w14:paraId="5E85463D" w14:textId="77777777" w:rsidTr="00BB0ECF">
        <w:trPr>
          <w:trHeight w:val="53"/>
        </w:trPr>
        <w:tc>
          <w:tcPr>
            <w:tcW w:w="5904" w:type="dxa"/>
            <w:tcBorders>
              <w:top w:val="nil"/>
              <w:left w:val="nil"/>
              <w:bottom w:val="nil"/>
              <w:right w:val="nil"/>
            </w:tcBorders>
            <w:shd w:val="clear" w:color="auto" w:fill="auto"/>
          </w:tcPr>
          <w:p w14:paraId="4EE992FF" w14:textId="39E476DD" w:rsidR="00BB0ECF" w:rsidRPr="00EF6FF6" w:rsidRDefault="00BB0ECF" w:rsidP="00BB0ECF">
            <w:pPr>
              <w:widowControl w:val="0"/>
              <w:spacing w:line="240" w:lineRule="auto"/>
              <w:ind w:left="-91"/>
              <w:contextualSpacing/>
              <w:rPr>
                <w:rFonts w:ascii="Browallia New" w:eastAsia="Arial Unicode MS" w:hAnsi="Browallia New" w:cs="Browallia New"/>
                <w:sz w:val="28"/>
                <w:szCs w:val="28"/>
                <w:cs/>
              </w:rPr>
            </w:pPr>
            <w:r w:rsidRPr="00EF6FF6">
              <w:rPr>
                <w:rFonts w:ascii="Browallia New" w:eastAsia="Arial Unicode MS" w:hAnsi="Browallia New" w:cs="Browallia New"/>
                <w:sz w:val="28"/>
                <w:szCs w:val="28"/>
                <w:cs/>
              </w:rPr>
              <w:t>หุ้นกู้ สุทธิ</w:t>
            </w:r>
          </w:p>
        </w:tc>
        <w:tc>
          <w:tcPr>
            <w:tcW w:w="1584" w:type="dxa"/>
            <w:tcBorders>
              <w:top w:val="nil"/>
              <w:left w:val="nil"/>
              <w:bottom w:val="nil"/>
              <w:right w:val="nil"/>
            </w:tcBorders>
            <w:shd w:val="clear" w:color="auto" w:fill="auto"/>
            <w:vAlign w:val="bottom"/>
          </w:tcPr>
          <w:p w14:paraId="71B91D2C" w14:textId="380CB018" w:rsidR="00BB0ECF" w:rsidRPr="00EF6FF6" w:rsidRDefault="000B3D45" w:rsidP="00BB0ECF">
            <w:pPr>
              <w:widowControl w:val="0"/>
              <w:spacing w:line="240" w:lineRule="auto"/>
              <w:ind w:right="-72"/>
              <w:contextualSpacing/>
              <w:jc w:val="center"/>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p>
        </w:tc>
        <w:tc>
          <w:tcPr>
            <w:tcW w:w="1584" w:type="dxa"/>
            <w:tcBorders>
              <w:top w:val="nil"/>
              <w:left w:val="nil"/>
              <w:bottom w:val="single" w:sz="4" w:space="0" w:color="auto"/>
              <w:right w:val="nil"/>
            </w:tcBorders>
            <w:shd w:val="clear" w:color="auto" w:fill="auto"/>
            <w:vAlign w:val="bottom"/>
          </w:tcPr>
          <w:p w14:paraId="65A10756" w14:textId="77CB5304" w:rsidR="00BB0ECF" w:rsidRPr="00EF6FF6"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6DA34CE0" w14:textId="4E3CC500" w:rsidR="00BB0ECF" w:rsidRPr="00EF6FF6"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nil"/>
              <w:left w:val="nil"/>
              <w:bottom w:val="single" w:sz="4" w:space="0" w:color="auto"/>
              <w:right w:val="nil"/>
            </w:tcBorders>
            <w:shd w:val="clear" w:color="auto" w:fill="auto"/>
            <w:vAlign w:val="bottom"/>
          </w:tcPr>
          <w:p w14:paraId="2CC91707" w14:textId="0A9A9755" w:rsidR="00BB0ECF" w:rsidRPr="00EF6FF6"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144</w:t>
            </w:r>
          </w:p>
        </w:tc>
        <w:tc>
          <w:tcPr>
            <w:tcW w:w="1584" w:type="dxa"/>
            <w:tcBorders>
              <w:top w:val="nil"/>
              <w:left w:val="nil"/>
              <w:bottom w:val="single" w:sz="4" w:space="0" w:color="auto"/>
              <w:right w:val="nil"/>
            </w:tcBorders>
            <w:shd w:val="clear" w:color="auto" w:fill="auto"/>
            <w:vAlign w:val="bottom"/>
          </w:tcPr>
          <w:p w14:paraId="39851F84" w14:textId="06D79F09" w:rsidR="00BB0ECF" w:rsidRPr="00EF6FF6"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144</w:t>
            </w:r>
          </w:p>
        </w:tc>
        <w:tc>
          <w:tcPr>
            <w:tcW w:w="1584" w:type="dxa"/>
            <w:tcBorders>
              <w:top w:val="nil"/>
              <w:left w:val="nil"/>
              <w:bottom w:val="single" w:sz="4" w:space="0" w:color="auto"/>
              <w:right w:val="nil"/>
            </w:tcBorders>
            <w:shd w:val="clear" w:color="auto" w:fill="auto"/>
            <w:vAlign w:val="bottom"/>
          </w:tcPr>
          <w:p w14:paraId="4316D8BB" w14:textId="26B10C94" w:rsidR="00BB0ECF" w:rsidRPr="00EF6FF6"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061</w:t>
            </w:r>
          </w:p>
        </w:tc>
      </w:tr>
      <w:tr w:rsidR="00BB0ECF" w:rsidRPr="00D14059" w14:paraId="4F197DA5" w14:textId="77777777" w:rsidTr="00BB0ECF">
        <w:trPr>
          <w:trHeight w:val="53"/>
        </w:trPr>
        <w:tc>
          <w:tcPr>
            <w:tcW w:w="5904" w:type="dxa"/>
            <w:tcBorders>
              <w:top w:val="nil"/>
              <w:left w:val="nil"/>
              <w:bottom w:val="nil"/>
              <w:right w:val="nil"/>
            </w:tcBorders>
            <w:shd w:val="clear" w:color="auto" w:fill="auto"/>
          </w:tcPr>
          <w:p w14:paraId="1ABAE90B" w14:textId="1FF60D91" w:rsidR="00BB0ECF" w:rsidRPr="00EF6FF6" w:rsidRDefault="00BB0ECF" w:rsidP="00BB0ECF">
            <w:pPr>
              <w:widowControl w:val="0"/>
              <w:spacing w:line="240" w:lineRule="auto"/>
              <w:ind w:left="-91"/>
              <w:contextualSpacing/>
              <w:rPr>
                <w:rFonts w:ascii="Browallia New" w:eastAsia="Arial Unicode MS" w:hAnsi="Browallia New" w:cs="Browallia New"/>
                <w:sz w:val="28"/>
                <w:szCs w:val="28"/>
                <w:cs/>
              </w:rPr>
            </w:pPr>
            <w:r w:rsidRPr="00EF6FF6">
              <w:rPr>
                <w:rFonts w:ascii="Browallia New" w:eastAsia="Arial Unicode MS" w:hAnsi="Browallia New" w:cs="Browallia New"/>
                <w:b/>
                <w:bCs/>
                <w:sz w:val="28"/>
                <w:szCs w:val="28"/>
                <w:cs/>
              </w:rPr>
              <w:t>รวมหนี้สิน</w:t>
            </w:r>
          </w:p>
        </w:tc>
        <w:tc>
          <w:tcPr>
            <w:tcW w:w="1584" w:type="dxa"/>
            <w:tcBorders>
              <w:top w:val="nil"/>
              <w:left w:val="nil"/>
              <w:bottom w:val="nil"/>
              <w:right w:val="nil"/>
            </w:tcBorders>
            <w:shd w:val="clear" w:color="auto" w:fill="auto"/>
            <w:vAlign w:val="bottom"/>
          </w:tcPr>
          <w:p w14:paraId="0F8B0418" w14:textId="77777777" w:rsidR="00BB0ECF" w:rsidRPr="00EF6FF6" w:rsidRDefault="00BB0ECF" w:rsidP="00BB0ECF">
            <w:pPr>
              <w:widowControl w:val="0"/>
              <w:spacing w:line="240" w:lineRule="auto"/>
              <w:ind w:right="-72"/>
              <w:contextualSpacing/>
              <w:jc w:val="center"/>
              <w:rPr>
                <w:rFonts w:ascii="Browallia New" w:eastAsia="Arial Unicode MS" w:hAnsi="Browallia New" w:cs="Browallia New"/>
                <w:sz w:val="28"/>
                <w:szCs w:val="28"/>
              </w:rPr>
            </w:pPr>
          </w:p>
        </w:tc>
        <w:tc>
          <w:tcPr>
            <w:tcW w:w="1584" w:type="dxa"/>
            <w:tcBorders>
              <w:top w:val="single" w:sz="4" w:space="0" w:color="auto"/>
              <w:left w:val="nil"/>
              <w:bottom w:val="single" w:sz="4" w:space="0" w:color="auto"/>
              <w:right w:val="nil"/>
            </w:tcBorders>
            <w:shd w:val="clear" w:color="auto" w:fill="auto"/>
            <w:vAlign w:val="bottom"/>
          </w:tcPr>
          <w:p w14:paraId="6328CFED" w14:textId="31D204FF" w:rsidR="00BB0ECF" w:rsidRPr="00EF6FF6"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60</w:t>
            </w:r>
          </w:p>
        </w:tc>
        <w:tc>
          <w:tcPr>
            <w:tcW w:w="1584" w:type="dxa"/>
            <w:tcBorders>
              <w:top w:val="single" w:sz="4" w:space="0" w:color="auto"/>
              <w:left w:val="nil"/>
              <w:bottom w:val="single" w:sz="4" w:space="0" w:color="auto"/>
              <w:right w:val="nil"/>
            </w:tcBorders>
            <w:shd w:val="clear" w:color="auto" w:fill="auto"/>
            <w:vAlign w:val="bottom"/>
          </w:tcPr>
          <w:p w14:paraId="2FBDB4AE" w14:textId="086C556B" w:rsidR="00BB0ECF" w:rsidRPr="00EF6FF6" w:rsidRDefault="00BB0ECF" w:rsidP="00BB0ECF">
            <w:pPr>
              <w:widowControl w:val="0"/>
              <w:spacing w:line="240" w:lineRule="auto"/>
              <w:ind w:right="-72"/>
              <w:contextualSpacing/>
              <w:jc w:val="right"/>
              <w:rPr>
                <w:rFonts w:ascii="Browallia New" w:eastAsia="Arial Unicode MS" w:hAnsi="Browallia New" w:cs="Browallia New"/>
                <w:sz w:val="28"/>
                <w:szCs w:val="28"/>
              </w:rPr>
            </w:pPr>
            <w:r w:rsidRPr="00EF6FF6">
              <w:rPr>
                <w:rFonts w:ascii="Browallia New" w:eastAsia="Arial Unicode MS" w:hAnsi="Browallia New" w:cs="Browallia New"/>
                <w:sz w:val="28"/>
                <w:szCs w:val="28"/>
              </w:rPr>
              <w:t>-</w:t>
            </w:r>
          </w:p>
        </w:tc>
        <w:tc>
          <w:tcPr>
            <w:tcW w:w="1584" w:type="dxa"/>
            <w:tcBorders>
              <w:top w:val="single" w:sz="4" w:space="0" w:color="auto"/>
              <w:left w:val="nil"/>
              <w:bottom w:val="single" w:sz="4" w:space="0" w:color="auto"/>
              <w:right w:val="nil"/>
            </w:tcBorders>
            <w:shd w:val="clear" w:color="auto" w:fill="auto"/>
            <w:vAlign w:val="bottom"/>
          </w:tcPr>
          <w:p w14:paraId="1BC93B2C" w14:textId="19C7706E" w:rsidR="00BB0ECF" w:rsidRPr="00EF6FF6"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33</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318</w:t>
            </w:r>
          </w:p>
        </w:tc>
        <w:tc>
          <w:tcPr>
            <w:tcW w:w="1584" w:type="dxa"/>
            <w:tcBorders>
              <w:top w:val="single" w:sz="4" w:space="0" w:color="auto"/>
              <w:left w:val="nil"/>
              <w:bottom w:val="single" w:sz="4" w:space="0" w:color="auto"/>
              <w:right w:val="nil"/>
            </w:tcBorders>
            <w:shd w:val="clear" w:color="auto" w:fill="auto"/>
            <w:vAlign w:val="bottom"/>
          </w:tcPr>
          <w:p w14:paraId="11EFD729" w14:textId="56968ABC" w:rsidR="00BB0ECF" w:rsidRPr="00EF6FF6"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33</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378</w:t>
            </w:r>
          </w:p>
        </w:tc>
        <w:tc>
          <w:tcPr>
            <w:tcW w:w="1584" w:type="dxa"/>
            <w:tcBorders>
              <w:top w:val="single" w:sz="4" w:space="0" w:color="auto"/>
              <w:left w:val="nil"/>
              <w:bottom w:val="single" w:sz="4" w:space="0" w:color="auto"/>
              <w:right w:val="nil"/>
            </w:tcBorders>
            <w:shd w:val="clear" w:color="auto" w:fill="auto"/>
            <w:vAlign w:val="bottom"/>
          </w:tcPr>
          <w:p w14:paraId="391E0102" w14:textId="4504DF34" w:rsidR="00BB0ECF" w:rsidRPr="00EF6FF6" w:rsidRDefault="000B3D45" w:rsidP="00BB0ECF">
            <w:pPr>
              <w:widowControl w:val="0"/>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33</w:t>
            </w:r>
            <w:r w:rsidR="00BB0ECF" w:rsidRPr="00EF6FF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298</w:t>
            </w:r>
          </w:p>
        </w:tc>
      </w:tr>
    </w:tbl>
    <w:p w14:paraId="0CBCD28F" w14:textId="77777777" w:rsidR="00941A71" w:rsidRPr="00D14059" w:rsidRDefault="00941A71" w:rsidP="00941A71">
      <w:pPr>
        <w:rPr>
          <w:rFonts w:ascii="Browallia New" w:hAnsi="Browallia New" w:cs="Browallia New"/>
        </w:rPr>
      </w:pPr>
    </w:p>
    <w:p w14:paraId="0EF4BCDB" w14:textId="77777777" w:rsidR="002C72AC" w:rsidRPr="00D14059" w:rsidRDefault="002C72AC" w:rsidP="002C72AC">
      <w:pPr>
        <w:spacing w:line="240" w:lineRule="auto"/>
        <w:ind w:left="360" w:hanging="360"/>
        <w:jc w:val="both"/>
        <w:rPr>
          <w:rFonts w:ascii="Browallia New" w:eastAsia="Arial Unicode MS" w:hAnsi="Browallia New" w:cs="Browallia New"/>
          <w:sz w:val="26"/>
          <w:szCs w:val="26"/>
        </w:rPr>
        <w:sectPr w:rsidR="002C72AC" w:rsidRPr="00D14059" w:rsidSect="009F230D">
          <w:pgSz w:w="16840" w:h="11907" w:orient="landscape"/>
          <w:pgMar w:top="1440" w:right="720" w:bottom="720" w:left="720" w:header="706" w:footer="576" w:gutter="0"/>
          <w:cols w:space="720"/>
          <w:noEndnote/>
          <w:docGrid w:linePitch="326"/>
        </w:sectPr>
      </w:pPr>
    </w:p>
    <w:p w14:paraId="5DFDCD96" w14:textId="77777777" w:rsidR="002C72AC" w:rsidRPr="00D14059" w:rsidRDefault="002C72AC" w:rsidP="002C72AC">
      <w:pPr>
        <w:tabs>
          <w:tab w:val="left" w:pos="1560"/>
        </w:tabs>
        <w:spacing w:line="240" w:lineRule="auto"/>
        <w:contextualSpacing/>
        <w:jc w:val="thaiDistribute"/>
        <w:rPr>
          <w:rFonts w:ascii="Browallia New" w:hAnsi="Browallia New" w:cs="Browallia New"/>
          <w:sz w:val="28"/>
          <w:szCs w:val="28"/>
        </w:rPr>
      </w:pPr>
    </w:p>
    <w:p w14:paraId="6CC4DDE3" w14:textId="2BAD292B" w:rsidR="002C72AC" w:rsidRPr="00D14059" w:rsidRDefault="002C72AC" w:rsidP="002C72AC">
      <w:pPr>
        <w:tabs>
          <w:tab w:val="left" w:pos="1560"/>
        </w:tabs>
        <w:spacing w:line="240" w:lineRule="auto"/>
        <w:contextualSpacing/>
        <w:jc w:val="thaiDistribute"/>
        <w:rPr>
          <w:rFonts w:ascii="Browallia New" w:hAnsi="Browallia New" w:cs="Browallia New"/>
          <w:sz w:val="28"/>
          <w:szCs w:val="28"/>
        </w:rPr>
      </w:pPr>
      <w:r w:rsidRPr="00D14059">
        <w:rPr>
          <w:rFonts w:ascii="Browallia New" w:hAnsi="Browallia New" w:cs="Browallia New"/>
          <w:sz w:val="28"/>
          <w:szCs w:val="28"/>
          <w:cs/>
        </w:rPr>
        <w:t>มูลค่ายุติธรรมของสินทรัพย์ทางการเงินและหนี้สินทางการเงินที่วัดด้วยราคาทุนตัดจำหน่ายต่อไปนี้มีมูลค่าใกล้เคียงกับมูลค่าตามบัญชี</w:t>
      </w:r>
    </w:p>
    <w:p w14:paraId="57814AF8" w14:textId="77777777" w:rsidR="002C72AC" w:rsidRPr="00A046E1" w:rsidRDefault="002C72AC" w:rsidP="002C72AC">
      <w:pPr>
        <w:tabs>
          <w:tab w:val="left" w:pos="1560"/>
        </w:tabs>
        <w:spacing w:line="240" w:lineRule="auto"/>
        <w:contextualSpacing/>
        <w:jc w:val="thaiDistribute"/>
        <w:rPr>
          <w:rFonts w:ascii="Browallia New" w:hAnsi="Browallia New" w:cs="Browallia New"/>
          <w:b/>
          <w:bCs/>
          <w:sz w:val="24"/>
          <w:szCs w:val="24"/>
        </w:rPr>
      </w:pPr>
    </w:p>
    <w:tbl>
      <w:tblPr>
        <w:tblW w:w="4876" w:type="pct"/>
        <w:tblInd w:w="108" w:type="dxa"/>
        <w:tblLook w:val="04A0" w:firstRow="1" w:lastRow="0" w:firstColumn="1" w:lastColumn="0" w:noHBand="0" w:noVBand="1"/>
      </w:tblPr>
      <w:tblGrid>
        <w:gridCol w:w="4836"/>
        <w:gridCol w:w="4599"/>
      </w:tblGrid>
      <w:tr w:rsidR="002C72AC" w:rsidRPr="00D14059" w14:paraId="0FDD7A89" w14:textId="77777777" w:rsidTr="00EA05DB">
        <w:trPr>
          <w:trHeight w:val="20"/>
        </w:trPr>
        <w:tc>
          <w:tcPr>
            <w:tcW w:w="2563" w:type="pct"/>
            <w:tcBorders>
              <w:top w:val="single" w:sz="4" w:space="0" w:color="auto"/>
              <w:left w:val="nil"/>
              <w:bottom w:val="single" w:sz="4" w:space="0" w:color="auto"/>
              <w:right w:val="nil"/>
            </w:tcBorders>
            <w:hideMark/>
          </w:tcPr>
          <w:p w14:paraId="1625EF87" w14:textId="77777777" w:rsidR="002C72AC" w:rsidRPr="00D14059" w:rsidRDefault="002C72AC" w:rsidP="002C72AC">
            <w:pPr>
              <w:spacing w:line="240" w:lineRule="auto"/>
              <w:jc w:val="center"/>
              <w:rPr>
                <w:rFonts w:ascii="Browallia New" w:hAnsi="Browallia New" w:cs="Browallia New"/>
                <w:b/>
                <w:bCs/>
                <w:sz w:val="28"/>
                <w:szCs w:val="28"/>
                <w:lang w:val="th-TH"/>
              </w:rPr>
            </w:pPr>
            <w:r w:rsidRPr="00D14059">
              <w:rPr>
                <w:rFonts w:ascii="Browallia New" w:hAnsi="Browallia New" w:cs="Browallia New"/>
                <w:b/>
                <w:bCs/>
                <w:sz w:val="28"/>
                <w:szCs w:val="28"/>
                <w:cs/>
              </w:rPr>
              <w:t>ข้อมูลทางการเงินรวม</w:t>
            </w:r>
          </w:p>
        </w:tc>
        <w:tc>
          <w:tcPr>
            <w:tcW w:w="2437" w:type="pct"/>
            <w:tcBorders>
              <w:top w:val="single" w:sz="4" w:space="0" w:color="auto"/>
              <w:left w:val="nil"/>
              <w:bottom w:val="single" w:sz="4" w:space="0" w:color="auto"/>
              <w:right w:val="nil"/>
            </w:tcBorders>
            <w:hideMark/>
          </w:tcPr>
          <w:p w14:paraId="4862C2F1" w14:textId="77777777" w:rsidR="002C72AC" w:rsidRPr="00D14059" w:rsidRDefault="002C72AC" w:rsidP="002C72AC">
            <w:pPr>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ข้อมูลทางการเงินเฉพาะกิจการ</w:t>
            </w:r>
          </w:p>
        </w:tc>
      </w:tr>
      <w:tr w:rsidR="002C72AC" w:rsidRPr="00A046E1" w14:paraId="5DE0CB4A" w14:textId="77777777" w:rsidTr="00D85032">
        <w:trPr>
          <w:trHeight w:val="20"/>
        </w:trPr>
        <w:tc>
          <w:tcPr>
            <w:tcW w:w="2563" w:type="pct"/>
            <w:tcBorders>
              <w:top w:val="single" w:sz="4" w:space="0" w:color="auto"/>
              <w:left w:val="nil"/>
              <w:right w:val="nil"/>
            </w:tcBorders>
          </w:tcPr>
          <w:p w14:paraId="3EB28B39" w14:textId="77777777" w:rsidR="002C72AC" w:rsidRPr="00A046E1" w:rsidRDefault="002C72AC" w:rsidP="002C72AC">
            <w:pPr>
              <w:spacing w:line="240" w:lineRule="auto"/>
              <w:rPr>
                <w:rFonts w:ascii="Browallia New" w:hAnsi="Browallia New" w:cs="Browallia New"/>
                <w:b/>
                <w:bCs/>
                <w:spacing w:val="-4"/>
                <w:sz w:val="24"/>
                <w:szCs w:val="24"/>
                <w:lang w:val="en-AU"/>
              </w:rPr>
            </w:pPr>
          </w:p>
        </w:tc>
        <w:tc>
          <w:tcPr>
            <w:tcW w:w="2437" w:type="pct"/>
            <w:tcBorders>
              <w:top w:val="single" w:sz="4" w:space="0" w:color="auto"/>
              <w:left w:val="nil"/>
              <w:right w:val="nil"/>
            </w:tcBorders>
          </w:tcPr>
          <w:p w14:paraId="6293DF0C" w14:textId="77777777" w:rsidR="002C72AC" w:rsidRPr="00A046E1" w:rsidRDefault="002C72AC" w:rsidP="002C72AC">
            <w:pPr>
              <w:spacing w:line="240" w:lineRule="auto"/>
              <w:rPr>
                <w:rFonts w:ascii="Browallia New" w:hAnsi="Browallia New" w:cs="Browallia New"/>
                <w:b/>
                <w:bCs/>
                <w:sz w:val="24"/>
                <w:szCs w:val="24"/>
                <w:cs/>
              </w:rPr>
            </w:pPr>
          </w:p>
        </w:tc>
      </w:tr>
      <w:tr w:rsidR="002C72AC" w:rsidRPr="00D14059" w14:paraId="656BEDDA" w14:textId="77777777" w:rsidTr="00D85032">
        <w:trPr>
          <w:trHeight w:val="20"/>
        </w:trPr>
        <w:tc>
          <w:tcPr>
            <w:tcW w:w="2563" w:type="pct"/>
            <w:tcBorders>
              <w:left w:val="nil"/>
              <w:right w:val="nil"/>
            </w:tcBorders>
          </w:tcPr>
          <w:p w14:paraId="13E3C05C" w14:textId="77777777" w:rsidR="002C72AC" w:rsidRPr="00D14059" w:rsidRDefault="002C72AC" w:rsidP="002C72AC">
            <w:pPr>
              <w:spacing w:line="240" w:lineRule="auto"/>
              <w:rPr>
                <w:rFonts w:ascii="Browallia New" w:hAnsi="Browallia New" w:cs="Browallia New"/>
                <w:b/>
                <w:bCs/>
                <w:spacing w:val="-4"/>
                <w:sz w:val="28"/>
                <w:szCs w:val="28"/>
                <w:cs/>
              </w:rPr>
            </w:pPr>
            <w:r w:rsidRPr="00D14059">
              <w:rPr>
                <w:rFonts w:ascii="Browallia New" w:hAnsi="Browallia New" w:cs="Browallia New"/>
                <w:b/>
                <w:bCs/>
                <w:sz w:val="28"/>
                <w:szCs w:val="28"/>
                <w:cs/>
              </w:rPr>
              <w:t>สินทรัพย์ทางการเงิน</w:t>
            </w:r>
          </w:p>
        </w:tc>
        <w:tc>
          <w:tcPr>
            <w:tcW w:w="2437" w:type="pct"/>
            <w:tcBorders>
              <w:left w:val="nil"/>
              <w:right w:val="nil"/>
            </w:tcBorders>
          </w:tcPr>
          <w:p w14:paraId="2357412C" w14:textId="77777777" w:rsidR="002C72AC" w:rsidRPr="00D14059" w:rsidRDefault="002C72AC" w:rsidP="002C72AC">
            <w:pPr>
              <w:spacing w:line="240" w:lineRule="auto"/>
              <w:rPr>
                <w:rFonts w:ascii="Browallia New" w:hAnsi="Browallia New" w:cs="Browallia New"/>
                <w:b/>
                <w:bCs/>
                <w:sz w:val="28"/>
                <w:szCs w:val="28"/>
                <w:cs/>
              </w:rPr>
            </w:pPr>
            <w:r w:rsidRPr="00D14059">
              <w:rPr>
                <w:rFonts w:ascii="Browallia New" w:hAnsi="Browallia New" w:cs="Browallia New"/>
                <w:b/>
                <w:bCs/>
                <w:sz w:val="28"/>
                <w:szCs w:val="28"/>
                <w:cs/>
              </w:rPr>
              <w:t>สินทรัพย์ทางการเงิน</w:t>
            </w:r>
          </w:p>
        </w:tc>
      </w:tr>
      <w:tr w:rsidR="002C72AC" w:rsidRPr="00D14059" w14:paraId="2D9D8495" w14:textId="77777777" w:rsidTr="00D85032">
        <w:trPr>
          <w:trHeight w:val="20"/>
        </w:trPr>
        <w:tc>
          <w:tcPr>
            <w:tcW w:w="2563" w:type="pct"/>
            <w:tcBorders>
              <w:left w:val="nil"/>
              <w:right w:val="nil"/>
            </w:tcBorders>
          </w:tcPr>
          <w:p w14:paraId="7890BF39" w14:textId="7C247994" w:rsidR="002C72AC" w:rsidRPr="00D14059" w:rsidRDefault="002C72AC"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เงินสดและรายการเทียบเท่าเงินสด</w:t>
            </w:r>
          </w:p>
        </w:tc>
        <w:tc>
          <w:tcPr>
            <w:tcW w:w="2437" w:type="pct"/>
            <w:tcBorders>
              <w:left w:val="nil"/>
              <w:right w:val="nil"/>
            </w:tcBorders>
          </w:tcPr>
          <w:p w14:paraId="6404F7A6" w14:textId="52A39801" w:rsidR="002C72AC" w:rsidRPr="00D14059" w:rsidRDefault="002C72AC"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เงินสดและรายการเทียบเท่าเงินสด</w:t>
            </w:r>
          </w:p>
        </w:tc>
      </w:tr>
      <w:tr w:rsidR="002C72AC" w:rsidRPr="00D14059" w14:paraId="2EACF718" w14:textId="77777777" w:rsidTr="00D85032">
        <w:trPr>
          <w:trHeight w:val="20"/>
        </w:trPr>
        <w:tc>
          <w:tcPr>
            <w:tcW w:w="2563" w:type="pct"/>
            <w:tcBorders>
              <w:left w:val="nil"/>
              <w:right w:val="nil"/>
            </w:tcBorders>
          </w:tcPr>
          <w:p w14:paraId="0EF4037A" w14:textId="2C08482C" w:rsidR="002C72AC" w:rsidRPr="00D14059" w:rsidRDefault="002C72AC"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เงินฝากสถาบันการเงินที่ใช้เป็นหลักประกัน</w:t>
            </w:r>
          </w:p>
        </w:tc>
        <w:tc>
          <w:tcPr>
            <w:tcW w:w="2437" w:type="pct"/>
            <w:tcBorders>
              <w:left w:val="nil"/>
              <w:right w:val="nil"/>
            </w:tcBorders>
          </w:tcPr>
          <w:p w14:paraId="42360D67" w14:textId="3FEA19F7" w:rsidR="002C72AC" w:rsidRPr="00D14059" w:rsidRDefault="002C72AC"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เงินฝากสถาบันการเงินที่ใช้เป็นหลักประกัน</w:t>
            </w:r>
          </w:p>
        </w:tc>
      </w:tr>
      <w:tr w:rsidR="002C72AC" w:rsidRPr="00D14059" w14:paraId="724D28AD" w14:textId="77777777" w:rsidTr="00D85032">
        <w:trPr>
          <w:trHeight w:val="20"/>
        </w:trPr>
        <w:tc>
          <w:tcPr>
            <w:tcW w:w="2563" w:type="pct"/>
            <w:tcBorders>
              <w:left w:val="nil"/>
              <w:right w:val="nil"/>
            </w:tcBorders>
          </w:tcPr>
          <w:p w14:paraId="3C9022EB" w14:textId="7072CC84" w:rsidR="00302F6A" w:rsidRPr="00D14059" w:rsidRDefault="002C72AC"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ลูกหนี้การค้า</w:t>
            </w:r>
            <w:r w:rsidRPr="00D14059">
              <w:rPr>
                <w:rFonts w:ascii="Browallia New" w:hAnsi="Browallia New" w:cs="Browallia New"/>
                <w:sz w:val="28"/>
                <w:szCs w:val="28"/>
              </w:rPr>
              <w:t xml:space="preserve"> </w:t>
            </w:r>
            <w:r w:rsidRPr="00D14059">
              <w:rPr>
                <w:rFonts w:ascii="Browallia New" w:hAnsi="Browallia New" w:cs="Browallia New"/>
                <w:sz w:val="28"/>
                <w:szCs w:val="28"/>
                <w:cs/>
              </w:rPr>
              <w:t>สุทธิ</w:t>
            </w:r>
          </w:p>
        </w:tc>
        <w:tc>
          <w:tcPr>
            <w:tcW w:w="2437" w:type="pct"/>
            <w:tcBorders>
              <w:left w:val="nil"/>
              <w:right w:val="nil"/>
            </w:tcBorders>
          </w:tcPr>
          <w:p w14:paraId="00986AFD" w14:textId="026C3D0C" w:rsidR="00302F6A" w:rsidRPr="00D14059" w:rsidRDefault="002C72AC"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ลูกหนี้การค้า สุทธิ</w:t>
            </w:r>
          </w:p>
        </w:tc>
      </w:tr>
      <w:tr w:rsidR="00AB198D" w:rsidRPr="00D14059" w14:paraId="691B0228" w14:textId="77777777" w:rsidTr="00D85032">
        <w:trPr>
          <w:trHeight w:val="20"/>
        </w:trPr>
        <w:tc>
          <w:tcPr>
            <w:tcW w:w="2563" w:type="pct"/>
            <w:tcBorders>
              <w:left w:val="nil"/>
              <w:right w:val="nil"/>
            </w:tcBorders>
          </w:tcPr>
          <w:p w14:paraId="2D3A1238" w14:textId="6EEAF6FC" w:rsidR="00AB198D" w:rsidRPr="00D14059" w:rsidRDefault="00AB198D" w:rsidP="00387F7F">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ลูกหนี้</w:t>
            </w:r>
            <w:r w:rsidR="00AB5B99" w:rsidRPr="00D14059">
              <w:rPr>
                <w:rFonts w:ascii="Browallia New" w:hAnsi="Browallia New" w:cs="Browallia New"/>
                <w:sz w:val="28"/>
                <w:szCs w:val="28"/>
                <w:cs/>
              </w:rPr>
              <w:t>ผ่อนชำระ</w:t>
            </w:r>
            <w:r w:rsidR="00A12590">
              <w:rPr>
                <w:rFonts w:ascii="Browallia New" w:hAnsi="Browallia New" w:cs="Browallia New" w:hint="cs"/>
                <w:sz w:val="28"/>
                <w:szCs w:val="28"/>
                <w:cs/>
              </w:rPr>
              <w:t>จากกิจการที่เกี่ยวข้องกัน</w:t>
            </w:r>
            <w:r w:rsidR="00207CC9" w:rsidRPr="00D14059">
              <w:rPr>
                <w:rFonts w:ascii="Browallia New" w:hAnsi="Browallia New" w:cs="Browallia New"/>
                <w:sz w:val="28"/>
                <w:szCs w:val="28"/>
                <w:cs/>
              </w:rPr>
              <w:t xml:space="preserve"> สุทธิ</w:t>
            </w:r>
          </w:p>
        </w:tc>
        <w:tc>
          <w:tcPr>
            <w:tcW w:w="2437" w:type="pct"/>
            <w:tcBorders>
              <w:left w:val="nil"/>
              <w:right w:val="nil"/>
            </w:tcBorders>
          </w:tcPr>
          <w:p w14:paraId="27D9C9AF" w14:textId="6303D375" w:rsidR="00AB198D" w:rsidRPr="00D14059" w:rsidRDefault="00AB198D"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901DD3">
              <w:rPr>
                <w:rFonts w:ascii="Browallia New" w:hAnsi="Browallia New" w:cs="Browallia New"/>
                <w:sz w:val="28"/>
                <w:szCs w:val="28"/>
                <w:cs/>
              </w:rPr>
              <w:t>ลูกหนี้หมุนเวียนอื่น</w:t>
            </w:r>
            <w:r w:rsidR="00207CC9" w:rsidRPr="00D14059">
              <w:rPr>
                <w:rFonts w:ascii="Browallia New" w:hAnsi="Browallia New" w:cs="Browallia New"/>
                <w:sz w:val="28"/>
                <w:szCs w:val="28"/>
                <w:cs/>
              </w:rPr>
              <w:t xml:space="preserve"> </w:t>
            </w:r>
            <w:r w:rsidR="0031143B" w:rsidRPr="00D14059">
              <w:rPr>
                <w:rFonts w:ascii="Browallia New" w:hAnsi="Browallia New" w:cs="Browallia New"/>
                <w:sz w:val="28"/>
                <w:szCs w:val="28"/>
                <w:cs/>
              </w:rPr>
              <w:t>สุทธิ</w:t>
            </w:r>
          </w:p>
        </w:tc>
      </w:tr>
      <w:tr w:rsidR="00AB5B99" w:rsidRPr="00D14059" w14:paraId="6F7EB5C2" w14:textId="77777777" w:rsidTr="00D85032">
        <w:trPr>
          <w:trHeight w:val="20"/>
        </w:trPr>
        <w:tc>
          <w:tcPr>
            <w:tcW w:w="2563" w:type="pct"/>
            <w:tcBorders>
              <w:left w:val="nil"/>
              <w:right w:val="nil"/>
            </w:tcBorders>
          </w:tcPr>
          <w:p w14:paraId="151E5A9B" w14:textId="01BC47A3" w:rsidR="00AB5B99" w:rsidRPr="00D14059" w:rsidRDefault="00AB5B9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ลูกหนี้ตามสัญญาเช่าเงินทุน สุทธิ</w:t>
            </w:r>
          </w:p>
        </w:tc>
        <w:tc>
          <w:tcPr>
            <w:tcW w:w="2437" w:type="pct"/>
            <w:tcBorders>
              <w:left w:val="nil"/>
              <w:right w:val="nil"/>
            </w:tcBorders>
          </w:tcPr>
          <w:p w14:paraId="48869E96" w14:textId="73FE82D8" w:rsidR="00AB5B99" w:rsidRPr="00D14059" w:rsidRDefault="00AB5B9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เงินให้กู้ยืมระยะสั้นแก่</w:t>
            </w:r>
            <w:r w:rsidR="009D45A6" w:rsidRPr="00D14059">
              <w:rPr>
                <w:rFonts w:ascii="Browallia New" w:hAnsi="Browallia New" w:cs="Browallia New"/>
                <w:sz w:val="28"/>
                <w:szCs w:val="28"/>
                <w:cs/>
              </w:rPr>
              <w:t>กิจการที่เกี่ยวข้องกัน</w:t>
            </w:r>
            <w:r w:rsidR="009D45A6" w:rsidRPr="00D14059">
              <w:rPr>
                <w:rFonts w:ascii="Browallia New" w:hAnsi="Browallia New" w:cs="Browallia New"/>
                <w:sz w:val="28"/>
                <w:szCs w:val="28"/>
              </w:rPr>
              <w:t xml:space="preserve"> </w:t>
            </w:r>
            <w:r w:rsidR="009D45A6" w:rsidRPr="00D14059">
              <w:rPr>
                <w:rFonts w:ascii="Browallia New" w:hAnsi="Browallia New" w:cs="Browallia New"/>
                <w:sz w:val="28"/>
                <w:szCs w:val="28"/>
                <w:cs/>
              </w:rPr>
              <w:t>สุทธิ</w:t>
            </w:r>
          </w:p>
        </w:tc>
      </w:tr>
      <w:tr w:rsidR="009D45A6" w:rsidRPr="00D14059" w14:paraId="4C1C0AD6" w14:textId="77777777" w:rsidTr="00D85032">
        <w:trPr>
          <w:trHeight w:val="20"/>
        </w:trPr>
        <w:tc>
          <w:tcPr>
            <w:tcW w:w="2563" w:type="pct"/>
            <w:tcBorders>
              <w:left w:val="nil"/>
              <w:right w:val="nil"/>
            </w:tcBorders>
          </w:tcPr>
          <w:p w14:paraId="6B0FC870" w14:textId="1AB6ADC5" w:rsidR="009D45A6" w:rsidRPr="00D14059" w:rsidRDefault="009D45A6"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387F7F">
              <w:rPr>
                <w:rFonts w:ascii="Browallia New" w:hAnsi="Browallia New" w:cs="Browallia New"/>
                <w:sz w:val="28"/>
                <w:szCs w:val="28"/>
              </w:rPr>
              <w:tab/>
            </w:r>
            <w:r w:rsidR="00901DD3">
              <w:rPr>
                <w:rFonts w:ascii="Browallia New" w:hAnsi="Browallia New" w:cs="Browallia New"/>
                <w:sz w:val="28"/>
                <w:szCs w:val="28"/>
                <w:cs/>
              </w:rPr>
              <w:t>ลูกหนี้หมุนเวียนอื่น</w:t>
            </w:r>
            <w:r w:rsidRPr="00D14059">
              <w:rPr>
                <w:rFonts w:ascii="Browallia New" w:hAnsi="Browallia New" w:cs="Browallia New"/>
                <w:sz w:val="28"/>
                <w:szCs w:val="28"/>
              </w:rPr>
              <w:t xml:space="preserve"> </w:t>
            </w:r>
            <w:r w:rsidRPr="00D14059">
              <w:rPr>
                <w:rFonts w:ascii="Browallia New" w:hAnsi="Browallia New" w:cs="Browallia New"/>
                <w:sz w:val="28"/>
                <w:szCs w:val="28"/>
                <w:cs/>
              </w:rPr>
              <w:t>สุทธิ</w:t>
            </w:r>
          </w:p>
        </w:tc>
        <w:tc>
          <w:tcPr>
            <w:tcW w:w="2437" w:type="pct"/>
            <w:tcBorders>
              <w:left w:val="nil"/>
              <w:right w:val="nil"/>
            </w:tcBorders>
          </w:tcPr>
          <w:p w14:paraId="57895F5B" w14:textId="5C6DCFEB" w:rsidR="009D45A6" w:rsidRPr="00D14059" w:rsidRDefault="009D45A6"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เงินให้กู้ยืมระยะยาวแก่กิจการที่เกี่ยวข้องกัน</w:t>
            </w:r>
          </w:p>
        </w:tc>
      </w:tr>
      <w:tr w:rsidR="009D45A6" w:rsidRPr="00D14059" w14:paraId="61584DE2" w14:textId="77777777" w:rsidTr="00D85032">
        <w:trPr>
          <w:trHeight w:val="20"/>
        </w:trPr>
        <w:tc>
          <w:tcPr>
            <w:tcW w:w="2563" w:type="pct"/>
            <w:tcBorders>
              <w:left w:val="nil"/>
              <w:right w:val="nil"/>
            </w:tcBorders>
          </w:tcPr>
          <w:p w14:paraId="53D9533B" w14:textId="30589F65" w:rsidR="008254EE" w:rsidRPr="00D14059" w:rsidRDefault="009D45A6" w:rsidP="00A046E1">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sidR="00387F7F">
              <w:rPr>
                <w:rFonts w:ascii="Browallia New" w:hAnsi="Browallia New" w:cs="Browallia New"/>
                <w:sz w:val="28"/>
                <w:szCs w:val="28"/>
              </w:rPr>
              <w:tab/>
            </w:r>
            <w:r w:rsidRPr="00D14059">
              <w:rPr>
                <w:rFonts w:ascii="Browallia New" w:hAnsi="Browallia New" w:cs="Browallia New"/>
                <w:sz w:val="28"/>
                <w:szCs w:val="28"/>
                <w:cs/>
              </w:rPr>
              <w:t>เงินให้กู้ยืมระยะสั้นแก่กิจการที่เกี่ยวข้องกัน สุทธิ</w:t>
            </w:r>
          </w:p>
        </w:tc>
        <w:tc>
          <w:tcPr>
            <w:tcW w:w="2437" w:type="pct"/>
            <w:tcBorders>
              <w:left w:val="nil"/>
              <w:right w:val="nil"/>
            </w:tcBorders>
          </w:tcPr>
          <w:p w14:paraId="535AE6E2" w14:textId="6C457932" w:rsidR="008254EE" w:rsidRPr="00D14059" w:rsidRDefault="00A046E1" w:rsidP="00A046E1">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9D45A6" w:rsidRPr="00D14059">
              <w:rPr>
                <w:rFonts w:ascii="Browallia New" w:hAnsi="Browallia New" w:cs="Browallia New"/>
                <w:sz w:val="28"/>
                <w:szCs w:val="28"/>
              </w:rPr>
              <w:t>(</w:t>
            </w:r>
            <w:r w:rsidR="009D45A6" w:rsidRPr="00D14059">
              <w:rPr>
                <w:rFonts w:ascii="Browallia New" w:hAnsi="Browallia New" w:cs="Browallia New"/>
                <w:sz w:val="28"/>
                <w:szCs w:val="28"/>
                <w:cs/>
              </w:rPr>
              <w:t>อัตราดอกเบี้ยลอยตัว</w:t>
            </w:r>
            <w:r w:rsidR="009D45A6" w:rsidRPr="00D14059">
              <w:rPr>
                <w:rFonts w:ascii="Browallia New" w:hAnsi="Browallia New" w:cs="Browallia New"/>
                <w:sz w:val="28"/>
                <w:szCs w:val="28"/>
              </w:rPr>
              <w:t>)</w:t>
            </w:r>
          </w:p>
        </w:tc>
      </w:tr>
      <w:tr w:rsidR="00A046E1" w:rsidRPr="00D14059" w14:paraId="63F753BC" w14:textId="77777777" w:rsidTr="00D85032">
        <w:trPr>
          <w:trHeight w:val="20"/>
        </w:trPr>
        <w:tc>
          <w:tcPr>
            <w:tcW w:w="2563" w:type="pct"/>
            <w:tcBorders>
              <w:left w:val="nil"/>
              <w:right w:val="nil"/>
            </w:tcBorders>
          </w:tcPr>
          <w:p w14:paraId="217D5767" w14:textId="677FE3F2" w:rsidR="00A046E1" w:rsidRPr="00D14059" w:rsidRDefault="00A046E1" w:rsidP="00387F7F">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Pr>
                <w:rFonts w:ascii="Browallia New" w:hAnsi="Browallia New" w:cs="Browallia New"/>
                <w:sz w:val="28"/>
                <w:szCs w:val="28"/>
              </w:rPr>
              <w:tab/>
            </w:r>
            <w:r w:rsidRPr="00D14059">
              <w:rPr>
                <w:rFonts w:ascii="Browallia New" w:hAnsi="Browallia New" w:cs="Browallia New"/>
                <w:sz w:val="28"/>
                <w:szCs w:val="28"/>
                <w:cs/>
              </w:rPr>
              <w:t>เงินลงทุนในตราสารหนี้ที่วัดมูลค่าด้วยวิธี</w:t>
            </w:r>
            <w:r>
              <w:rPr>
                <w:rFonts w:ascii="Browallia New" w:hAnsi="Browallia New" w:cs="Browallia New"/>
                <w:sz w:val="28"/>
                <w:szCs w:val="28"/>
              </w:rPr>
              <w:br/>
              <w:t xml:space="preserve">   </w:t>
            </w:r>
            <w:r w:rsidRPr="00D14059">
              <w:rPr>
                <w:rFonts w:ascii="Browallia New" w:hAnsi="Browallia New" w:cs="Browallia New"/>
                <w:sz w:val="28"/>
                <w:szCs w:val="28"/>
                <w:cs/>
              </w:rPr>
              <w:t>ราคาทุนตัดจำหน่าย</w:t>
            </w:r>
          </w:p>
        </w:tc>
        <w:tc>
          <w:tcPr>
            <w:tcW w:w="2437" w:type="pct"/>
            <w:tcBorders>
              <w:left w:val="nil"/>
              <w:right w:val="nil"/>
            </w:tcBorders>
          </w:tcPr>
          <w:p w14:paraId="608EDE69" w14:textId="190FBA16" w:rsidR="00A046E1" w:rsidRDefault="00A046E1" w:rsidP="00A046E1">
            <w:pPr>
              <w:spacing w:line="240" w:lineRule="auto"/>
              <w:ind w:left="255" w:hanging="165"/>
              <w:rPr>
                <w:rFonts w:ascii="Browallia New" w:hAnsi="Browallia New" w:cs="Browallia New"/>
                <w:sz w:val="28"/>
                <w:szCs w:val="28"/>
              </w:rPr>
            </w:pPr>
            <w:r w:rsidRPr="00D14059">
              <w:rPr>
                <w:rFonts w:ascii="Browallia New" w:hAnsi="Browallia New" w:cs="Browallia New"/>
                <w:sz w:val="28"/>
                <w:szCs w:val="28"/>
              </w:rPr>
              <w:t>-</w:t>
            </w:r>
            <w:r>
              <w:rPr>
                <w:rFonts w:ascii="Browallia New" w:hAnsi="Browallia New" w:cs="Browallia New"/>
                <w:sz w:val="28"/>
                <w:szCs w:val="28"/>
              </w:rPr>
              <w:tab/>
            </w:r>
            <w:r w:rsidRPr="00D14059">
              <w:rPr>
                <w:rFonts w:ascii="Browallia New" w:hAnsi="Browallia New" w:cs="Browallia New"/>
                <w:sz w:val="28"/>
                <w:szCs w:val="28"/>
                <w:cs/>
              </w:rPr>
              <w:t>เงินลงทุนในตราสารหนี้ที่วัดมูลค่าด้วยวิธี</w:t>
            </w:r>
            <w:r>
              <w:rPr>
                <w:rFonts w:ascii="Browallia New" w:hAnsi="Browallia New" w:cs="Browallia New"/>
                <w:sz w:val="28"/>
                <w:szCs w:val="28"/>
              </w:rPr>
              <w:br/>
              <w:t xml:space="preserve">   </w:t>
            </w:r>
            <w:r w:rsidRPr="00D14059">
              <w:rPr>
                <w:rFonts w:ascii="Browallia New" w:hAnsi="Browallia New" w:cs="Browallia New"/>
                <w:sz w:val="28"/>
                <w:szCs w:val="28"/>
                <w:cs/>
              </w:rPr>
              <w:t>ราคาทุนตัดจำหน่าย</w:t>
            </w:r>
          </w:p>
        </w:tc>
      </w:tr>
      <w:tr w:rsidR="00207CC9" w:rsidRPr="00D14059" w14:paraId="4A19CC76" w14:textId="77777777" w:rsidTr="00D85032">
        <w:trPr>
          <w:trHeight w:val="20"/>
        </w:trPr>
        <w:tc>
          <w:tcPr>
            <w:tcW w:w="2563" w:type="pct"/>
            <w:tcBorders>
              <w:left w:val="nil"/>
              <w:right w:val="nil"/>
            </w:tcBorders>
          </w:tcPr>
          <w:p w14:paraId="4EA37737" w14:textId="77777777" w:rsidR="00207CC9" w:rsidRPr="00D14059" w:rsidRDefault="00207CC9" w:rsidP="00207CC9">
            <w:pPr>
              <w:tabs>
                <w:tab w:val="left" w:pos="426"/>
              </w:tabs>
              <w:spacing w:line="240" w:lineRule="auto"/>
              <w:rPr>
                <w:rFonts w:ascii="Browallia New" w:hAnsi="Browallia New" w:cs="Browallia New"/>
                <w:sz w:val="16"/>
                <w:szCs w:val="16"/>
              </w:rPr>
            </w:pPr>
          </w:p>
        </w:tc>
        <w:tc>
          <w:tcPr>
            <w:tcW w:w="2437" w:type="pct"/>
            <w:tcBorders>
              <w:left w:val="nil"/>
              <w:right w:val="nil"/>
            </w:tcBorders>
          </w:tcPr>
          <w:p w14:paraId="7021572A" w14:textId="77777777" w:rsidR="00207CC9" w:rsidRPr="00D14059" w:rsidRDefault="00207CC9" w:rsidP="00207CC9">
            <w:pPr>
              <w:tabs>
                <w:tab w:val="left" w:pos="425"/>
              </w:tabs>
              <w:spacing w:line="240" w:lineRule="auto"/>
              <w:rPr>
                <w:rFonts w:ascii="Browallia New" w:hAnsi="Browallia New" w:cs="Browallia New"/>
                <w:sz w:val="16"/>
                <w:szCs w:val="16"/>
              </w:rPr>
            </w:pPr>
          </w:p>
        </w:tc>
      </w:tr>
      <w:tr w:rsidR="00207CC9" w:rsidRPr="00D14059" w14:paraId="078C358C" w14:textId="77777777" w:rsidTr="00D85032">
        <w:trPr>
          <w:trHeight w:val="20"/>
        </w:trPr>
        <w:tc>
          <w:tcPr>
            <w:tcW w:w="2563" w:type="pct"/>
          </w:tcPr>
          <w:p w14:paraId="5AC59B6A" w14:textId="77777777" w:rsidR="00207CC9" w:rsidRPr="00D14059" w:rsidRDefault="00207CC9" w:rsidP="00207CC9">
            <w:pPr>
              <w:tabs>
                <w:tab w:val="left" w:pos="426"/>
              </w:tabs>
              <w:spacing w:line="240" w:lineRule="auto"/>
              <w:rPr>
                <w:rFonts w:ascii="Browallia New" w:hAnsi="Browallia New" w:cs="Browallia New"/>
                <w:b/>
                <w:bCs/>
                <w:spacing w:val="-4"/>
                <w:sz w:val="28"/>
                <w:szCs w:val="28"/>
                <w:cs/>
              </w:rPr>
            </w:pPr>
            <w:r w:rsidRPr="00D14059">
              <w:rPr>
                <w:rFonts w:ascii="Browallia New" w:hAnsi="Browallia New" w:cs="Browallia New"/>
                <w:b/>
                <w:bCs/>
                <w:sz w:val="28"/>
                <w:szCs w:val="28"/>
                <w:cs/>
              </w:rPr>
              <w:t>หนี้สินทางการเงิน</w:t>
            </w:r>
          </w:p>
        </w:tc>
        <w:tc>
          <w:tcPr>
            <w:tcW w:w="2437" w:type="pct"/>
          </w:tcPr>
          <w:p w14:paraId="69E81576" w14:textId="77777777" w:rsidR="00207CC9" w:rsidRPr="00D14059" w:rsidRDefault="00207CC9" w:rsidP="00207CC9">
            <w:pPr>
              <w:tabs>
                <w:tab w:val="left" w:pos="425"/>
              </w:tabs>
              <w:spacing w:line="240" w:lineRule="auto"/>
              <w:rPr>
                <w:rFonts w:ascii="Browallia New" w:hAnsi="Browallia New" w:cs="Browallia New"/>
                <w:b/>
                <w:bCs/>
                <w:sz w:val="28"/>
                <w:szCs w:val="28"/>
                <w:cs/>
              </w:rPr>
            </w:pPr>
            <w:r w:rsidRPr="00D14059">
              <w:rPr>
                <w:rFonts w:ascii="Browallia New" w:hAnsi="Browallia New" w:cs="Browallia New"/>
                <w:b/>
                <w:bCs/>
                <w:sz w:val="28"/>
                <w:szCs w:val="28"/>
                <w:cs/>
              </w:rPr>
              <w:t>หนี้สินทางการเงิน</w:t>
            </w:r>
          </w:p>
        </w:tc>
      </w:tr>
      <w:tr w:rsidR="00207CC9" w:rsidRPr="00D14059" w14:paraId="61C7F42C" w14:textId="77777777" w:rsidTr="00D85032">
        <w:trPr>
          <w:trHeight w:val="20"/>
        </w:trPr>
        <w:tc>
          <w:tcPr>
            <w:tcW w:w="2563" w:type="pct"/>
          </w:tcPr>
          <w:p w14:paraId="28EF01FE" w14:textId="6D41B58B" w:rsidR="00207CC9" w:rsidRPr="00387F7F"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เงินกู้ยืมระยะสั้นจากสถาบันการเงิน</w:t>
            </w:r>
            <w:r w:rsidR="008B1B5C" w:rsidRPr="00D14059">
              <w:rPr>
                <w:rFonts w:ascii="Browallia New" w:hAnsi="Browallia New" w:cs="Browallia New"/>
                <w:sz w:val="28"/>
                <w:szCs w:val="28"/>
                <w:cs/>
              </w:rPr>
              <w:t xml:space="preserve"> สุทธิ</w:t>
            </w:r>
          </w:p>
        </w:tc>
        <w:tc>
          <w:tcPr>
            <w:tcW w:w="2437" w:type="pct"/>
          </w:tcPr>
          <w:p w14:paraId="742C47B6" w14:textId="7F289CF5"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เงินกู้ยืมระยะสั้นจากสถาบันการเงิน</w:t>
            </w:r>
            <w:r w:rsidR="007B04DB" w:rsidRPr="00D14059">
              <w:rPr>
                <w:rFonts w:ascii="Browallia New" w:hAnsi="Browallia New" w:cs="Browallia New"/>
                <w:sz w:val="28"/>
                <w:szCs w:val="28"/>
              </w:rPr>
              <w:t xml:space="preserve"> </w:t>
            </w:r>
            <w:r w:rsidR="007B04DB" w:rsidRPr="00D14059">
              <w:rPr>
                <w:rFonts w:ascii="Browallia New" w:hAnsi="Browallia New" w:cs="Browallia New"/>
                <w:sz w:val="28"/>
                <w:szCs w:val="28"/>
                <w:cs/>
              </w:rPr>
              <w:t>สุทธิ</w:t>
            </w:r>
          </w:p>
        </w:tc>
      </w:tr>
      <w:tr w:rsidR="00207CC9" w:rsidRPr="00D14059" w14:paraId="04CA971C" w14:textId="77777777" w:rsidTr="00D85032">
        <w:trPr>
          <w:trHeight w:val="20"/>
        </w:trPr>
        <w:tc>
          <w:tcPr>
            <w:tcW w:w="2563" w:type="pct"/>
          </w:tcPr>
          <w:p w14:paraId="4EEF1AEB" w14:textId="6A669DD2" w:rsidR="00207CC9" w:rsidRPr="00D14059"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เจ้าหนี้การค้า</w:t>
            </w:r>
          </w:p>
        </w:tc>
        <w:tc>
          <w:tcPr>
            <w:tcW w:w="2437" w:type="pct"/>
          </w:tcPr>
          <w:p w14:paraId="45E88888" w14:textId="38E5F049"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เจ้าหนี้การค้า</w:t>
            </w:r>
          </w:p>
        </w:tc>
      </w:tr>
      <w:tr w:rsidR="00207CC9" w:rsidRPr="00D14059" w14:paraId="284DE30F" w14:textId="77777777" w:rsidTr="00D85032">
        <w:trPr>
          <w:trHeight w:val="20"/>
        </w:trPr>
        <w:tc>
          <w:tcPr>
            <w:tcW w:w="2563" w:type="pct"/>
          </w:tcPr>
          <w:p w14:paraId="6B13CE82" w14:textId="0EDC82A3" w:rsidR="00207CC9" w:rsidRPr="00D14059"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901DD3">
              <w:rPr>
                <w:rFonts w:ascii="Browallia New" w:hAnsi="Browallia New" w:cs="Browallia New"/>
                <w:sz w:val="28"/>
                <w:szCs w:val="28"/>
                <w:cs/>
              </w:rPr>
              <w:t>เจ้าหนี้หมุนเวียนอื่น</w:t>
            </w:r>
          </w:p>
        </w:tc>
        <w:tc>
          <w:tcPr>
            <w:tcW w:w="2437" w:type="pct"/>
          </w:tcPr>
          <w:p w14:paraId="71E63A0C" w14:textId="2961B4C7"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901DD3">
              <w:rPr>
                <w:rFonts w:ascii="Browallia New" w:hAnsi="Browallia New" w:cs="Browallia New"/>
                <w:sz w:val="28"/>
                <w:szCs w:val="28"/>
                <w:cs/>
              </w:rPr>
              <w:t>เจ้าหนี้หมุนเวียนอื่น</w:t>
            </w:r>
          </w:p>
        </w:tc>
      </w:tr>
      <w:tr w:rsidR="00207CC9" w:rsidRPr="00D14059" w14:paraId="31234B9B" w14:textId="77777777" w:rsidTr="00D85032">
        <w:trPr>
          <w:trHeight w:val="20"/>
        </w:trPr>
        <w:tc>
          <w:tcPr>
            <w:tcW w:w="2563" w:type="pct"/>
          </w:tcPr>
          <w:p w14:paraId="26EE0352" w14:textId="6B27AD98" w:rsidR="00207CC9" w:rsidRPr="00D14059" w:rsidRDefault="00207CC9"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527FD4" w:rsidRPr="00D14059">
              <w:rPr>
                <w:rFonts w:ascii="Browallia New" w:hAnsi="Browallia New" w:cs="Browallia New"/>
                <w:sz w:val="28"/>
                <w:szCs w:val="28"/>
                <w:cs/>
              </w:rPr>
              <w:t>เจ้าหนี้</w:t>
            </w:r>
            <w:r w:rsidR="00C41AAC">
              <w:rPr>
                <w:rFonts w:ascii="Browallia New" w:hAnsi="Browallia New" w:cs="Browallia New" w:hint="cs"/>
                <w:sz w:val="28"/>
                <w:szCs w:val="28"/>
                <w:cs/>
              </w:rPr>
              <w:t>ค่า</w:t>
            </w:r>
            <w:r w:rsidR="00527FD4" w:rsidRPr="00D14059">
              <w:rPr>
                <w:rFonts w:ascii="Browallia New" w:hAnsi="Browallia New" w:cs="Browallia New"/>
                <w:sz w:val="28"/>
                <w:szCs w:val="28"/>
                <w:cs/>
              </w:rPr>
              <w:t>ก่อสร้างและซื้อสินทรัพย์</w:t>
            </w:r>
          </w:p>
        </w:tc>
        <w:tc>
          <w:tcPr>
            <w:tcW w:w="2437" w:type="pct"/>
          </w:tcPr>
          <w:p w14:paraId="140223C7" w14:textId="67EC9B87" w:rsidR="00207CC9" w:rsidRPr="00D14059" w:rsidRDefault="00207CC9"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เงินกู้ยืมระยะสั้นจากกิจการที่เกี่ยวข้องกัน</w:t>
            </w:r>
          </w:p>
        </w:tc>
      </w:tr>
      <w:tr w:rsidR="00EB22AA" w:rsidRPr="00D14059" w14:paraId="5A6C4A78" w14:textId="77777777" w:rsidTr="00D85032">
        <w:trPr>
          <w:trHeight w:val="20"/>
        </w:trPr>
        <w:tc>
          <w:tcPr>
            <w:tcW w:w="2563" w:type="pct"/>
          </w:tcPr>
          <w:p w14:paraId="4F0C844D" w14:textId="5A8E9CFA" w:rsidR="00EB22AA" w:rsidRPr="00D14059" w:rsidRDefault="00EB22AA"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00527FD4" w:rsidRPr="00D14059">
              <w:rPr>
                <w:rFonts w:ascii="Browallia New" w:hAnsi="Browallia New" w:cs="Browallia New"/>
                <w:sz w:val="28"/>
                <w:szCs w:val="28"/>
                <w:cs/>
              </w:rPr>
              <w:t>เงินกู้ยืมระยะสั้นจากกิจการอื่น</w:t>
            </w:r>
          </w:p>
        </w:tc>
        <w:tc>
          <w:tcPr>
            <w:tcW w:w="2437" w:type="pct"/>
          </w:tcPr>
          <w:p w14:paraId="2E3C4D40" w14:textId="151E98B6" w:rsidR="00EB22AA" w:rsidRPr="00D14059" w:rsidRDefault="00EB22AA"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เงินกู้ยืมระยะยาวจากกิจการที่เกี่ยวข้องกัน</w:t>
            </w:r>
          </w:p>
        </w:tc>
      </w:tr>
      <w:tr w:rsidR="00EB22AA" w:rsidRPr="00D14059" w14:paraId="6256107B" w14:textId="77777777" w:rsidTr="00D85032">
        <w:trPr>
          <w:trHeight w:val="20"/>
        </w:trPr>
        <w:tc>
          <w:tcPr>
            <w:tcW w:w="2563" w:type="pct"/>
          </w:tcPr>
          <w:p w14:paraId="0771BC9B" w14:textId="55AC8185" w:rsidR="00EB22AA" w:rsidRPr="00D14059" w:rsidRDefault="00EB22AA" w:rsidP="00387F7F">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เงินกู้ยืมระยะยาวจากสถาบันการเงิน</w:t>
            </w:r>
            <w:r w:rsidR="007B04DB" w:rsidRPr="00D14059">
              <w:rPr>
                <w:rFonts w:ascii="Browallia New" w:hAnsi="Browallia New" w:cs="Browallia New"/>
                <w:sz w:val="28"/>
                <w:szCs w:val="28"/>
                <w:cs/>
              </w:rPr>
              <w:t xml:space="preserve"> สุทธิ</w:t>
            </w:r>
          </w:p>
        </w:tc>
        <w:tc>
          <w:tcPr>
            <w:tcW w:w="2437" w:type="pct"/>
          </w:tcPr>
          <w:p w14:paraId="315D4613" w14:textId="665118FD" w:rsidR="00EB22AA" w:rsidRPr="00D14059" w:rsidRDefault="00A046E1" w:rsidP="00A046E1">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EB22AA" w:rsidRPr="00D14059">
              <w:rPr>
                <w:rFonts w:ascii="Browallia New" w:hAnsi="Browallia New" w:cs="Browallia New"/>
                <w:sz w:val="28"/>
                <w:szCs w:val="28"/>
              </w:rPr>
              <w:t>(</w:t>
            </w:r>
            <w:r w:rsidR="00EB22AA" w:rsidRPr="00D14059">
              <w:rPr>
                <w:rFonts w:ascii="Browallia New" w:hAnsi="Browallia New" w:cs="Browallia New"/>
                <w:sz w:val="28"/>
                <w:szCs w:val="28"/>
                <w:cs/>
              </w:rPr>
              <w:t>อัตราดอกเบี้ยลอยตัว</w:t>
            </w:r>
            <w:r w:rsidR="00EB22AA" w:rsidRPr="00D14059">
              <w:rPr>
                <w:rFonts w:ascii="Browallia New" w:hAnsi="Browallia New" w:cs="Browallia New"/>
                <w:sz w:val="28"/>
                <w:szCs w:val="28"/>
              </w:rPr>
              <w:t>)</w:t>
            </w:r>
          </w:p>
        </w:tc>
      </w:tr>
      <w:tr w:rsidR="00EB22AA" w:rsidRPr="00D14059" w14:paraId="245A5350" w14:textId="77777777" w:rsidTr="00D85032">
        <w:trPr>
          <w:trHeight w:val="20"/>
        </w:trPr>
        <w:tc>
          <w:tcPr>
            <w:tcW w:w="2563" w:type="pct"/>
          </w:tcPr>
          <w:p w14:paraId="1AC326C3" w14:textId="12423559" w:rsidR="00EB22AA" w:rsidRPr="00D14059" w:rsidRDefault="00A046E1" w:rsidP="00387F7F">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EB22AA" w:rsidRPr="00D14059">
              <w:rPr>
                <w:rFonts w:ascii="Browallia New" w:hAnsi="Browallia New" w:cs="Browallia New"/>
                <w:sz w:val="28"/>
                <w:szCs w:val="28"/>
              </w:rPr>
              <w:t>(</w:t>
            </w:r>
            <w:r w:rsidR="00EB22AA" w:rsidRPr="00D14059">
              <w:rPr>
                <w:rFonts w:ascii="Browallia New" w:hAnsi="Browallia New" w:cs="Browallia New"/>
                <w:sz w:val="28"/>
                <w:szCs w:val="28"/>
                <w:cs/>
              </w:rPr>
              <w:t>อัตราดอกเบี้ยลอยตัว</w:t>
            </w:r>
            <w:r w:rsidR="00EB22AA" w:rsidRPr="00D14059">
              <w:rPr>
                <w:rFonts w:ascii="Browallia New" w:hAnsi="Browallia New" w:cs="Browallia New"/>
                <w:sz w:val="28"/>
                <w:szCs w:val="28"/>
              </w:rPr>
              <w:t>)</w:t>
            </w:r>
          </w:p>
        </w:tc>
        <w:tc>
          <w:tcPr>
            <w:tcW w:w="2437" w:type="pct"/>
          </w:tcPr>
          <w:p w14:paraId="4BB2C5C7" w14:textId="4C4D01F2" w:rsidR="00EB22AA" w:rsidRPr="00D14059" w:rsidRDefault="00EB22AA" w:rsidP="00A046E1">
            <w:pPr>
              <w:spacing w:line="240" w:lineRule="auto"/>
              <w:ind w:left="255" w:hanging="165"/>
              <w:rPr>
                <w:rFonts w:ascii="Browallia New" w:hAnsi="Browallia New" w:cs="Browallia New"/>
                <w:sz w:val="28"/>
                <w:szCs w:val="28"/>
                <w:cs/>
              </w:rPr>
            </w:pPr>
            <w:r w:rsidRPr="00D14059">
              <w:rPr>
                <w:rFonts w:ascii="Browallia New" w:hAnsi="Browallia New" w:cs="Browallia New"/>
                <w:sz w:val="28"/>
                <w:szCs w:val="28"/>
              </w:rPr>
              <w:t>-</w:t>
            </w:r>
            <w:r w:rsidR="00A046E1">
              <w:rPr>
                <w:rFonts w:ascii="Browallia New" w:hAnsi="Browallia New" w:cs="Browallia New"/>
                <w:sz w:val="28"/>
                <w:szCs w:val="28"/>
              </w:rPr>
              <w:tab/>
            </w:r>
            <w:r w:rsidRPr="00D14059">
              <w:rPr>
                <w:rFonts w:ascii="Browallia New" w:hAnsi="Browallia New" w:cs="Browallia New"/>
                <w:sz w:val="28"/>
                <w:szCs w:val="28"/>
                <w:cs/>
              </w:rPr>
              <w:t>เงินกู้ยืมระยะยาวจากสถาบันการเงิน</w:t>
            </w:r>
            <w:r w:rsidR="007B04DB" w:rsidRPr="00D14059">
              <w:rPr>
                <w:rFonts w:ascii="Browallia New" w:hAnsi="Browallia New" w:cs="Browallia New"/>
                <w:sz w:val="28"/>
                <w:szCs w:val="28"/>
                <w:cs/>
              </w:rPr>
              <w:t xml:space="preserve"> สุทธิ</w:t>
            </w:r>
          </w:p>
        </w:tc>
      </w:tr>
      <w:tr w:rsidR="00EB22AA" w:rsidRPr="00D14059" w14:paraId="766F31FD" w14:textId="77777777" w:rsidTr="00D85032">
        <w:trPr>
          <w:trHeight w:val="20"/>
        </w:trPr>
        <w:tc>
          <w:tcPr>
            <w:tcW w:w="2563" w:type="pct"/>
          </w:tcPr>
          <w:p w14:paraId="3CBE9C67" w14:textId="77777777" w:rsidR="00EB22AA" w:rsidRPr="00D14059" w:rsidRDefault="00EB22AA" w:rsidP="00EB22AA">
            <w:pPr>
              <w:tabs>
                <w:tab w:val="left" w:pos="448"/>
              </w:tabs>
              <w:spacing w:line="240" w:lineRule="auto"/>
              <w:rPr>
                <w:rFonts w:ascii="Browallia New" w:hAnsi="Browallia New" w:cs="Browallia New"/>
                <w:sz w:val="28"/>
                <w:szCs w:val="28"/>
                <w:cs/>
              </w:rPr>
            </w:pPr>
          </w:p>
        </w:tc>
        <w:tc>
          <w:tcPr>
            <w:tcW w:w="2437" w:type="pct"/>
          </w:tcPr>
          <w:p w14:paraId="7782F7F4" w14:textId="744D389B" w:rsidR="00EB22AA" w:rsidRPr="00D14059" w:rsidRDefault="00A046E1" w:rsidP="00A046E1">
            <w:pPr>
              <w:spacing w:line="240" w:lineRule="auto"/>
              <w:ind w:left="255" w:hanging="165"/>
              <w:rPr>
                <w:rFonts w:ascii="Browallia New" w:hAnsi="Browallia New" w:cs="Browallia New"/>
                <w:sz w:val="28"/>
                <w:szCs w:val="28"/>
                <w:cs/>
              </w:rPr>
            </w:pPr>
            <w:r>
              <w:rPr>
                <w:rFonts w:ascii="Browallia New" w:hAnsi="Browallia New" w:cs="Browallia New"/>
                <w:sz w:val="28"/>
                <w:szCs w:val="28"/>
              </w:rPr>
              <w:tab/>
              <w:t xml:space="preserve">   </w:t>
            </w:r>
            <w:r w:rsidR="00EB22AA" w:rsidRPr="00D14059">
              <w:rPr>
                <w:rFonts w:ascii="Browallia New" w:hAnsi="Browallia New" w:cs="Browallia New"/>
                <w:sz w:val="28"/>
                <w:szCs w:val="28"/>
              </w:rPr>
              <w:t>(</w:t>
            </w:r>
            <w:r w:rsidR="00EB22AA" w:rsidRPr="00D14059">
              <w:rPr>
                <w:rFonts w:ascii="Browallia New" w:hAnsi="Browallia New" w:cs="Browallia New"/>
                <w:sz w:val="28"/>
                <w:szCs w:val="28"/>
                <w:cs/>
              </w:rPr>
              <w:t>อัตราดอกเบี้ยลอยตัว</w:t>
            </w:r>
            <w:r w:rsidR="00EB22AA" w:rsidRPr="00D14059">
              <w:rPr>
                <w:rFonts w:ascii="Browallia New" w:hAnsi="Browallia New" w:cs="Browallia New"/>
                <w:sz w:val="28"/>
                <w:szCs w:val="28"/>
              </w:rPr>
              <w:t>)</w:t>
            </w:r>
          </w:p>
        </w:tc>
      </w:tr>
    </w:tbl>
    <w:p w14:paraId="65BF1E06" w14:textId="30CF0231" w:rsidR="09F7735F" w:rsidRPr="00A046E1" w:rsidRDefault="09F7735F" w:rsidP="00A046E1">
      <w:pPr>
        <w:spacing w:line="240" w:lineRule="auto"/>
        <w:ind w:left="540"/>
        <w:jc w:val="thaiDistribute"/>
        <w:rPr>
          <w:rFonts w:ascii="Browallia New" w:eastAsia="Arial Unicode MS" w:hAnsi="Browallia New" w:cs="Browallia New"/>
          <w:sz w:val="24"/>
          <w:szCs w:val="24"/>
        </w:rPr>
      </w:pPr>
    </w:p>
    <w:p w14:paraId="43362901" w14:textId="65D04FAA" w:rsidR="002C72AC" w:rsidRPr="00D14059" w:rsidRDefault="000B3D45" w:rsidP="52855062">
      <w:pPr>
        <w:pStyle w:val="HeadSub1-5EA"/>
        <w:rPr>
          <w:rFonts w:ascii="Browallia New" w:hAnsi="Browallia New" w:cs="Browallia New"/>
          <w:color w:val="CF4A02"/>
          <w:sz w:val="28"/>
          <w:szCs w:val="28"/>
          <w:lang w:val="en-US"/>
        </w:rPr>
      </w:pPr>
      <w:r w:rsidRPr="000B3D45">
        <w:rPr>
          <w:rFonts w:ascii="Browallia New" w:hAnsi="Browallia New" w:cs="Browallia New"/>
          <w:color w:val="CF4A02"/>
          <w:sz w:val="28"/>
          <w:szCs w:val="28"/>
        </w:rPr>
        <w:t>7</w:t>
      </w:r>
      <w:r w:rsidR="5F398E09" w:rsidRPr="00D14059">
        <w:rPr>
          <w:rFonts w:ascii="Browallia New" w:hAnsi="Browallia New" w:cs="Browallia New"/>
          <w:color w:val="CF4A02"/>
          <w:sz w:val="28"/>
          <w:szCs w:val="28"/>
          <w:lang w:val="en-US"/>
        </w:rPr>
        <w:t>.</w:t>
      </w:r>
      <w:r w:rsidRPr="000B3D45">
        <w:rPr>
          <w:rFonts w:ascii="Browallia New" w:hAnsi="Browallia New" w:cs="Browallia New"/>
          <w:color w:val="CF4A02"/>
          <w:sz w:val="28"/>
          <w:szCs w:val="28"/>
        </w:rPr>
        <w:t>1</w:t>
      </w:r>
      <w:r w:rsidR="002C72AC" w:rsidRPr="00D14059">
        <w:rPr>
          <w:rFonts w:ascii="Browallia New" w:hAnsi="Browallia New" w:cs="Browallia New"/>
        </w:rPr>
        <w:tab/>
      </w:r>
      <w:r w:rsidR="5F398E09" w:rsidRPr="00D14059">
        <w:rPr>
          <w:rFonts w:ascii="Browallia New" w:hAnsi="Browallia New" w:cs="Browallia New"/>
          <w:color w:val="CF4A02"/>
          <w:sz w:val="28"/>
          <w:szCs w:val="28"/>
          <w:lang w:val="en-US"/>
        </w:rPr>
        <w:t xml:space="preserve">เทคนิคการประเมินมูลค่าสำหรับการวัดมูลค่ายุติธรรมระดับที่ </w:t>
      </w:r>
      <w:r w:rsidRPr="000B3D45">
        <w:rPr>
          <w:rFonts w:ascii="Browallia New" w:hAnsi="Browallia New" w:cs="Browallia New"/>
          <w:color w:val="CF4A02"/>
          <w:sz w:val="28"/>
          <w:szCs w:val="28"/>
        </w:rPr>
        <w:t>1</w:t>
      </w:r>
    </w:p>
    <w:p w14:paraId="4C8D5649" w14:textId="77777777" w:rsidR="00BB68A8" w:rsidRPr="00A046E1" w:rsidRDefault="00BB68A8" w:rsidP="00BB68A8">
      <w:pPr>
        <w:spacing w:line="240" w:lineRule="auto"/>
        <w:ind w:left="540"/>
        <w:jc w:val="thaiDistribute"/>
        <w:rPr>
          <w:rFonts w:ascii="Browallia New" w:eastAsia="Arial Unicode MS" w:hAnsi="Browallia New" w:cs="Browallia New"/>
          <w:sz w:val="24"/>
          <w:szCs w:val="24"/>
        </w:rPr>
      </w:pPr>
    </w:p>
    <w:p w14:paraId="214F19FD" w14:textId="61FD8F10" w:rsidR="00033E94" w:rsidRPr="00D14059" w:rsidRDefault="00033E94" w:rsidP="00BB68A8">
      <w:pPr>
        <w:spacing w:line="240" w:lineRule="auto"/>
        <w:ind w:left="540"/>
        <w:jc w:val="thaiDistribute"/>
        <w:rPr>
          <w:rFonts w:ascii="Browallia New" w:eastAsia="Arial Unicode MS" w:hAnsi="Browallia New" w:cs="Browallia New"/>
          <w:sz w:val="28"/>
          <w:szCs w:val="28"/>
        </w:rPr>
      </w:pPr>
      <w:r w:rsidRPr="00033E94">
        <w:rPr>
          <w:rFonts w:ascii="Browallia New" w:eastAsia="Arial Unicode MS" w:hAnsi="Browallia New" w:cs="Browallia New" w:hint="cs"/>
          <w:sz w:val="28"/>
          <w:szCs w:val="28"/>
          <w:cs/>
        </w:rPr>
        <w:t>มูลค่ายุติธรรมระดับ</w:t>
      </w:r>
      <w:r w:rsidRPr="00033E94">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1</w:t>
      </w:r>
      <w:r w:rsidRPr="00033E94">
        <w:rPr>
          <w:rFonts w:ascii="Browallia New" w:eastAsia="Arial Unicode MS" w:hAnsi="Browallia New" w:cs="Browallia New"/>
          <w:sz w:val="28"/>
          <w:szCs w:val="28"/>
        </w:rPr>
        <w:t xml:space="preserve"> </w:t>
      </w:r>
      <w:r w:rsidRPr="00033E94">
        <w:rPr>
          <w:rFonts w:ascii="Browallia New" w:eastAsia="Arial Unicode MS" w:hAnsi="Browallia New" w:cs="Browallia New" w:hint="cs"/>
          <w:sz w:val="28"/>
          <w:szCs w:val="28"/>
          <w:cs/>
        </w:rPr>
        <w:t>ของตราสารทุนของบริษัทจดทะเบียนคำนวณจากราคาปิดของหลักทรัพย์ซึ่งอ้างอิงจากตลาดหลักทรัพย์แห่งประเทศไทย</w:t>
      </w:r>
    </w:p>
    <w:p w14:paraId="34F41A61" w14:textId="5D2EC8FA" w:rsidR="53CC93A7" w:rsidRPr="00A046E1" w:rsidRDefault="53CC93A7" w:rsidP="53CC93A7">
      <w:pPr>
        <w:spacing w:line="240" w:lineRule="auto"/>
        <w:ind w:left="540"/>
        <w:jc w:val="thaiDistribute"/>
        <w:rPr>
          <w:rFonts w:ascii="Browallia New" w:eastAsia="Arial Unicode MS" w:hAnsi="Browallia New" w:cs="Browallia New"/>
          <w:sz w:val="24"/>
          <w:szCs w:val="24"/>
        </w:rPr>
      </w:pPr>
    </w:p>
    <w:p w14:paraId="0F7E06CC" w14:textId="57A9E611" w:rsidR="002C72AC" w:rsidRPr="00D14059" w:rsidRDefault="000B3D45" w:rsidP="009D3823">
      <w:pPr>
        <w:pStyle w:val="HeadSub1-5EA"/>
        <w:rPr>
          <w:rFonts w:ascii="Browallia New" w:hAnsi="Browallia New" w:cs="Browallia New"/>
          <w:color w:val="CF4A02"/>
          <w:sz w:val="28"/>
          <w:szCs w:val="28"/>
          <w:lang w:val="en-US"/>
        </w:rPr>
      </w:pPr>
      <w:r w:rsidRPr="000B3D45">
        <w:rPr>
          <w:rFonts w:ascii="Browallia New" w:hAnsi="Browallia New" w:cs="Browallia New"/>
          <w:color w:val="CF4A02"/>
          <w:sz w:val="28"/>
          <w:szCs w:val="28"/>
        </w:rPr>
        <w:t>7</w:t>
      </w:r>
      <w:r w:rsidR="002C72AC" w:rsidRPr="00D14059">
        <w:rPr>
          <w:rFonts w:ascii="Browallia New" w:hAnsi="Browallia New" w:cs="Browallia New"/>
          <w:color w:val="CF4A02"/>
          <w:sz w:val="28"/>
          <w:szCs w:val="28"/>
          <w:cs/>
          <w:lang w:val="en-US"/>
        </w:rPr>
        <w:t>.</w:t>
      </w:r>
      <w:r w:rsidRPr="000B3D45">
        <w:rPr>
          <w:rFonts w:ascii="Browallia New" w:hAnsi="Browallia New" w:cs="Browallia New"/>
          <w:color w:val="CF4A02"/>
          <w:sz w:val="28"/>
          <w:szCs w:val="28"/>
        </w:rPr>
        <w:t>2</w:t>
      </w:r>
      <w:r w:rsidR="002C72AC" w:rsidRPr="00D14059">
        <w:rPr>
          <w:rFonts w:ascii="Browallia New" w:hAnsi="Browallia New" w:cs="Browallia New"/>
          <w:color w:val="CF4A02"/>
          <w:sz w:val="28"/>
          <w:szCs w:val="28"/>
          <w:lang w:val="en-US"/>
        </w:rPr>
        <w:tab/>
      </w:r>
      <w:r w:rsidR="002C72AC" w:rsidRPr="00D14059">
        <w:rPr>
          <w:rFonts w:ascii="Browallia New" w:hAnsi="Browallia New" w:cs="Browallia New"/>
          <w:color w:val="CF4A02"/>
          <w:sz w:val="28"/>
          <w:szCs w:val="28"/>
          <w:cs/>
          <w:lang w:val="en-US"/>
        </w:rPr>
        <w:t xml:space="preserve">เทคนิคการประเมินมูลค่าสำหรับการวัดมูลค่ายุติธรรมระดับที่ </w:t>
      </w:r>
      <w:r w:rsidRPr="000B3D45">
        <w:rPr>
          <w:rFonts w:ascii="Browallia New" w:hAnsi="Browallia New" w:cs="Browallia New"/>
          <w:color w:val="CF4A02"/>
          <w:sz w:val="28"/>
          <w:szCs w:val="28"/>
        </w:rPr>
        <w:t>2</w:t>
      </w:r>
    </w:p>
    <w:p w14:paraId="56F5B948" w14:textId="77777777" w:rsidR="002C72AC" w:rsidRPr="00A046E1" w:rsidRDefault="002C72AC" w:rsidP="002C72AC">
      <w:pPr>
        <w:spacing w:line="240" w:lineRule="auto"/>
        <w:ind w:left="540"/>
        <w:jc w:val="thaiDistribute"/>
        <w:rPr>
          <w:rFonts w:ascii="Browallia New" w:eastAsia="Arial Unicode MS" w:hAnsi="Browallia New" w:cs="Browallia New"/>
          <w:sz w:val="24"/>
          <w:szCs w:val="24"/>
        </w:rPr>
      </w:pPr>
    </w:p>
    <w:p w14:paraId="7EA559C3" w14:textId="0F50D0F3" w:rsidR="005016E9" w:rsidRPr="00D14059" w:rsidRDefault="007A7322" w:rsidP="00157B05">
      <w:pPr>
        <w:spacing w:line="240" w:lineRule="auto"/>
        <w:ind w:left="540"/>
        <w:jc w:val="thaiDistribute"/>
        <w:rPr>
          <w:rFonts w:ascii="Browallia New" w:eastAsia="Arial Unicode MS" w:hAnsi="Browallia New" w:cs="Browallia New"/>
          <w:sz w:val="28"/>
          <w:szCs w:val="28"/>
        </w:rPr>
      </w:pPr>
      <w:r w:rsidRPr="00C53721">
        <w:rPr>
          <w:rFonts w:ascii="Browallia New" w:eastAsia="Arial Unicode MS" w:hAnsi="Browallia New" w:cs="Browallia New" w:hint="cs"/>
          <w:spacing w:val="-6"/>
          <w:sz w:val="28"/>
          <w:szCs w:val="28"/>
          <w:cs/>
        </w:rPr>
        <w:t>เทคนิคการประเมินมูลค่าสำหรับการวัดมูลค่ายุติธรรมระดับที่</w:t>
      </w:r>
      <w:r w:rsidRPr="00C53721">
        <w:rPr>
          <w:rFonts w:ascii="Browallia New" w:eastAsia="Arial Unicode MS" w:hAnsi="Browallia New" w:cs="Browallia New"/>
          <w:spacing w:val="-6"/>
          <w:sz w:val="28"/>
          <w:szCs w:val="28"/>
          <w:cs/>
        </w:rPr>
        <w:t xml:space="preserve"> </w:t>
      </w:r>
      <w:r w:rsidR="000B3D45" w:rsidRPr="000B3D45">
        <w:rPr>
          <w:rFonts w:ascii="Browallia New" w:eastAsia="Arial Unicode MS" w:hAnsi="Browallia New" w:cs="Browallia New"/>
          <w:spacing w:val="-6"/>
          <w:sz w:val="28"/>
          <w:szCs w:val="28"/>
        </w:rPr>
        <w:t>2</w:t>
      </w:r>
      <w:r w:rsidRPr="00C53721">
        <w:rPr>
          <w:rFonts w:ascii="Browallia New" w:eastAsia="Arial Unicode MS" w:hAnsi="Browallia New" w:cs="Browallia New"/>
          <w:spacing w:val="-6"/>
          <w:sz w:val="28"/>
          <w:szCs w:val="28"/>
          <w:cs/>
        </w:rPr>
        <w:t xml:space="preserve"> </w:t>
      </w:r>
      <w:r w:rsidRPr="00C53721">
        <w:rPr>
          <w:rFonts w:ascii="Browallia New" w:eastAsia="Arial Unicode MS" w:hAnsi="Browallia New" w:cs="Browallia New" w:hint="cs"/>
          <w:spacing w:val="-6"/>
          <w:sz w:val="28"/>
          <w:szCs w:val="28"/>
          <w:cs/>
        </w:rPr>
        <w:t>ของเงินกู้ยืมและหุ้นกู้คำนวณจากกระแสเงินสดตามสัญญา</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คิดลดด้วยอัตราคิดลดซึ่งอ้างอิงจากอัตราดอกเบี้ยตลาด</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มูลค่ายุติธรรมของสัญญาซื้อขายเงินตราต่างประเทศคำนวณโดยใช้อัตราแลกเปลี่ยนล่วงหน้าที่กำหนดไว้ในตลาดที่มีการซื้อขายคล่อง</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มูลค่ายุติธรรมของสัญญาแลกเปลี่ยนอัตรา</w:t>
      </w:r>
      <w:r w:rsidRPr="000F7AF1">
        <w:rPr>
          <w:rFonts w:ascii="Browallia New" w:eastAsia="Arial Unicode MS" w:hAnsi="Browallia New" w:cs="Browallia New" w:hint="cs"/>
          <w:spacing w:val="-2"/>
          <w:sz w:val="28"/>
          <w:szCs w:val="28"/>
          <w:cs/>
        </w:rPr>
        <w:t>ดอกเบี้ยถูกกำหนดจากอัตราดอกเบี้ยล่วงหน้าซึ่งอ้างอิงจากเส้นอัตราผลตอบแทนที่สังเกตได้</w:t>
      </w:r>
      <w:r w:rsidRPr="000F7AF1">
        <w:rPr>
          <w:rFonts w:ascii="Browallia New" w:eastAsia="Arial Unicode MS" w:hAnsi="Browallia New" w:cs="Browallia New"/>
          <w:spacing w:val="-2"/>
          <w:sz w:val="28"/>
          <w:szCs w:val="28"/>
          <w:cs/>
        </w:rPr>
        <w:t xml:space="preserve"> (</w:t>
      </w:r>
      <w:r w:rsidRPr="000F7AF1">
        <w:rPr>
          <w:rFonts w:ascii="Browallia New" w:eastAsia="Arial Unicode MS" w:hAnsi="Browallia New" w:cs="Browallia New"/>
          <w:spacing w:val="-2"/>
          <w:sz w:val="28"/>
          <w:szCs w:val="28"/>
        </w:rPr>
        <w:t>observable yield curve)</w:t>
      </w:r>
      <w:r w:rsidRPr="00157B05">
        <w:rPr>
          <w:rFonts w:ascii="Browallia New" w:eastAsia="Arial Unicode MS" w:hAnsi="Browallia New" w:cs="Browallia New"/>
          <w:sz w:val="28"/>
          <w:szCs w:val="28"/>
        </w:rPr>
        <w:t xml:space="preserve"> </w:t>
      </w:r>
      <w:r w:rsidRPr="00157B05">
        <w:rPr>
          <w:rFonts w:ascii="Browallia New" w:eastAsia="Arial Unicode MS" w:hAnsi="Browallia New" w:cs="Browallia New" w:hint="cs"/>
          <w:sz w:val="28"/>
          <w:szCs w:val="28"/>
          <w:cs/>
        </w:rPr>
        <w:t>ผลกระทบของการคิดลดราคาสำหรับตราสารอนุพันธ์ซึ่งมีมูลค่ายุติธรรมอยู่ในระดับ</w:t>
      </w:r>
      <w:r w:rsidRPr="00157B05">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2</w:t>
      </w:r>
      <w:r w:rsidRPr="00157B05">
        <w:rPr>
          <w:rFonts w:ascii="Browallia New" w:eastAsia="Arial Unicode MS" w:hAnsi="Browallia New" w:cs="Browallia New"/>
          <w:sz w:val="28"/>
          <w:szCs w:val="28"/>
          <w:cs/>
        </w:rPr>
        <w:t xml:space="preserve"> </w:t>
      </w:r>
      <w:r w:rsidRPr="00157B05">
        <w:rPr>
          <w:rFonts w:ascii="Browallia New" w:eastAsia="Arial Unicode MS" w:hAnsi="Browallia New" w:cs="Browallia New" w:hint="cs"/>
          <w:sz w:val="28"/>
          <w:szCs w:val="28"/>
          <w:cs/>
        </w:rPr>
        <w:t>ไม่มีสาระสำคัญ</w:t>
      </w:r>
    </w:p>
    <w:p w14:paraId="7B54A06E" w14:textId="48B5B9CA" w:rsidR="002C72AC" w:rsidRPr="00D14059" w:rsidRDefault="0031143B" w:rsidP="002C72AC">
      <w:pPr>
        <w:spacing w:line="240" w:lineRule="auto"/>
        <w:ind w:left="540"/>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br w:type="page"/>
      </w:r>
    </w:p>
    <w:p w14:paraId="64C97EE6" w14:textId="1883D208" w:rsidR="007E1769" w:rsidRPr="00D14059" w:rsidRDefault="000B3D45" w:rsidP="009D3823">
      <w:pPr>
        <w:pStyle w:val="HeadSub1-5EA"/>
        <w:rPr>
          <w:rFonts w:ascii="Browallia New" w:hAnsi="Browallia New" w:cs="Browallia New"/>
          <w:color w:val="CF4A02"/>
          <w:sz w:val="28"/>
          <w:szCs w:val="28"/>
        </w:rPr>
      </w:pPr>
      <w:r w:rsidRPr="000B3D45">
        <w:rPr>
          <w:rFonts w:ascii="Browallia New" w:hAnsi="Browallia New" w:cs="Browallia New"/>
          <w:color w:val="CF4A02"/>
          <w:sz w:val="28"/>
          <w:szCs w:val="28"/>
        </w:rPr>
        <w:t>7</w:t>
      </w:r>
      <w:r w:rsidR="007E1769" w:rsidRPr="00D14059">
        <w:rPr>
          <w:rFonts w:ascii="Browallia New" w:hAnsi="Browallia New" w:cs="Browallia New"/>
          <w:color w:val="CF4A02"/>
          <w:sz w:val="28"/>
          <w:szCs w:val="28"/>
          <w:cs/>
        </w:rPr>
        <w:t>.</w:t>
      </w:r>
      <w:r w:rsidRPr="000B3D45">
        <w:rPr>
          <w:rFonts w:ascii="Browallia New" w:hAnsi="Browallia New" w:cs="Browallia New"/>
          <w:color w:val="CF4A02"/>
          <w:sz w:val="28"/>
          <w:szCs w:val="28"/>
        </w:rPr>
        <w:t>3</w:t>
      </w:r>
      <w:r w:rsidR="007E1769" w:rsidRPr="00D14059">
        <w:rPr>
          <w:rFonts w:ascii="Browallia New" w:hAnsi="Browallia New" w:cs="Browallia New"/>
          <w:color w:val="CF4A02"/>
          <w:sz w:val="28"/>
          <w:szCs w:val="28"/>
        </w:rPr>
        <w:tab/>
      </w:r>
      <w:r w:rsidR="007E1769" w:rsidRPr="00D14059">
        <w:rPr>
          <w:rFonts w:ascii="Browallia New" w:hAnsi="Browallia New" w:cs="Browallia New"/>
          <w:color w:val="CF4A02"/>
          <w:sz w:val="28"/>
          <w:szCs w:val="28"/>
          <w:cs/>
        </w:rPr>
        <w:t xml:space="preserve">เทคนิคการประเมินมูลค่าสำหรับการวัดมูลค่ายุติธรรมระดับที่ </w:t>
      </w:r>
      <w:r w:rsidRPr="000B3D45">
        <w:rPr>
          <w:rFonts w:ascii="Browallia New" w:hAnsi="Browallia New" w:cs="Browallia New"/>
          <w:color w:val="CF4A02"/>
          <w:sz w:val="28"/>
          <w:szCs w:val="28"/>
        </w:rPr>
        <w:t>3</w:t>
      </w:r>
    </w:p>
    <w:p w14:paraId="157DFC4D" w14:textId="77777777" w:rsidR="00C23DFD" w:rsidRPr="00D14059" w:rsidRDefault="00C23DFD" w:rsidP="007E1769">
      <w:pPr>
        <w:spacing w:line="240" w:lineRule="auto"/>
        <w:ind w:left="540"/>
        <w:jc w:val="thaiDistribute"/>
        <w:rPr>
          <w:rFonts w:ascii="Browallia New" w:eastAsia="Arial Unicode MS" w:hAnsi="Browallia New" w:cs="Browallia New"/>
          <w:color w:val="000000"/>
          <w:sz w:val="28"/>
          <w:szCs w:val="28"/>
        </w:rPr>
      </w:pPr>
    </w:p>
    <w:p w14:paraId="6A580F29" w14:textId="19C4205D" w:rsidR="007E1769" w:rsidRPr="00D14059" w:rsidRDefault="007E1769" w:rsidP="007E1769">
      <w:pPr>
        <w:spacing w:line="240" w:lineRule="auto"/>
        <w:ind w:left="540"/>
        <w:jc w:val="thaiDistribute"/>
        <w:rPr>
          <w:rFonts w:ascii="Browallia New" w:eastAsia="Arial Unicode MS" w:hAnsi="Browallia New" w:cs="Browallia New"/>
          <w:color w:val="000000"/>
          <w:sz w:val="28"/>
          <w:szCs w:val="28"/>
        </w:rPr>
      </w:pPr>
      <w:r w:rsidRPr="00D14059">
        <w:rPr>
          <w:rFonts w:ascii="Browallia New" w:eastAsia="Arial Unicode MS" w:hAnsi="Browallia New" w:cs="Browallia New"/>
          <w:color w:val="000000"/>
          <w:spacing w:val="-6"/>
          <w:sz w:val="28"/>
          <w:szCs w:val="28"/>
          <w:cs/>
        </w:rPr>
        <w:t xml:space="preserve">กลุ่มกิจการใช้เทคนิคการประเมินมูลค่าสำหรับการวัดมูลค่ายุติธรรมระดับที่ </w:t>
      </w:r>
      <w:r w:rsidR="000B3D45" w:rsidRPr="000B3D45">
        <w:rPr>
          <w:rFonts w:ascii="Browallia New" w:eastAsia="Arial Unicode MS" w:hAnsi="Browallia New" w:cs="Browallia New"/>
          <w:color w:val="000000"/>
          <w:spacing w:val="-6"/>
          <w:sz w:val="28"/>
          <w:szCs w:val="28"/>
        </w:rPr>
        <w:t>3</w:t>
      </w:r>
      <w:r w:rsidRPr="00D14059">
        <w:rPr>
          <w:rFonts w:ascii="Browallia New" w:eastAsia="Arial Unicode MS" w:hAnsi="Browallia New" w:cs="Browallia New"/>
          <w:color w:val="000000"/>
          <w:spacing w:val="-6"/>
          <w:sz w:val="28"/>
          <w:szCs w:val="28"/>
        </w:rPr>
        <w:t xml:space="preserve"> </w:t>
      </w:r>
      <w:r w:rsidRPr="00D14059">
        <w:rPr>
          <w:rFonts w:ascii="Browallia New" w:eastAsia="Arial Unicode MS" w:hAnsi="Browallia New" w:cs="Browallia New"/>
          <w:color w:val="000000"/>
          <w:spacing w:val="-6"/>
          <w:sz w:val="28"/>
          <w:szCs w:val="28"/>
          <w:cs/>
        </w:rPr>
        <w:t>ได้แก่ การคิดลดกระแสเงินสดในการคำนวณ</w:t>
      </w:r>
      <w:r w:rsidRPr="00D14059">
        <w:rPr>
          <w:rFonts w:ascii="Browallia New" w:eastAsia="Arial Unicode MS" w:hAnsi="Browallia New" w:cs="Browallia New"/>
          <w:color w:val="000000"/>
          <w:sz w:val="28"/>
          <w:szCs w:val="28"/>
          <w:cs/>
        </w:rPr>
        <w:t>มูลค่า</w:t>
      </w:r>
      <w:r w:rsidR="00190D71" w:rsidRPr="00D14059">
        <w:rPr>
          <w:rFonts w:ascii="Browallia New" w:eastAsia="Arial Unicode MS" w:hAnsi="Browallia New" w:cs="Browallia New"/>
          <w:color w:val="000000"/>
          <w:sz w:val="28"/>
          <w:szCs w:val="28"/>
          <w:cs/>
        </w:rPr>
        <w:t>ยุติธรรม</w:t>
      </w:r>
      <w:r w:rsidRPr="00D14059">
        <w:rPr>
          <w:rFonts w:ascii="Browallia New" w:eastAsia="Arial Unicode MS" w:hAnsi="Browallia New" w:cs="Browallia New"/>
          <w:color w:val="000000"/>
          <w:sz w:val="28"/>
          <w:szCs w:val="28"/>
          <w:cs/>
        </w:rPr>
        <w:t>ของสินทรัพย์ทางการเงินที่วัดมูลค่าด้วยมูลค่ายุติธรรมผ่านกำไรขาดทุนเบ็ดเสร็จอื่น</w:t>
      </w:r>
    </w:p>
    <w:p w14:paraId="4F4A7AF3" w14:textId="77777777" w:rsidR="007E1769" w:rsidRPr="00D14059" w:rsidRDefault="007E1769" w:rsidP="007E1769">
      <w:pPr>
        <w:spacing w:line="240" w:lineRule="auto"/>
        <w:ind w:left="540"/>
        <w:jc w:val="thaiDistribute"/>
        <w:rPr>
          <w:rFonts w:ascii="Browallia New" w:eastAsia="Arial Unicode MS" w:hAnsi="Browallia New" w:cs="Browallia New"/>
          <w:color w:val="000000"/>
          <w:sz w:val="28"/>
          <w:szCs w:val="28"/>
        </w:rPr>
      </w:pPr>
    </w:p>
    <w:p w14:paraId="775B9B0F" w14:textId="6F18D558" w:rsidR="007E1769" w:rsidRPr="00D14059" w:rsidRDefault="007E1769" w:rsidP="007E1769">
      <w:pPr>
        <w:spacing w:line="240" w:lineRule="auto"/>
        <w:ind w:left="540"/>
        <w:jc w:val="thaiDistribute"/>
        <w:rPr>
          <w:rFonts w:ascii="Browallia New" w:eastAsia="Arial Unicode MS" w:hAnsi="Browallia New" w:cs="Browallia New"/>
          <w:spacing w:val="-6"/>
          <w:sz w:val="28"/>
          <w:szCs w:val="28"/>
          <w:lang w:val="en-AU"/>
        </w:rPr>
      </w:pPr>
      <w:r w:rsidRPr="00D14059">
        <w:rPr>
          <w:rFonts w:ascii="Browallia New" w:eastAsia="Arial Unicode MS" w:hAnsi="Browallia New" w:cs="Browallia New"/>
          <w:color w:val="000000"/>
          <w:spacing w:val="-6"/>
          <w:sz w:val="28"/>
          <w:szCs w:val="28"/>
          <w:cs/>
        </w:rPr>
        <w:t xml:space="preserve">การเปลี่ยนแปลงของสินทรัพย์ทางการเงินที่วัดมูลค่ายุติธรรมผ่านกำไรขาดทุนเบ็ดเสร็จอื่นในระดับ </w:t>
      </w:r>
      <w:r w:rsidR="000B3D45" w:rsidRPr="000B3D45">
        <w:rPr>
          <w:rFonts w:ascii="Browallia New" w:eastAsia="Arial Unicode MS" w:hAnsi="Browallia New" w:cs="Browallia New"/>
          <w:color w:val="000000"/>
          <w:spacing w:val="-6"/>
          <w:sz w:val="28"/>
          <w:szCs w:val="28"/>
        </w:rPr>
        <w:t>3</w:t>
      </w:r>
      <w:r w:rsidRPr="00D14059">
        <w:rPr>
          <w:rFonts w:ascii="Browallia New" w:eastAsia="Arial Unicode MS" w:hAnsi="Browallia New" w:cs="Browallia New"/>
          <w:color w:val="000000"/>
          <w:spacing w:val="-6"/>
          <w:sz w:val="28"/>
          <w:szCs w:val="28"/>
        </w:rPr>
        <w:t xml:space="preserve"> </w:t>
      </w:r>
      <w:r w:rsidRPr="00D14059">
        <w:rPr>
          <w:rFonts w:ascii="Browallia New" w:eastAsia="Arial Unicode MS" w:hAnsi="Browallia New" w:cs="Browallia New"/>
          <w:color w:val="000000"/>
          <w:spacing w:val="-6"/>
          <w:sz w:val="28"/>
          <w:szCs w:val="28"/>
          <w:cs/>
        </w:rPr>
        <w:t>ได้เปิดเผยไว้</w:t>
      </w:r>
      <w:r w:rsidR="002862E1" w:rsidRPr="00D14059">
        <w:rPr>
          <w:rFonts w:ascii="Browallia New" w:eastAsia="Arial Unicode MS" w:hAnsi="Browallia New" w:cs="Browallia New"/>
          <w:color w:val="000000"/>
          <w:spacing w:val="-6"/>
          <w:sz w:val="28"/>
          <w:szCs w:val="28"/>
        </w:rPr>
        <w:br/>
      </w:r>
      <w:r w:rsidRPr="00D14059">
        <w:rPr>
          <w:rFonts w:ascii="Browallia New" w:eastAsia="Arial Unicode MS" w:hAnsi="Browallia New" w:cs="Browallia New"/>
          <w:color w:val="000000"/>
          <w:spacing w:val="-6"/>
          <w:sz w:val="28"/>
          <w:szCs w:val="28"/>
          <w:cs/>
        </w:rPr>
        <w:t xml:space="preserve">ในหมายเหตุฯ ข้อ </w:t>
      </w:r>
      <w:r w:rsidR="000B3D45" w:rsidRPr="000B3D45">
        <w:rPr>
          <w:rFonts w:ascii="Browallia New" w:eastAsia="Arial Unicode MS" w:hAnsi="Browallia New" w:cs="Browallia New"/>
          <w:color w:val="000000"/>
          <w:spacing w:val="-6"/>
          <w:sz w:val="28"/>
          <w:szCs w:val="28"/>
        </w:rPr>
        <w:t>13</w:t>
      </w:r>
    </w:p>
    <w:p w14:paraId="75C071C0" w14:textId="1D6EB281" w:rsidR="00457718" w:rsidRPr="00D14059" w:rsidRDefault="00457718" w:rsidP="00DF4844">
      <w:pPr>
        <w:spacing w:line="240" w:lineRule="auto"/>
        <w:ind w:left="540"/>
        <w:rPr>
          <w:rFonts w:ascii="Browallia New" w:eastAsia="Arial Unicode MS" w:hAnsi="Browallia New" w:cs="Browallia New"/>
          <w:sz w:val="28"/>
          <w:szCs w:val="28"/>
        </w:rPr>
      </w:pPr>
    </w:p>
    <w:p w14:paraId="679F7AAF" w14:textId="4FF5E80F" w:rsidR="002C72AC" w:rsidRPr="00D14059" w:rsidRDefault="002C72AC" w:rsidP="00C23DFD">
      <w:pPr>
        <w:spacing w:line="240" w:lineRule="auto"/>
        <w:ind w:left="540"/>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ตารางต่อไปนี้สรุปข้อมูลเชิงปริมาณเกี่ยวกับข้อมูลที่ไม่สามารถสังเกตได้ที่มีสาระสำคัญซึ่งใช้ในการวัดมูลค่ายุติธรรมระดับ </w:t>
      </w:r>
      <w:r w:rsidR="000B3D45" w:rsidRPr="000B3D45">
        <w:rPr>
          <w:rFonts w:ascii="Browallia New" w:eastAsia="Arial Unicode MS" w:hAnsi="Browallia New" w:cs="Browallia New"/>
          <w:sz w:val="28"/>
          <w:szCs w:val="28"/>
        </w:rPr>
        <w:t>3</w:t>
      </w:r>
    </w:p>
    <w:p w14:paraId="6C328B53" w14:textId="77777777" w:rsidR="002C72AC" w:rsidRPr="00D14059" w:rsidRDefault="002C72AC" w:rsidP="002C72AC">
      <w:pPr>
        <w:pStyle w:val="ListParagraph"/>
        <w:ind w:left="540"/>
        <w:jc w:val="both"/>
        <w:rPr>
          <w:rFonts w:ascii="Browallia New" w:eastAsia="Arial Unicode MS" w:hAnsi="Browallia New" w:cs="Browallia New"/>
          <w:sz w:val="28"/>
          <w:szCs w:val="28"/>
        </w:rPr>
      </w:pPr>
    </w:p>
    <w:tbl>
      <w:tblPr>
        <w:tblW w:w="9041" w:type="dxa"/>
        <w:tblInd w:w="540" w:type="dxa"/>
        <w:tblLayout w:type="fixed"/>
        <w:tblLook w:val="04A0" w:firstRow="1" w:lastRow="0" w:firstColumn="1" w:lastColumn="0" w:noHBand="0" w:noVBand="1"/>
      </w:tblPr>
      <w:tblGrid>
        <w:gridCol w:w="2619"/>
        <w:gridCol w:w="1152"/>
        <w:gridCol w:w="1157"/>
        <w:gridCol w:w="1586"/>
        <w:gridCol w:w="1276"/>
        <w:gridCol w:w="1244"/>
        <w:gridCol w:w="7"/>
      </w:tblGrid>
      <w:tr w:rsidR="002C72AC" w:rsidRPr="00D14059" w14:paraId="65988D45" w14:textId="77777777" w:rsidTr="00DF4844">
        <w:tc>
          <w:tcPr>
            <w:tcW w:w="2619" w:type="dxa"/>
            <w:shd w:val="clear" w:color="auto" w:fill="auto"/>
            <w:vAlign w:val="center"/>
          </w:tcPr>
          <w:p w14:paraId="6A17E3BD" w14:textId="77777777" w:rsidR="002C72AC" w:rsidRPr="00D14059" w:rsidRDefault="002C72AC" w:rsidP="00DF4844">
            <w:pPr>
              <w:widowControl w:val="0"/>
              <w:spacing w:line="240" w:lineRule="auto"/>
              <w:ind w:left="-2"/>
              <w:jc w:val="right"/>
              <w:rPr>
                <w:rFonts w:ascii="Browallia New" w:eastAsia="Arial Unicode MS" w:hAnsi="Browallia New" w:cs="Browallia New"/>
                <w:b/>
                <w:bCs/>
                <w:color w:val="000000"/>
                <w:sz w:val="28"/>
                <w:szCs w:val="28"/>
                <w:cs/>
              </w:rPr>
            </w:pPr>
          </w:p>
        </w:tc>
        <w:tc>
          <w:tcPr>
            <w:tcW w:w="6422" w:type="dxa"/>
            <w:gridSpan w:val="6"/>
            <w:tcBorders>
              <w:top w:val="single" w:sz="4" w:space="0" w:color="auto"/>
              <w:left w:val="nil"/>
              <w:bottom w:val="single" w:sz="4" w:space="0" w:color="auto"/>
            </w:tcBorders>
            <w:shd w:val="clear" w:color="auto" w:fill="auto"/>
            <w:vAlign w:val="center"/>
          </w:tcPr>
          <w:p w14:paraId="3188BBC7" w14:textId="12AC2808" w:rsidR="002C72AC" w:rsidRPr="00D14059" w:rsidRDefault="002C72AC" w:rsidP="00B92CC6">
            <w:pPr>
              <w:widowControl w:val="0"/>
              <w:spacing w:line="240" w:lineRule="auto"/>
              <w:ind w:right="-72"/>
              <w:jc w:val="right"/>
              <w:rPr>
                <w:rFonts w:ascii="Browallia New" w:eastAsia="Arial Unicode MS" w:hAnsi="Browallia New" w:cs="Browallia New"/>
                <w:b/>
                <w:bCs/>
                <w:color w:val="000000"/>
                <w:sz w:val="28"/>
                <w:szCs w:val="28"/>
                <w:cs/>
              </w:rPr>
            </w:pPr>
            <w:r w:rsidRPr="00D14059">
              <w:rPr>
                <w:rFonts w:ascii="Browallia New" w:eastAsia="Arial Unicode MS" w:hAnsi="Browallia New" w:cs="Browallia New"/>
                <w:b/>
                <w:bCs/>
                <w:color w:val="000000"/>
                <w:sz w:val="28"/>
                <w:szCs w:val="28"/>
                <w:cs/>
              </w:rPr>
              <w:t>ข้อมูลทางการเงินรวม</w:t>
            </w:r>
          </w:p>
        </w:tc>
      </w:tr>
      <w:tr w:rsidR="002C72AC" w:rsidRPr="00D14059" w14:paraId="42B75BE2" w14:textId="77777777" w:rsidTr="001468CA">
        <w:trPr>
          <w:gridAfter w:val="1"/>
          <w:wAfter w:w="7" w:type="dxa"/>
        </w:trPr>
        <w:tc>
          <w:tcPr>
            <w:tcW w:w="2619" w:type="dxa"/>
            <w:shd w:val="clear" w:color="auto" w:fill="auto"/>
          </w:tcPr>
          <w:p w14:paraId="287070F3" w14:textId="77777777" w:rsidR="002C72AC" w:rsidRPr="00D14059" w:rsidRDefault="002C72AC" w:rsidP="00DF4844">
            <w:pPr>
              <w:widowControl w:val="0"/>
              <w:spacing w:line="240" w:lineRule="auto"/>
              <w:ind w:left="-2"/>
              <w:rPr>
                <w:rFonts w:ascii="Browallia New" w:eastAsia="Arial Unicode MS" w:hAnsi="Browallia New" w:cs="Browallia New"/>
                <w:b/>
                <w:bCs/>
                <w:color w:val="000000"/>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7CA9EECB" w14:textId="77777777" w:rsidR="002C72AC" w:rsidRPr="00D14059" w:rsidRDefault="002C72AC" w:rsidP="001111BF">
            <w:pPr>
              <w:widowControl w:val="0"/>
              <w:spacing w:line="240" w:lineRule="auto"/>
              <w:ind w:right="-75"/>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มูลค่ายุติธรรม</w:t>
            </w:r>
          </w:p>
        </w:tc>
        <w:tc>
          <w:tcPr>
            <w:tcW w:w="1586" w:type="dxa"/>
            <w:shd w:val="clear" w:color="auto" w:fill="auto"/>
            <w:vAlign w:val="bottom"/>
          </w:tcPr>
          <w:p w14:paraId="535A0044" w14:textId="13F04E1C" w:rsidR="002C72AC" w:rsidRPr="00D14059" w:rsidRDefault="002C72AC" w:rsidP="002C72AC">
            <w:pPr>
              <w:widowControl w:val="0"/>
              <w:spacing w:line="240" w:lineRule="auto"/>
              <w:ind w:right="-72"/>
              <w:jc w:val="center"/>
              <w:rPr>
                <w:rFonts w:ascii="Browallia New" w:eastAsia="Arial Unicode MS" w:hAnsi="Browallia New" w:cs="Browallia New"/>
                <w:b/>
                <w:bCs/>
                <w:color w:val="000000"/>
                <w:sz w:val="28"/>
                <w:szCs w:val="28"/>
              </w:rPr>
            </w:pPr>
          </w:p>
        </w:tc>
        <w:tc>
          <w:tcPr>
            <w:tcW w:w="2520" w:type="dxa"/>
            <w:gridSpan w:val="2"/>
            <w:tcBorders>
              <w:top w:val="single" w:sz="4" w:space="0" w:color="auto"/>
              <w:bottom w:val="single" w:sz="4" w:space="0" w:color="auto"/>
            </w:tcBorders>
            <w:shd w:val="clear" w:color="auto" w:fill="auto"/>
            <w:vAlign w:val="bottom"/>
          </w:tcPr>
          <w:p w14:paraId="3EC911A9" w14:textId="77777777" w:rsidR="002C72AC" w:rsidRPr="00D14059" w:rsidRDefault="002C72AC" w:rsidP="001111BF">
            <w:pPr>
              <w:widowControl w:val="0"/>
              <w:spacing w:line="240" w:lineRule="auto"/>
              <w:ind w:right="-114"/>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ช่วงของข้อมูล</w:t>
            </w:r>
          </w:p>
        </w:tc>
      </w:tr>
      <w:tr w:rsidR="00C53721" w:rsidRPr="00D14059" w14:paraId="1DC2C206" w14:textId="77777777" w:rsidTr="00C377B3">
        <w:trPr>
          <w:gridAfter w:val="1"/>
          <w:wAfter w:w="7" w:type="dxa"/>
        </w:trPr>
        <w:tc>
          <w:tcPr>
            <w:tcW w:w="2619" w:type="dxa"/>
            <w:shd w:val="clear" w:color="auto" w:fill="auto"/>
          </w:tcPr>
          <w:p w14:paraId="0F4CBEA0" w14:textId="77777777" w:rsidR="00C53721" w:rsidRPr="00D14059" w:rsidRDefault="00C53721" w:rsidP="00C53721">
            <w:pPr>
              <w:widowControl w:val="0"/>
              <w:spacing w:line="240" w:lineRule="auto"/>
              <w:rPr>
                <w:rFonts w:ascii="Browallia New" w:eastAsia="Arial Unicode MS" w:hAnsi="Browallia New" w:cs="Browallia New"/>
                <w:b/>
                <w:bCs/>
                <w:color w:val="000000"/>
                <w:sz w:val="28"/>
                <w:szCs w:val="28"/>
              </w:rPr>
            </w:pPr>
          </w:p>
        </w:tc>
        <w:tc>
          <w:tcPr>
            <w:tcW w:w="1152" w:type="dxa"/>
            <w:vMerge w:val="restart"/>
            <w:tcBorders>
              <w:top w:val="single" w:sz="4" w:space="0" w:color="auto"/>
              <w:bottom w:val="single" w:sz="4" w:space="0" w:color="auto"/>
            </w:tcBorders>
            <w:shd w:val="clear" w:color="auto" w:fill="auto"/>
            <w:vAlign w:val="bottom"/>
          </w:tcPr>
          <w:p w14:paraId="37A3B8F8" w14:textId="1CE3E02F" w:rsidR="00C53721" w:rsidRPr="00632C01" w:rsidRDefault="000B3D45" w:rsidP="00C53721">
            <w:pPr>
              <w:widowControl w:val="0"/>
              <w:spacing w:line="240" w:lineRule="auto"/>
              <w:ind w:left="-60"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C53721" w:rsidRPr="00632C01">
              <w:rPr>
                <w:rFonts w:ascii="Browallia New" w:eastAsia="Arial Unicode MS" w:hAnsi="Browallia New" w:cs="Browallia New"/>
                <w:b/>
                <w:bCs/>
                <w:sz w:val="28"/>
                <w:szCs w:val="28"/>
              </w:rPr>
              <w:t xml:space="preserve"> </w:t>
            </w:r>
            <w:r w:rsidR="00C53721" w:rsidRPr="00632C01">
              <w:rPr>
                <w:rFonts w:ascii="Browallia New" w:eastAsia="Arial Unicode MS" w:hAnsi="Browallia New" w:cs="Browallia New"/>
                <w:b/>
                <w:bCs/>
                <w:sz w:val="28"/>
                <w:szCs w:val="28"/>
                <w:cs/>
              </w:rPr>
              <w:t xml:space="preserve">มีนาคม </w:t>
            </w:r>
            <w:r w:rsidR="00C53721" w:rsidRPr="00632C01">
              <w:rPr>
                <w:rFonts w:ascii="Browallia New" w:eastAsia="Arial Unicode MS" w:hAnsi="Browallia New" w:cs="Browallia New"/>
                <w:b/>
                <w:bCs/>
                <w:sz w:val="28"/>
                <w:szCs w:val="28"/>
              </w:rPr>
              <w:t xml:space="preserve"> </w:t>
            </w:r>
          </w:p>
          <w:p w14:paraId="1EFBCB3A" w14:textId="3DCA9D4D" w:rsidR="00C53721" w:rsidRPr="00632C01" w:rsidRDefault="00C53721" w:rsidP="00C53721">
            <w:pPr>
              <w:widowControl w:val="0"/>
              <w:spacing w:line="240" w:lineRule="auto"/>
              <w:ind w:left="-60"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74A59FCC" w14:textId="3CB02E56" w:rsidR="00C53721" w:rsidRPr="00D14059" w:rsidRDefault="00C53721" w:rsidP="00C53721">
            <w:pPr>
              <w:widowControl w:val="0"/>
              <w:spacing w:line="240" w:lineRule="auto"/>
              <w:ind w:left="-60"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4F6E620D" w14:textId="6A797CA5" w:rsidR="00C53721" w:rsidRPr="00632C01" w:rsidRDefault="000B3D45" w:rsidP="00C53721">
            <w:pPr>
              <w:widowControl w:val="0"/>
              <w:spacing w:line="240" w:lineRule="auto"/>
              <w:ind w:right="-72"/>
              <w:jc w:val="right"/>
              <w:rPr>
                <w:rFonts w:ascii="Browallia New" w:eastAsia="Arial Unicode MS" w:hAnsi="Browallia New" w:cs="Browallia New"/>
                <w:b/>
                <w:bCs/>
                <w:color w:val="000000"/>
                <w:sz w:val="28"/>
                <w:szCs w:val="28"/>
              </w:rPr>
            </w:pPr>
            <w:r w:rsidRPr="000B3D45">
              <w:rPr>
                <w:rFonts w:ascii="Browallia New" w:eastAsia="Arial Unicode MS" w:hAnsi="Browallia New" w:cs="Browallia New"/>
                <w:b/>
                <w:bCs/>
                <w:color w:val="000000"/>
                <w:sz w:val="28"/>
                <w:szCs w:val="28"/>
              </w:rPr>
              <w:t>31</w:t>
            </w:r>
            <w:r w:rsidR="00C53721" w:rsidRPr="00632C01">
              <w:rPr>
                <w:rFonts w:ascii="Browallia New" w:eastAsia="Arial Unicode MS" w:hAnsi="Browallia New" w:cs="Browallia New"/>
                <w:b/>
                <w:bCs/>
                <w:color w:val="000000"/>
                <w:sz w:val="28"/>
                <w:szCs w:val="28"/>
                <w:cs/>
              </w:rPr>
              <w:t xml:space="preserve"> ธันวาคม </w:t>
            </w:r>
          </w:p>
          <w:p w14:paraId="58B46A88" w14:textId="126CCA41" w:rsidR="00C53721" w:rsidRPr="00632C01" w:rsidRDefault="00C53721" w:rsidP="00C53721">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 xml:space="preserve">พ.ศ. </w:t>
            </w:r>
            <w:r w:rsidR="000B3D45" w:rsidRPr="000B3D45">
              <w:rPr>
                <w:rFonts w:ascii="Browallia New" w:eastAsia="Arial Unicode MS" w:hAnsi="Browallia New" w:cs="Browallia New"/>
                <w:b/>
                <w:bCs/>
                <w:color w:val="000000"/>
                <w:sz w:val="28"/>
                <w:szCs w:val="28"/>
              </w:rPr>
              <w:t>2566</w:t>
            </w:r>
          </w:p>
          <w:p w14:paraId="152BF4A4" w14:textId="1C67CD22" w:rsidR="00C53721" w:rsidRPr="00D14059" w:rsidRDefault="00C53721" w:rsidP="00C53721">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ล้านบาท</w:t>
            </w:r>
          </w:p>
        </w:tc>
        <w:tc>
          <w:tcPr>
            <w:tcW w:w="1586" w:type="dxa"/>
            <w:vMerge w:val="restart"/>
            <w:tcBorders>
              <w:bottom w:val="single" w:sz="4" w:space="0" w:color="auto"/>
            </w:tcBorders>
            <w:vAlign w:val="bottom"/>
          </w:tcPr>
          <w:p w14:paraId="04F14AA3" w14:textId="50BD96E3" w:rsidR="00C53721" w:rsidRPr="00D14059" w:rsidRDefault="00C53721" w:rsidP="00C53721">
            <w:pPr>
              <w:widowControl w:val="0"/>
              <w:spacing w:line="240" w:lineRule="auto"/>
              <w:ind w:right="-72"/>
              <w:jc w:val="center"/>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ข้อมูลที่ไม่</w:t>
            </w:r>
          </w:p>
          <w:p w14:paraId="5254E3DC" w14:textId="37C9071D" w:rsidR="00C53721" w:rsidRPr="00D14059" w:rsidRDefault="00C53721" w:rsidP="00C53721">
            <w:pPr>
              <w:spacing w:line="240" w:lineRule="auto"/>
              <w:ind w:left="-117" w:right="-177"/>
              <w:jc w:val="center"/>
              <w:rPr>
                <w:rFonts w:ascii="Browallia New" w:hAnsi="Browallia New" w:cs="Browallia New"/>
                <w:sz w:val="22"/>
                <w:szCs w:val="22"/>
              </w:rPr>
            </w:pPr>
            <w:r w:rsidRPr="00D14059">
              <w:rPr>
                <w:rFonts w:ascii="Browallia New" w:eastAsia="Arial Unicode MS" w:hAnsi="Browallia New" w:cs="Browallia New"/>
                <w:b/>
                <w:bCs/>
                <w:color w:val="000000"/>
                <w:sz w:val="28"/>
                <w:szCs w:val="28"/>
                <w:cs/>
              </w:rPr>
              <w:t>สามารถสังเกตได้</w:t>
            </w:r>
          </w:p>
        </w:tc>
        <w:tc>
          <w:tcPr>
            <w:tcW w:w="1276" w:type="dxa"/>
            <w:vMerge w:val="restart"/>
            <w:tcBorders>
              <w:top w:val="single" w:sz="4" w:space="0" w:color="auto"/>
              <w:bottom w:val="single" w:sz="4" w:space="0" w:color="auto"/>
            </w:tcBorders>
            <w:shd w:val="clear" w:color="auto" w:fill="auto"/>
            <w:vAlign w:val="bottom"/>
          </w:tcPr>
          <w:p w14:paraId="1D4709C0" w14:textId="5A2CC658" w:rsidR="00C53721" w:rsidRPr="00632C01" w:rsidRDefault="000B3D45" w:rsidP="00C53721">
            <w:pPr>
              <w:widowControl w:val="0"/>
              <w:spacing w:line="240" w:lineRule="auto"/>
              <w:ind w:left="-48"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C53721" w:rsidRPr="00632C01">
              <w:rPr>
                <w:rFonts w:ascii="Browallia New" w:eastAsia="Arial Unicode MS" w:hAnsi="Browallia New" w:cs="Browallia New"/>
                <w:b/>
                <w:bCs/>
                <w:sz w:val="28"/>
                <w:szCs w:val="28"/>
              </w:rPr>
              <w:t xml:space="preserve"> </w:t>
            </w:r>
            <w:r w:rsidR="00C53721" w:rsidRPr="00632C01">
              <w:rPr>
                <w:rFonts w:ascii="Browallia New" w:eastAsia="Arial Unicode MS" w:hAnsi="Browallia New" w:cs="Browallia New"/>
                <w:b/>
                <w:bCs/>
                <w:sz w:val="28"/>
                <w:szCs w:val="28"/>
                <w:cs/>
              </w:rPr>
              <w:t>มีนาคม</w:t>
            </w:r>
            <w:r w:rsidR="00C53721" w:rsidRPr="00632C01">
              <w:rPr>
                <w:rFonts w:ascii="Browallia New" w:eastAsia="Arial Unicode MS" w:hAnsi="Browallia New" w:cs="Browallia New"/>
                <w:b/>
                <w:bCs/>
                <w:sz w:val="28"/>
                <w:szCs w:val="28"/>
              </w:rPr>
              <w:t xml:space="preserve"> </w:t>
            </w:r>
          </w:p>
          <w:p w14:paraId="7714BB5C" w14:textId="4E989AA8" w:rsidR="00C53721" w:rsidRPr="00D14059" w:rsidRDefault="00C53721" w:rsidP="00C53721">
            <w:pPr>
              <w:widowControl w:val="0"/>
              <w:spacing w:line="240" w:lineRule="auto"/>
              <w:ind w:left="-48"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244" w:type="dxa"/>
            <w:vMerge w:val="restart"/>
            <w:tcBorders>
              <w:top w:val="single" w:sz="4" w:space="0" w:color="auto"/>
              <w:bottom w:val="single" w:sz="4" w:space="0" w:color="auto"/>
            </w:tcBorders>
            <w:shd w:val="clear" w:color="auto" w:fill="auto"/>
            <w:vAlign w:val="bottom"/>
          </w:tcPr>
          <w:p w14:paraId="1B701083" w14:textId="67608574" w:rsidR="00C53721" w:rsidRPr="00632C01" w:rsidRDefault="000B3D45" w:rsidP="00C53721">
            <w:pPr>
              <w:widowControl w:val="0"/>
              <w:spacing w:line="240" w:lineRule="auto"/>
              <w:ind w:right="-72"/>
              <w:jc w:val="right"/>
              <w:rPr>
                <w:rFonts w:ascii="Browallia New" w:eastAsia="Arial Unicode MS" w:hAnsi="Browallia New" w:cs="Browallia New"/>
                <w:b/>
                <w:bCs/>
                <w:color w:val="000000"/>
                <w:sz w:val="28"/>
                <w:szCs w:val="28"/>
              </w:rPr>
            </w:pPr>
            <w:r w:rsidRPr="000B3D45">
              <w:rPr>
                <w:rFonts w:ascii="Browallia New" w:eastAsia="Arial Unicode MS" w:hAnsi="Browallia New" w:cs="Browallia New"/>
                <w:b/>
                <w:bCs/>
                <w:color w:val="000000"/>
                <w:sz w:val="28"/>
                <w:szCs w:val="28"/>
              </w:rPr>
              <w:t>31</w:t>
            </w:r>
            <w:r w:rsidR="00C53721" w:rsidRPr="00632C01">
              <w:rPr>
                <w:rFonts w:ascii="Browallia New" w:eastAsia="Arial Unicode MS" w:hAnsi="Browallia New" w:cs="Browallia New"/>
                <w:b/>
                <w:bCs/>
                <w:color w:val="000000"/>
                <w:sz w:val="28"/>
                <w:szCs w:val="28"/>
                <w:cs/>
              </w:rPr>
              <w:t xml:space="preserve"> ธันวาคม </w:t>
            </w:r>
          </w:p>
          <w:p w14:paraId="3EAA13B4" w14:textId="444D27E2" w:rsidR="00C53721" w:rsidRPr="00D14059" w:rsidRDefault="00C53721" w:rsidP="00C53721">
            <w:pPr>
              <w:widowControl w:val="0"/>
              <w:spacing w:line="240" w:lineRule="auto"/>
              <w:ind w:right="-72"/>
              <w:jc w:val="right"/>
              <w:rPr>
                <w:rFonts w:ascii="Browallia New" w:eastAsia="Arial Unicode MS" w:hAnsi="Browallia New" w:cs="Browallia New"/>
                <w:b/>
                <w:bCs/>
                <w:color w:val="000000"/>
                <w:sz w:val="28"/>
                <w:szCs w:val="28"/>
              </w:rPr>
            </w:pPr>
            <w:r w:rsidRPr="00632C01">
              <w:rPr>
                <w:rFonts w:ascii="Browallia New" w:eastAsia="Arial Unicode MS" w:hAnsi="Browallia New" w:cs="Browallia New"/>
                <w:b/>
                <w:bCs/>
                <w:color w:val="000000"/>
                <w:sz w:val="28"/>
                <w:szCs w:val="28"/>
                <w:cs/>
              </w:rPr>
              <w:t xml:space="preserve">พ.ศ. </w:t>
            </w:r>
            <w:r w:rsidR="000B3D45" w:rsidRPr="000B3D45">
              <w:rPr>
                <w:rFonts w:ascii="Browallia New" w:eastAsia="Arial Unicode MS" w:hAnsi="Browallia New" w:cs="Browallia New"/>
                <w:b/>
                <w:bCs/>
                <w:color w:val="000000"/>
                <w:sz w:val="28"/>
                <w:szCs w:val="28"/>
              </w:rPr>
              <w:t>2566</w:t>
            </w:r>
          </w:p>
        </w:tc>
      </w:tr>
      <w:tr w:rsidR="00C53721" w:rsidRPr="00D14059" w14:paraId="713FE93F" w14:textId="77777777" w:rsidTr="42345DE9">
        <w:trPr>
          <w:gridAfter w:val="1"/>
          <w:wAfter w:w="7" w:type="dxa"/>
        </w:trPr>
        <w:tc>
          <w:tcPr>
            <w:tcW w:w="2619" w:type="dxa"/>
            <w:shd w:val="clear" w:color="auto" w:fill="auto"/>
          </w:tcPr>
          <w:p w14:paraId="539A2DA8" w14:textId="77777777" w:rsidR="00C53721" w:rsidRPr="00D14059" w:rsidRDefault="00C53721" w:rsidP="00C53721">
            <w:pPr>
              <w:widowControl w:val="0"/>
              <w:spacing w:line="240" w:lineRule="auto"/>
              <w:ind w:left="-2"/>
              <w:rPr>
                <w:rFonts w:ascii="Browallia New" w:eastAsia="Arial Unicode MS" w:hAnsi="Browallia New" w:cs="Browallia New"/>
                <w:b/>
                <w:bCs/>
                <w:color w:val="000000"/>
                <w:sz w:val="28"/>
                <w:szCs w:val="28"/>
              </w:rPr>
            </w:pPr>
          </w:p>
        </w:tc>
        <w:tc>
          <w:tcPr>
            <w:tcW w:w="1152" w:type="dxa"/>
            <w:vMerge/>
          </w:tcPr>
          <w:p w14:paraId="5CD658D3" w14:textId="77777777" w:rsidR="00C53721" w:rsidRPr="00D14059" w:rsidRDefault="00C53721" w:rsidP="00C53721">
            <w:pPr>
              <w:rPr>
                <w:rFonts w:ascii="Browallia New" w:hAnsi="Browallia New" w:cs="Browallia New"/>
                <w:sz w:val="22"/>
                <w:szCs w:val="22"/>
              </w:rPr>
            </w:pPr>
          </w:p>
        </w:tc>
        <w:tc>
          <w:tcPr>
            <w:tcW w:w="1157" w:type="dxa"/>
            <w:vMerge/>
          </w:tcPr>
          <w:p w14:paraId="261A8BD8" w14:textId="77777777" w:rsidR="00C53721" w:rsidRPr="00D14059" w:rsidRDefault="00C53721" w:rsidP="00C53721">
            <w:pPr>
              <w:rPr>
                <w:rFonts w:ascii="Browallia New" w:hAnsi="Browallia New" w:cs="Browallia New"/>
                <w:sz w:val="22"/>
                <w:szCs w:val="22"/>
              </w:rPr>
            </w:pPr>
          </w:p>
        </w:tc>
        <w:tc>
          <w:tcPr>
            <w:tcW w:w="1586" w:type="dxa"/>
            <w:vMerge/>
          </w:tcPr>
          <w:p w14:paraId="6373943D" w14:textId="77777777" w:rsidR="00C53721" w:rsidRPr="00D14059" w:rsidRDefault="00C53721" w:rsidP="00C53721">
            <w:pPr>
              <w:rPr>
                <w:rFonts w:ascii="Browallia New" w:hAnsi="Browallia New" w:cs="Browallia New"/>
                <w:sz w:val="22"/>
                <w:szCs w:val="22"/>
              </w:rPr>
            </w:pPr>
          </w:p>
        </w:tc>
        <w:tc>
          <w:tcPr>
            <w:tcW w:w="1276" w:type="dxa"/>
            <w:vMerge/>
          </w:tcPr>
          <w:p w14:paraId="640ADFE5" w14:textId="77777777" w:rsidR="00C53721" w:rsidRPr="00D14059" w:rsidRDefault="00C53721" w:rsidP="00C53721">
            <w:pPr>
              <w:rPr>
                <w:rFonts w:ascii="Browallia New" w:hAnsi="Browallia New" w:cs="Browallia New"/>
                <w:sz w:val="22"/>
                <w:szCs w:val="22"/>
              </w:rPr>
            </w:pPr>
          </w:p>
        </w:tc>
        <w:tc>
          <w:tcPr>
            <w:tcW w:w="1244" w:type="dxa"/>
            <w:vMerge/>
          </w:tcPr>
          <w:p w14:paraId="103C3813" w14:textId="77777777" w:rsidR="00C53721" w:rsidRPr="00D14059" w:rsidRDefault="00C53721" w:rsidP="00C53721">
            <w:pPr>
              <w:rPr>
                <w:rFonts w:ascii="Browallia New" w:hAnsi="Browallia New" w:cs="Browallia New"/>
                <w:sz w:val="22"/>
                <w:szCs w:val="22"/>
              </w:rPr>
            </w:pPr>
          </w:p>
        </w:tc>
      </w:tr>
      <w:tr w:rsidR="00C53721" w:rsidRPr="00901DD3" w14:paraId="6C890345" w14:textId="77777777" w:rsidTr="001468CA">
        <w:trPr>
          <w:gridAfter w:val="1"/>
          <w:wAfter w:w="7" w:type="dxa"/>
        </w:trPr>
        <w:tc>
          <w:tcPr>
            <w:tcW w:w="2619" w:type="dxa"/>
            <w:shd w:val="clear" w:color="auto" w:fill="auto"/>
          </w:tcPr>
          <w:p w14:paraId="3BE40681" w14:textId="77777777" w:rsidR="00C53721" w:rsidRPr="00901DD3" w:rsidRDefault="00C53721" w:rsidP="00C53721">
            <w:pPr>
              <w:widowControl w:val="0"/>
              <w:spacing w:line="240" w:lineRule="auto"/>
              <w:ind w:left="-2"/>
              <w:rPr>
                <w:rFonts w:ascii="Browallia New" w:eastAsia="Arial Unicode MS" w:hAnsi="Browallia New" w:cs="Browallia New"/>
                <w:b/>
                <w:bCs/>
                <w:color w:val="000000"/>
                <w:sz w:val="28"/>
                <w:szCs w:val="28"/>
              </w:rPr>
            </w:pPr>
          </w:p>
        </w:tc>
        <w:tc>
          <w:tcPr>
            <w:tcW w:w="1152" w:type="dxa"/>
            <w:tcBorders>
              <w:top w:val="single" w:sz="4" w:space="0" w:color="auto"/>
            </w:tcBorders>
            <w:shd w:val="clear" w:color="auto" w:fill="FAFAFA"/>
          </w:tcPr>
          <w:p w14:paraId="35DA5D01" w14:textId="77777777"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c>
          <w:tcPr>
            <w:tcW w:w="1157" w:type="dxa"/>
            <w:tcBorders>
              <w:top w:val="single" w:sz="4" w:space="0" w:color="auto"/>
            </w:tcBorders>
            <w:shd w:val="clear" w:color="auto" w:fill="auto"/>
          </w:tcPr>
          <w:p w14:paraId="152EB68C" w14:textId="77777777"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c>
          <w:tcPr>
            <w:tcW w:w="1586" w:type="dxa"/>
            <w:tcBorders>
              <w:top w:val="single" w:sz="4" w:space="0" w:color="auto"/>
            </w:tcBorders>
            <w:shd w:val="clear" w:color="auto" w:fill="auto"/>
          </w:tcPr>
          <w:p w14:paraId="3C1DE1C4" w14:textId="77777777" w:rsidR="00C53721" w:rsidRPr="00901DD3" w:rsidRDefault="00C53721" w:rsidP="00C53721">
            <w:pPr>
              <w:widowControl w:val="0"/>
              <w:spacing w:line="240" w:lineRule="auto"/>
              <w:ind w:right="-72"/>
              <w:jc w:val="center"/>
              <w:rPr>
                <w:rFonts w:ascii="Browallia New" w:eastAsia="Arial Unicode MS" w:hAnsi="Browallia New" w:cs="Browallia New"/>
                <w:b/>
                <w:bCs/>
                <w:color w:val="000000"/>
                <w:sz w:val="28"/>
                <w:szCs w:val="28"/>
                <w:cs/>
              </w:rPr>
            </w:pPr>
          </w:p>
        </w:tc>
        <w:tc>
          <w:tcPr>
            <w:tcW w:w="1276" w:type="dxa"/>
            <w:tcBorders>
              <w:top w:val="single" w:sz="4" w:space="0" w:color="auto"/>
            </w:tcBorders>
            <w:shd w:val="clear" w:color="auto" w:fill="FAFAFA"/>
          </w:tcPr>
          <w:p w14:paraId="616AEBED" w14:textId="77777777" w:rsidR="00C53721" w:rsidRPr="00901DD3" w:rsidRDefault="00C53721" w:rsidP="00C53721">
            <w:pPr>
              <w:widowControl w:val="0"/>
              <w:spacing w:line="240" w:lineRule="auto"/>
              <w:ind w:right="-72"/>
              <w:jc w:val="right"/>
              <w:rPr>
                <w:rFonts w:ascii="Browallia New" w:eastAsia="Arial Unicode MS" w:hAnsi="Browallia New" w:cs="Browallia New"/>
                <w:b/>
                <w:bCs/>
                <w:sz w:val="28"/>
                <w:szCs w:val="28"/>
                <w:cs/>
              </w:rPr>
            </w:pPr>
          </w:p>
        </w:tc>
        <w:tc>
          <w:tcPr>
            <w:tcW w:w="1244" w:type="dxa"/>
            <w:tcBorders>
              <w:top w:val="single" w:sz="4" w:space="0" w:color="auto"/>
            </w:tcBorders>
            <w:shd w:val="clear" w:color="auto" w:fill="auto"/>
          </w:tcPr>
          <w:p w14:paraId="5DE9C720" w14:textId="77777777"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r>
      <w:tr w:rsidR="00C53721" w:rsidRPr="00901DD3" w14:paraId="12839F6F" w14:textId="77777777" w:rsidTr="001468CA">
        <w:trPr>
          <w:gridAfter w:val="1"/>
          <w:wAfter w:w="7" w:type="dxa"/>
          <w:trHeight w:val="999"/>
        </w:trPr>
        <w:tc>
          <w:tcPr>
            <w:tcW w:w="2619" w:type="dxa"/>
            <w:shd w:val="clear" w:color="auto" w:fill="auto"/>
          </w:tcPr>
          <w:p w14:paraId="72A168B0" w14:textId="1BDD2CA8" w:rsidR="00C53721" w:rsidRPr="00901DD3" w:rsidRDefault="00C53721" w:rsidP="00C53721">
            <w:pPr>
              <w:widowControl w:val="0"/>
              <w:spacing w:line="240" w:lineRule="auto"/>
              <w:ind w:left="-2" w:right="-113"/>
              <w:rPr>
                <w:rFonts w:ascii="Browallia New" w:eastAsia="Arial Unicode MS" w:hAnsi="Browallia New" w:cs="Browallia New"/>
                <w:sz w:val="28"/>
                <w:szCs w:val="28"/>
              </w:rPr>
            </w:pPr>
            <w:r w:rsidRPr="00901DD3">
              <w:rPr>
                <w:rFonts w:ascii="Browallia New" w:eastAsia="Arial Unicode MS" w:hAnsi="Browallia New" w:cs="Browallia New"/>
                <w:sz w:val="28"/>
                <w:szCs w:val="28"/>
                <w:cs/>
              </w:rPr>
              <w:t>สินทรัพย์ทางการเงินที่วัด</w:t>
            </w:r>
            <w:r w:rsidRPr="00901DD3">
              <w:rPr>
                <w:rFonts w:ascii="Browallia New" w:eastAsia="Arial Unicode MS" w:hAnsi="Browallia New" w:cs="Browallia New"/>
                <w:sz w:val="28"/>
                <w:szCs w:val="28"/>
              </w:rPr>
              <w:br/>
              <w:t xml:space="preserve">   </w:t>
            </w:r>
            <w:r w:rsidRPr="00901DD3">
              <w:rPr>
                <w:rFonts w:ascii="Browallia New" w:eastAsia="Arial Unicode MS" w:hAnsi="Browallia New" w:cs="Browallia New"/>
                <w:sz w:val="28"/>
                <w:szCs w:val="28"/>
                <w:cs/>
              </w:rPr>
              <w:t>มูลค่าด้วยมูลค่ายุติธรรม</w:t>
            </w:r>
            <w:r w:rsidRPr="00901DD3">
              <w:rPr>
                <w:rFonts w:ascii="Browallia New" w:eastAsia="Arial Unicode MS" w:hAnsi="Browallia New" w:cs="Browallia New"/>
                <w:sz w:val="28"/>
                <w:szCs w:val="28"/>
              </w:rPr>
              <w:br/>
              <w:t xml:space="preserve">   </w:t>
            </w:r>
            <w:r w:rsidRPr="00901DD3">
              <w:rPr>
                <w:rFonts w:ascii="Browallia New" w:eastAsia="Arial Unicode MS" w:hAnsi="Browallia New" w:cs="Browallia New"/>
                <w:sz w:val="28"/>
                <w:szCs w:val="28"/>
                <w:cs/>
              </w:rPr>
              <w:t>ผ่านกำไรขาดทุนเบ็ดเสร็จอื่น</w:t>
            </w:r>
          </w:p>
        </w:tc>
        <w:tc>
          <w:tcPr>
            <w:tcW w:w="1152" w:type="dxa"/>
            <w:shd w:val="clear" w:color="auto" w:fill="FAFAFA"/>
          </w:tcPr>
          <w:p w14:paraId="50D88C4C" w14:textId="20919199" w:rsidR="00BD3033" w:rsidRPr="00BD3033" w:rsidRDefault="000B3D45" w:rsidP="00BD3033">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BD3033" w:rsidRPr="00BD303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770</w:t>
            </w:r>
            <w:r w:rsidR="00BD3033" w:rsidRPr="00BD3033">
              <w:rPr>
                <w:rFonts w:ascii="Browallia New" w:eastAsia="Arial Unicode MS" w:hAnsi="Browallia New" w:cs="Browallia New"/>
                <w:sz w:val="28"/>
                <w:szCs w:val="28"/>
              </w:rPr>
              <w:t xml:space="preserve"> </w:t>
            </w:r>
          </w:p>
          <w:p w14:paraId="1E8B2AFC" w14:textId="77777777" w:rsidR="00BD3033" w:rsidRPr="00BD3033" w:rsidRDefault="00BD3033" w:rsidP="00BD3033">
            <w:pPr>
              <w:widowControl w:val="0"/>
              <w:spacing w:line="240" w:lineRule="auto"/>
              <w:ind w:right="-72"/>
              <w:jc w:val="right"/>
              <w:rPr>
                <w:rFonts w:ascii="Browallia New" w:eastAsia="Arial Unicode MS" w:hAnsi="Browallia New" w:cs="Browallia New"/>
                <w:sz w:val="28"/>
                <w:szCs w:val="28"/>
              </w:rPr>
            </w:pPr>
          </w:p>
          <w:p w14:paraId="353A145D" w14:textId="612B0983"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p>
        </w:tc>
        <w:tc>
          <w:tcPr>
            <w:tcW w:w="1157" w:type="dxa"/>
            <w:shd w:val="clear" w:color="auto" w:fill="auto"/>
          </w:tcPr>
          <w:p w14:paraId="0CF846BC" w14:textId="2F2E234F" w:rsidR="009D71F7" w:rsidRPr="009D71F7" w:rsidRDefault="000B3D45" w:rsidP="009D71F7">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9D71F7" w:rsidRPr="009D71F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891</w:t>
            </w:r>
          </w:p>
          <w:p w14:paraId="2BBE47C8" w14:textId="77777777" w:rsidR="009D71F7" w:rsidRPr="009D71F7" w:rsidRDefault="009D71F7" w:rsidP="009D71F7">
            <w:pPr>
              <w:widowControl w:val="0"/>
              <w:spacing w:line="240" w:lineRule="auto"/>
              <w:ind w:right="-72"/>
              <w:jc w:val="right"/>
              <w:rPr>
                <w:rFonts w:ascii="Browallia New" w:eastAsia="Arial Unicode MS" w:hAnsi="Browallia New" w:cs="Browallia New"/>
                <w:sz w:val="28"/>
                <w:szCs w:val="28"/>
              </w:rPr>
            </w:pPr>
          </w:p>
          <w:p w14:paraId="102BF7E6" w14:textId="3EE137EB"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01D1EA4E"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rPr>
            </w:pPr>
            <w:r w:rsidRPr="00901DD3">
              <w:rPr>
                <w:rFonts w:ascii="Browallia New" w:eastAsia="Arial Unicode MS" w:hAnsi="Browallia New" w:cs="Browallia New"/>
                <w:sz w:val="28"/>
                <w:szCs w:val="28"/>
                <w:cs/>
              </w:rPr>
              <w:t>อัตราคิดลด</w:t>
            </w:r>
          </w:p>
          <w:p w14:paraId="6D166B34"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ที่ปรับความเสี่ยง</w:t>
            </w:r>
          </w:p>
        </w:tc>
        <w:tc>
          <w:tcPr>
            <w:tcW w:w="1276" w:type="dxa"/>
            <w:shd w:val="clear" w:color="auto" w:fill="FAFAFA"/>
          </w:tcPr>
          <w:p w14:paraId="101BA4EE" w14:textId="62B75685"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r w:rsidRPr="00901DD3">
              <w:rPr>
                <w:rFonts w:ascii="Browallia New" w:eastAsia="Arial Unicode MS" w:hAnsi="Browallia New" w:cs="Browallia New"/>
                <w:sz w:val="28"/>
                <w:szCs w:val="28"/>
              </w:rPr>
              <w:t xml:space="preserve">ร้อยละ </w:t>
            </w:r>
            <w:r w:rsidR="000B3D45" w:rsidRPr="000B3D45">
              <w:rPr>
                <w:rFonts w:ascii="Browallia New" w:eastAsia="Arial Unicode MS" w:hAnsi="Browallia New" w:cs="Browallia New"/>
                <w:sz w:val="28"/>
                <w:szCs w:val="28"/>
              </w:rPr>
              <w:t>8</w:t>
            </w:r>
            <w:r w:rsidR="002C5717">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65</w:t>
            </w:r>
          </w:p>
        </w:tc>
        <w:tc>
          <w:tcPr>
            <w:tcW w:w="1244" w:type="dxa"/>
            <w:shd w:val="clear" w:color="auto" w:fill="auto"/>
          </w:tcPr>
          <w:p w14:paraId="0F92EC65" w14:textId="5B18F2D2"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cs/>
              </w:rPr>
              <w:t xml:space="preserve">ร้อยละ </w:t>
            </w:r>
            <w:r w:rsidR="000B3D45" w:rsidRPr="000B3D45">
              <w:rPr>
                <w:rFonts w:ascii="Browallia New" w:eastAsia="Arial Unicode MS" w:hAnsi="Browallia New" w:cs="Browallia New"/>
                <w:sz w:val="28"/>
                <w:szCs w:val="28"/>
              </w:rPr>
              <w:t>8</w:t>
            </w:r>
            <w:r w:rsidR="00BB0ECF" w:rsidRPr="00901DD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55</w:t>
            </w:r>
          </w:p>
        </w:tc>
      </w:tr>
      <w:tr w:rsidR="00C53721" w:rsidRPr="00901DD3" w14:paraId="74519B6C" w14:textId="77777777" w:rsidTr="001468CA">
        <w:trPr>
          <w:gridAfter w:val="1"/>
          <w:wAfter w:w="7" w:type="dxa"/>
        </w:trPr>
        <w:tc>
          <w:tcPr>
            <w:tcW w:w="2619" w:type="dxa"/>
            <w:shd w:val="clear" w:color="auto" w:fill="auto"/>
          </w:tcPr>
          <w:p w14:paraId="5E881667" w14:textId="77777777" w:rsidR="00C53721" w:rsidRPr="00901DD3" w:rsidRDefault="00C53721" w:rsidP="00C53721">
            <w:pPr>
              <w:ind w:left="-2"/>
              <w:rPr>
                <w:rFonts w:ascii="Browallia New" w:eastAsia="Arial Unicode MS" w:hAnsi="Browallia New" w:cs="Browallia New"/>
                <w:sz w:val="28"/>
                <w:szCs w:val="28"/>
                <w:cs/>
              </w:rPr>
            </w:pPr>
          </w:p>
        </w:tc>
        <w:tc>
          <w:tcPr>
            <w:tcW w:w="1152" w:type="dxa"/>
            <w:shd w:val="clear" w:color="auto" w:fill="FAFAFA"/>
          </w:tcPr>
          <w:p w14:paraId="25D04649" w14:textId="77777777" w:rsidR="00C53721" w:rsidRPr="00901DD3" w:rsidRDefault="00C53721" w:rsidP="00C53721">
            <w:pPr>
              <w:rPr>
                <w:rFonts w:ascii="Browallia New" w:eastAsia="Arial Unicode MS" w:hAnsi="Browallia New" w:cs="Browallia New"/>
                <w:sz w:val="28"/>
                <w:szCs w:val="28"/>
              </w:rPr>
            </w:pPr>
          </w:p>
        </w:tc>
        <w:tc>
          <w:tcPr>
            <w:tcW w:w="1157" w:type="dxa"/>
            <w:shd w:val="clear" w:color="auto" w:fill="auto"/>
          </w:tcPr>
          <w:p w14:paraId="42252254" w14:textId="77777777"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25A2D91E"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rPr>
            </w:pPr>
            <w:r w:rsidRPr="00901DD3">
              <w:rPr>
                <w:rFonts w:ascii="Browallia New" w:eastAsia="Arial Unicode MS" w:hAnsi="Browallia New" w:cs="Browallia New"/>
                <w:sz w:val="28"/>
                <w:szCs w:val="28"/>
                <w:cs/>
              </w:rPr>
              <w:t>อัตราการเติบโตของ</w:t>
            </w:r>
          </w:p>
          <w:p w14:paraId="73701D40"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ราคาที่ดิน</w:t>
            </w:r>
          </w:p>
        </w:tc>
        <w:tc>
          <w:tcPr>
            <w:tcW w:w="1276" w:type="dxa"/>
            <w:shd w:val="clear" w:color="auto" w:fill="FAFAFA"/>
          </w:tcPr>
          <w:p w14:paraId="2F1F19C9" w14:textId="4C8BF404"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r w:rsidRPr="00901DD3">
              <w:rPr>
                <w:rFonts w:ascii="Browallia New" w:eastAsia="Arial Unicode MS" w:hAnsi="Browallia New" w:cs="Browallia New"/>
                <w:sz w:val="28"/>
                <w:szCs w:val="28"/>
              </w:rPr>
              <w:t xml:space="preserve">ร้อยละ </w:t>
            </w:r>
            <w:r w:rsidR="000B3D45" w:rsidRPr="000B3D45">
              <w:rPr>
                <w:rFonts w:ascii="Browallia New" w:eastAsia="Arial Unicode MS" w:hAnsi="Browallia New" w:cs="Browallia New"/>
                <w:sz w:val="28"/>
                <w:szCs w:val="28"/>
              </w:rPr>
              <w:t>10</w:t>
            </w:r>
            <w:r w:rsidR="002C5717">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05</w:t>
            </w:r>
          </w:p>
        </w:tc>
        <w:tc>
          <w:tcPr>
            <w:tcW w:w="1244" w:type="dxa"/>
            <w:shd w:val="clear" w:color="auto" w:fill="auto"/>
          </w:tcPr>
          <w:p w14:paraId="572CFF79" w14:textId="68E23518"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cs/>
              </w:rPr>
              <w:t xml:space="preserve">ร้อยละ </w:t>
            </w:r>
            <w:r w:rsidR="000B3D45" w:rsidRPr="000B3D45">
              <w:rPr>
                <w:rFonts w:ascii="Browallia New" w:eastAsia="Arial Unicode MS" w:hAnsi="Browallia New" w:cs="Browallia New"/>
                <w:sz w:val="28"/>
                <w:szCs w:val="28"/>
              </w:rPr>
              <w:t>10</w:t>
            </w:r>
            <w:r w:rsidR="00BB0ECF" w:rsidRPr="00901DD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05</w:t>
            </w:r>
          </w:p>
        </w:tc>
      </w:tr>
    </w:tbl>
    <w:p w14:paraId="79C46F99" w14:textId="14E6A590" w:rsidR="002C72AC" w:rsidRPr="00901DD3" w:rsidRDefault="002C72AC" w:rsidP="002C72AC">
      <w:pPr>
        <w:spacing w:line="240" w:lineRule="auto"/>
        <w:jc w:val="thaiDistribute"/>
        <w:rPr>
          <w:rFonts w:ascii="Browallia New" w:eastAsia="Arial Unicode MS" w:hAnsi="Browallia New" w:cs="Browallia New"/>
          <w:sz w:val="28"/>
          <w:szCs w:val="28"/>
        </w:rPr>
      </w:pPr>
    </w:p>
    <w:tbl>
      <w:tblPr>
        <w:tblW w:w="9018" w:type="dxa"/>
        <w:tblInd w:w="540" w:type="dxa"/>
        <w:tblLayout w:type="fixed"/>
        <w:tblLook w:val="04A0" w:firstRow="1" w:lastRow="0" w:firstColumn="1" w:lastColumn="0" w:noHBand="0" w:noVBand="1"/>
      </w:tblPr>
      <w:tblGrid>
        <w:gridCol w:w="2619"/>
        <w:gridCol w:w="1152"/>
        <w:gridCol w:w="1157"/>
        <w:gridCol w:w="1586"/>
        <w:gridCol w:w="1244"/>
        <w:gridCol w:w="1260"/>
      </w:tblGrid>
      <w:tr w:rsidR="00193474" w:rsidRPr="00901DD3" w14:paraId="15BFB882" w14:textId="77777777" w:rsidTr="00941A71">
        <w:tc>
          <w:tcPr>
            <w:tcW w:w="2619" w:type="dxa"/>
            <w:shd w:val="clear" w:color="auto" w:fill="auto"/>
            <w:vAlign w:val="center"/>
          </w:tcPr>
          <w:p w14:paraId="6D48675F" w14:textId="77777777" w:rsidR="00193474" w:rsidRPr="00901DD3" w:rsidRDefault="00193474" w:rsidP="00114A9A">
            <w:pPr>
              <w:widowControl w:val="0"/>
              <w:spacing w:line="240" w:lineRule="auto"/>
              <w:ind w:left="27"/>
              <w:jc w:val="right"/>
              <w:rPr>
                <w:rFonts w:ascii="Browallia New" w:eastAsia="Arial Unicode MS" w:hAnsi="Browallia New" w:cs="Browallia New"/>
                <w:b/>
                <w:bCs/>
                <w:color w:val="000000"/>
                <w:sz w:val="28"/>
                <w:szCs w:val="28"/>
                <w:cs/>
              </w:rPr>
            </w:pPr>
          </w:p>
        </w:tc>
        <w:tc>
          <w:tcPr>
            <w:tcW w:w="6399" w:type="dxa"/>
            <w:gridSpan w:val="5"/>
            <w:tcBorders>
              <w:top w:val="single" w:sz="4" w:space="0" w:color="auto"/>
              <w:left w:val="nil"/>
              <w:bottom w:val="single" w:sz="4" w:space="0" w:color="auto"/>
            </w:tcBorders>
            <w:shd w:val="clear" w:color="auto" w:fill="auto"/>
            <w:vAlign w:val="center"/>
          </w:tcPr>
          <w:p w14:paraId="0DB28C5E" w14:textId="1ED9CED6" w:rsidR="00193474" w:rsidRPr="00901DD3" w:rsidRDefault="00193474" w:rsidP="00114A9A">
            <w:pPr>
              <w:widowControl w:val="0"/>
              <w:spacing w:line="240" w:lineRule="auto"/>
              <w:ind w:right="-72"/>
              <w:jc w:val="right"/>
              <w:rPr>
                <w:rFonts w:ascii="Browallia New" w:eastAsia="Arial Unicode MS" w:hAnsi="Browallia New" w:cs="Browallia New"/>
                <w:b/>
                <w:bCs/>
                <w:color w:val="000000"/>
                <w:sz w:val="28"/>
                <w:szCs w:val="28"/>
                <w:cs/>
              </w:rPr>
            </w:pPr>
            <w:r w:rsidRPr="00901DD3">
              <w:rPr>
                <w:rFonts w:ascii="Browallia New" w:eastAsia="Arial Unicode MS" w:hAnsi="Browallia New" w:cs="Browallia New"/>
                <w:b/>
                <w:bCs/>
                <w:color w:val="000000"/>
                <w:sz w:val="28"/>
                <w:szCs w:val="28"/>
                <w:cs/>
              </w:rPr>
              <w:t>ข้อมูลทางการเงินเฉพาะกิจการ</w:t>
            </w:r>
          </w:p>
        </w:tc>
      </w:tr>
      <w:tr w:rsidR="00193474" w:rsidRPr="00901DD3" w14:paraId="231A1072" w14:textId="77777777" w:rsidTr="00941A71">
        <w:tc>
          <w:tcPr>
            <w:tcW w:w="2619" w:type="dxa"/>
            <w:shd w:val="clear" w:color="auto" w:fill="auto"/>
          </w:tcPr>
          <w:p w14:paraId="77161C34" w14:textId="77777777" w:rsidR="00193474" w:rsidRPr="00901DD3" w:rsidRDefault="00193474" w:rsidP="00114A9A">
            <w:pPr>
              <w:widowControl w:val="0"/>
              <w:spacing w:line="240" w:lineRule="auto"/>
              <w:ind w:left="27"/>
              <w:rPr>
                <w:rFonts w:ascii="Browallia New" w:eastAsia="Arial Unicode MS" w:hAnsi="Browallia New" w:cs="Browallia New"/>
                <w:b/>
                <w:bCs/>
                <w:color w:val="000000"/>
                <w:sz w:val="28"/>
                <w:szCs w:val="28"/>
              </w:rPr>
            </w:pPr>
          </w:p>
        </w:tc>
        <w:tc>
          <w:tcPr>
            <w:tcW w:w="2309" w:type="dxa"/>
            <w:gridSpan w:val="2"/>
            <w:tcBorders>
              <w:top w:val="single" w:sz="4" w:space="0" w:color="auto"/>
              <w:left w:val="nil"/>
              <w:bottom w:val="single" w:sz="4" w:space="0" w:color="auto"/>
            </w:tcBorders>
            <w:shd w:val="clear" w:color="auto" w:fill="auto"/>
            <w:vAlign w:val="bottom"/>
          </w:tcPr>
          <w:p w14:paraId="2644F3F3" w14:textId="77777777" w:rsidR="00193474" w:rsidRPr="00901DD3" w:rsidRDefault="00193474" w:rsidP="00114A9A">
            <w:pPr>
              <w:widowControl w:val="0"/>
              <w:spacing w:line="240" w:lineRule="auto"/>
              <w:ind w:right="-75"/>
              <w:jc w:val="right"/>
              <w:rPr>
                <w:rFonts w:ascii="Browallia New" w:eastAsia="Arial Unicode MS" w:hAnsi="Browallia New" w:cs="Browallia New"/>
                <w:b/>
                <w:bCs/>
                <w:color w:val="000000"/>
                <w:sz w:val="28"/>
                <w:szCs w:val="28"/>
              </w:rPr>
            </w:pPr>
            <w:r w:rsidRPr="00901DD3">
              <w:rPr>
                <w:rFonts w:ascii="Browallia New" w:eastAsia="Arial Unicode MS" w:hAnsi="Browallia New" w:cs="Browallia New"/>
                <w:b/>
                <w:bCs/>
                <w:color w:val="000000"/>
                <w:sz w:val="28"/>
                <w:szCs w:val="28"/>
                <w:cs/>
              </w:rPr>
              <w:t>มูลค่ายุติธรรม</w:t>
            </w:r>
          </w:p>
        </w:tc>
        <w:tc>
          <w:tcPr>
            <w:tcW w:w="1586" w:type="dxa"/>
            <w:shd w:val="clear" w:color="auto" w:fill="auto"/>
            <w:vAlign w:val="bottom"/>
          </w:tcPr>
          <w:p w14:paraId="3E4F6AE6" w14:textId="77777777" w:rsidR="00193474" w:rsidRPr="00901DD3" w:rsidRDefault="00193474" w:rsidP="00114A9A">
            <w:pPr>
              <w:widowControl w:val="0"/>
              <w:spacing w:line="240" w:lineRule="auto"/>
              <w:ind w:right="-72"/>
              <w:jc w:val="center"/>
              <w:rPr>
                <w:rFonts w:ascii="Browallia New" w:eastAsia="Arial Unicode MS" w:hAnsi="Browallia New" w:cs="Browallia New"/>
                <w:b/>
                <w:bCs/>
                <w:color w:val="000000"/>
                <w:sz w:val="28"/>
                <w:szCs w:val="28"/>
              </w:rPr>
            </w:pPr>
          </w:p>
        </w:tc>
        <w:tc>
          <w:tcPr>
            <w:tcW w:w="2504" w:type="dxa"/>
            <w:gridSpan w:val="2"/>
            <w:tcBorders>
              <w:top w:val="single" w:sz="4" w:space="0" w:color="auto"/>
              <w:bottom w:val="single" w:sz="4" w:space="0" w:color="auto"/>
            </w:tcBorders>
            <w:shd w:val="clear" w:color="auto" w:fill="auto"/>
            <w:vAlign w:val="bottom"/>
          </w:tcPr>
          <w:p w14:paraId="07C4C72F" w14:textId="77777777" w:rsidR="00193474" w:rsidRPr="00901DD3" w:rsidRDefault="00193474" w:rsidP="00114A9A">
            <w:pPr>
              <w:widowControl w:val="0"/>
              <w:spacing w:line="240" w:lineRule="auto"/>
              <w:ind w:right="-114"/>
              <w:jc w:val="right"/>
              <w:rPr>
                <w:rFonts w:ascii="Browallia New" w:eastAsia="Arial Unicode MS" w:hAnsi="Browallia New" w:cs="Browallia New"/>
                <w:b/>
                <w:bCs/>
                <w:color w:val="000000"/>
                <w:sz w:val="28"/>
                <w:szCs w:val="28"/>
              </w:rPr>
            </w:pPr>
            <w:r w:rsidRPr="00901DD3">
              <w:rPr>
                <w:rFonts w:ascii="Browallia New" w:eastAsia="Arial Unicode MS" w:hAnsi="Browallia New" w:cs="Browallia New"/>
                <w:b/>
                <w:bCs/>
                <w:color w:val="000000"/>
                <w:sz w:val="28"/>
                <w:szCs w:val="28"/>
                <w:cs/>
              </w:rPr>
              <w:t>ช่วงของข้อมูล</w:t>
            </w:r>
          </w:p>
        </w:tc>
      </w:tr>
      <w:tr w:rsidR="00C53721" w:rsidRPr="00901DD3" w14:paraId="682F9DD7" w14:textId="77777777" w:rsidTr="00C377B3">
        <w:tc>
          <w:tcPr>
            <w:tcW w:w="2619" w:type="dxa"/>
            <w:shd w:val="clear" w:color="auto" w:fill="auto"/>
          </w:tcPr>
          <w:p w14:paraId="39F5ABFF" w14:textId="77777777" w:rsidR="00C53721" w:rsidRPr="00901DD3" w:rsidRDefault="00C53721" w:rsidP="00C53721">
            <w:pPr>
              <w:widowControl w:val="0"/>
              <w:spacing w:line="240" w:lineRule="auto"/>
              <w:ind w:left="27"/>
              <w:rPr>
                <w:rFonts w:ascii="Browallia New" w:eastAsia="Arial Unicode MS" w:hAnsi="Browallia New" w:cs="Browallia New"/>
                <w:b/>
                <w:bCs/>
                <w:color w:val="000000"/>
                <w:sz w:val="28"/>
                <w:szCs w:val="28"/>
              </w:rPr>
            </w:pPr>
          </w:p>
        </w:tc>
        <w:tc>
          <w:tcPr>
            <w:tcW w:w="1152" w:type="dxa"/>
            <w:vMerge w:val="restart"/>
            <w:tcBorders>
              <w:top w:val="single" w:sz="4" w:space="0" w:color="auto"/>
              <w:bottom w:val="single" w:sz="4" w:space="0" w:color="auto"/>
            </w:tcBorders>
            <w:shd w:val="clear" w:color="auto" w:fill="auto"/>
            <w:vAlign w:val="bottom"/>
          </w:tcPr>
          <w:p w14:paraId="067F13A5" w14:textId="1DCBF51D" w:rsidR="00C53721" w:rsidRPr="00901DD3" w:rsidRDefault="000B3D45" w:rsidP="00C53721">
            <w:pPr>
              <w:widowControl w:val="0"/>
              <w:spacing w:line="240" w:lineRule="auto"/>
              <w:ind w:left="-60"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C53721" w:rsidRPr="00901DD3">
              <w:rPr>
                <w:rFonts w:ascii="Browallia New" w:eastAsia="Arial Unicode MS" w:hAnsi="Browallia New" w:cs="Browallia New"/>
                <w:b/>
                <w:bCs/>
                <w:sz w:val="28"/>
                <w:szCs w:val="28"/>
              </w:rPr>
              <w:t xml:space="preserve"> </w:t>
            </w:r>
            <w:r w:rsidR="00C53721" w:rsidRPr="00901DD3">
              <w:rPr>
                <w:rFonts w:ascii="Browallia New" w:eastAsia="Arial Unicode MS" w:hAnsi="Browallia New" w:cs="Browallia New"/>
                <w:b/>
                <w:bCs/>
                <w:sz w:val="28"/>
                <w:szCs w:val="28"/>
                <w:cs/>
              </w:rPr>
              <w:t xml:space="preserve">มีนาคม </w:t>
            </w:r>
            <w:r w:rsidR="00C53721" w:rsidRPr="00901DD3">
              <w:rPr>
                <w:rFonts w:ascii="Browallia New" w:eastAsia="Arial Unicode MS" w:hAnsi="Browallia New" w:cs="Browallia New"/>
                <w:b/>
                <w:bCs/>
                <w:sz w:val="28"/>
                <w:szCs w:val="28"/>
              </w:rPr>
              <w:t xml:space="preserve"> </w:t>
            </w:r>
          </w:p>
          <w:p w14:paraId="542142CF" w14:textId="7DF5DC50" w:rsidR="00C53721" w:rsidRPr="00901DD3" w:rsidRDefault="00C53721" w:rsidP="00C53721">
            <w:pPr>
              <w:widowControl w:val="0"/>
              <w:spacing w:line="240" w:lineRule="auto"/>
              <w:ind w:left="-60" w:right="-72"/>
              <w:jc w:val="right"/>
              <w:rPr>
                <w:rFonts w:ascii="Browallia New" w:eastAsia="Arial Unicode MS" w:hAnsi="Browallia New" w:cs="Browallia New"/>
                <w:b/>
                <w:bCs/>
                <w:color w:val="000000"/>
                <w:sz w:val="28"/>
                <w:szCs w:val="28"/>
              </w:rPr>
            </w:pPr>
            <w:r w:rsidRPr="00901DD3">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545B3BC2" w14:textId="1B0CDCF0" w:rsidR="00C53721" w:rsidRPr="00901DD3" w:rsidRDefault="00C53721" w:rsidP="00C53721">
            <w:pPr>
              <w:widowControl w:val="0"/>
              <w:spacing w:line="240" w:lineRule="auto"/>
              <w:ind w:left="-60" w:right="-72"/>
              <w:jc w:val="right"/>
              <w:rPr>
                <w:rFonts w:ascii="Browallia New" w:eastAsia="Arial Unicode MS" w:hAnsi="Browallia New" w:cs="Browallia New"/>
                <w:b/>
                <w:bCs/>
                <w:color w:val="000000"/>
                <w:sz w:val="28"/>
                <w:szCs w:val="28"/>
              </w:rPr>
            </w:pPr>
            <w:r w:rsidRPr="00901DD3">
              <w:rPr>
                <w:rFonts w:ascii="Browallia New" w:eastAsia="Arial Unicode MS" w:hAnsi="Browallia New" w:cs="Browallia New"/>
                <w:b/>
                <w:bCs/>
                <w:color w:val="000000"/>
                <w:sz w:val="28"/>
                <w:szCs w:val="28"/>
                <w:cs/>
              </w:rPr>
              <w:t>ล้านบาท</w:t>
            </w:r>
          </w:p>
        </w:tc>
        <w:tc>
          <w:tcPr>
            <w:tcW w:w="1157" w:type="dxa"/>
            <w:vMerge w:val="restart"/>
            <w:tcBorders>
              <w:top w:val="single" w:sz="4" w:space="0" w:color="auto"/>
              <w:bottom w:val="single" w:sz="4" w:space="0" w:color="auto"/>
            </w:tcBorders>
            <w:shd w:val="clear" w:color="auto" w:fill="auto"/>
            <w:vAlign w:val="bottom"/>
          </w:tcPr>
          <w:p w14:paraId="15EADA0B" w14:textId="3F6956F7" w:rsidR="00C53721" w:rsidRPr="00901DD3" w:rsidRDefault="000B3D45" w:rsidP="00C53721">
            <w:pPr>
              <w:widowControl w:val="0"/>
              <w:spacing w:line="240" w:lineRule="auto"/>
              <w:ind w:right="-72"/>
              <w:jc w:val="right"/>
              <w:rPr>
                <w:rFonts w:ascii="Browallia New" w:eastAsia="Arial Unicode MS" w:hAnsi="Browallia New" w:cs="Browallia New"/>
                <w:b/>
                <w:bCs/>
                <w:color w:val="000000"/>
                <w:sz w:val="28"/>
                <w:szCs w:val="28"/>
              </w:rPr>
            </w:pPr>
            <w:r w:rsidRPr="000B3D45">
              <w:rPr>
                <w:rFonts w:ascii="Browallia New" w:eastAsia="Arial Unicode MS" w:hAnsi="Browallia New" w:cs="Browallia New"/>
                <w:b/>
                <w:bCs/>
                <w:color w:val="000000"/>
                <w:sz w:val="28"/>
                <w:szCs w:val="28"/>
              </w:rPr>
              <w:t>31</w:t>
            </w:r>
            <w:r w:rsidR="00C53721" w:rsidRPr="00901DD3">
              <w:rPr>
                <w:rFonts w:ascii="Browallia New" w:eastAsia="Arial Unicode MS" w:hAnsi="Browallia New" w:cs="Browallia New"/>
                <w:b/>
                <w:bCs/>
                <w:color w:val="000000"/>
                <w:sz w:val="28"/>
                <w:szCs w:val="28"/>
                <w:cs/>
              </w:rPr>
              <w:t xml:space="preserve"> ธันวาคม </w:t>
            </w:r>
          </w:p>
          <w:p w14:paraId="6DBB9356" w14:textId="63C13C0E"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rPr>
            </w:pPr>
            <w:r w:rsidRPr="00901DD3">
              <w:rPr>
                <w:rFonts w:ascii="Browallia New" w:eastAsia="Arial Unicode MS" w:hAnsi="Browallia New" w:cs="Browallia New"/>
                <w:b/>
                <w:bCs/>
                <w:color w:val="000000"/>
                <w:sz w:val="28"/>
                <w:szCs w:val="28"/>
                <w:cs/>
              </w:rPr>
              <w:t xml:space="preserve">พ.ศ. </w:t>
            </w:r>
            <w:r w:rsidR="000B3D45" w:rsidRPr="000B3D45">
              <w:rPr>
                <w:rFonts w:ascii="Browallia New" w:eastAsia="Arial Unicode MS" w:hAnsi="Browallia New" w:cs="Browallia New"/>
                <w:b/>
                <w:bCs/>
                <w:color w:val="000000"/>
                <w:sz w:val="28"/>
                <w:szCs w:val="28"/>
              </w:rPr>
              <w:t>2566</w:t>
            </w:r>
          </w:p>
          <w:p w14:paraId="19279DE7" w14:textId="5010450D"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rPr>
            </w:pPr>
            <w:r w:rsidRPr="00901DD3">
              <w:rPr>
                <w:rFonts w:ascii="Browallia New" w:eastAsia="Arial Unicode MS" w:hAnsi="Browallia New" w:cs="Browallia New"/>
                <w:b/>
                <w:bCs/>
                <w:color w:val="000000"/>
                <w:sz w:val="28"/>
                <w:szCs w:val="28"/>
                <w:cs/>
              </w:rPr>
              <w:t>ล้านบาท</w:t>
            </w:r>
          </w:p>
        </w:tc>
        <w:tc>
          <w:tcPr>
            <w:tcW w:w="1586" w:type="dxa"/>
            <w:vMerge w:val="restart"/>
            <w:tcBorders>
              <w:bottom w:val="single" w:sz="4" w:space="0" w:color="auto"/>
            </w:tcBorders>
            <w:vAlign w:val="bottom"/>
          </w:tcPr>
          <w:p w14:paraId="7AD8421F" w14:textId="77777777" w:rsidR="00C53721" w:rsidRPr="00901DD3" w:rsidRDefault="00C53721" w:rsidP="00C53721">
            <w:pPr>
              <w:widowControl w:val="0"/>
              <w:spacing w:line="240" w:lineRule="auto"/>
              <w:ind w:right="-72"/>
              <w:jc w:val="center"/>
              <w:rPr>
                <w:rFonts w:ascii="Browallia New" w:eastAsia="Arial Unicode MS" w:hAnsi="Browallia New" w:cs="Browallia New"/>
                <w:b/>
                <w:bCs/>
                <w:color w:val="000000"/>
                <w:sz w:val="28"/>
                <w:szCs w:val="28"/>
              </w:rPr>
            </w:pPr>
            <w:r w:rsidRPr="00901DD3">
              <w:rPr>
                <w:rFonts w:ascii="Browallia New" w:eastAsia="Arial Unicode MS" w:hAnsi="Browallia New" w:cs="Browallia New"/>
                <w:b/>
                <w:bCs/>
                <w:color w:val="000000"/>
                <w:sz w:val="28"/>
                <w:szCs w:val="28"/>
                <w:cs/>
              </w:rPr>
              <w:t>ข้อมูลที่ไม่</w:t>
            </w:r>
          </w:p>
          <w:p w14:paraId="068E093D" w14:textId="556D9B1E" w:rsidR="00C53721" w:rsidRPr="00901DD3" w:rsidRDefault="00C53721" w:rsidP="00C53721">
            <w:pPr>
              <w:spacing w:line="240" w:lineRule="auto"/>
              <w:ind w:left="-72" w:right="-96"/>
              <w:jc w:val="center"/>
              <w:rPr>
                <w:rFonts w:ascii="Browallia New" w:hAnsi="Browallia New" w:cs="Browallia New"/>
                <w:sz w:val="28"/>
                <w:szCs w:val="28"/>
              </w:rPr>
            </w:pPr>
            <w:r w:rsidRPr="00901DD3">
              <w:rPr>
                <w:rFonts w:ascii="Browallia New" w:eastAsia="Arial Unicode MS" w:hAnsi="Browallia New" w:cs="Browallia New"/>
                <w:b/>
                <w:bCs/>
                <w:color w:val="000000"/>
                <w:sz w:val="28"/>
                <w:szCs w:val="28"/>
                <w:cs/>
              </w:rPr>
              <w:t>สามารถสังเกตได้</w:t>
            </w:r>
          </w:p>
        </w:tc>
        <w:tc>
          <w:tcPr>
            <w:tcW w:w="1244" w:type="dxa"/>
            <w:vMerge w:val="restart"/>
            <w:tcBorders>
              <w:top w:val="single" w:sz="4" w:space="0" w:color="auto"/>
              <w:bottom w:val="single" w:sz="4" w:space="0" w:color="auto"/>
            </w:tcBorders>
            <w:shd w:val="clear" w:color="auto" w:fill="auto"/>
            <w:vAlign w:val="bottom"/>
          </w:tcPr>
          <w:p w14:paraId="28797E85" w14:textId="19E1D17E" w:rsidR="00C53721" w:rsidRPr="00901DD3" w:rsidRDefault="000B3D45" w:rsidP="00C53721">
            <w:pPr>
              <w:widowControl w:val="0"/>
              <w:spacing w:line="240" w:lineRule="auto"/>
              <w:ind w:left="-48"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C53721" w:rsidRPr="00901DD3">
              <w:rPr>
                <w:rFonts w:ascii="Browallia New" w:eastAsia="Arial Unicode MS" w:hAnsi="Browallia New" w:cs="Browallia New"/>
                <w:b/>
                <w:bCs/>
                <w:sz w:val="28"/>
                <w:szCs w:val="28"/>
              </w:rPr>
              <w:t xml:space="preserve"> </w:t>
            </w:r>
            <w:r w:rsidR="00C53721" w:rsidRPr="00901DD3">
              <w:rPr>
                <w:rFonts w:ascii="Browallia New" w:eastAsia="Arial Unicode MS" w:hAnsi="Browallia New" w:cs="Browallia New"/>
                <w:b/>
                <w:bCs/>
                <w:sz w:val="28"/>
                <w:szCs w:val="28"/>
                <w:cs/>
              </w:rPr>
              <w:t>มีนาคม</w:t>
            </w:r>
            <w:r w:rsidR="00C53721" w:rsidRPr="00901DD3">
              <w:rPr>
                <w:rFonts w:ascii="Browallia New" w:eastAsia="Arial Unicode MS" w:hAnsi="Browallia New" w:cs="Browallia New"/>
                <w:b/>
                <w:bCs/>
                <w:sz w:val="28"/>
                <w:szCs w:val="28"/>
              </w:rPr>
              <w:t xml:space="preserve"> </w:t>
            </w:r>
          </w:p>
          <w:p w14:paraId="68005835" w14:textId="32EA2D03" w:rsidR="00C53721" w:rsidRPr="00901DD3" w:rsidRDefault="00C53721" w:rsidP="00C53721">
            <w:pPr>
              <w:widowControl w:val="0"/>
              <w:spacing w:line="240" w:lineRule="auto"/>
              <w:ind w:right="-72"/>
              <w:jc w:val="right"/>
              <w:rPr>
                <w:rFonts w:ascii="Browallia New" w:eastAsia="Arial Unicode MS" w:hAnsi="Browallia New" w:cs="Browallia New"/>
                <w:b/>
                <w:bCs/>
                <w:sz w:val="28"/>
                <w:szCs w:val="28"/>
              </w:rPr>
            </w:pPr>
            <w:r w:rsidRPr="00901DD3">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260" w:type="dxa"/>
            <w:vMerge w:val="restart"/>
            <w:tcBorders>
              <w:top w:val="single" w:sz="4" w:space="0" w:color="auto"/>
              <w:bottom w:val="single" w:sz="4" w:space="0" w:color="auto"/>
            </w:tcBorders>
            <w:shd w:val="clear" w:color="auto" w:fill="auto"/>
            <w:vAlign w:val="bottom"/>
          </w:tcPr>
          <w:p w14:paraId="2E4BA8F8" w14:textId="1ED19CB7" w:rsidR="00C53721" w:rsidRPr="00901DD3" w:rsidRDefault="000B3D45" w:rsidP="00C53721">
            <w:pPr>
              <w:widowControl w:val="0"/>
              <w:spacing w:line="240" w:lineRule="auto"/>
              <w:ind w:right="-72"/>
              <w:jc w:val="right"/>
              <w:rPr>
                <w:rFonts w:ascii="Browallia New" w:eastAsia="Arial Unicode MS" w:hAnsi="Browallia New" w:cs="Browallia New"/>
                <w:b/>
                <w:bCs/>
                <w:color w:val="000000"/>
                <w:sz w:val="28"/>
                <w:szCs w:val="28"/>
              </w:rPr>
            </w:pPr>
            <w:r w:rsidRPr="000B3D45">
              <w:rPr>
                <w:rFonts w:ascii="Browallia New" w:eastAsia="Arial Unicode MS" w:hAnsi="Browallia New" w:cs="Browallia New"/>
                <w:b/>
                <w:bCs/>
                <w:color w:val="000000"/>
                <w:sz w:val="28"/>
                <w:szCs w:val="28"/>
              </w:rPr>
              <w:t>31</w:t>
            </w:r>
            <w:r w:rsidR="00C53721" w:rsidRPr="00901DD3">
              <w:rPr>
                <w:rFonts w:ascii="Browallia New" w:eastAsia="Arial Unicode MS" w:hAnsi="Browallia New" w:cs="Browallia New"/>
                <w:b/>
                <w:bCs/>
                <w:color w:val="000000"/>
                <w:sz w:val="28"/>
                <w:szCs w:val="28"/>
                <w:cs/>
              </w:rPr>
              <w:t xml:space="preserve"> ธันวาคม </w:t>
            </w:r>
          </w:p>
          <w:p w14:paraId="194ADDE7" w14:textId="50BB2192"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rPr>
            </w:pPr>
            <w:r w:rsidRPr="00901DD3">
              <w:rPr>
                <w:rFonts w:ascii="Browallia New" w:eastAsia="Arial Unicode MS" w:hAnsi="Browallia New" w:cs="Browallia New"/>
                <w:b/>
                <w:bCs/>
                <w:color w:val="000000"/>
                <w:sz w:val="28"/>
                <w:szCs w:val="28"/>
                <w:cs/>
              </w:rPr>
              <w:t xml:space="preserve">พ.ศ. </w:t>
            </w:r>
            <w:r w:rsidR="000B3D45" w:rsidRPr="000B3D45">
              <w:rPr>
                <w:rFonts w:ascii="Browallia New" w:eastAsia="Arial Unicode MS" w:hAnsi="Browallia New" w:cs="Browallia New"/>
                <w:b/>
                <w:bCs/>
                <w:color w:val="000000"/>
                <w:sz w:val="28"/>
                <w:szCs w:val="28"/>
              </w:rPr>
              <w:t>2566</w:t>
            </w:r>
          </w:p>
        </w:tc>
      </w:tr>
      <w:tr w:rsidR="00C53721" w:rsidRPr="00901DD3" w14:paraId="72CE1527" w14:textId="77777777" w:rsidTr="42345DE9">
        <w:tc>
          <w:tcPr>
            <w:tcW w:w="2619" w:type="dxa"/>
            <w:shd w:val="clear" w:color="auto" w:fill="auto"/>
          </w:tcPr>
          <w:p w14:paraId="05C7206B" w14:textId="77777777" w:rsidR="00C53721" w:rsidRPr="00901DD3" w:rsidRDefault="00C53721" w:rsidP="00C53721">
            <w:pPr>
              <w:widowControl w:val="0"/>
              <w:spacing w:line="240" w:lineRule="auto"/>
              <w:ind w:left="27"/>
              <w:rPr>
                <w:rFonts w:ascii="Browallia New" w:eastAsia="Arial Unicode MS" w:hAnsi="Browallia New" w:cs="Browallia New"/>
                <w:b/>
                <w:bCs/>
                <w:color w:val="000000"/>
                <w:sz w:val="28"/>
                <w:szCs w:val="28"/>
              </w:rPr>
            </w:pPr>
          </w:p>
        </w:tc>
        <w:tc>
          <w:tcPr>
            <w:tcW w:w="1152" w:type="dxa"/>
            <w:vMerge/>
          </w:tcPr>
          <w:p w14:paraId="43335E25" w14:textId="77777777" w:rsidR="00C53721" w:rsidRPr="00901DD3" w:rsidRDefault="00C53721" w:rsidP="00C53721">
            <w:pPr>
              <w:rPr>
                <w:rFonts w:ascii="Browallia New" w:hAnsi="Browallia New" w:cs="Browallia New"/>
                <w:sz w:val="28"/>
                <w:szCs w:val="28"/>
              </w:rPr>
            </w:pPr>
          </w:p>
        </w:tc>
        <w:tc>
          <w:tcPr>
            <w:tcW w:w="1157" w:type="dxa"/>
            <w:vMerge/>
          </w:tcPr>
          <w:p w14:paraId="24AF90E7" w14:textId="77777777" w:rsidR="00C53721" w:rsidRPr="00901DD3" w:rsidRDefault="00C53721" w:rsidP="00C53721">
            <w:pPr>
              <w:rPr>
                <w:rFonts w:ascii="Browallia New" w:hAnsi="Browallia New" w:cs="Browallia New"/>
                <w:sz w:val="28"/>
                <w:szCs w:val="28"/>
              </w:rPr>
            </w:pPr>
          </w:p>
        </w:tc>
        <w:tc>
          <w:tcPr>
            <w:tcW w:w="1586" w:type="dxa"/>
            <w:vMerge/>
          </w:tcPr>
          <w:p w14:paraId="7E56B120" w14:textId="77777777" w:rsidR="00C53721" w:rsidRPr="00901DD3" w:rsidRDefault="00C53721" w:rsidP="00C53721">
            <w:pPr>
              <w:rPr>
                <w:rFonts w:ascii="Browallia New" w:hAnsi="Browallia New" w:cs="Browallia New"/>
                <w:sz w:val="28"/>
                <w:szCs w:val="28"/>
              </w:rPr>
            </w:pPr>
          </w:p>
        </w:tc>
        <w:tc>
          <w:tcPr>
            <w:tcW w:w="1244" w:type="dxa"/>
            <w:vMerge/>
          </w:tcPr>
          <w:p w14:paraId="5ED61634" w14:textId="77777777" w:rsidR="00C53721" w:rsidRPr="00901DD3" w:rsidRDefault="00C53721" w:rsidP="00C53721">
            <w:pPr>
              <w:rPr>
                <w:rFonts w:ascii="Browallia New" w:hAnsi="Browallia New" w:cs="Browallia New"/>
                <w:sz w:val="28"/>
                <w:szCs w:val="28"/>
              </w:rPr>
            </w:pPr>
          </w:p>
        </w:tc>
        <w:tc>
          <w:tcPr>
            <w:tcW w:w="1260" w:type="dxa"/>
            <w:vMerge/>
          </w:tcPr>
          <w:p w14:paraId="561EB336" w14:textId="77777777" w:rsidR="00C53721" w:rsidRPr="00901DD3" w:rsidRDefault="00C53721" w:rsidP="00C53721">
            <w:pPr>
              <w:rPr>
                <w:rFonts w:ascii="Browallia New" w:hAnsi="Browallia New" w:cs="Browallia New"/>
                <w:sz w:val="28"/>
                <w:szCs w:val="28"/>
              </w:rPr>
            </w:pPr>
          </w:p>
        </w:tc>
      </w:tr>
      <w:tr w:rsidR="00C53721" w:rsidRPr="00901DD3" w14:paraId="60DBA275" w14:textId="77777777" w:rsidTr="00941A71">
        <w:tc>
          <w:tcPr>
            <w:tcW w:w="2619" w:type="dxa"/>
            <w:shd w:val="clear" w:color="auto" w:fill="auto"/>
          </w:tcPr>
          <w:p w14:paraId="670E60A4" w14:textId="77777777" w:rsidR="00C53721" w:rsidRPr="00901DD3" w:rsidRDefault="00C53721" w:rsidP="00C53721">
            <w:pPr>
              <w:widowControl w:val="0"/>
              <w:spacing w:line="240" w:lineRule="auto"/>
              <w:ind w:left="27"/>
              <w:rPr>
                <w:rFonts w:ascii="Browallia New" w:eastAsia="Arial Unicode MS" w:hAnsi="Browallia New" w:cs="Browallia New"/>
                <w:b/>
                <w:bCs/>
                <w:color w:val="000000"/>
                <w:sz w:val="28"/>
                <w:szCs w:val="28"/>
              </w:rPr>
            </w:pPr>
          </w:p>
        </w:tc>
        <w:tc>
          <w:tcPr>
            <w:tcW w:w="1152" w:type="dxa"/>
            <w:tcBorders>
              <w:top w:val="single" w:sz="4" w:space="0" w:color="auto"/>
            </w:tcBorders>
            <w:shd w:val="clear" w:color="auto" w:fill="FAFAFA"/>
          </w:tcPr>
          <w:p w14:paraId="2D9E6DF0" w14:textId="77777777"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c>
          <w:tcPr>
            <w:tcW w:w="1157" w:type="dxa"/>
            <w:tcBorders>
              <w:top w:val="single" w:sz="4" w:space="0" w:color="auto"/>
            </w:tcBorders>
            <w:shd w:val="clear" w:color="auto" w:fill="auto"/>
          </w:tcPr>
          <w:p w14:paraId="31EC5B6B" w14:textId="77777777"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c>
          <w:tcPr>
            <w:tcW w:w="1586" w:type="dxa"/>
            <w:tcBorders>
              <w:top w:val="single" w:sz="4" w:space="0" w:color="auto"/>
            </w:tcBorders>
            <w:shd w:val="clear" w:color="auto" w:fill="auto"/>
          </w:tcPr>
          <w:p w14:paraId="537BD96F" w14:textId="77777777" w:rsidR="00C53721" w:rsidRPr="00901DD3" w:rsidRDefault="00C53721" w:rsidP="00C53721">
            <w:pPr>
              <w:widowControl w:val="0"/>
              <w:spacing w:line="240" w:lineRule="auto"/>
              <w:ind w:right="-72"/>
              <w:jc w:val="center"/>
              <w:rPr>
                <w:rFonts w:ascii="Browallia New" w:eastAsia="Arial Unicode MS" w:hAnsi="Browallia New" w:cs="Browallia New"/>
                <w:b/>
                <w:bCs/>
                <w:color w:val="000000"/>
                <w:sz w:val="28"/>
                <w:szCs w:val="28"/>
                <w:cs/>
              </w:rPr>
            </w:pPr>
          </w:p>
        </w:tc>
        <w:tc>
          <w:tcPr>
            <w:tcW w:w="1244" w:type="dxa"/>
            <w:tcBorders>
              <w:top w:val="single" w:sz="4" w:space="0" w:color="auto"/>
            </w:tcBorders>
            <w:shd w:val="clear" w:color="auto" w:fill="FAFAFA"/>
          </w:tcPr>
          <w:p w14:paraId="51514EB1" w14:textId="77777777" w:rsidR="00C53721" w:rsidRPr="00901DD3" w:rsidRDefault="00C53721" w:rsidP="00C53721">
            <w:pPr>
              <w:widowControl w:val="0"/>
              <w:spacing w:line="240" w:lineRule="auto"/>
              <w:ind w:right="-72"/>
              <w:jc w:val="right"/>
              <w:rPr>
                <w:rFonts w:ascii="Browallia New" w:eastAsia="Arial Unicode MS" w:hAnsi="Browallia New" w:cs="Browallia New"/>
                <w:b/>
                <w:bCs/>
                <w:sz w:val="28"/>
                <w:szCs w:val="28"/>
                <w:cs/>
              </w:rPr>
            </w:pPr>
          </w:p>
        </w:tc>
        <w:tc>
          <w:tcPr>
            <w:tcW w:w="1260" w:type="dxa"/>
            <w:tcBorders>
              <w:top w:val="single" w:sz="4" w:space="0" w:color="auto"/>
            </w:tcBorders>
            <w:shd w:val="clear" w:color="auto" w:fill="auto"/>
          </w:tcPr>
          <w:p w14:paraId="3744AE33" w14:textId="77777777" w:rsidR="00C53721" w:rsidRPr="00901DD3"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p>
        </w:tc>
      </w:tr>
      <w:tr w:rsidR="00C53721" w:rsidRPr="00901DD3" w14:paraId="5A763E4B" w14:textId="77777777" w:rsidTr="00941A71">
        <w:tc>
          <w:tcPr>
            <w:tcW w:w="2619" w:type="dxa"/>
            <w:shd w:val="clear" w:color="auto" w:fill="auto"/>
          </w:tcPr>
          <w:p w14:paraId="5C9C50F9" w14:textId="0F06F948" w:rsidR="00C53721" w:rsidRPr="00901DD3" w:rsidRDefault="00C53721" w:rsidP="00C53721">
            <w:pPr>
              <w:widowControl w:val="0"/>
              <w:spacing w:line="240" w:lineRule="auto"/>
              <w:ind w:left="27" w:right="-113"/>
              <w:rPr>
                <w:rFonts w:ascii="Browallia New" w:eastAsia="Arial Unicode MS" w:hAnsi="Browallia New" w:cs="Browallia New"/>
                <w:sz w:val="28"/>
                <w:szCs w:val="28"/>
              </w:rPr>
            </w:pPr>
            <w:bookmarkStart w:id="6" w:name="OLE_LINK3"/>
            <w:r w:rsidRPr="00901DD3">
              <w:rPr>
                <w:rFonts w:ascii="Browallia New" w:eastAsia="Arial Unicode MS" w:hAnsi="Browallia New" w:cs="Browallia New"/>
                <w:sz w:val="28"/>
                <w:szCs w:val="28"/>
                <w:cs/>
              </w:rPr>
              <w:t>สินทรัพย์ทางการเงินที่วัด</w:t>
            </w:r>
            <w:r w:rsidRPr="00901DD3">
              <w:rPr>
                <w:rFonts w:ascii="Browallia New" w:eastAsia="Arial Unicode MS" w:hAnsi="Browallia New" w:cs="Browallia New"/>
                <w:sz w:val="28"/>
                <w:szCs w:val="28"/>
              </w:rPr>
              <w:br/>
              <w:t xml:space="preserve">   </w:t>
            </w:r>
            <w:r w:rsidRPr="00901DD3">
              <w:rPr>
                <w:rFonts w:ascii="Browallia New" w:eastAsia="Arial Unicode MS" w:hAnsi="Browallia New" w:cs="Browallia New"/>
                <w:sz w:val="28"/>
                <w:szCs w:val="28"/>
                <w:cs/>
              </w:rPr>
              <w:t>มูลค่าด้วยมูลค่ายุติธรรม</w:t>
            </w:r>
            <w:r w:rsidRPr="00901DD3">
              <w:rPr>
                <w:rFonts w:ascii="Browallia New" w:eastAsia="Arial Unicode MS" w:hAnsi="Browallia New" w:cs="Browallia New"/>
                <w:sz w:val="28"/>
                <w:szCs w:val="28"/>
              </w:rPr>
              <w:br/>
              <w:t xml:space="preserve">   </w:t>
            </w:r>
            <w:r w:rsidRPr="00901DD3">
              <w:rPr>
                <w:rFonts w:ascii="Browallia New" w:eastAsia="Arial Unicode MS" w:hAnsi="Browallia New" w:cs="Browallia New"/>
                <w:sz w:val="28"/>
                <w:szCs w:val="28"/>
                <w:cs/>
              </w:rPr>
              <w:t>ผ่านกำไรขาดทุนเบ็ดเสร็จอื่น</w:t>
            </w:r>
          </w:p>
        </w:tc>
        <w:tc>
          <w:tcPr>
            <w:tcW w:w="1152" w:type="dxa"/>
            <w:shd w:val="clear" w:color="auto" w:fill="FAFAFA"/>
          </w:tcPr>
          <w:p w14:paraId="73DB503F" w14:textId="4538CB2F" w:rsidR="00C53721" w:rsidRPr="00901DD3" w:rsidRDefault="000B3D45" w:rsidP="00C53721">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2C5717" w:rsidRPr="00DB1F3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727</w:t>
            </w:r>
          </w:p>
        </w:tc>
        <w:tc>
          <w:tcPr>
            <w:tcW w:w="1157" w:type="dxa"/>
            <w:shd w:val="clear" w:color="auto" w:fill="auto"/>
          </w:tcPr>
          <w:p w14:paraId="3FA28164" w14:textId="10AB2C3A" w:rsidR="00C53721" w:rsidRPr="00901DD3" w:rsidRDefault="000B3D45" w:rsidP="00C53721">
            <w:pPr>
              <w:widowControl w:val="0"/>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2C5717" w:rsidRPr="00D05275">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841</w:t>
            </w:r>
          </w:p>
        </w:tc>
        <w:tc>
          <w:tcPr>
            <w:tcW w:w="1586" w:type="dxa"/>
            <w:shd w:val="clear" w:color="auto" w:fill="auto"/>
          </w:tcPr>
          <w:p w14:paraId="584AA095"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rPr>
            </w:pPr>
            <w:r w:rsidRPr="00901DD3">
              <w:rPr>
                <w:rFonts w:ascii="Browallia New" w:eastAsia="Arial Unicode MS" w:hAnsi="Browallia New" w:cs="Browallia New"/>
                <w:sz w:val="28"/>
                <w:szCs w:val="28"/>
                <w:cs/>
              </w:rPr>
              <w:t>อัตราคิดลด</w:t>
            </w:r>
          </w:p>
          <w:p w14:paraId="41FF6A5E"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ที่ปรับความเสี่ยง</w:t>
            </w:r>
          </w:p>
        </w:tc>
        <w:tc>
          <w:tcPr>
            <w:tcW w:w="1244" w:type="dxa"/>
            <w:shd w:val="clear" w:color="auto" w:fill="FAFAFA"/>
          </w:tcPr>
          <w:p w14:paraId="7EA063BF" w14:textId="6BD107CD"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r w:rsidRPr="00901DD3">
              <w:rPr>
                <w:rFonts w:ascii="Browallia New" w:eastAsia="Arial Unicode MS" w:hAnsi="Browallia New" w:cs="Browallia New"/>
                <w:sz w:val="28"/>
                <w:szCs w:val="28"/>
              </w:rPr>
              <w:t xml:space="preserve">ร้อยละ </w:t>
            </w:r>
            <w:r w:rsidR="000B3D45" w:rsidRPr="000B3D45">
              <w:rPr>
                <w:rFonts w:ascii="Browallia New" w:eastAsia="Arial Unicode MS" w:hAnsi="Browallia New" w:cs="Browallia New"/>
                <w:sz w:val="28"/>
                <w:szCs w:val="28"/>
              </w:rPr>
              <w:t>8</w:t>
            </w:r>
            <w:r w:rsidR="002C5717">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65</w:t>
            </w:r>
          </w:p>
        </w:tc>
        <w:tc>
          <w:tcPr>
            <w:tcW w:w="1260" w:type="dxa"/>
            <w:shd w:val="clear" w:color="auto" w:fill="auto"/>
          </w:tcPr>
          <w:p w14:paraId="6A1FA127" w14:textId="26A577FF"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cs/>
              </w:rPr>
              <w:t xml:space="preserve">ร้อยละ </w:t>
            </w:r>
            <w:r w:rsidR="000B3D45" w:rsidRPr="000B3D45">
              <w:rPr>
                <w:rFonts w:ascii="Browallia New" w:eastAsia="Arial Unicode MS" w:hAnsi="Browallia New" w:cs="Browallia New"/>
                <w:sz w:val="28"/>
                <w:szCs w:val="28"/>
              </w:rPr>
              <w:t>8</w:t>
            </w:r>
            <w:r w:rsidR="00BB0ECF" w:rsidRPr="00901DD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55</w:t>
            </w:r>
          </w:p>
        </w:tc>
      </w:tr>
      <w:tr w:rsidR="00C53721" w:rsidRPr="00901DD3" w14:paraId="09C12371" w14:textId="77777777" w:rsidTr="00941A71">
        <w:tc>
          <w:tcPr>
            <w:tcW w:w="2619" w:type="dxa"/>
            <w:shd w:val="clear" w:color="auto" w:fill="auto"/>
          </w:tcPr>
          <w:p w14:paraId="05409705" w14:textId="77777777" w:rsidR="00C53721" w:rsidRPr="00901DD3" w:rsidRDefault="00C53721" w:rsidP="00C53721">
            <w:pPr>
              <w:ind w:left="27"/>
              <w:rPr>
                <w:rFonts w:ascii="Browallia New" w:eastAsia="Arial Unicode MS" w:hAnsi="Browallia New" w:cs="Browallia New"/>
                <w:sz w:val="28"/>
                <w:szCs w:val="28"/>
                <w:cs/>
              </w:rPr>
            </w:pPr>
          </w:p>
        </w:tc>
        <w:tc>
          <w:tcPr>
            <w:tcW w:w="1152" w:type="dxa"/>
            <w:shd w:val="clear" w:color="auto" w:fill="FAFAFA"/>
          </w:tcPr>
          <w:p w14:paraId="19EE5124" w14:textId="77777777" w:rsidR="00C53721" w:rsidRPr="00901DD3" w:rsidRDefault="00C53721" w:rsidP="00C53721">
            <w:pPr>
              <w:rPr>
                <w:rFonts w:ascii="Browallia New" w:eastAsia="Arial Unicode MS" w:hAnsi="Browallia New" w:cs="Browallia New"/>
                <w:sz w:val="28"/>
                <w:szCs w:val="28"/>
              </w:rPr>
            </w:pPr>
          </w:p>
        </w:tc>
        <w:tc>
          <w:tcPr>
            <w:tcW w:w="1157" w:type="dxa"/>
            <w:shd w:val="clear" w:color="auto" w:fill="auto"/>
          </w:tcPr>
          <w:p w14:paraId="66ABA000" w14:textId="77777777"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p>
        </w:tc>
        <w:tc>
          <w:tcPr>
            <w:tcW w:w="1586" w:type="dxa"/>
            <w:shd w:val="clear" w:color="auto" w:fill="auto"/>
          </w:tcPr>
          <w:p w14:paraId="61261C9B"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rPr>
            </w:pPr>
            <w:r w:rsidRPr="00901DD3">
              <w:rPr>
                <w:rFonts w:ascii="Browallia New" w:eastAsia="Arial Unicode MS" w:hAnsi="Browallia New" w:cs="Browallia New"/>
                <w:sz w:val="28"/>
                <w:szCs w:val="28"/>
                <w:cs/>
              </w:rPr>
              <w:t>อัตราการเติบโตของ</w:t>
            </w:r>
          </w:p>
          <w:p w14:paraId="0E2442C6" w14:textId="77777777" w:rsidR="00C53721" w:rsidRPr="00901DD3" w:rsidRDefault="00C53721" w:rsidP="00C53721">
            <w:pPr>
              <w:widowControl w:val="0"/>
              <w:spacing w:line="240" w:lineRule="auto"/>
              <w:ind w:left="-121" w:right="-104"/>
              <w:jc w:val="center"/>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ราคาที่ดิน</w:t>
            </w:r>
          </w:p>
        </w:tc>
        <w:tc>
          <w:tcPr>
            <w:tcW w:w="1244" w:type="dxa"/>
            <w:shd w:val="clear" w:color="auto" w:fill="FAFAFA"/>
          </w:tcPr>
          <w:p w14:paraId="20225EF4" w14:textId="61D8FDE0" w:rsidR="00C53721" w:rsidRPr="00901DD3" w:rsidRDefault="00C53721" w:rsidP="00C53721">
            <w:pPr>
              <w:widowControl w:val="0"/>
              <w:spacing w:line="240" w:lineRule="auto"/>
              <w:ind w:right="-72"/>
              <w:jc w:val="right"/>
              <w:rPr>
                <w:rFonts w:ascii="Browallia New" w:eastAsia="Arial Unicode MS" w:hAnsi="Browallia New" w:cs="Browallia New"/>
                <w:sz w:val="28"/>
                <w:szCs w:val="28"/>
              </w:rPr>
            </w:pPr>
            <w:r w:rsidRPr="00901DD3">
              <w:rPr>
                <w:rFonts w:ascii="Browallia New" w:eastAsia="Arial Unicode MS" w:hAnsi="Browallia New" w:cs="Browallia New"/>
                <w:sz w:val="28"/>
                <w:szCs w:val="28"/>
              </w:rPr>
              <w:t xml:space="preserve">ร้อยละ </w:t>
            </w:r>
            <w:r w:rsidR="000B3D45" w:rsidRPr="000B3D45">
              <w:rPr>
                <w:rFonts w:ascii="Browallia New" w:eastAsia="Arial Unicode MS" w:hAnsi="Browallia New" w:cs="Browallia New"/>
                <w:sz w:val="28"/>
                <w:szCs w:val="28"/>
              </w:rPr>
              <w:t>10</w:t>
            </w:r>
            <w:r w:rsidR="002C5717">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05</w:t>
            </w:r>
          </w:p>
        </w:tc>
        <w:tc>
          <w:tcPr>
            <w:tcW w:w="1260" w:type="dxa"/>
            <w:shd w:val="clear" w:color="auto" w:fill="auto"/>
          </w:tcPr>
          <w:p w14:paraId="61A172E2" w14:textId="2CFABA1B" w:rsidR="00C53721" w:rsidRPr="00901DD3" w:rsidRDefault="00C53721" w:rsidP="00C53721">
            <w:pPr>
              <w:widowControl w:val="0"/>
              <w:spacing w:line="240" w:lineRule="auto"/>
              <w:ind w:left="-75" w:right="-72"/>
              <w:jc w:val="right"/>
              <w:rPr>
                <w:rFonts w:ascii="Browallia New" w:eastAsia="Arial Unicode MS" w:hAnsi="Browallia New" w:cs="Browallia New"/>
                <w:sz w:val="28"/>
                <w:szCs w:val="28"/>
              </w:rPr>
            </w:pPr>
            <w:r w:rsidRPr="00901DD3">
              <w:rPr>
                <w:rFonts w:ascii="Browallia New" w:hAnsi="Browallia New" w:cs="Browallia New"/>
                <w:sz w:val="28"/>
                <w:szCs w:val="28"/>
                <w:cs/>
              </w:rPr>
              <w:t xml:space="preserve">ร้อยละ </w:t>
            </w:r>
            <w:r w:rsidR="000B3D45" w:rsidRPr="000B3D45">
              <w:rPr>
                <w:rFonts w:ascii="Browallia New" w:eastAsia="Arial Unicode MS" w:hAnsi="Browallia New" w:cs="Browallia New"/>
                <w:sz w:val="28"/>
                <w:szCs w:val="28"/>
              </w:rPr>
              <w:t>10</w:t>
            </w:r>
            <w:r w:rsidR="00BB0ECF" w:rsidRPr="00901DD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05</w:t>
            </w:r>
          </w:p>
        </w:tc>
      </w:tr>
      <w:bookmarkEnd w:id="6"/>
    </w:tbl>
    <w:p w14:paraId="62C4D227" w14:textId="14DED811" w:rsidR="00A7454A" w:rsidRPr="00D14059" w:rsidRDefault="00A7454A" w:rsidP="002C72AC">
      <w:pPr>
        <w:spacing w:line="240" w:lineRule="auto"/>
        <w:ind w:left="540"/>
        <w:jc w:val="thaiDistribute"/>
        <w:rPr>
          <w:rFonts w:ascii="Browallia New" w:eastAsia="Arial Unicode MS" w:hAnsi="Browallia New" w:cs="Browallia New"/>
          <w:sz w:val="28"/>
          <w:szCs w:val="28"/>
        </w:rPr>
      </w:pPr>
      <w:r w:rsidRPr="00D14059">
        <w:rPr>
          <w:rFonts w:ascii="Browallia New" w:eastAsia="Arial Unicode MS" w:hAnsi="Browallia New" w:cs="Browallia New"/>
          <w:sz w:val="26"/>
          <w:szCs w:val="26"/>
        </w:rPr>
        <w:br w:type="page"/>
      </w:r>
    </w:p>
    <w:p w14:paraId="7FFA3A0A" w14:textId="6CC5290D" w:rsidR="002C72AC" w:rsidRPr="00D14059" w:rsidRDefault="002C72AC" w:rsidP="002C72AC">
      <w:pPr>
        <w:spacing w:line="240" w:lineRule="auto"/>
        <w:ind w:left="540"/>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ความสัมพันธ์ของข้อมูลที่ไม่สามารถสังเกตได้กับมูลค่ายุติธรรมแสดงดังต่อไปนี้</w:t>
      </w:r>
    </w:p>
    <w:p w14:paraId="3D917C68" w14:textId="77777777" w:rsidR="002C72AC" w:rsidRPr="00D14059" w:rsidRDefault="002C72AC" w:rsidP="002C72AC">
      <w:pPr>
        <w:spacing w:line="240" w:lineRule="auto"/>
        <w:ind w:left="540"/>
        <w:jc w:val="thaiDistribute"/>
        <w:rPr>
          <w:rFonts w:ascii="Browallia New" w:eastAsia="Arial Unicode MS" w:hAnsi="Browallia New" w:cs="Browallia New"/>
          <w:sz w:val="28"/>
          <w:szCs w:val="28"/>
        </w:rPr>
      </w:pPr>
    </w:p>
    <w:tbl>
      <w:tblPr>
        <w:tblW w:w="9032" w:type="dxa"/>
        <w:tblInd w:w="540" w:type="dxa"/>
        <w:tblLayout w:type="fixed"/>
        <w:tblLook w:val="04A0" w:firstRow="1" w:lastRow="0" w:firstColumn="1" w:lastColumn="0" w:noHBand="0" w:noVBand="1"/>
      </w:tblPr>
      <w:tblGrid>
        <w:gridCol w:w="2750"/>
        <w:gridCol w:w="1701"/>
        <w:gridCol w:w="1701"/>
        <w:gridCol w:w="1440"/>
        <w:gridCol w:w="1430"/>
        <w:gridCol w:w="10"/>
      </w:tblGrid>
      <w:tr w:rsidR="002C72AC" w:rsidRPr="00D14059" w14:paraId="3E5B14AE" w14:textId="77777777" w:rsidTr="00501888">
        <w:trPr>
          <w:gridAfter w:val="1"/>
          <w:wAfter w:w="10" w:type="dxa"/>
          <w:trHeight w:val="20"/>
        </w:trPr>
        <w:tc>
          <w:tcPr>
            <w:tcW w:w="2750" w:type="dxa"/>
            <w:shd w:val="clear" w:color="auto" w:fill="auto"/>
            <w:vAlign w:val="center"/>
          </w:tcPr>
          <w:p w14:paraId="115E757B" w14:textId="77777777" w:rsidR="002C72AC" w:rsidRPr="00D14059" w:rsidRDefault="002C72AC" w:rsidP="002C72AC">
            <w:pPr>
              <w:widowControl w:val="0"/>
              <w:spacing w:line="240" w:lineRule="auto"/>
              <w:ind w:left="27" w:right="-72"/>
              <w:jc w:val="right"/>
              <w:rPr>
                <w:rFonts w:ascii="Browallia New" w:eastAsia="Arial Unicode MS" w:hAnsi="Browallia New" w:cs="Browallia New"/>
                <w:b/>
                <w:bCs/>
                <w:color w:val="000000"/>
                <w:sz w:val="28"/>
                <w:szCs w:val="28"/>
                <w:cs/>
              </w:rPr>
            </w:pPr>
          </w:p>
        </w:tc>
        <w:tc>
          <w:tcPr>
            <w:tcW w:w="6272" w:type="dxa"/>
            <w:gridSpan w:val="4"/>
            <w:tcBorders>
              <w:top w:val="single" w:sz="4" w:space="0" w:color="auto"/>
              <w:left w:val="nil"/>
              <w:bottom w:val="single" w:sz="4" w:space="0" w:color="auto"/>
            </w:tcBorders>
            <w:shd w:val="clear" w:color="auto" w:fill="auto"/>
            <w:vAlign w:val="center"/>
          </w:tcPr>
          <w:p w14:paraId="6FCD9F09" w14:textId="5BCAC479" w:rsidR="002C72AC" w:rsidRPr="00D14059" w:rsidRDefault="002C72AC" w:rsidP="00B92CC6">
            <w:pPr>
              <w:widowControl w:val="0"/>
              <w:spacing w:line="240" w:lineRule="auto"/>
              <w:ind w:right="-72"/>
              <w:jc w:val="right"/>
              <w:rPr>
                <w:rFonts w:ascii="Browallia New" w:eastAsia="Arial Unicode MS" w:hAnsi="Browallia New" w:cs="Browallia New"/>
                <w:b/>
                <w:bCs/>
                <w:color w:val="000000"/>
                <w:sz w:val="28"/>
                <w:szCs w:val="28"/>
                <w:cs/>
              </w:rPr>
            </w:pPr>
            <w:r w:rsidRPr="00D14059">
              <w:rPr>
                <w:rFonts w:ascii="Browallia New" w:eastAsia="Arial Unicode MS" w:hAnsi="Browallia New" w:cs="Browallia New"/>
                <w:b/>
                <w:bCs/>
                <w:color w:val="000000"/>
                <w:sz w:val="28"/>
                <w:szCs w:val="28"/>
                <w:cs/>
              </w:rPr>
              <w:t>ข้อมูลทางการเงินรวม</w:t>
            </w:r>
            <w:r w:rsidR="002D7E11" w:rsidRPr="00D14059">
              <w:rPr>
                <w:rFonts w:ascii="Browallia New" w:eastAsia="Arial Unicode MS" w:hAnsi="Browallia New" w:cs="Browallia New"/>
                <w:b/>
                <w:bCs/>
                <w:color w:val="000000"/>
                <w:sz w:val="28"/>
                <w:szCs w:val="28"/>
                <w:cs/>
              </w:rPr>
              <w:t>และข้อมูลทางการเงินเฉพาะกิจการ</w:t>
            </w:r>
          </w:p>
        </w:tc>
      </w:tr>
      <w:tr w:rsidR="002C72AC" w:rsidRPr="00D14059" w14:paraId="30F1D620" w14:textId="77777777" w:rsidTr="00501888">
        <w:trPr>
          <w:trHeight w:val="20"/>
        </w:trPr>
        <w:tc>
          <w:tcPr>
            <w:tcW w:w="2750" w:type="dxa"/>
            <w:shd w:val="clear" w:color="auto" w:fill="auto"/>
          </w:tcPr>
          <w:p w14:paraId="47352D27" w14:textId="77777777" w:rsidR="002C72AC" w:rsidRPr="00D14059" w:rsidRDefault="002C72AC" w:rsidP="002C72AC">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vAlign w:val="bottom"/>
          </w:tcPr>
          <w:p w14:paraId="5E12181E"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p>
        </w:tc>
        <w:tc>
          <w:tcPr>
            <w:tcW w:w="1701" w:type="dxa"/>
            <w:tcBorders>
              <w:top w:val="single" w:sz="4" w:space="0" w:color="auto"/>
            </w:tcBorders>
            <w:shd w:val="clear" w:color="auto" w:fill="auto"/>
          </w:tcPr>
          <w:p w14:paraId="773426C3"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p>
        </w:tc>
        <w:tc>
          <w:tcPr>
            <w:tcW w:w="2880" w:type="dxa"/>
            <w:gridSpan w:val="3"/>
            <w:tcBorders>
              <w:top w:val="single" w:sz="4" w:space="0" w:color="auto"/>
              <w:bottom w:val="single" w:sz="4" w:space="0" w:color="auto"/>
            </w:tcBorders>
            <w:shd w:val="clear" w:color="auto" w:fill="auto"/>
            <w:vAlign w:val="bottom"/>
          </w:tcPr>
          <w:p w14:paraId="26C00E50"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การเปลี่ยนแปลงมูลค่ายุติธรรม</w:t>
            </w:r>
          </w:p>
        </w:tc>
      </w:tr>
      <w:tr w:rsidR="002C72AC" w:rsidRPr="00D14059" w14:paraId="405E175E" w14:textId="77777777" w:rsidTr="00501888">
        <w:trPr>
          <w:trHeight w:val="20"/>
        </w:trPr>
        <w:tc>
          <w:tcPr>
            <w:tcW w:w="2750" w:type="dxa"/>
            <w:shd w:val="clear" w:color="auto" w:fill="auto"/>
          </w:tcPr>
          <w:p w14:paraId="48B052E8" w14:textId="77777777" w:rsidR="002C72AC" w:rsidRPr="00D14059" w:rsidRDefault="002C72AC" w:rsidP="002C72AC">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shd w:val="clear" w:color="auto" w:fill="auto"/>
            <w:vAlign w:val="bottom"/>
          </w:tcPr>
          <w:p w14:paraId="2F695A7C" w14:textId="77777777" w:rsidR="002C72AC" w:rsidRPr="00D14059" w:rsidRDefault="002C72AC" w:rsidP="002C72AC">
            <w:pPr>
              <w:widowControl w:val="0"/>
              <w:spacing w:line="240" w:lineRule="auto"/>
              <w:ind w:right="-72"/>
              <w:jc w:val="center"/>
              <w:rPr>
                <w:rFonts w:ascii="Browallia New" w:eastAsia="Arial Unicode MS" w:hAnsi="Browallia New" w:cs="Browallia New"/>
                <w:b/>
                <w:bCs/>
                <w:color w:val="000000"/>
                <w:sz w:val="28"/>
                <w:szCs w:val="28"/>
              </w:rPr>
            </w:pPr>
          </w:p>
        </w:tc>
        <w:tc>
          <w:tcPr>
            <w:tcW w:w="1701" w:type="dxa"/>
            <w:shd w:val="clear" w:color="auto" w:fill="auto"/>
          </w:tcPr>
          <w:p w14:paraId="77C11678"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p>
        </w:tc>
        <w:tc>
          <w:tcPr>
            <w:tcW w:w="1440" w:type="dxa"/>
            <w:tcBorders>
              <w:top w:val="single" w:sz="4" w:space="0" w:color="auto"/>
              <w:bottom w:val="single" w:sz="4" w:space="0" w:color="auto"/>
            </w:tcBorders>
            <w:shd w:val="clear" w:color="auto" w:fill="auto"/>
            <w:vAlign w:val="bottom"/>
          </w:tcPr>
          <w:p w14:paraId="4587E81D"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การเพิ่มขึ้น</w:t>
            </w:r>
          </w:p>
          <w:p w14:paraId="09E07761"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ของข้อสมมติ</w:t>
            </w:r>
          </w:p>
        </w:tc>
        <w:tc>
          <w:tcPr>
            <w:tcW w:w="1440" w:type="dxa"/>
            <w:gridSpan w:val="2"/>
            <w:tcBorders>
              <w:top w:val="single" w:sz="4" w:space="0" w:color="auto"/>
              <w:bottom w:val="single" w:sz="4" w:space="0" w:color="auto"/>
            </w:tcBorders>
            <w:shd w:val="clear" w:color="auto" w:fill="auto"/>
            <w:vAlign w:val="bottom"/>
          </w:tcPr>
          <w:p w14:paraId="03508BB9"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การลดลง</w:t>
            </w:r>
          </w:p>
          <w:p w14:paraId="440CF69F" w14:textId="77777777" w:rsidR="002C72AC" w:rsidRPr="00D14059" w:rsidRDefault="002C72AC" w:rsidP="002C72AC">
            <w:pPr>
              <w:widowControl w:val="0"/>
              <w:spacing w:line="240" w:lineRule="auto"/>
              <w:ind w:right="-72"/>
              <w:jc w:val="right"/>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ของข้อสมมติ</w:t>
            </w:r>
          </w:p>
        </w:tc>
      </w:tr>
      <w:tr w:rsidR="00C53721" w:rsidRPr="00D14059" w14:paraId="46131DBB" w14:textId="77777777" w:rsidTr="00501888">
        <w:trPr>
          <w:trHeight w:val="20"/>
        </w:trPr>
        <w:tc>
          <w:tcPr>
            <w:tcW w:w="2750" w:type="dxa"/>
            <w:shd w:val="clear" w:color="auto" w:fill="auto"/>
          </w:tcPr>
          <w:p w14:paraId="74B34750" w14:textId="77777777" w:rsidR="00C53721" w:rsidRPr="00D14059" w:rsidRDefault="00C53721" w:rsidP="00C53721">
            <w:pPr>
              <w:widowControl w:val="0"/>
              <w:spacing w:line="240" w:lineRule="auto"/>
              <w:ind w:left="27" w:right="-72"/>
              <w:jc w:val="right"/>
              <w:rPr>
                <w:rFonts w:ascii="Browallia New" w:eastAsia="Arial Unicode MS" w:hAnsi="Browallia New" w:cs="Browallia New"/>
                <w:b/>
                <w:bCs/>
                <w:color w:val="000000"/>
                <w:sz w:val="28"/>
                <w:szCs w:val="28"/>
              </w:rPr>
            </w:pPr>
          </w:p>
        </w:tc>
        <w:tc>
          <w:tcPr>
            <w:tcW w:w="1701" w:type="dxa"/>
            <w:tcBorders>
              <w:bottom w:val="single" w:sz="4" w:space="0" w:color="auto"/>
            </w:tcBorders>
            <w:shd w:val="clear" w:color="auto" w:fill="auto"/>
            <w:vAlign w:val="bottom"/>
          </w:tcPr>
          <w:p w14:paraId="1CC3C3EC" w14:textId="77777777" w:rsidR="00C53721" w:rsidRPr="00D14059" w:rsidRDefault="00C53721" w:rsidP="00C53721">
            <w:pPr>
              <w:widowControl w:val="0"/>
              <w:spacing w:line="240" w:lineRule="auto"/>
              <w:ind w:right="-72"/>
              <w:jc w:val="center"/>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ข้อมูลที่ไม่</w:t>
            </w:r>
          </w:p>
          <w:p w14:paraId="1D3FF1F4" w14:textId="77777777" w:rsidR="00C53721" w:rsidRPr="00D14059" w:rsidRDefault="00C53721" w:rsidP="00C53721">
            <w:pPr>
              <w:widowControl w:val="0"/>
              <w:spacing w:line="240" w:lineRule="auto"/>
              <w:ind w:right="-72"/>
              <w:jc w:val="center"/>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สามารถสังเกตได้</w:t>
            </w:r>
          </w:p>
        </w:tc>
        <w:tc>
          <w:tcPr>
            <w:tcW w:w="1701" w:type="dxa"/>
            <w:tcBorders>
              <w:bottom w:val="single" w:sz="4" w:space="0" w:color="auto"/>
            </w:tcBorders>
            <w:shd w:val="clear" w:color="auto" w:fill="auto"/>
            <w:vAlign w:val="bottom"/>
          </w:tcPr>
          <w:p w14:paraId="3931E07A" w14:textId="77777777" w:rsidR="00C53721" w:rsidRPr="00D14059" w:rsidRDefault="00C53721" w:rsidP="00C53721">
            <w:pPr>
              <w:widowControl w:val="0"/>
              <w:spacing w:line="240" w:lineRule="auto"/>
              <w:ind w:left="-105" w:right="-72"/>
              <w:jc w:val="center"/>
              <w:rPr>
                <w:rFonts w:ascii="Browallia New" w:eastAsia="Arial Unicode MS" w:hAnsi="Browallia New" w:cs="Browallia New"/>
                <w:b/>
                <w:bCs/>
                <w:color w:val="000000"/>
                <w:sz w:val="28"/>
                <w:szCs w:val="28"/>
              </w:rPr>
            </w:pPr>
          </w:p>
          <w:p w14:paraId="497D830F" w14:textId="77777777" w:rsidR="00C53721" w:rsidRPr="00D14059" w:rsidRDefault="00C53721" w:rsidP="00C53721">
            <w:pPr>
              <w:widowControl w:val="0"/>
              <w:spacing w:line="240" w:lineRule="auto"/>
              <w:ind w:left="-105" w:right="-72"/>
              <w:jc w:val="center"/>
              <w:rPr>
                <w:rFonts w:ascii="Browallia New" w:eastAsia="Arial Unicode MS" w:hAnsi="Browallia New" w:cs="Browallia New"/>
                <w:b/>
                <w:bCs/>
                <w:color w:val="000000"/>
                <w:sz w:val="28"/>
                <w:szCs w:val="28"/>
              </w:rPr>
            </w:pPr>
            <w:r w:rsidRPr="00D14059">
              <w:rPr>
                <w:rFonts w:ascii="Browallia New" w:eastAsia="Arial Unicode MS" w:hAnsi="Browallia New" w:cs="Browallia New"/>
                <w:b/>
                <w:bCs/>
                <w:color w:val="000000"/>
                <w:sz w:val="28"/>
                <w:szCs w:val="28"/>
                <w:cs/>
              </w:rPr>
              <w:t>การเปลี่ยนแปลง</w:t>
            </w:r>
          </w:p>
        </w:tc>
        <w:tc>
          <w:tcPr>
            <w:tcW w:w="1440" w:type="dxa"/>
            <w:tcBorders>
              <w:top w:val="single" w:sz="4" w:space="0" w:color="auto"/>
              <w:bottom w:val="single" w:sz="4" w:space="0" w:color="auto"/>
            </w:tcBorders>
            <w:shd w:val="clear" w:color="auto" w:fill="auto"/>
            <w:vAlign w:val="bottom"/>
          </w:tcPr>
          <w:p w14:paraId="2C4BCB19" w14:textId="48E6D095" w:rsidR="00C53721" w:rsidRPr="00632C01" w:rsidRDefault="000B3D45" w:rsidP="00C53721">
            <w:pPr>
              <w:widowControl w:val="0"/>
              <w:spacing w:line="240" w:lineRule="auto"/>
              <w:ind w:right="-72"/>
              <w:jc w:val="right"/>
              <w:rPr>
                <w:rFonts w:ascii="Browallia New" w:eastAsia="Arial Unicode MS" w:hAnsi="Browallia New" w:cs="Browallia New"/>
                <w:b/>
                <w:bCs/>
                <w:color w:val="000000"/>
                <w:sz w:val="28"/>
                <w:szCs w:val="28"/>
              </w:rPr>
            </w:pPr>
            <w:r w:rsidRPr="000B3D45">
              <w:rPr>
                <w:rFonts w:ascii="Browallia New" w:eastAsia="Arial Unicode MS" w:hAnsi="Browallia New" w:cs="Browallia New"/>
                <w:b/>
                <w:bCs/>
                <w:sz w:val="28"/>
                <w:szCs w:val="28"/>
              </w:rPr>
              <w:t>31</w:t>
            </w:r>
            <w:r w:rsidR="00C53721" w:rsidRPr="00632C01">
              <w:rPr>
                <w:rFonts w:ascii="Browallia New" w:eastAsia="Arial Unicode MS" w:hAnsi="Browallia New" w:cs="Browallia New"/>
                <w:b/>
                <w:bCs/>
                <w:sz w:val="28"/>
                <w:szCs w:val="28"/>
              </w:rPr>
              <w:t xml:space="preserve"> </w:t>
            </w:r>
            <w:r w:rsidR="00C53721" w:rsidRPr="00632C01">
              <w:rPr>
                <w:rFonts w:ascii="Browallia New" w:eastAsia="Arial Unicode MS" w:hAnsi="Browallia New" w:cs="Browallia New"/>
                <w:b/>
                <w:bCs/>
                <w:sz w:val="28"/>
                <w:szCs w:val="28"/>
                <w:cs/>
              </w:rPr>
              <w:t>มีนาคม</w:t>
            </w:r>
          </w:p>
          <w:p w14:paraId="475BFAC1" w14:textId="2192BB5D" w:rsidR="00C53721" w:rsidRPr="00D14059"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r w:rsidRPr="00632C01">
              <w:rPr>
                <w:rFonts w:ascii="Browallia New" w:eastAsia="Arial Unicode MS" w:hAnsi="Browallia New" w:cs="Browallia New"/>
                <w:b/>
                <w:bCs/>
                <w:color w:val="000000"/>
                <w:sz w:val="28"/>
                <w:szCs w:val="28"/>
                <w:cs/>
              </w:rPr>
              <w:t xml:space="preserve">พ.ศ. </w:t>
            </w:r>
            <w:r w:rsidR="000B3D45" w:rsidRPr="000B3D45">
              <w:rPr>
                <w:rFonts w:ascii="Browallia New" w:eastAsia="Arial Unicode MS" w:hAnsi="Browallia New" w:cs="Browallia New"/>
                <w:b/>
                <w:bCs/>
                <w:color w:val="000000"/>
                <w:sz w:val="28"/>
                <w:szCs w:val="28"/>
              </w:rPr>
              <w:t>2567</w:t>
            </w:r>
          </w:p>
        </w:tc>
        <w:tc>
          <w:tcPr>
            <w:tcW w:w="1440" w:type="dxa"/>
            <w:gridSpan w:val="2"/>
            <w:tcBorders>
              <w:top w:val="single" w:sz="4" w:space="0" w:color="auto"/>
              <w:bottom w:val="single" w:sz="4" w:space="0" w:color="auto"/>
            </w:tcBorders>
            <w:shd w:val="clear" w:color="auto" w:fill="auto"/>
            <w:vAlign w:val="bottom"/>
          </w:tcPr>
          <w:p w14:paraId="3971BC50" w14:textId="05BE15C5" w:rsidR="00C53721" w:rsidRPr="00632C01" w:rsidRDefault="000B3D45" w:rsidP="00C53721">
            <w:pPr>
              <w:widowControl w:val="0"/>
              <w:spacing w:line="240" w:lineRule="auto"/>
              <w:ind w:right="-72"/>
              <w:jc w:val="right"/>
              <w:rPr>
                <w:rFonts w:ascii="Browallia New" w:eastAsia="Arial Unicode MS" w:hAnsi="Browallia New" w:cs="Browallia New"/>
                <w:b/>
                <w:bCs/>
                <w:color w:val="000000"/>
                <w:sz w:val="28"/>
                <w:szCs w:val="28"/>
              </w:rPr>
            </w:pPr>
            <w:r w:rsidRPr="000B3D45">
              <w:rPr>
                <w:rFonts w:ascii="Browallia New" w:eastAsia="Arial Unicode MS" w:hAnsi="Browallia New" w:cs="Browallia New"/>
                <w:b/>
                <w:bCs/>
                <w:sz w:val="28"/>
                <w:szCs w:val="28"/>
              </w:rPr>
              <w:t>31</w:t>
            </w:r>
            <w:r w:rsidR="00C53721" w:rsidRPr="00632C01">
              <w:rPr>
                <w:rFonts w:ascii="Browallia New" w:eastAsia="Arial Unicode MS" w:hAnsi="Browallia New" w:cs="Browallia New"/>
                <w:b/>
                <w:bCs/>
                <w:sz w:val="28"/>
                <w:szCs w:val="28"/>
              </w:rPr>
              <w:t xml:space="preserve"> </w:t>
            </w:r>
            <w:r w:rsidR="00C53721" w:rsidRPr="00632C01">
              <w:rPr>
                <w:rFonts w:ascii="Browallia New" w:eastAsia="Arial Unicode MS" w:hAnsi="Browallia New" w:cs="Browallia New"/>
                <w:b/>
                <w:bCs/>
                <w:sz w:val="28"/>
                <w:szCs w:val="28"/>
                <w:cs/>
              </w:rPr>
              <w:t>มีนาคม</w:t>
            </w:r>
          </w:p>
          <w:p w14:paraId="20570979" w14:textId="1F702C89" w:rsidR="00C53721" w:rsidRPr="00D14059" w:rsidRDefault="00C53721" w:rsidP="00C53721">
            <w:pPr>
              <w:widowControl w:val="0"/>
              <w:spacing w:line="240" w:lineRule="auto"/>
              <w:ind w:right="-72"/>
              <w:jc w:val="right"/>
              <w:rPr>
                <w:rFonts w:ascii="Browallia New" w:eastAsia="Arial Unicode MS" w:hAnsi="Browallia New" w:cs="Browallia New"/>
                <w:b/>
                <w:bCs/>
                <w:color w:val="000000"/>
                <w:sz w:val="28"/>
                <w:szCs w:val="28"/>
                <w:cs/>
              </w:rPr>
            </w:pPr>
            <w:r w:rsidRPr="00632C01">
              <w:rPr>
                <w:rFonts w:ascii="Browallia New" w:eastAsia="Arial Unicode MS" w:hAnsi="Browallia New" w:cs="Browallia New"/>
                <w:b/>
                <w:bCs/>
                <w:color w:val="000000"/>
                <w:sz w:val="28"/>
                <w:szCs w:val="28"/>
                <w:cs/>
              </w:rPr>
              <w:t xml:space="preserve">พ.ศ. </w:t>
            </w:r>
            <w:r w:rsidR="000B3D45" w:rsidRPr="000B3D45">
              <w:rPr>
                <w:rFonts w:ascii="Browallia New" w:eastAsia="Arial Unicode MS" w:hAnsi="Browallia New" w:cs="Browallia New"/>
                <w:b/>
                <w:bCs/>
                <w:color w:val="000000"/>
                <w:sz w:val="28"/>
                <w:szCs w:val="28"/>
              </w:rPr>
              <w:t>2567</w:t>
            </w:r>
          </w:p>
        </w:tc>
      </w:tr>
      <w:tr w:rsidR="00C53721" w:rsidRPr="00D14059" w14:paraId="6066D3E1" w14:textId="77777777" w:rsidTr="00501888">
        <w:trPr>
          <w:trHeight w:val="20"/>
        </w:trPr>
        <w:tc>
          <w:tcPr>
            <w:tcW w:w="2750" w:type="dxa"/>
            <w:shd w:val="clear" w:color="auto" w:fill="auto"/>
          </w:tcPr>
          <w:p w14:paraId="6668604E" w14:textId="77777777" w:rsidR="00C53721" w:rsidRPr="00D14059" w:rsidRDefault="00C53721" w:rsidP="00C53721">
            <w:pPr>
              <w:widowControl w:val="0"/>
              <w:spacing w:line="240" w:lineRule="auto"/>
              <w:ind w:left="27" w:right="-72"/>
              <w:jc w:val="right"/>
              <w:rPr>
                <w:rFonts w:ascii="Browallia New" w:eastAsia="Arial Unicode MS" w:hAnsi="Browallia New" w:cs="Browallia New"/>
                <w:b/>
                <w:bCs/>
                <w:color w:val="000000"/>
                <w:sz w:val="24"/>
                <w:szCs w:val="24"/>
              </w:rPr>
            </w:pPr>
          </w:p>
        </w:tc>
        <w:tc>
          <w:tcPr>
            <w:tcW w:w="1701" w:type="dxa"/>
            <w:tcBorders>
              <w:top w:val="single" w:sz="4" w:space="0" w:color="auto"/>
            </w:tcBorders>
            <w:shd w:val="clear" w:color="auto" w:fill="auto"/>
          </w:tcPr>
          <w:p w14:paraId="4D437437" w14:textId="77777777" w:rsidR="00C53721" w:rsidRPr="00D14059" w:rsidRDefault="00C53721" w:rsidP="00C53721">
            <w:pPr>
              <w:widowControl w:val="0"/>
              <w:spacing w:line="240" w:lineRule="auto"/>
              <w:ind w:right="-72"/>
              <w:jc w:val="center"/>
              <w:rPr>
                <w:rFonts w:ascii="Browallia New" w:eastAsia="Arial Unicode MS" w:hAnsi="Browallia New" w:cs="Browallia New"/>
                <w:b/>
                <w:bCs/>
                <w:color w:val="000000"/>
                <w:sz w:val="24"/>
                <w:szCs w:val="24"/>
                <w:cs/>
              </w:rPr>
            </w:pPr>
          </w:p>
        </w:tc>
        <w:tc>
          <w:tcPr>
            <w:tcW w:w="1701" w:type="dxa"/>
            <w:tcBorders>
              <w:top w:val="single" w:sz="4" w:space="0" w:color="auto"/>
            </w:tcBorders>
            <w:shd w:val="clear" w:color="auto" w:fill="auto"/>
          </w:tcPr>
          <w:p w14:paraId="2FCE40B1" w14:textId="77777777" w:rsidR="00C53721" w:rsidRPr="00D14059" w:rsidRDefault="00C53721" w:rsidP="00C53721">
            <w:pPr>
              <w:widowControl w:val="0"/>
              <w:spacing w:line="240" w:lineRule="auto"/>
              <w:ind w:left="-105" w:right="-72"/>
              <w:jc w:val="right"/>
              <w:rPr>
                <w:rFonts w:ascii="Browallia New" w:eastAsia="Arial Unicode MS" w:hAnsi="Browallia New" w:cs="Browallia New"/>
                <w:b/>
                <w:bCs/>
                <w:color w:val="000000"/>
                <w:sz w:val="24"/>
                <w:szCs w:val="24"/>
                <w:cs/>
              </w:rPr>
            </w:pPr>
          </w:p>
        </w:tc>
        <w:tc>
          <w:tcPr>
            <w:tcW w:w="1440" w:type="dxa"/>
            <w:tcBorders>
              <w:top w:val="single" w:sz="4" w:space="0" w:color="auto"/>
            </w:tcBorders>
            <w:shd w:val="clear" w:color="auto" w:fill="FAFAFA"/>
          </w:tcPr>
          <w:p w14:paraId="1694908F" w14:textId="77777777" w:rsidR="00C53721" w:rsidRPr="00D14059" w:rsidRDefault="00C53721" w:rsidP="00C53721">
            <w:pPr>
              <w:widowControl w:val="0"/>
              <w:spacing w:line="240" w:lineRule="auto"/>
              <w:ind w:right="-72"/>
              <w:jc w:val="right"/>
              <w:rPr>
                <w:rFonts w:ascii="Browallia New" w:eastAsia="Arial Unicode MS" w:hAnsi="Browallia New" w:cs="Browallia New"/>
                <w:b/>
                <w:bCs/>
                <w:color w:val="000000"/>
                <w:sz w:val="24"/>
                <w:szCs w:val="24"/>
              </w:rPr>
            </w:pPr>
          </w:p>
        </w:tc>
        <w:tc>
          <w:tcPr>
            <w:tcW w:w="1440" w:type="dxa"/>
            <w:gridSpan w:val="2"/>
            <w:tcBorders>
              <w:top w:val="single" w:sz="4" w:space="0" w:color="auto"/>
            </w:tcBorders>
            <w:shd w:val="clear" w:color="auto" w:fill="FAFAFA"/>
          </w:tcPr>
          <w:p w14:paraId="5C7A71A6" w14:textId="77777777" w:rsidR="00C53721" w:rsidRPr="00D14059" w:rsidRDefault="00C53721" w:rsidP="00C53721">
            <w:pPr>
              <w:widowControl w:val="0"/>
              <w:spacing w:line="240" w:lineRule="auto"/>
              <w:ind w:right="-72"/>
              <w:jc w:val="right"/>
              <w:rPr>
                <w:rFonts w:ascii="Browallia New" w:eastAsia="Arial Unicode MS" w:hAnsi="Browallia New" w:cs="Browallia New"/>
                <w:b/>
                <w:bCs/>
                <w:color w:val="000000"/>
                <w:sz w:val="24"/>
                <w:szCs w:val="24"/>
              </w:rPr>
            </w:pPr>
          </w:p>
        </w:tc>
      </w:tr>
      <w:tr w:rsidR="00C53721" w:rsidRPr="00D14059" w14:paraId="3CEB4244" w14:textId="77777777" w:rsidTr="0011447E">
        <w:trPr>
          <w:trHeight w:val="20"/>
        </w:trPr>
        <w:tc>
          <w:tcPr>
            <w:tcW w:w="2750" w:type="dxa"/>
            <w:shd w:val="clear" w:color="auto" w:fill="auto"/>
          </w:tcPr>
          <w:p w14:paraId="63DB5220" w14:textId="031E7911" w:rsidR="00C53721" w:rsidRPr="00D14059" w:rsidRDefault="00C53721" w:rsidP="00C53721">
            <w:pPr>
              <w:widowControl w:val="0"/>
              <w:spacing w:line="240" w:lineRule="auto"/>
              <w:ind w:left="27" w:right="-72"/>
              <w:rPr>
                <w:rFonts w:ascii="Browallia New" w:eastAsia="Arial Unicode MS" w:hAnsi="Browallia New" w:cs="Browallia New"/>
                <w:spacing w:val="-4"/>
                <w:sz w:val="28"/>
                <w:szCs w:val="28"/>
              </w:rPr>
            </w:pPr>
            <w:r w:rsidRPr="00D14059">
              <w:rPr>
                <w:rFonts w:ascii="Browallia New" w:eastAsia="Arial Unicode MS" w:hAnsi="Browallia New" w:cs="Browallia New"/>
                <w:spacing w:val="-4"/>
                <w:sz w:val="28"/>
                <w:szCs w:val="28"/>
                <w:cs/>
              </w:rPr>
              <w:t>สินทรัพย์ทางการเงินที่วัด</w:t>
            </w:r>
          </w:p>
          <w:p w14:paraId="6FEA8B56" w14:textId="3D06D6C3" w:rsidR="00C53721" w:rsidRPr="00D14059" w:rsidRDefault="00C53721" w:rsidP="00C53721">
            <w:pPr>
              <w:widowControl w:val="0"/>
              <w:spacing w:line="240" w:lineRule="auto"/>
              <w:ind w:left="27" w:right="-7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pacing w:val="-4"/>
                <w:sz w:val="28"/>
                <w:szCs w:val="28"/>
                <w:cs/>
              </w:rPr>
              <w:t>มูลค่า</w:t>
            </w:r>
            <w:r w:rsidRPr="00D14059">
              <w:rPr>
                <w:rFonts w:ascii="Browallia New" w:eastAsia="Arial Unicode MS" w:hAnsi="Browallia New" w:cs="Browallia New"/>
                <w:sz w:val="28"/>
                <w:szCs w:val="28"/>
                <w:cs/>
              </w:rPr>
              <w:t>ด้วยมูลค่ายุติธรรม</w:t>
            </w:r>
          </w:p>
          <w:p w14:paraId="13F049CC" w14:textId="5C58CABF" w:rsidR="00C53721" w:rsidRPr="00D14059" w:rsidRDefault="00C53721" w:rsidP="00C53721">
            <w:pPr>
              <w:widowControl w:val="0"/>
              <w:spacing w:line="240" w:lineRule="auto"/>
              <w:ind w:left="27" w:right="-7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   ผ่านกำไรขาดทุนเบ็ดเสร็จอื่น</w:t>
            </w:r>
          </w:p>
        </w:tc>
        <w:tc>
          <w:tcPr>
            <w:tcW w:w="1701" w:type="dxa"/>
            <w:shd w:val="clear" w:color="auto" w:fill="auto"/>
          </w:tcPr>
          <w:p w14:paraId="044BCBCA" w14:textId="77777777" w:rsidR="00C53721" w:rsidRPr="00D14059" w:rsidRDefault="00C53721" w:rsidP="00C53721">
            <w:pPr>
              <w:widowControl w:val="0"/>
              <w:spacing w:line="240" w:lineRule="auto"/>
              <w:ind w:left="-82" w:right="-83"/>
              <w:jc w:val="center"/>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อัตราคิดลดที่ปรับ</w:t>
            </w:r>
          </w:p>
          <w:p w14:paraId="6AD5AC18" w14:textId="77777777" w:rsidR="00C53721" w:rsidRPr="00D14059" w:rsidRDefault="00C53721" w:rsidP="00C53721">
            <w:pPr>
              <w:widowControl w:val="0"/>
              <w:spacing w:line="240" w:lineRule="auto"/>
              <w:ind w:left="-82" w:right="-83"/>
              <w:jc w:val="center"/>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ความเสี่ยง</w:t>
            </w:r>
          </w:p>
        </w:tc>
        <w:tc>
          <w:tcPr>
            <w:tcW w:w="1701" w:type="dxa"/>
            <w:shd w:val="clear" w:color="auto" w:fill="auto"/>
          </w:tcPr>
          <w:p w14:paraId="2237F8E6" w14:textId="49A41B09" w:rsidR="00C53721" w:rsidRPr="00D14059" w:rsidRDefault="00C53721" w:rsidP="00C53721">
            <w:pPr>
              <w:widowControl w:val="0"/>
              <w:spacing w:line="240" w:lineRule="auto"/>
              <w:ind w:right="-72"/>
              <w:jc w:val="center"/>
              <w:rPr>
                <w:rFonts w:ascii="Browallia New" w:eastAsia="Arial Unicode MS" w:hAnsi="Browallia New" w:cs="Browallia New"/>
                <w:spacing w:val="-10"/>
                <w:sz w:val="28"/>
                <w:szCs w:val="28"/>
              </w:rPr>
            </w:pPr>
            <w:r w:rsidRPr="00D14059">
              <w:rPr>
                <w:rFonts w:ascii="Browallia New" w:eastAsia="Arial Unicode MS" w:hAnsi="Browallia New" w:cs="Browallia New"/>
                <w:spacing w:val="-10"/>
                <w:sz w:val="28"/>
                <w:szCs w:val="28"/>
                <w:cs/>
              </w:rPr>
              <w:t xml:space="preserve">ร้อยละ </w:t>
            </w:r>
            <w:r w:rsidR="000B3D45" w:rsidRPr="000B3D45">
              <w:rPr>
                <w:rFonts w:ascii="Browallia New" w:eastAsia="Arial Unicode MS" w:hAnsi="Browallia New" w:cs="Browallia New"/>
                <w:spacing w:val="-10"/>
                <w:sz w:val="28"/>
                <w:szCs w:val="28"/>
              </w:rPr>
              <w:t>1</w:t>
            </w:r>
          </w:p>
        </w:tc>
        <w:tc>
          <w:tcPr>
            <w:tcW w:w="1440" w:type="dxa"/>
            <w:shd w:val="clear" w:color="auto" w:fill="FAFAFA"/>
          </w:tcPr>
          <w:p w14:paraId="21D4330E" w14:textId="77777777" w:rsidR="00C53721" w:rsidRDefault="00084043" w:rsidP="00C53721">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hint="cs"/>
                <w:sz w:val="28"/>
                <w:szCs w:val="28"/>
                <w:cs/>
              </w:rPr>
              <w:t>ลดลง</w:t>
            </w:r>
          </w:p>
          <w:p w14:paraId="585463D9" w14:textId="3D3926DB" w:rsidR="00C53721" w:rsidRPr="00084043" w:rsidRDefault="000B3D45" w:rsidP="00C53721">
            <w:pPr>
              <w:widowControl w:val="0"/>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704</w:t>
            </w:r>
            <w:r w:rsidR="00084043">
              <w:rPr>
                <w:rFonts w:ascii="Browallia New" w:eastAsia="Arial Unicode MS" w:hAnsi="Browallia New" w:cs="Browallia New"/>
                <w:sz w:val="28"/>
                <w:szCs w:val="28"/>
              </w:rPr>
              <w:t xml:space="preserve"> </w:t>
            </w:r>
            <w:r w:rsidR="00084043">
              <w:rPr>
                <w:rFonts w:ascii="Browallia New" w:eastAsia="Arial Unicode MS" w:hAnsi="Browallia New" w:cs="Browallia New" w:hint="cs"/>
                <w:sz w:val="28"/>
                <w:szCs w:val="28"/>
                <w:cs/>
              </w:rPr>
              <w:t>ล้านบาท</w:t>
            </w:r>
          </w:p>
        </w:tc>
        <w:tc>
          <w:tcPr>
            <w:tcW w:w="1440" w:type="dxa"/>
            <w:gridSpan w:val="2"/>
            <w:shd w:val="clear" w:color="auto" w:fill="FAFAFA"/>
          </w:tcPr>
          <w:p w14:paraId="347184B4" w14:textId="26D545F7" w:rsidR="00084043" w:rsidRDefault="00FB079A" w:rsidP="00084043">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hint="cs"/>
                <w:sz w:val="28"/>
                <w:szCs w:val="28"/>
                <w:cs/>
              </w:rPr>
              <w:t>เพิ่มขึ้น</w:t>
            </w:r>
          </w:p>
          <w:p w14:paraId="388762EF" w14:textId="553E6B52" w:rsidR="00C53721" w:rsidRPr="00D14059" w:rsidRDefault="000B3D45" w:rsidP="00C53721">
            <w:pPr>
              <w:widowControl w:val="0"/>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931</w:t>
            </w:r>
            <w:r w:rsidR="00084043">
              <w:rPr>
                <w:rFonts w:ascii="Browallia New" w:eastAsia="Arial Unicode MS" w:hAnsi="Browallia New" w:cs="Browallia New"/>
                <w:sz w:val="28"/>
                <w:szCs w:val="28"/>
              </w:rPr>
              <w:t xml:space="preserve"> </w:t>
            </w:r>
            <w:r w:rsidR="00084043">
              <w:rPr>
                <w:rFonts w:ascii="Browallia New" w:eastAsia="Arial Unicode MS" w:hAnsi="Browallia New" w:cs="Browallia New" w:hint="cs"/>
                <w:sz w:val="28"/>
                <w:szCs w:val="28"/>
                <w:cs/>
              </w:rPr>
              <w:t>ล้านบาท</w:t>
            </w:r>
          </w:p>
        </w:tc>
      </w:tr>
      <w:tr w:rsidR="00C53721" w:rsidRPr="00D14059" w14:paraId="0EBE11B5" w14:textId="77777777" w:rsidTr="0011447E">
        <w:trPr>
          <w:trHeight w:val="20"/>
        </w:trPr>
        <w:tc>
          <w:tcPr>
            <w:tcW w:w="2750" w:type="dxa"/>
            <w:shd w:val="clear" w:color="auto" w:fill="auto"/>
          </w:tcPr>
          <w:p w14:paraId="285A0392" w14:textId="77777777" w:rsidR="00C53721" w:rsidRPr="00D14059" w:rsidRDefault="00C53721" w:rsidP="00C53721">
            <w:pPr>
              <w:widowControl w:val="0"/>
              <w:spacing w:line="240" w:lineRule="auto"/>
              <w:ind w:left="27" w:right="-72"/>
              <w:rPr>
                <w:rFonts w:ascii="Browallia New" w:eastAsia="Arial Unicode MS" w:hAnsi="Browallia New" w:cs="Browallia New"/>
                <w:spacing w:val="-4"/>
                <w:sz w:val="28"/>
                <w:szCs w:val="28"/>
                <w:cs/>
              </w:rPr>
            </w:pPr>
          </w:p>
        </w:tc>
        <w:tc>
          <w:tcPr>
            <w:tcW w:w="1701" w:type="dxa"/>
            <w:shd w:val="clear" w:color="auto" w:fill="auto"/>
          </w:tcPr>
          <w:p w14:paraId="2047BBDA" w14:textId="77777777" w:rsidR="00C53721" w:rsidRPr="00D14059" w:rsidRDefault="00C53721" w:rsidP="00C53721">
            <w:pPr>
              <w:widowControl w:val="0"/>
              <w:spacing w:line="240" w:lineRule="auto"/>
              <w:ind w:left="-121" w:right="-104"/>
              <w:jc w:val="center"/>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อัตราการเติบโตของ</w:t>
            </w:r>
          </w:p>
          <w:p w14:paraId="7AFE5C6E" w14:textId="77777777" w:rsidR="00C53721" w:rsidRPr="00D14059" w:rsidRDefault="00C53721" w:rsidP="00C53721">
            <w:pPr>
              <w:widowControl w:val="0"/>
              <w:spacing w:line="240" w:lineRule="auto"/>
              <w:ind w:left="-82" w:right="-83"/>
              <w:jc w:val="center"/>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ราคาที่ดิน</w:t>
            </w:r>
          </w:p>
        </w:tc>
        <w:tc>
          <w:tcPr>
            <w:tcW w:w="1701" w:type="dxa"/>
            <w:shd w:val="clear" w:color="auto" w:fill="auto"/>
          </w:tcPr>
          <w:p w14:paraId="0B2CD7AF" w14:textId="6735655F" w:rsidR="00C53721" w:rsidRPr="00D14059" w:rsidRDefault="00C53721" w:rsidP="00C53721">
            <w:pPr>
              <w:widowControl w:val="0"/>
              <w:spacing w:line="240" w:lineRule="auto"/>
              <w:ind w:right="-72"/>
              <w:jc w:val="center"/>
              <w:rPr>
                <w:rFonts w:ascii="Browallia New" w:eastAsia="Arial Unicode MS" w:hAnsi="Browallia New" w:cs="Browallia New"/>
                <w:spacing w:val="-10"/>
                <w:sz w:val="28"/>
                <w:szCs w:val="28"/>
              </w:rPr>
            </w:pPr>
            <w:r w:rsidRPr="00D14059">
              <w:rPr>
                <w:rFonts w:ascii="Browallia New" w:eastAsia="Arial Unicode MS" w:hAnsi="Browallia New" w:cs="Browallia New"/>
                <w:spacing w:val="-10"/>
                <w:sz w:val="28"/>
                <w:szCs w:val="28"/>
                <w:cs/>
              </w:rPr>
              <w:t xml:space="preserve">ร้อยละ </w:t>
            </w:r>
            <w:r w:rsidR="000B3D45" w:rsidRPr="000B3D45">
              <w:rPr>
                <w:rFonts w:ascii="Browallia New" w:eastAsia="Arial Unicode MS" w:hAnsi="Browallia New" w:cs="Browallia New"/>
                <w:spacing w:val="-10"/>
                <w:sz w:val="28"/>
                <w:szCs w:val="28"/>
              </w:rPr>
              <w:t>1</w:t>
            </w:r>
          </w:p>
        </w:tc>
        <w:tc>
          <w:tcPr>
            <w:tcW w:w="1440" w:type="dxa"/>
            <w:shd w:val="clear" w:color="auto" w:fill="FAFAFA"/>
          </w:tcPr>
          <w:p w14:paraId="3DEC6AE7" w14:textId="306BF018" w:rsidR="00084043" w:rsidRDefault="00FB079A" w:rsidP="00084043">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hint="cs"/>
                <w:sz w:val="28"/>
                <w:szCs w:val="28"/>
                <w:cs/>
              </w:rPr>
              <w:t>เพิ่มขึ้น</w:t>
            </w:r>
          </w:p>
          <w:p w14:paraId="525B0175" w14:textId="5F83FA6B" w:rsidR="00C53721" w:rsidRPr="00D14059" w:rsidRDefault="000B3D45" w:rsidP="00C53721">
            <w:pPr>
              <w:widowControl w:val="0"/>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883</w:t>
            </w:r>
            <w:r w:rsidR="00084043">
              <w:rPr>
                <w:rFonts w:ascii="Browallia New" w:eastAsia="Arial Unicode MS" w:hAnsi="Browallia New" w:cs="Browallia New"/>
                <w:sz w:val="28"/>
                <w:szCs w:val="28"/>
              </w:rPr>
              <w:t xml:space="preserve"> </w:t>
            </w:r>
            <w:r w:rsidR="00084043">
              <w:rPr>
                <w:rFonts w:ascii="Browallia New" w:eastAsia="Arial Unicode MS" w:hAnsi="Browallia New" w:cs="Browallia New" w:hint="cs"/>
                <w:sz w:val="28"/>
                <w:szCs w:val="28"/>
                <w:cs/>
              </w:rPr>
              <w:t>ล้านบาท</w:t>
            </w:r>
          </w:p>
        </w:tc>
        <w:tc>
          <w:tcPr>
            <w:tcW w:w="1440" w:type="dxa"/>
            <w:gridSpan w:val="2"/>
            <w:shd w:val="clear" w:color="auto" w:fill="FAFAFA"/>
          </w:tcPr>
          <w:p w14:paraId="786B512B" w14:textId="77777777" w:rsidR="00084043" w:rsidRDefault="00084043" w:rsidP="00084043">
            <w:pPr>
              <w:widowControl w:val="0"/>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hint="cs"/>
                <w:sz w:val="28"/>
                <w:szCs w:val="28"/>
                <w:cs/>
              </w:rPr>
              <w:t>ลดลง</w:t>
            </w:r>
          </w:p>
          <w:p w14:paraId="0853B7C7" w14:textId="08E0D07D" w:rsidR="00C53721" w:rsidRPr="00D14059" w:rsidRDefault="000B3D45" w:rsidP="00C53721">
            <w:pPr>
              <w:widowControl w:val="0"/>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679</w:t>
            </w:r>
            <w:r w:rsidR="00084043">
              <w:rPr>
                <w:rFonts w:ascii="Browallia New" w:eastAsia="Arial Unicode MS" w:hAnsi="Browallia New" w:cs="Browallia New"/>
                <w:sz w:val="28"/>
                <w:szCs w:val="28"/>
              </w:rPr>
              <w:t xml:space="preserve"> </w:t>
            </w:r>
            <w:r w:rsidR="00084043">
              <w:rPr>
                <w:rFonts w:ascii="Browallia New" w:eastAsia="Arial Unicode MS" w:hAnsi="Browallia New" w:cs="Browallia New" w:hint="cs"/>
                <w:sz w:val="28"/>
                <w:szCs w:val="28"/>
                <w:cs/>
              </w:rPr>
              <w:t>ล้านบาท</w:t>
            </w:r>
          </w:p>
        </w:tc>
      </w:tr>
    </w:tbl>
    <w:p w14:paraId="79CBAA98" w14:textId="3027F9EC" w:rsidR="00A7454A" w:rsidRPr="00D14059" w:rsidRDefault="00A7454A" w:rsidP="002C72AC">
      <w:pPr>
        <w:spacing w:line="240" w:lineRule="auto"/>
        <w:ind w:left="540"/>
        <w:rPr>
          <w:rFonts w:ascii="Browallia New" w:eastAsia="Arial Unicode MS" w:hAnsi="Browallia New" w:cs="Browallia New"/>
          <w:b/>
          <w:bCs/>
          <w:sz w:val="28"/>
          <w:szCs w:val="28"/>
        </w:rPr>
      </w:pPr>
    </w:p>
    <w:p w14:paraId="75B913D6" w14:textId="7F24BE65" w:rsidR="002C72AC" w:rsidRPr="00D14059" w:rsidRDefault="002C72AC" w:rsidP="002C72AC">
      <w:pPr>
        <w:pStyle w:val="ListParagraph"/>
        <w:ind w:left="540"/>
        <w:jc w:val="both"/>
        <w:rPr>
          <w:rFonts w:ascii="Browallia New" w:eastAsia="Arial Unicode MS" w:hAnsi="Browallia New" w:cs="Browallia New"/>
          <w:b w:val="0"/>
          <w:bCs w:val="0"/>
          <w:color w:val="CF4A02"/>
          <w:sz w:val="28"/>
          <w:szCs w:val="28"/>
        </w:rPr>
      </w:pPr>
      <w:r w:rsidRPr="00D14059">
        <w:rPr>
          <w:rFonts w:ascii="Browallia New" w:eastAsia="Arial Unicode MS" w:hAnsi="Browallia New" w:cs="Browallia New"/>
          <w:color w:val="CF4A02"/>
          <w:sz w:val="28"/>
          <w:szCs w:val="28"/>
          <w:cs/>
        </w:rPr>
        <w:t xml:space="preserve">ขั้นตอนการประเมินมูลค่ายุติธรรมของกลุ่มกิจการ </w:t>
      </w:r>
    </w:p>
    <w:p w14:paraId="583AF546" w14:textId="77777777" w:rsidR="002C72AC" w:rsidRPr="00D14059" w:rsidRDefault="002C72AC" w:rsidP="002C72AC">
      <w:pPr>
        <w:spacing w:line="240" w:lineRule="auto"/>
        <w:ind w:left="540"/>
        <w:rPr>
          <w:rFonts w:ascii="Browallia New" w:eastAsia="Arial Unicode MS" w:hAnsi="Browallia New" w:cs="Browallia New"/>
          <w:sz w:val="28"/>
          <w:szCs w:val="28"/>
        </w:rPr>
      </w:pPr>
    </w:p>
    <w:p w14:paraId="68E05412" w14:textId="4B927842" w:rsidR="002C72AC" w:rsidRPr="00D14059" w:rsidRDefault="002C72AC" w:rsidP="002C72AC">
      <w:pPr>
        <w:pStyle w:val="ListParagraph"/>
        <w:ind w:left="540"/>
        <w:jc w:val="thaiDistribute"/>
        <w:rPr>
          <w:rFonts w:ascii="Browallia New" w:eastAsia="Arial Unicode MS" w:hAnsi="Browallia New" w:cs="Browallia New"/>
          <w:b w:val="0"/>
          <w:bCs w:val="0"/>
          <w:spacing w:val="-4"/>
          <w:sz w:val="28"/>
          <w:szCs w:val="28"/>
        </w:rPr>
      </w:pPr>
      <w:r w:rsidRPr="00D14059">
        <w:rPr>
          <w:rFonts w:ascii="Browallia New" w:eastAsia="Arial Unicode MS" w:hAnsi="Browallia New" w:cs="Browallia New"/>
          <w:b w:val="0"/>
          <w:bCs w:val="0"/>
          <w:spacing w:val="-4"/>
          <w:sz w:val="28"/>
          <w:szCs w:val="28"/>
          <w:cs/>
        </w:rPr>
        <w:t xml:space="preserve">คณะทำงานจากฝ่ายบัญชีและการเงินจะหารือเกี่ยวกับกระบวนการประเมินมูลค่าและผลลัพธ์อย่างน้อยไตรมาสละ </w:t>
      </w:r>
      <w:r w:rsidR="000B3D45" w:rsidRPr="000B3D45">
        <w:rPr>
          <w:rFonts w:ascii="Browallia New" w:eastAsia="Arial Unicode MS" w:hAnsi="Browallia New" w:cs="Browallia New"/>
          <w:b w:val="0"/>
          <w:bCs w:val="0"/>
          <w:spacing w:val="-4"/>
          <w:sz w:val="28"/>
          <w:szCs w:val="28"/>
        </w:rPr>
        <w:t>1</w:t>
      </w:r>
      <w:r w:rsidRPr="00D14059">
        <w:rPr>
          <w:rFonts w:ascii="Browallia New" w:eastAsia="Arial Unicode MS" w:hAnsi="Browallia New" w:cs="Browallia New"/>
          <w:b w:val="0"/>
          <w:bCs w:val="0"/>
          <w:spacing w:val="-4"/>
          <w:sz w:val="28"/>
          <w:szCs w:val="28"/>
          <w:cs/>
        </w:rPr>
        <w:t xml:space="preserve"> ครั้ง</w:t>
      </w:r>
    </w:p>
    <w:p w14:paraId="010627FC" w14:textId="77777777" w:rsidR="002C72AC" w:rsidRPr="00D14059" w:rsidRDefault="002C72AC" w:rsidP="002C72AC">
      <w:pPr>
        <w:spacing w:line="240" w:lineRule="auto"/>
        <w:ind w:left="540"/>
        <w:rPr>
          <w:rFonts w:ascii="Browallia New" w:eastAsia="Arial Unicode MS" w:hAnsi="Browallia New" w:cs="Browallia New"/>
          <w:sz w:val="28"/>
          <w:szCs w:val="28"/>
        </w:rPr>
      </w:pPr>
    </w:p>
    <w:p w14:paraId="6438A22C" w14:textId="0EC5A5D5" w:rsidR="002C72AC" w:rsidRPr="00D14059" w:rsidRDefault="002C72AC" w:rsidP="002C72AC">
      <w:pPr>
        <w:pStyle w:val="ListParagraph"/>
        <w:ind w:left="540"/>
        <w:jc w:val="thaiDistribute"/>
        <w:rPr>
          <w:rFonts w:ascii="Browallia New" w:eastAsia="Arial Unicode MS" w:hAnsi="Browallia New" w:cs="Browallia New"/>
          <w:b w:val="0"/>
          <w:bCs w:val="0"/>
          <w:sz w:val="28"/>
          <w:szCs w:val="28"/>
        </w:rPr>
      </w:pPr>
      <w:r w:rsidRPr="00D14059">
        <w:rPr>
          <w:rFonts w:ascii="Browallia New" w:eastAsia="Arial Unicode MS" w:hAnsi="Browallia New" w:cs="Browallia New"/>
          <w:b w:val="0"/>
          <w:bCs w:val="0"/>
          <w:spacing w:val="-4"/>
          <w:sz w:val="28"/>
          <w:szCs w:val="28"/>
          <w:cs/>
        </w:rPr>
        <w:t xml:space="preserve">ข้อมูลที่ไม่สามารถสังเกตได้ที่สำคัญของลำดับชั้นของมูลค่ายุติธรรมระดับ </w:t>
      </w:r>
      <w:r w:rsidR="000B3D45" w:rsidRPr="000B3D45">
        <w:rPr>
          <w:rFonts w:ascii="Browallia New" w:eastAsia="Arial Unicode MS" w:hAnsi="Browallia New" w:cs="Browallia New"/>
          <w:b w:val="0"/>
          <w:bCs w:val="0"/>
          <w:spacing w:val="-4"/>
          <w:sz w:val="28"/>
          <w:szCs w:val="28"/>
        </w:rPr>
        <w:t>3</w:t>
      </w:r>
      <w:r w:rsidRPr="00D14059">
        <w:rPr>
          <w:rFonts w:ascii="Browallia New" w:eastAsia="Arial Unicode MS" w:hAnsi="Browallia New" w:cs="Browallia New"/>
          <w:b w:val="0"/>
          <w:bCs w:val="0"/>
          <w:spacing w:val="-4"/>
          <w:sz w:val="28"/>
          <w:szCs w:val="28"/>
          <w:cs/>
        </w:rPr>
        <w:t xml:space="preserve"> คืออัตราคิดลดที่ปรับความเสี่ยง อ้างอิงจากต้นทุนทางการเงินถัวเฉลี่ยของเงินทุน (</w:t>
      </w:r>
      <w:r w:rsidRPr="00D14059">
        <w:rPr>
          <w:rFonts w:ascii="Browallia New" w:eastAsia="Arial Unicode MS" w:hAnsi="Browallia New" w:cs="Browallia New"/>
          <w:b w:val="0"/>
          <w:bCs w:val="0"/>
          <w:spacing w:val="-4"/>
          <w:sz w:val="28"/>
          <w:szCs w:val="28"/>
        </w:rPr>
        <w:t>Weighted average cost of capital</w:t>
      </w:r>
      <w:r w:rsidRPr="00D14059">
        <w:rPr>
          <w:rFonts w:ascii="Browallia New" w:eastAsia="Arial Unicode MS" w:hAnsi="Browallia New" w:cs="Browallia New"/>
          <w:b w:val="0"/>
          <w:bCs w:val="0"/>
          <w:spacing w:val="-4"/>
          <w:sz w:val="28"/>
          <w:szCs w:val="28"/>
          <w:cs/>
        </w:rPr>
        <w:t>) ของบริษัทจดทะเบียนในตลาดหลักทรัพย์</w:t>
      </w:r>
      <w:r w:rsidRPr="00D14059">
        <w:rPr>
          <w:rFonts w:ascii="Browallia New" w:eastAsia="Arial Unicode MS" w:hAnsi="Browallia New" w:cs="Browallia New"/>
          <w:b w:val="0"/>
          <w:bCs w:val="0"/>
          <w:sz w:val="28"/>
          <w:szCs w:val="28"/>
          <w:cs/>
        </w:rPr>
        <w:t xml:space="preserve"> </w:t>
      </w:r>
      <w:r w:rsidR="0067594C" w:rsidRPr="00D14059">
        <w:rPr>
          <w:rFonts w:ascii="Browallia New" w:eastAsia="Arial Unicode MS" w:hAnsi="Browallia New" w:cs="Browallia New"/>
          <w:b w:val="0"/>
          <w:bCs w:val="0"/>
          <w:sz w:val="28"/>
          <w:szCs w:val="28"/>
        </w:rPr>
        <w:br/>
      </w:r>
      <w:r w:rsidRPr="00D14059">
        <w:rPr>
          <w:rFonts w:ascii="Browallia New" w:eastAsia="Arial Unicode MS" w:hAnsi="Browallia New" w:cs="Browallia New"/>
          <w:b w:val="0"/>
          <w:bCs w:val="0"/>
          <w:sz w:val="28"/>
          <w:szCs w:val="28"/>
          <w:cs/>
        </w:rPr>
        <w:t>ซึ่งกลุ่มกิจการพิจารณาว่ามีสถานะทางการเงินที่เทียบเคียงได้กับคู่สัญญาที่เป็นผู้ออกตราสารนั้น</w:t>
      </w:r>
      <w:r w:rsidRPr="00D14059">
        <w:rPr>
          <w:rFonts w:ascii="Browallia New" w:eastAsia="Arial Unicode MS" w:hAnsi="Browallia New" w:cs="Browallia New"/>
          <w:b w:val="0"/>
          <w:bCs w:val="0"/>
          <w:sz w:val="28"/>
          <w:szCs w:val="28"/>
        </w:rPr>
        <w:t xml:space="preserve"> </w:t>
      </w:r>
      <w:r w:rsidRPr="00D14059">
        <w:rPr>
          <w:rFonts w:ascii="Browallia New" w:eastAsia="Arial Unicode MS" w:hAnsi="Browallia New" w:cs="Browallia New"/>
          <w:b w:val="0"/>
          <w:bCs w:val="0"/>
          <w:sz w:val="28"/>
          <w:szCs w:val="28"/>
          <w:cs/>
        </w:rPr>
        <w:t>และอัตราการเติบโต</w:t>
      </w:r>
      <w:r w:rsidRPr="00846844">
        <w:rPr>
          <w:rFonts w:ascii="Browallia New" w:eastAsia="Arial Unicode MS" w:hAnsi="Browallia New" w:cs="Browallia New"/>
          <w:b w:val="0"/>
          <w:bCs w:val="0"/>
          <w:spacing w:val="-4"/>
          <w:sz w:val="28"/>
          <w:szCs w:val="28"/>
          <w:cs/>
        </w:rPr>
        <w:t>ของราคาที่ดินอ้างอิงจากดัชนีราคาที่ดินซึ่งกลุ่มกิจการพิจารณาว่ามีตำแหน่งที่ตั้งและลักษณะการใช้งานที่เทียบเคียงได้</w:t>
      </w:r>
      <w:r w:rsidRPr="00D14059">
        <w:rPr>
          <w:rFonts w:ascii="Browallia New" w:eastAsia="Arial Unicode MS" w:hAnsi="Browallia New" w:cs="Browallia New"/>
          <w:b w:val="0"/>
          <w:bCs w:val="0"/>
          <w:sz w:val="28"/>
          <w:szCs w:val="28"/>
          <w:cs/>
        </w:rPr>
        <w:t>กันกับที่ดินของบริษัทที่กลุ่มกิจการเป็นผู้ลงทุน</w:t>
      </w:r>
    </w:p>
    <w:p w14:paraId="4F28AFFD" w14:textId="44952639" w:rsidR="0013109F" w:rsidRPr="00D14059" w:rsidRDefault="00DF4844" w:rsidP="00163D22">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6"/>
          <w:szCs w:val="26"/>
        </w:rPr>
        <w:br w:type="page"/>
      </w:r>
      <w:bookmarkEnd w:id="0"/>
    </w:p>
    <w:p w14:paraId="4A7E9B2D" w14:textId="30B18213" w:rsidR="004F0C86" w:rsidRPr="00D14059" w:rsidRDefault="004F0C86" w:rsidP="004F0C86">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8</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ลูกหนี้การค้า สุทธิ</w:t>
      </w:r>
    </w:p>
    <w:p w14:paraId="5BF00942" w14:textId="77777777" w:rsidR="002C72AC" w:rsidRDefault="002C72AC" w:rsidP="002C72AC">
      <w:pPr>
        <w:tabs>
          <w:tab w:val="left" w:pos="540"/>
        </w:tabs>
        <w:spacing w:line="240" w:lineRule="auto"/>
        <w:jc w:val="thaiDistribute"/>
        <w:rPr>
          <w:rFonts w:ascii="Browallia New" w:eastAsia="Arial Unicode MS" w:hAnsi="Browallia New" w:cs="Browallia New"/>
          <w:sz w:val="28"/>
          <w:szCs w:val="28"/>
        </w:rPr>
      </w:pPr>
    </w:p>
    <w:tbl>
      <w:tblPr>
        <w:tblW w:w="9454" w:type="dxa"/>
        <w:tblInd w:w="108" w:type="dxa"/>
        <w:tblLayout w:type="fixed"/>
        <w:tblLook w:val="0000" w:firstRow="0" w:lastRow="0" w:firstColumn="0" w:lastColumn="0" w:noHBand="0" w:noVBand="0"/>
      </w:tblPr>
      <w:tblGrid>
        <w:gridCol w:w="3686"/>
        <w:gridCol w:w="1442"/>
        <w:gridCol w:w="1442"/>
        <w:gridCol w:w="1442"/>
        <w:gridCol w:w="1442"/>
      </w:tblGrid>
      <w:tr w:rsidR="002C72AC" w:rsidRPr="00D14059" w14:paraId="3D85DB8C" w14:textId="77777777" w:rsidTr="009A71DD">
        <w:trPr>
          <w:cantSplit/>
        </w:trPr>
        <w:tc>
          <w:tcPr>
            <w:tcW w:w="3686" w:type="dxa"/>
          </w:tcPr>
          <w:p w14:paraId="22A0007F" w14:textId="77777777" w:rsidR="002C72AC" w:rsidRPr="00D14059" w:rsidRDefault="002C72AC" w:rsidP="002C72AC">
            <w:pPr>
              <w:spacing w:line="240" w:lineRule="auto"/>
              <w:ind w:left="-101"/>
              <w:rPr>
                <w:rFonts w:ascii="Browallia New" w:eastAsia="Arial Unicode MS" w:hAnsi="Browallia New" w:cs="Browallia New"/>
                <w:snapToGrid w:val="0"/>
                <w:sz w:val="28"/>
                <w:szCs w:val="28"/>
                <w:lang w:eastAsia="th-TH"/>
              </w:rPr>
            </w:pPr>
            <w:bookmarkStart w:id="7" w:name="_Hlk134044829"/>
          </w:p>
        </w:tc>
        <w:tc>
          <w:tcPr>
            <w:tcW w:w="2884" w:type="dxa"/>
            <w:gridSpan w:val="2"/>
            <w:tcBorders>
              <w:top w:val="single" w:sz="4" w:space="0" w:color="auto"/>
              <w:bottom w:val="single" w:sz="4" w:space="0" w:color="auto"/>
            </w:tcBorders>
          </w:tcPr>
          <w:p w14:paraId="6F3FC19B"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4" w:type="dxa"/>
            <w:gridSpan w:val="2"/>
            <w:tcBorders>
              <w:top w:val="single" w:sz="4" w:space="0" w:color="auto"/>
              <w:bottom w:val="single" w:sz="4" w:space="0" w:color="auto"/>
            </w:tcBorders>
          </w:tcPr>
          <w:p w14:paraId="7BF33D5C"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bookmarkEnd w:id="7"/>
      <w:tr w:rsidR="00C53721" w:rsidRPr="00D14059" w14:paraId="46FCB439" w14:textId="77777777" w:rsidTr="009A71DD">
        <w:trPr>
          <w:cantSplit/>
        </w:trPr>
        <w:tc>
          <w:tcPr>
            <w:tcW w:w="3686" w:type="dxa"/>
          </w:tcPr>
          <w:p w14:paraId="53445DB4" w14:textId="77777777" w:rsidR="00C53721" w:rsidRPr="00D14059" w:rsidRDefault="00C53721" w:rsidP="00C53721">
            <w:pPr>
              <w:spacing w:line="240" w:lineRule="auto"/>
              <w:ind w:left="-101"/>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1CF78051" w14:textId="376621D2" w:rsidR="00C53721" w:rsidRPr="00D14059" w:rsidRDefault="000B3D45" w:rsidP="00C53721">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C53721">
              <w:rPr>
                <w:rFonts w:ascii="Browallia New" w:eastAsia="Arial Unicode MS" w:hAnsi="Browallia New" w:cs="Browallia New"/>
                <w:b/>
                <w:bCs/>
                <w:sz w:val="28"/>
                <w:szCs w:val="28"/>
              </w:rPr>
              <w:t xml:space="preserve"> </w:t>
            </w:r>
            <w:r w:rsidR="00C53721">
              <w:rPr>
                <w:rFonts w:ascii="Browallia New" w:eastAsia="Arial Unicode MS" w:hAnsi="Browallia New" w:cs="Browallia New" w:hint="cs"/>
                <w:b/>
                <w:bCs/>
                <w:sz w:val="28"/>
                <w:szCs w:val="28"/>
                <w:cs/>
              </w:rPr>
              <w:t>มีนาคม</w:t>
            </w:r>
          </w:p>
          <w:p w14:paraId="5E026570" w14:textId="7F1CA9A4" w:rsidR="00C53721" w:rsidRPr="00D14059" w:rsidRDefault="00C53721" w:rsidP="00C5372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6D16F5E0" w14:textId="1CFA5481" w:rsidR="00C53721" w:rsidRPr="00D14059" w:rsidRDefault="00C53721" w:rsidP="00C5372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74572D72" w14:textId="12859AEE" w:rsidR="00C53721" w:rsidRPr="00D14059" w:rsidRDefault="000B3D45" w:rsidP="00C53721">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C53721" w:rsidRPr="00D14059">
              <w:rPr>
                <w:rFonts w:ascii="Browallia New" w:eastAsia="Arial Unicode MS" w:hAnsi="Browallia New" w:cs="Browallia New"/>
                <w:b/>
                <w:bCs/>
                <w:sz w:val="28"/>
                <w:szCs w:val="28"/>
                <w:cs/>
              </w:rPr>
              <w:t xml:space="preserve"> ธันวาคม</w:t>
            </w:r>
          </w:p>
          <w:p w14:paraId="4F7767DF" w14:textId="46CDF89D" w:rsidR="00C53721" w:rsidRPr="00D14059" w:rsidRDefault="00C53721" w:rsidP="00C5372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7741F664" w14:textId="32D8C0C9" w:rsidR="00C53721" w:rsidRPr="00D14059" w:rsidRDefault="00C53721" w:rsidP="00C5372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427D602C" w14:textId="4039388E" w:rsidR="00C53721" w:rsidRPr="00D14059" w:rsidRDefault="000B3D45" w:rsidP="00C53721">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C53721">
              <w:rPr>
                <w:rFonts w:ascii="Browallia New" w:eastAsia="Arial Unicode MS" w:hAnsi="Browallia New" w:cs="Browallia New"/>
                <w:b/>
                <w:bCs/>
                <w:sz w:val="28"/>
                <w:szCs w:val="28"/>
              </w:rPr>
              <w:t xml:space="preserve"> </w:t>
            </w:r>
            <w:r w:rsidR="00C53721">
              <w:rPr>
                <w:rFonts w:ascii="Browallia New" w:eastAsia="Arial Unicode MS" w:hAnsi="Browallia New" w:cs="Browallia New" w:hint="cs"/>
                <w:b/>
                <w:bCs/>
                <w:sz w:val="28"/>
                <w:szCs w:val="28"/>
                <w:cs/>
              </w:rPr>
              <w:t>มีนาคม</w:t>
            </w:r>
          </w:p>
          <w:p w14:paraId="5EDF5545" w14:textId="1717375B" w:rsidR="00C53721" w:rsidRPr="00D14059" w:rsidRDefault="00C53721" w:rsidP="00C5372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1A3BA61C" w14:textId="38D71760" w:rsidR="00C53721" w:rsidRPr="00D14059" w:rsidRDefault="00C53721" w:rsidP="00C5372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1516160D" w14:textId="78BCD2A4" w:rsidR="00C53721" w:rsidRPr="00D14059" w:rsidRDefault="000B3D45" w:rsidP="00C53721">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C53721" w:rsidRPr="00D14059">
              <w:rPr>
                <w:rFonts w:ascii="Browallia New" w:eastAsia="Arial Unicode MS" w:hAnsi="Browallia New" w:cs="Browallia New"/>
                <w:b/>
                <w:bCs/>
                <w:sz w:val="28"/>
                <w:szCs w:val="28"/>
                <w:cs/>
              </w:rPr>
              <w:t xml:space="preserve"> ธันวาคม</w:t>
            </w:r>
          </w:p>
          <w:p w14:paraId="0B58B3F0" w14:textId="677250C0" w:rsidR="00C53721" w:rsidRPr="00D14059" w:rsidRDefault="00C53721" w:rsidP="00C5372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7B109A4F" w14:textId="64FBAF0A" w:rsidR="00C53721" w:rsidRPr="00D14059" w:rsidRDefault="00C53721" w:rsidP="00C5372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C53721" w:rsidRPr="00D14059" w14:paraId="57397839" w14:textId="77777777" w:rsidTr="009A71DD">
        <w:trPr>
          <w:cantSplit/>
        </w:trPr>
        <w:tc>
          <w:tcPr>
            <w:tcW w:w="3686" w:type="dxa"/>
          </w:tcPr>
          <w:p w14:paraId="7616BF39" w14:textId="77777777" w:rsidR="00C53721" w:rsidRPr="00D14059" w:rsidRDefault="00C53721" w:rsidP="00C53721">
            <w:pPr>
              <w:spacing w:line="240" w:lineRule="auto"/>
              <w:ind w:left="-101"/>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61B2E66A"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tcPr>
          <w:p w14:paraId="273E6253"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shd w:val="clear" w:color="auto" w:fill="FAFAFA"/>
          </w:tcPr>
          <w:p w14:paraId="1F4EE09F"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tcPr>
          <w:p w14:paraId="300BFEC4"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r>
      <w:tr w:rsidR="00C53721" w:rsidRPr="00D14059" w14:paraId="07C87A8C" w14:textId="77777777" w:rsidTr="009A71DD">
        <w:trPr>
          <w:cantSplit/>
        </w:trPr>
        <w:tc>
          <w:tcPr>
            <w:tcW w:w="3686" w:type="dxa"/>
          </w:tcPr>
          <w:p w14:paraId="679ABB5B" w14:textId="4641091B" w:rsidR="00C53721" w:rsidRPr="00D14059" w:rsidRDefault="00C53721" w:rsidP="00C53721">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กิจการอื่น</w:t>
            </w:r>
          </w:p>
        </w:tc>
        <w:tc>
          <w:tcPr>
            <w:tcW w:w="1442" w:type="dxa"/>
            <w:shd w:val="clear" w:color="auto" w:fill="FAFAFA"/>
          </w:tcPr>
          <w:p w14:paraId="36128B4B"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tcPr>
          <w:p w14:paraId="0076920B"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5FCD62A5"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c>
          <w:tcPr>
            <w:tcW w:w="1442" w:type="dxa"/>
          </w:tcPr>
          <w:p w14:paraId="654E4C0D" w14:textId="77777777" w:rsidR="00C53721" w:rsidRPr="00D14059" w:rsidRDefault="00C53721" w:rsidP="00C53721">
            <w:pPr>
              <w:spacing w:line="240" w:lineRule="auto"/>
              <w:ind w:right="-72"/>
              <w:jc w:val="right"/>
              <w:rPr>
                <w:rFonts w:ascii="Browallia New" w:eastAsia="Arial Unicode MS" w:hAnsi="Browallia New" w:cs="Browallia New"/>
                <w:sz w:val="28"/>
                <w:szCs w:val="28"/>
              </w:rPr>
            </w:pPr>
          </w:p>
        </w:tc>
      </w:tr>
      <w:tr w:rsidR="00BB0ECF" w:rsidRPr="00D14059" w14:paraId="399E6361" w14:textId="77777777" w:rsidTr="00851709">
        <w:trPr>
          <w:cantSplit/>
        </w:trPr>
        <w:tc>
          <w:tcPr>
            <w:tcW w:w="3686" w:type="dxa"/>
          </w:tcPr>
          <w:p w14:paraId="31120EF3" w14:textId="26FBAE28" w:rsidR="00BB0ECF" w:rsidRPr="00D14059" w:rsidRDefault="00BB0ECF" w:rsidP="00BB0ECF">
            <w:pPr>
              <w:tabs>
                <w:tab w:val="left" w:pos="792"/>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ยังไม่ถึงกำหนดชำระ</w:t>
            </w:r>
          </w:p>
        </w:tc>
        <w:tc>
          <w:tcPr>
            <w:tcW w:w="1442" w:type="dxa"/>
            <w:shd w:val="clear" w:color="auto" w:fill="FAFAFA"/>
          </w:tcPr>
          <w:p w14:paraId="1CD43BB3" w14:textId="7A5B8416" w:rsidR="00BB0ECF" w:rsidRPr="00901DD3" w:rsidRDefault="007A7400" w:rsidP="00BB0ECF">
            <w:pPr>
              <w:spacing w:line="240" w:lineRule="auto"/>
              <w:ind w:right="-72"/>
              <w:jc w:val="right"/>
              <w:rPr>
                <w:rFonts w:ascii="Browallia New" w:eastAsia="Arial Unicode MS" w:hAnsi="Browallia New" w:cs="Browallia New"/>
                <w:sz w:val="28"/>
                <w:szCs w:val="28"/>
              </w:rPr>
            </w:pPr>
            <w:r w:rsidRPr="007A7400">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2</w:t>
            </w:r>
            <w:r w:rsidRPr="007A7400">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220</w:t>
            </w:r>
            <w:r w:rsidR="004A0447">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364</w:t>
            </w:r>
            <w:r w:rsidRPr="007A7400">
              <w:rPr>
                <w:rFonts w:ascii="Browallia New" w:eastAsia="Arial Unicode MS" w:hAnsi="Browallia New" w:cs="Browallia New"/>
                <w:sz w:val="28"/>
                <w:szCs w:val="28"/>
              </w:rPr>
              <w:t xml:space="preserve"> </w:t>
            </w:r>
          </w:p>
        </w:tc>
        <w:tc>
          <w:tcPr>
            <w:tcW w:w="1442" w:type="dxa"/>
            <w:vAlign w:val="bottom"/>
          </w:tcPr>
          <w:p w14:paraId="1502F714" w14:textId="768D5C69"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3</w:t>
            </w:r>
            <w:r w:rsidR="00BB0ECF" w:rsidRPr="00901DD3">
              <w:rPr>
                <w:rFonts w:ascii="Browallia New" w:hAnsi="Browallia New" w:cs="Browallia New"/>
                <w:sz w:val="28"/>
                <w:szCs w:val="28"/>
              </w:rPr>
              <w:t>,</w:t>
            </w:r>
            <w:r w:rsidRPr="000B3D45">
              <w:rPr>
                <w:rFonts w:ascii="Browallia New" w:hAnsi="Browallia New" w:cs="Browallia New"/>
                <w:sz w:val="28"/>
                <w:szCs w:val="28"/>
              </w:rPr>
              <w:t>096</w:t>
            </w:r>
            <w:r w:rsidR="00BB0ECF" w:rsidRPr="00901DD3">
              <w:rPr>
                <w:rFonts w:ascii="Browallia New" w:hAnsi="Browallia New" w:cs="Browallia New"/>
                <w:sz w:val="28"/>
                <w:szCs w:val="28"/>
              </w:rPr>
              <w:t>,</w:t>
            </w:r>
            <w:r w:rsidRPr="000B3D45">
              <w:rPr>
                <w:rFonts w:ascii="Browallia New" w:hAnsi="Browallia New" w:cs="Browallia New"/>
                <w:sz w:val="28"/>
                <w:szCs w:val="28"/>
              </w:rPr>
              <w:t>338</w:t>
            </w:r>
          </w:p>
        </w:tc>
        <w:tc>
          <w:tcPr>
            <w:tcW w:w="1442" w:type="dxa"/>
            <w:shd w:val="clear" w:color="auto" w:fill="FAFAFA"/>
            <w:vAlign w:val="bottom"/>
          </w:tcPr>
          <w:p w14:paraId="2DCD84D2" w14:textId="7B4E29C0"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786</w:t>
            </w:r>
            <w:r w:rsidR="00002D5A" w:rsidRPr="00885CD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558</w:t>
            </w:r>
          </w:p>
        </w:tc>
        <w:tc>
          <w:tcPr>
            <w:tcW w:w="1442" w:type="dxa"/>
            <w:vAlign w:val="bottom"/>
          </w:tcPr>
          <w:p w14:paraId="406D3BDD" w14:textId="77B9B05D"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BB0ECF" w:rsidRPr="00901DD3">
              <w:rPr>
                <w:rFonts w:ascii="Browallia New" w:hAnsi="Browallia New" w:cs="Browallia New"/>
                <w:sz w:val="28"/>
                <w:szCs w:val="28"/>
              </w:rPr>
              <w:t>,</w:t>
            </w:r>
            <w:r w:rsidRPr="000B3D45">
              <w:rPr>
                <w:rFonts w:ascii="Browallia New" w:hAnsi="Browallia New" w:cs="Browallia New"/>
                <w:sz w:val="28"/>
                <w:szCs w:val="28"/>
              </w:rPr>
              <w:t>207</w:t>
            </w:r>
            <w:r w:rsidR="00BB0ECF" w:rsidRPr="00901DD3">
              <w:rPr>
                <w:rFonts w:ascii="Browallia New" w:hAnsi="Browallia New" w:cs="Browallia New"/>
                <w:sz w:val="28"/>
                <w:szCs w:val="28"/>
              </w:rPr>
              <w:t>,</w:t>
            </w:r>
            <w:r w:rsidRPr="000B3D45">
              <w:rPr>
                <w:rFonts w:ascii="Browallia New" w:hAnsi="Browallia New" w:cs="Browallia New"/>
                <w:sz w:val="28"/>
                <w:szCs w:val="28"/>
              </w:rPr>
              <w:t>217</w:t>
            </w:r>
          </w:p>
        </w:tc>
      </w:tr>
      <w:tr w:rsidR="00BB0ECF" w:rsidRPr="00D14059" w14:paraId="09A792A7" w14:textId="77777777" w:rsidTr="00851709">
        <w:trPr>
          <w:cantSplit/>
        </w:trPr>
        <w:tc>
          <w:tcPr>
            <w:tcW w:w="3686" w:type="dxa"/>
          </w:tcPr>
          <w:p w14:paraId="0C574EC4" w14:textId="486F72D2"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เกินกำหนดชำระไม่เกิน </w:t>
            </w:r>
            <w:r w:rsidR="000B3D45" w:rsidRPr="000B3D45">
              <w:rPr>
                <w:rFonts w:ascii="Browallia New" w:eastAsia="Arial Unicode MS" w:hAnsi="Browallia New" w:cs="Browallia New"/>
                <w:sz w:val="28"/>
                <w:szCs w:val="28"/>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0C757678" w14:textId="2E680149" w:rsidR="00BB0ECF" w:rsidRPr="00901DD3" w:rsidRDefault="007A7400" w:rsidP="00BB0ECF">
            <w:pPr>
              <w:spacing w:line="240" w:lineRule="auto"/>
              <w:ind w:right="-72"/>
              <w:jc w:val="right"/>
              <w:rPr>
                <w:rFonts w:ascii="Browallia New" w:eastAsia="Arial Unicode MS" w:hAnsi="Browallia New" w:cs="Browallia New"/>
                <w:sz w:val="28"/>
                <w:szCs w:val="28"/>
              </w:rPr>
            </w:pPr>
            <w:r w:rsidRPr="007A7400">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140</w:t>
            </w:r>
            <w:r w:rsidRPr="007A7400">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123</w:t>
            </w:r>
            <w:r w:rsidRPr="007A7400">
              <w:rPr>
                <w:rFonts w:ascii="Browallia New" w:eastAsia="Arial Unicode MS" w:hAnsi="Browallia New" w:cs="Browallia New"/>
                <w:sz w:val="28"/>
                <w:szCs w:val="28"/>
              </w:rPr>
              <w:t xml:space="preserve"> </w:t>
            </w:r>
          </w:p>
        </w:tc>
        <w:tc>
          <w:tcPr>
            <w:tcW w:w="1442" w:type="dxa"/>
            <w:vAlign w:val="bottom"/>
          </w:tcPr>
          <w:p w14:paraId="114E9517" w14:textId="4D8F992F"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115</w:t>
            </w:r>
            <w:r w:rsidR="00BB0ECF" w:rsidRPr="00901DD3">
              <w:rPr>
                <w:rFonts w:ascii="Browallia New" w:hAnsi="Browallia New" w:cs="Browallia New"/>
                <w:sz w:val="28"/>
                <w:szCs w:val="28"/>
              </w:rPr>
              <w:t>,</w:t>
            </w:r>
            <w:r w:rsidRPr="000B3D45">
              <w:rPr>
                <w:rFonts w:ascii="Browallia New" w:hAnsi="Browallia New" w:cs="Browallia New"/>
                <w:sz w:val="28"/>
                <w:szCs w:val="28"/>
              </w:rPr>
              <w:t>917</w:t>
            </w:r>
          </w:p>
        </w:tc>
        <w:tc>
          <w:tcPr>
            <w:tcW w:w="1442" w:type="dxa"/>
            <w:shd w:val="clear" w:color="auto" w:fill="FAFAFA"/>
            <w:vAlign w:val="bottom"/>
          </w:tcPr>
          <w:p w14:paraId="0EBA4F60" w14:textId="04134B60"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vAlign w:val="bottom"/>
          </w:tcPr>
          <w:p w14:paraId="1C83DC4F" w14:textId="5B679834"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24ACAD8A" w14:textId="77777777" w:rsidTr="00851709">
        <w:trPr>
          <w:cantSplit/>
        </w:trPr>
        <w:tc>
          <w:tcPr>
            <w:tcW w:w="3686" w:type="dxa"/>
          </w:tcPr>
          <w:p w14:paraId="7CB1BCDF" w14:textId="79A7A42E"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0B3D45" w:rsidRPr="000B3D45">
              <w:rPr>
                <w:rFonts w:ascii="Browallia New" w:eastAsia="Arial Unicode MS" w:hAnsi="Browallia New" w:cs="Browallia New"/>
                <w:sz w:val="28"/>
                <w:szCs w:val="28"/>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49A7BDA8" w14:textId="45B5819D" w:rsidR="00BB0ECF" w:rsidRPr="00901DD3" w:rsidRDefault="007A7400" w:rsidP="00BB0ECF">
            <w:pPr>
              <w:spacing w:line="240" w:lineRule="auto"/>
              <w:ind w:right="-72"/>
              <w:jc w:val="right"/>
              <w:rPr>
                <w:rFonts w:ascii="Browallia New" w:eastAsia="Arial Unicode MS" w:hAnsi="Browallia New" w:cs="Browallia New"/>
                <w:sz w:val="28"/>
                <w:szCs w:val="28"/>
              </w:rPr>
            </w:pPr>
            <w:r w:rsidRPr="007A7400">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80</w:t>
            </w:r>
            <w:r w:rsidRPr="007A7400">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466</w:t>
            </w:r>
            <w:r w:rsidRPr="007A7400">
              <w:rPr>
                <w:rFonts w:ascii="Browallia New" w:eastAsia="Arial Unicode MS" w:hAnsi="Browallia New" w:cs="Browallia New"/>
                <w:sz w:val="28"/>
                <w:szCs w:val="28"/>
              </w:rPr>
              <w:t xml:space="preserve"> </w:t>
            </w:r>
          </w:p>
        </w:tc>
        <w:tc>
          <w:tcPr>
            <w:tcW w:w="1442" w:type="dxa"/>
            <w:vAlign w:val="bottom"/>
          </w:tcPr>
          <w:p w14:paraId="4323BF9B" w14:textId="54F71D0A"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65</w:t>
            </w:r>
            <w:r w:rsidR="00BB0ECF" w:rsidRPr="00901DD3">
              <w:rPr>
                <w:rFonts w:ascii="Browallia New" w:hAnsi="Browallia New" w:cs="Browallia New"/>
                <w:sz w:val="28"/>
                <w:szCs w:val="28"/>
              </w:rPr>
              <w:t>,</w:t>
            </w:r>
            <w:r w:rsidRPr="000B3D45">
              <w:rPr>
                <w:rFonts w:ascii="Browallia New" w:hAnsi="Browallia New" w:cs="Browallia New"/>
                <w:sz w:val="28"/>
                <w:szCs w:val="28"/>
              </w:rPr>
              <w:t>991</w:t>
            </w:r>
          </w:p>
        </w:tc>
        <w:tc>
          <w:tcPr>
            <w:tcW w:w="1442" w:type="dxa"/>
            <w:shd w:val="clear" w:color="auto" w:fill="FAFAFA"/>
            <w:vAlign w:val="bottom"/>
          </w:tcPr>
          <w:p w14:paraId="4D7A7486" w14:textId="733F4BFB"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vAlign w:val="bottom"/>
          </w:tcPr>
          <w:p w14:paraId="6DD52300" w14:textId="3046F8D4"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3EE6DE36" w14:textId="77777777" w:rsidTr="00851709">
        <w:trPr>
          <w:cantSplit/>
        </w:trPr>
        <w:tc>
          <w:tcPr>
            <w:tcW w:w="3686" w:type="dxa"/>
          </w:tcPr>
          <w:p w14:paraId="0F8A4866" w14:textId="53BE08CD"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0B3D45" w:rsidRPr="000B3D45">
              <w:rPr>
                <w:rFonts w:ascii="Browallia New" w:eastAsia="Arial Unicode MS" w:hAnsi="Browallia New" w:cs="Browallia New"/>
                <w:sz w:val="28"/>
                <w:szCs w:val="28"/>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47082C8C" w14:textId="5AF6D9E5" w:rsidR="00BB0ECF" w:rsidRPr="00901DD3" w:rsidRDefault="007A7400" w:rsidP="00BB0ECF">
            <w:pPr>
              <w:spacing w:line="240" w:lineRule="auto"/>
              <w:ind w:right="-72"/>
              <w:jc w:val="right"/>
              <w:rPr>
                <w:rFonts w:ascii="Browallia New" w:eastAsia="Arial Unicode MS" w:hAnsi="Browallia New" w:cs="Browallia New"/>
                <w:sz w:val="28"/>
                <w:szCs w:val="28"/>
              </w:rPr>
            </w:pPr>
            <w:r w:rsidRPr="007A7400">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15</w:t>
            </w:r>
            <w:r w:rsidRPr="007A7400">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083</w:t>
            </w:r>
            <w:r w:rsidRPr="007A7400">
              <w:rPr>
                <w:rFonts w:ascii="Browallia New" w:eastAsia="Arial Unicode MS" w:hAnsi="Browallia New" w:cs="Browallia New"/>
                <w:sz w:val="28"/>
                <w:szCs w:val="28"/>
              </w:rPr>
              <w:t xml:space="preserve"> </w:t>
            </w:r>
          </w:p>
        </w:tc>
        <w:tc>
          <w:tcPr>
            <w:tcW w:w="1442" w:type="dxa"/>
            <w:vAlign w:val="bottom"/>
          </w:tcPr>
          <w:p w14:paraId="1FA1D93E" w14:textId="57ED5036"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24</w:t>
            </w:r>
          </w:p>
        </w:tc>
        <w:tc>
          <w:tcPr>
            <w:tcW w:w="1442" w:type="dxa"/>
            <w:shd w:val="clear" w:color="auto" w:fill="FAFAFA"/>
            <w:vAlign w:val="bottom"/>
          </w:tcPr>
          <w:p w14:paraId="1F17E5F5" w14:textId="5E52DF88"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vAlign w:val="bottom"/>
          </w:tcPr>
          <w:p w14:paraId="72DDB7F3" w14:textId="2DC4B31C"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15AA1817" w14:textId="77777777" w:rsidTr="00851709">
        <w:trPr>
          <w:cantSplit/>
        </w:trPr>
        <w:tc>
          <w:tcPr>
            <w:tcW w:w="3686" w:type="dxa"/>
          </w:tcPr>
          <w:p w14:paraId="39E79E0D" w14:textId="09849BA1"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เกินกำหนดชำระมากกว่า </w:t>
            </w:r>
            <w:r w:rsidR="000B3D45" w:rsidRPr="000B3D45">
              <w:rPr>
                <w:rFonts w:ascii="Browallia New" w:eastAsia="Arial Unicode MS" w:hAnsi="Browallia New" w:cs="Browallia New"/>
                <w:sz w:val="28"/>
                <w:szCs w:val="28"/>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เดือนขึ้นไป</w:t>
            </w:r>
          </w:p>
        </w:tc>
        <w:tc>
          <w:tcPr>
            <w:tcW w:w="1442" w:type="dxa"/>
            <w:shd w:val="clear" w:color="auto" w:fill="FAFAFA"/>
          </w:tcPr>
          <w:p w14:paraId="05A729CD" w14:textId="2234D5D9" w:rsidR="00BB0ECF" w:rsidRPr="00901DD3" w:rsidRDefault="007A7400" w:rsidP="00BB0ECF">
            <w:pPr>
              <w:spacing w:line="240" w:lineRule="auto"/>
              <w:ind w:right="-72"/>
              <w:jc w:val="right"/>
              <w:rPr>
                <w:rFonts w:ascii="Browallia New" w:eastAsia="Arial Unicode MS" w:hAnsi="Browallia New" w:cs="Browallia New"/>
                <w:sz w:val="28"/>
                <w:szCs w:val="28"/>
              </w:rPr>
            </w:pPr>
            <w:r w:rsidRPr="007A7400">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12</w:t>
            </w:r>
            <w:r w:rsidRPr="007A7400">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031</w:t>
            </w:r>
            <w:r w:rsidRPr="007A7400">
              <w:rPr>
                <w:rFonts w:ascii="Browallia New" w:eastAsia="Arial Unicode MS" w:hAnsi="Browallia New" w:cs="Browallia New"/>
                <w:sz w:val="28"/>
                <w:szCs w:val="28"/>
              </w:rPr>
              <w:t xml:space="preserve"> </w:t>
            </w:r>
          </w:p>
        </w:tc>
        <w:tc>
          <w:tcPr>
            <w:tcW w:w="1442" w:type="dxa"/>
            <w:vAlign w:val="bottom"/>
          </w:tcPr>
          <w:p w14:paraId="78FB3F1D" w14:textId="0DA078AF"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6</w:t>
            </w:r>
            <w:r w:rsidR="00BB0ECF" w:rsidRPr="00901DD3">
              <w:rPr>
                <w:rFonts w:ascii="Browallia New" w:hAnsi="Browallia New" w:cs="Browallia New"/>
                <w:sz w:val="28"/>
                <w:szCs w:val="28"/>
              </w:rPr>
              <w:t>,</w:t>
            </w:r>
            <w:r w:rsidRPr="000B3D45">
              <w:rPr>
                <w:rFonts w:ascii="Browallia New" w:hAnsi="Browallia New" w:cs="Browallia New"/>
                <w:sz w:val="28"/>
                <w:szCs w:val="28"/>
              </w:rPr>
              <w:t>787</w:t>
            </w:r>
          </w:p>
        </w:tc>
        <w:tc>
          <w:tcPr>
            <w:tcW w:w="1442" w:type="dxa"/>
            <w:shd w:val="clear" w:color="auto" w:fill="FAFAFA"/>
            <w:vAlign w:val="bottom"/>
          </w:tcPr>
          <w:p w14:paraId="59B12ABA" w14:textId="2C5D73F1"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vAlign w:val="bottom"/>
          </w:tcPr>
          <w:p w14:paraId="7CC110B0" w14:textId="6E1807B2"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7F0A9011" w14:textId="77777777" w:rsidTr="00134C56">
        <w:trPr>
          <w:cantSplit/>
        </w:trPr>
        <w:tc>
          <w:tcPr>
            <w:tcW w:w="3686" w:type="dxa"/>
          </w:tcPr>
          <w:p w14:paraId="396AF06A" w14:textId="04F3F025"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u w:val="single"/>
                <w:cs/>
              </w:rPr>
              <w:t>หัก</w:t>
            </w: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ค่าเผื่อผลขาดทุน</w:t>
            </w:r>
            <w:r w:rsidR="00D35D58">
              <w:rPr>
                <w:rFonts w:ascii="Browallia New" w:eastAsia="Arial Unicode MS" w:hAnsi="Browallia New" w:cs="Browallia New" w:hint="cs"/>
                <w:sz w:val="28"/>
                <w:szCs w:val="28"/>
                <w:cs/>
              </w:rPr>
              <w:t>ที่คาดว่าจะเกิดขึ้น</w:t>
            </w:r>
          </w:p>
        </w:tc>
        <w:tc>
          <w:tcPr>
            <w:tcW w:w="1442" w:type="dxa"/>
            <w:tcBorders>
              <w:bottom w:val="single" w:sz="4" w:space="0" w:color="auto"/>
            </w:tcBorders>
            <w:shd w:val="clear" w:color="auto" w:fill="FAFAFA"/>
          </w:tcPr>
          <w:p w14:paraId="5695E5FA" w14:textId="1D1F2F4B" w:rsidR="00BB0ECF" w:rsidRPr="00901DD3" w:rsidRDefault="007A7400" w:rsidP="00BB0ECF">
            <w:pPr>
              <w:spacing w:line="240" w:lineRule="auto"/>
              <w:ind w:right="-72"/>
              <w:jc w:val="right"/>
              <w:rPr>
                <w:rFonts w:ascii="Browallia New" w:eastAsia="Arial Unicode MS" w:hAnsi="Browallia New" w:cs="Browallia New"/>
                <w:sz w:val="28"/>
                <w:szCs w:val="28"/>
              </w:rPr>
            </w:pPr>
            <w:r w:rsidRPr="007A7400">
              <w:rPr>
                <w:rFonts w:ascii="Browallia New" w:eastAsia="Arial Unicode MS" w:hAnsi="Browallia New" w:cs="Browallia New"/>
                <w:sz w:val="28"/>
                <w:szCs w:val="28"/>
              </w:rPr>
              <w:t xml:space="preserve"> </w:t>
            </w:r>
            <w:r w:rsidR="00EF12F5" w:rsidRPr="00EF12F5">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17</w:t>
            </w:r>
            <w:r w:rsidR="00EF12F5" w:rsidRPr="00EF12F5">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153</w:t>
            </w:r>
            <w:r w:rsidR="00EF12F5" w:rsidRPr="00EF12F5">
              <w:rPr>
                <w:rFonts w:ascii="Browallia New" w:eastAsia="Arial Unicode MS" w:hAnsi="Browallia New" w:cs="Browallia New"/>
                <w:sz w:val="28"/>
                <w:szCs w:val="28"/>
              </w:rPr>
              <w:t>)</w:t>
            </w:r>
          </w:p>
        </w:tc>
        <w:tc>
          <w:tcPr>
            <w:tcW w:w="1442" w:type="dxa"/>
            <w:tcBorders>
              <w:bottom w:val="single" w:sz="4" w:space="0" w:color="auto"/>
            </w:tcBorders>
            <w:vAlign w:val="bottom"/>
          </w:tcPr>
          <w:p w14:paraId="4FA48EFF" w14:textId="6BB2E27F"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r w:rsidR="000B3D45" w:rsidRPr="000B3D45">
              <w:rPr>
                <w:rFonts w:ascii="Browallia New" w:hAnsi="Browallia New" w:cs="Browallia New"/>
                <w:sz w:val="28"/>
                <w:szCs w:val="28"/>
              </w:rPr>
              <w:t>11</w:t>
            </w:r>
            <w:r w:rsidRPr="00901DD3">
              <w:rPr>
                <w:rFonts w:ascii="Browallia New" w:hAnsi="Browallia New" w:cs="Browallia New"/>
                <w:sz w:val="28"/>
                <w:szCs w:val="28"/>
              </w:rPr>
              <w:t>,</w:t>
            </w:r>
            <w:r w:rsidR="000B3D45" w:rsidRPr="000B3D45">
              <w:rPr>
                <w:rFonts w:ascii="Browallia New" w:hAnsi="Browallia New" w:cs="Browallia New"/>
                <w:sz w:val="28"/>
                <w:szCs w:val="28"/>
              </w:rPr>
              <w:t>102</w:t>
            </w:r>
            <w:r w:rsidRPr="00901DD3">
              <w:rPr>
                <w:rFonts w:ascii="Browallia New" w:hAnsi="Browallia New" w:cs="Browallia New"/>
                <w:sz w:val="28"/>
                <w:szCs w:val="28"/>
              </w:rPr>
              <w:t>)</w:t>
            </w:r>
          </w:p>
        </w:tc>
        <w:tc>
          <w:tcPr>
            <w:tcW w:w="1442" w:type="dxa"/>
            <w:tcBorders>
              <w:bottom w:val="single" w:sz="4" w:space="0" w:color="auto"/>
            </w:tcBorders>
            <w:shd w:val="clear" w:color="auto" w:fill="FAFAFA"/>
            <w:vAlign w:val="bottom"/>
          </w:tcPr>
          <w:p w14:paraId="770EAB0B" w14:textId="1835B63A"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tcBorders>
              <w:bottom w:val="single" w:sz="4" w:space="0" w:color="auto"/>
            </w:tcBorders>
            <w:vAlign w:val="bottom"/>
          </w:tcPr>
          <w:p w14:paraId="08C4C01B" w14:textId="2AEC1F4B"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279B97B6" w14:textId="77777777" w:rsidTr="00134C56">
        <w:trPr>
          <w:cantSplit/>
        </w:trPr>
        <w:tc>
          <w:tcPr>
            <w:tcW w:w="3686" w:type="dxa"/>
          </w:tcPr>
          <w:p w14:paraId="5345C839" w14:textId="6E9E0160" w:rsidR="00BB0ECF" w:rsidRPr="00D14059" w:rsidRDefault="00BB0ECF" w:rsidP="00BB0ECF">
            <w:pPr>
              <w:spacing w:line="240" w:lineRule="auto"/>
              <w:ind w:left="-96"/>
              <w:outlineLvl w:val="2"/>
              <w:rPr>
                <w:rFonts w:ascii="Browallia New" w:eastAsia="Arial Unicode MS" w:hAnsi="Browallia New" w:cs="Browallia New"/>
                <w:sz w:val="28"/>
                <w:szCs w:val="28"/>
              </w:rPr>
            </w:pPr>
            <w:bookmarkStart w:id="8" w:name="_Hlk134045103"/>
            <w:r w:rsidRPr="00D14059">
              <w:rPr>
                <w:rFonts w:ascii="Browallia New" w:eastAsia="Arial Unicode MS" w:hAnsi="Browallia New" w:cs="Browallia New"/>
                <w:sz w:val="28"/>
                <w:szCs w:val="28"/>
                <w:cs/>
              </w:rPr>
              <w:t>รวมลูกหนี้การค้ากิจการอื่น</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สุทธิ</w:t>
            </w:r>
          </w:p>
        </w:tc>
        <w:tc>
          <w:tcPr>
            <w:tcW w:w="1442" w:type="dxa"/>
            <w:tcBorders>
              <w:top w:val="single" w:sz="4" w:space="0" w:color="auto"/>
              <w:bottom w:val="single" w:sz="4" w:space="0" w:color="auto"/>
            </w:tcBorders>
            <w:shd w:val="clear" w:color="auto" w:fill="FAFAFA"/>
          </w:tcPr>
          <w:p w14:paraId="371F09D9" w14:textId="5E18FE2A" w:rsidR="00BB0ECF" w:rsidRPr="00901DD3" w:rsidRDefault="000B3D45" w:rsidP="00BB0ECF">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2</w:t>
            </w:r>
            <w:r w:rsidR="007A7400" w:rsidRPr="007A740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450</w:t>
            </w:r>
            <w:r w:rsidR="007A7400" w:rsidRPr="007A740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914</w:t>
            </w:r>
          </w:p>
        </w:tc>
        <w:tc>
          <w:tcPr>
            <w:tcW w:w="1442" w:type="dxa"/>
            <w:tcBorders>
              <w:top w:val="single" w:sz="4" w:space="0" w:color="auto"/>
              <w:bottom w:val="single" w:sz="4" w:space="0" w:color="auto"/>
            </w:tcBorders>
            <w:vAlign w:val="bottom"/>
          </w:tcPr>
          <w:p w14:paraId="3CC9AD30" w14:textId="22E72A61"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3</w:t>
            </w:r>
            <w:r w:rsidR="00BB0ECF" w:rsidRPr="00901DD3">
              <w:rPr>
                <w:rFonts w:ascii="Browallia New" w:hAnsi="Browallia New" w:cs="Browallia New"/>
                <w:sz w:val="28"/>
                <w:szCs w:val="28"/>
              </w:rPr>
              <w:t>,</w:t>
            </w:r>
            <w:r w:rsidRPr="000B3D45">
              <w:rPr>
                <w:rFonts w:ascii="Browallia New" w:hAnsi="Browallia New" w:cs="Browallia New"/>
                <w:sz w:val="28"/>
                <w:szCs w:val="28"/>
              </w:rPr>
              <w:t>273</w:t>
            </w:r>
            <w:r w:rsidR="00BB0ECF" w:rsidRPr="00901DD3">
              <w:rPr>
                <w:rFonts w:ascii="Browallia New" w:hAnsi="Browallia New" w:cs="Browallia New"/>
                <w:sz w:val="28"/>
                <w:szCs w:val="28"/>
              </w:rPr>
              <w:t>,</w:t>
            </w:r>
            <w:r w:rsidRPr="000B3D45">
              <w:rPr>
                <w:rFonts w:ascii="Browallia New" w:hAnsi="Browallia New" w:cs="Browallia New"/>
                <w:sz w:val="28"/>
                <w:szCs w:val="28"/>
              </w:rPr>
              <w:t>955</w:t>
            </w:r>
          </w:p>
        </w:tc>
        <w:tc>
          <w:tcPr>
            <w:tcW w:w="1442" w:type="dxa"/>
            <w:tcBorders>
              <w:top w:val="single" w:sz="4" w:space="0" w:color="auto"/>
              <w:bottom w:val="single" w:sz="4" w:space="0" w:color="auto"/>
            </w:tcBorders>
            <w:shd w:val="clear" w:color="auto" w:fill="FAFAFA"/>
            <w:vAlign w:val="bottom"/>
          </w:tcPr>
          <w:p w14:paraId="2005DEBC" w14:textId="273BE7E1"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786</w:t>
            </w:r>
            <w:r w:rsidR="00002D5A" w:rsidRPr="00885CD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558</w:t>
            </w:r>
          </w:p>
        </w:tc>
        <w:tc>
          <w:tcPr>
            <w:tcW w:w="1442" w:type="dxa"/>
            <w:tcBorders>
              <w:top w:val="single" w:sz="4" w:space="0" w:color="auto"/>
              <w:bottom w:val="single" w:sz="4" w:space="0" w:color="auto"/>
            </w:tcBorders>
            <w:vAlign w:val="bottom"/>
          </w:tcPr>
          <w:p w14:paraId="1C3E930A" w14:textId="32664A1A"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BB0ECF" w:rsidRPr="00901DD3">
              <w:rPr>
                <w:rFonts w:ascii="Browallia New" w:hAnsi="Browallia New" w:cs="Browallia New"/>
                <w:sz w:val="28"/>
                <w:szCs w:val="28"/>
              </w:rPr>
              <w:t>,</w:t>
            </w:r>
            <w:r w:rsidRPr="000B3D45">
              <w:rPr>
                <w:rFonts w:ascii="Browallia New" w:hAnsi="Browallia New" w:cs="Browallia New"/>
                <w:sz w:val="28"/>
                <w:szCs w:val="28"/>
              </w:rPr>
              <w:t>207</w:t>
            </w:r>
            <w:r w:rsidR="00BB0ECF" w:rsidRPr="00901DD3">
              <w:rPr>
                <w:rFonts w:ascii="Browallia New" w:hAnsi="Browallia New" w:cs="Browallia New"/>
                <w:sz w:val="28"/>
                <w:szCs w:val="28"/>
              </w:rPr>
              <w:t>,</w:t>
            </w:r>
            <w:r w:rsidRPr="000B3D45">
              <w:rPr>
                <w:rFonts w:ascii="Browallia New" w:hAnsi="Browallia New" w:cs="Browallia New"/>
                <w:sz w:val="28"/>
                <w:szCs w:val="28"/>
              </w:rPr>
              <w:t>217</w:t>
            </w:r>
          </w:p>
        </w:tc>
      </w:tr>
      <w:bookmarkEnd w:id="8"/>
      <w:tr w:rsidR="00BB0ECF" w:rsidRPr="00D14059" w14:paraId="69D9A434" w14:textId="77777777" w:rsidTr="00134C56">
        <w:trPr>
          <w:cantSplit/>
        </w:trPr>
        <w:tc>
          <w:tcPr>
            <w:tcW w:w="3686" w:type="dxa"/>
          </w:tcPr>
          <w:p w14:paraId="1EBF2456" w14:textId="77777777" w:rsidR="00BB0ECF" w:rsidRPr="00D14059" w:rsidRDefault="00BB0ECF" w:rsidP="00BB0ECF">
            <w:pPr>
              <w:spacing w:line="240" w:lineRule="auto"/>
              <w:ind w:left="-101"/>
              <w:outlineLvl w:val="2"/>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25E1C971" w14:textId="77777777" w:rsidR="00BB0ECF" w:rsidRPr="00901DD3" w:rsidRDefault="00BB0ECF" w:rsidP="00BB0ECF">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61F9B17E" w14:textId="77777777" w:rsidR="00BB0ECF" w:rsidRPr="00901DD3" w:rsidRDefault="00BB0ECF" w:rsidP="00BB0ECF">
            <w:pPr>
              <w:spacing w:line="240" w:lineRule="auto"/>
              <w:ind w:right="-72"/>
              <w:jc w:val="right"/>
              <w:rPr>
                <w:rFonts w:ascii="Browallia New" w:hAnsi="Browallia New" w:cs="Browallia New"/>
                <w:sz w:val="28"/>
                <w:szCs w:val="28"/>
              </w:rPr>
            </w:pPr>
          </w:p>
        </w:tc>
        <w:tc>
          <w:tcPr>
            <w:tcW w:w="1442" w:type="dxa"/>
            <w:tcBorders>
              <w:top w:val="single" w:sz="4" w:space="0" w:color="auto"/>
            </w:tcBorders>
            <w:shd w:val="clear" w:color="auto" w:fill="FAFAFA"/>
            <w:vAlign w:val="bottom"/>
          </w:tcPr>
          <w:p w14:paraId="431B0684" w14:textId="77777777" w:rsidR="00BB0ECF" w:rsidRPr="00901DD3" w:rsidRDefault="00BB0ECF" w:rsidP="00BB0ECF">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7ED5C453" w14:textId="77777777" w:rsidR="00BB0ECF" w:rsidRPr="00901DD3" w:rsidRDefault="00BB0ECF" w:rsidP="00BB0ECF">
            <w:pPr>
              <w:spacing w:line="240" w:lineRule="auto"/>
              <w:ind w:right="-72"/>
              <w:jc w:val="right"/>
              <w:rPr>
                <w:rFonts w:ascii="Browallia New" w:hAnsi="Browallia New" w:cs="Browallia New"/>
                <w:sz w:val="28"/>
                <w:szCs w:val="28"/>
              </w:rPr>
            </w:pPr>
          </w:p>
        </w:tc>
      </w:tr>
      <w:tr w:rsidR="00BB0ECF" w:rsidRPr="00D14059" w14:paraId="0D520D21" w14:textId="77777777" w:rsidTr="00870409">
        <w:trPr>
          <w:cantSplit/>
        </w:trPr>
        <w:tc>
          <w:tcPr>
            <w:tcW w:w="3686" w:type="dxa"/>
          </w:tcPr>
          <w:p w14:paraId="7E84778F" w14:textId="6D962580" w:rsidR="00BB0ECF" w:rsidRPr="00D14059" w:rsidRDefault="00BB0ECF" w:rsidP="00BB0ECF">
            <w:pPr>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กิจการที่เกี่ยวข้องกัน</w:t>
            </w:r>
          </w:p>
        </w:tc>
        <w:tc>
          <w:tcPr>
            <w:tcW w:w="1442" w:type="dxa"/>
            <w:shd w:val="clear" w:color="auto" w:fill="FAFAFA"/>
          </w:tcPr>
          <w:p w14:paraId="3AEBA987" w14:textId="77777777" w:rsidR="00BB0ECF" w:rsidRPr="00901DD3" w:rsidRDefault="00BB0ECF" w:rsidP="00BB0ECF">
            <w:pPr>
              <w:spacing w:line="240" w:lineRule="auto"/>
              <w:ind w:right="-72"/>
              <w:jc w:val="right"/>
              <w:rPr>
                <w:rFonts w:ascii="Browallia New" w:eastAsia="Arial Unicode MS" w:hAnsi="Browallia New" w:cs="Browallia New"/>
                <w:sz w:val="28"/>
                <w:szCs w:val="28"/>
              </w:rPr>
            </w:pPr>
          </w:p>
        </w:tc>
        <w:tc>
          <w:tcPr>
            <w:tcW w:w="1442" w:type="dxa"/>
            <w:vAlign w:val="bottom"/>
          </w:tcPr>
          <w:p w14:paraId="7DD36E31" w14:textId="77777777" w:rsidR="00BB0ECF" w:rsidRPr="00901DD3" w:rsidRDefault="00BB0ECF" w:rsidP="00BB0ECF">
            <w:pPr>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333738F3" w14:textId="77777777" w:rsidR="00BB0ECF" w:rsidRPr="00901DD3" w:rsidRDefault="00BB0ECF" w:rsidP="00BB0ECF">
            <w:pPr>
              <w:spacing w:line="240" w:lineRule="auto"/>
              <w:ind w:right="-72"/>
              <w:jc w:val="right"/>
              <w:rPr>
                <w:rFonts w:ascii="Browallia New" w:eastAsia="Arial Unicode MS" w:hAnsi="Browallia New" w:cs="Browallia New"/>
                <w:sz w:val="28"/>
                <w:szCs w:val="28"/>
              </w:rPr>
            </w:pPr>
          </w:p>
        </w:tc>
        <w:tc>
          <w:tcPr>
            <w:tcW w:w="1442" w:type="dxa"/>
            <w:vAlign w:val="bottom"/>
          </w:tcPr>
          <w:p w14:paraId="68909286" w14:textId="77777777" w:rsidR="00BB0ECF" w:rsidRPr="00901DD3" w:rsidRDefault="00BB0ECF" w:rsidP="00BB0ECF">
            <w:pPr>
              <w:spacing w:line="240" w:lineRule="auto"/>
              <w:ind w:right="-72"/>
              <w:jc w:val="right"/>
              <w:rPr>
                <w:rFonts w:ascii="Browallia New" w:eastAsia="Arial Unicode MS" w:hAnsi="Browallia New" w:cs="Browallia New"/>
                <w:sz w:val="28"/>
                <w:szCs w:val="28"/>
              </w:rPr>
            </w:pPr>
          </w:p>
        </w:tc>
      </w:tr>
      <w:tr w:rsidR="00BB0ECF" w:rsidRPr="00D14059" w14:paraId="6323C7B5" w14:textId="77777777" w:rsidTr="00851709">
        <w:trPr>
          <w:cantSplit/>
        </w:trPr>
        <w:tc>
          <w:tcPr>
            <w:tcW w:w="3686" w:type="dxa"/>
          </w:tcPr>
          <w:p w14:paraId="1FCE546D" w14:textId="77777777" w:rsidR="00BB0ECF" w:rsidRPr="00D14059" w:rsidRDefault="00BB0ECF" w:rsidP="00BB0ECF">
            <w:pPr>
              <w:tabs>
                <w:tab w:val="left" w:pos="792"/>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ยังไม่ถึงกำหนดชำระ</w:t>
            </w:r>
          </w:p>
        </w:tc>
        <w:tc>
          <w:tcPr>
            <w:tcW w:w="1442" w:type="dxa"/>
            <w:shd w:val="clear" w:color="auto" w:fill="FAFAFA"/>
          </w:tcPr>
          <w:p w14:paraId="49899E3B" w14:textId="2AD527D7" w:rsidR="00BB0ECF" w:rsidRPr="00901DD3" w:rsidRDefault="002A1C97" w:rsidP="00BB0ECF">
            <w:pPr>
              <w:spacing w:line="240" w:lineRule="auto"/>
              <w:ind w:right="-72"/>
              <w:jc w:val="right"/>
              <w:rPr>
                <w:rFonts w:ascii="Browallia New" w:eastAsia="Arial Unicode MS" w:hAnsi="Browallia New" w:cs="Browallia New"/>
                <w:sz w:val="28"/>
                <w:szCs w:val="28"/>
              </w:rPr>
            </w:pPr>
            <w:r w:rsidRPr="002A1C97">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w:t>
            </w:r>
            <w:r w:rsidR="00095529" w:rsidRPr="000955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224</w:t>
            </w:r>
            <w:r w:rsidR="00095529" w:rsidRPr="000955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321</w:t>
            </w:r>
            <w:r w:rsidR="00095529" w:rsidRPr="00095529">
              <w:rPr>
                <w:rFonts w:ascii="Browallia New" w:eastAsia="Arial Unicode MS" w:hAnsi="Browallia New" w:cs="Browallia New"/>
                <w:sz w:val="28"/>
                <w:szCs w:val="28"/>
              </w:rPr>
              <w:t xml:space="preserve"> </w:t>
            </w:r>
          </w:p>
        </w:tc>
        <w:tc>
          <w:tcPr>
            <w:tcW w:w="1442" w:type="dxa"/>
            <w:vAlign w:val="bottom"/>
          </w:tcPr>
          <w:p w14:paraId="3F8825F5" w14:textId="0DDE70E8"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914</w:t>
            </w:r>
            <w:r w:rsidR="00BB0ECF" w:rsidRPr="00901DD3">
              <w:rPr>
                <w:rFonts w:ascii="Browallia New" w:hAnsi="Browallia New" w:cs="Browallia New"/>
                <w:sz w:val="28"/>
                <w:szCs w:val="28"/>
              </w:rPr>
              <w:t>,</w:t>
            </w:r>
            <w:r w:rsidRPr="000B3D45">
              <w:rPr>
                <w:rFonts w:ascii="Browallia New" w:hAnsi="Browallia New" w:cs="Browallia New"/>
                <w:sz w:val="28"/>
                <w:szCs w:val="28"/>
              </w:rPr>
              <w:t>850</w:t>
            </w:r>
          </w:p>
        </w:tc>
        <w:tc>
          <w:tcPr>
            <w:tcW w:w="1442" w:type="dxa"/>
            <w:shd w:val="clear" w:color="auto" w:fill="FAFAFA"/>
            <w:vAlign w:val="bottom"/>
          </w:tcPr>
          <w:p w14:paraId="652510C0" w14:textId="5F9C8218"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vAlign w:val="bottom"/>
          </w:tcPr>
          <w:p w14:paraId="5A009367" w14:textId="28F883EA"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06C66F72" w14:textId="77777777" w:rsidTr="00851709">
        <w:trPr>
          <w:cantSplit/>
        </w:trPr>
        <w:tc>
          <w:tcPr>
            <w:tcW w:w="3686" w:type="dxa"/>
          </w:tcPr>
          <w:p w14:paraId="6EB15D2B" w14:textId="1DB7275A"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เกินกำหนดชำระไม่เกิน </w:t>
            </w:r>
            <w:r w:rsidR="000B3D45" w:rsidRPr="000B3D45">
              <w:rPr>
                <w:rFonts w:ascii="Browallia New" w:eastAsia="Arial Unicode MS" w:hAnsi="Browallia New" w:cs="Browallia New"/>
                <w:sz w:val="28"/>
                <w:szCs w:val="28"/>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25502279" w14:textId="519E8013" w:rsidR="00BB0ECF" w:rsidRPr="00901DD3" w:rsidRDefault="002A1C97" w:rsidP="00BB0ECF">
            <w:pPr>
              <w:spacing w:line="240" w:lineRule="auto"/>
              <w:ind w:right="-72"/>
              <w:jc w:val="right"/>
              <w:rPr>
                <w:rFonts w:ascii="Browallia New" w:eastAsia="Arial Unicode MS" w:hAnsi="Browallia New" w:cs="Browallia New"/>
                <w:sz w:val="28"/>
                <w:szCs w:val="28"/>
              </w:rPr>
            </w:pPr>
            <w:r w:rsidRPr="002A1C97">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w:t>
            </w:r>
            <w:r w:rsidR="00095529" w:rsidRPr="000955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460</w:t>
            </w:r>
            <w:r w:rsidR="00095529" w:rsidRPr="000955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015</w:t>
            </w:r>
            <w:r w:rsidR="00095529" w:rsidRPr="00095529">
              <w:rPr>
                <w:rFonts w:ascii="Browallia New" w:eastAsia="Arial Unicode MS" w:hAnsi="Browallia New" w:cs="Browallia New"/>
                <w:sz w:val="28"/>
                <w:szCs w:val="28"/>
              </w:rPr>
              <w:t xml:space="preserve"> </w:t>
            </w:r>
          </w:p>
        </w:tc>
        <w:tc>
          <w:tcPr>
            <w:tcW w:w="1442" w:type="dxa"/>
            <w:vAlign w:val="bottom"/>
          </w:tcPr>
          <w:p w14:paraId="0E474C82" w14:textId="31CA21C6"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BB0ECF" w:rsidRPr="00901DD3">
              <w:rPr>
                <w:rFonts w:ascii="Browallia New" w:hAnsi="Browallia New" w:cs="Browallia New"/>
                <w:sz w:val="28"/>
                <w:szCs w:val="28"/>
              </w:rPr>
              <w:t>,</w:t>
            </w:r>
            <w:r w:rsidRPr="000B3D45">
              <w:rPr>
                <w:rFonts w:ascii="Browallia New" w:hAnsi="Browallia New" w:cs="Browallia New"/>
                <w:sz w:val="28"/>
                <w:szCs w:val="28"/>
              </w:rPr>
              <w:t>713</w:t>
            </w:r>
            <w:r w:rsidR="00BB0ECF" w:rsidRPr="00901DD3">
              <w:rPr>
                <w:rFonts w:ascii="Browallia New" w:hAnsi="Browallia New" w:cs="Browallia New"/>
                <w:sz w:val="28"/>
                <w:szCs w:val="28"/>
              </w:rPr>
              <w:t>,</w:t>
            </w:r>
            <w:r w:rsidRPr="000B3D45">
              <w:rPr>
                <w:rFonts w:ascii="Browallia New" w:hAnsi="Browallia New" w:cs="Browallia New"/>
                <w:sz w:val="28"/>
                <w:szCs w:val="28"/>
              </w:rPr>
              <w:t>498</w:t>
            </w:r>
          </w:p>
        </w:tc>
        <w:tc>
          <w:tcPr>
            <w:tcW w:w="1442" w:type="dxa"/>
            <w:shd w:val="clear" w:color="auto" w:fill="FAFAFA"/>
            <w:vAlign w:val="bottom"/>
          </w:tcPr>
          <w:p w14:paraId="604ED4D1" w14:textId="1237C74F"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vAlign w:val="bottom"/>
          </w:tcPr>
          <w:p w14:paraId="4B473B9A" w14:textId="60E96A51"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18314E56" w14:textId="77777777" w:rsidTr="00851709">
        <w:trPr>
          <w:cantSplit/>
        </w:trPr>
        <w:tc>
          <w:tcPr>
            <w:tcW w:w="3686" w:type="dxa"/>
          </w:tcPr>
          <w:p w14:paraId="05AE1C7E" w14:textId="5D3020B9"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0B3D45" w:rsidRPr="000B3D45">
              <w:rPr>
                <w:rFonts w:ascii="Browallia New" w:eastAsia="Arial Unicode MS" w:hAnsi="Browallia New" w:cs="Browallia New"/>
                <w:sz w:val="28"/>
                <w:szCs w:val="28"/>
              </w:rPr>
              <w:t>3</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0387CA78" w14:textId="374C7531" w:rsidR="00BB0ECF" w:rsidRPr="00901DD3" w:rsidRDefault="002A1C97" w:rsidP="00BB0ECF">
            <w:pPr>
              <w:spacing w:line="240" w:lineRule="auto"/>
              <w:ind w:right="-72"/>
              <w:jc w:val="right"/>
              <w:rPr>
                <w:rFonts w:ascii="Browallia New" w:eastAsia="Arial Unicode MS" w:hAnsi="Browallia New" w:cs="Browallia New"/>
                <w:sz w:val="28"/>
                <w:szCs w:val="28"/>
              </w:rPr>
            </w:pPr>
            <w:r w:rsidRPr="002A1C97">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w:t>
            </w:r>
            <w:r w:rsidR="00095529" w:rsidRPr="000955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713</w:t>
            </w:r>
            <w:r w:rsidR="00095529" w:rsidRPr="000955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498</w:t>
            </w:r>
            <w:r w:rsidR="00095529" w:rsidRPr="00095529">
              <w:rPr>
                <w:rFonts w:ascii="Browallia New" w:eastAsia="Arial Unicode MS" w:hAnsi="Browallia New" w:cs="Browallia New"/>
                <w:sz w:val="28"/>
                <w:szCs w:val="28"/>
              </w:rPr>
              <w:t xml:space="preserve"> </w:t>
            </w:r>
          </w:p>
        </w:tc>
        <w:tc>
          <w:tcPr>
            <w:tcW w:w="1442" w:type="dxa"/>
            <w:vAlign w:val="bottom"/>
          </w:tcPr>
          <w:p w14:paraId="0B6F1605" w14:textId="3D5019B8"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BB0ECF" w:rsidRPr="00901DD3">
              <w:rPr>
                <w:rFonts w:ascii="Browallia New" w:hAnsi="Browallia New" w:cs="Browallia New"/>
                <w:sz w:val="28"/>
                <w:szCs w:val="28"/>
              </w:rPr>
              <w:t>,</w:t>
            </w:r>
            <w:r w:rsidRPr="000B3D45">
              <w:rPr>
                <w:rFonts w:ascii="Browallia New" w:hAnsi="Browallia New" w:cs="Browallia New"/>
                <w:sz w:val="28"/>
                <w:szCs w:val="28"/>
              </w:rPr>
              <w:t>722</w:t>
            </w:r>
            <w:r w:rsidR="00BB0ECF" w:rsidRPr="00901DD3">
              <w:rPr>
                <w:rFonts w:ascii="Browallia New" w:hAnsi="Browallia New" w:cs="Browallia New"/>
                <w:sz w:val="28"/>
                <w:szCs w:val="28"/>
              </w:rPr>
              <w:t>,</w:t>
            </w:r>
            <w:r w:rsidRPr="000B3D45">
              <w:rPr>
                <w:rFonts w:ascii="Browallia New" w:hAnsi="Browallia New" w:cs="Browallia New"/>
                <w:sz w:val="28"/>
                <w:szCs w:val="28"/>
              </w:rPr>
              <w:t>423</w:t>
            </w:r>
          </w:p>
        </w:tc>
        <w:tc>
          <w:tcPr>
            <w:tcW w:w="1442" w:type="dxa"/>
            <w:shd w:val="clear" w:color="auto" w:fill="FAFAFA"/>
            <w:vAlign w:val="bottom"/>
          </w:tcPr>
          <w:p w14:paraId="3FAC68AD" w14:textId="00E5ED75"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vAlign w:val="bottom"/>
          </w:tcPr>
          <w:p w14:paraId="54388ACA" w14:textId="75A09C1C"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7F72D194" w14:textId="77777777" w:rsidTr="00851709">
        <w:trPr>
          <w:cantSplit/>
        </w:trPr>
        <w:tc>
          <w:tcPr>
            <w:tcW w:w="3686" w:type="dxa"/>
          </w:tcPr>
          <w:p w14:paraId="369702BF" w14:textId="10E78675"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 </w:t>
            </w:r>
            <w:r w:rsidR="000B3D45" w:rsidRPr="000B3D45">
              <w:rPr>
                <w:rFonts w:ascii="Browallia New" w:eastAsia="Arial Unicode MS" w:hAnsi="Browallia New" w:cs="Browallia New"/>
                <w:sz w:val="28"/>
                <w:szCs w:val="28"/>
              </w:rPr>
              <w:t>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เดือนถึง</w:t>
            </w:r>
            <w:r w:rsidRPr="00D1405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w:t>
            </w:r>
          </w:p>
        </w:tc>
        <w:tc>
          <w:tcPr>
            <w:tcW w:w="1442" w:type="dxa"/>
            <w:shd w:val="clear" w:color="auto" w:fill="FAFAFA"/>
          </w:tcPr>
          <w:p w14:paraId="5A513A7E" w14:textId="184F9915" w:rsidR="00BB0ECF" w:rsidRPr="00901DD3" w:rsidRDefault="002A1C97" w:rsidP="00BB0ECF">
            <w:pPr>
              <w:spacing w:line="240" w:lineRule="auto"/>
              <w:ind w:right="-72"/>
              <w:jc w:val="right"/>
              <w:rPr>
                <w:rFonts w:ascii="Browallia New" w:eastAsia="Arial Unicode MS" w:hAnsi="Browallia New" w:cs="Browallia New"/>
                <w:sz w:val="28"/>
                <w:szCs w:val="28"/>
              </w:rPr>
            </w:pPr>
            <w:r w:rsidRPr="002A1C97">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2</w:t>
            </w:r>
            <w:r w:rsidR="00095529" w:rsidRPr="000955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489</w:t>
            </w:r>
            <w:r w:rsidR="00095529" w:rsidRPr="000955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342</w:t>
            </w:r>
            <w:r w:rsidR="00095529" w:rsidRPr="00095529">
              <w:rPr>
                <w:rFonts w:ascii="Browallia New" w:eastAsia="Arial Unicode MS" w:hAnsi="Browallia New" w:cs="Browallia New"/>
                <w:sz w:val="28"/>
                <w:szCs w:val="28"/>
              </w:rPr>
              <w:t xml:space="preserve"> </w:t>
            </w:r>
          </w:p>
        </w:tc>
        <w:tc>
          <w:tcPr>
            <w:tcW w:w="1442" w:type="dxa"/>
            <w:vAlign w:val="bottom"/>
          </w:tcPr>
          <w:p w14:paraId="793DDD32" w14:textId="170A2B24"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BB0ECF" w:rsidRPr="00901DD3">
              <w:rPr>
                <w:rFonts w:ascii="Browallia New" w:hAnsi="Browallia New" w:cs="Browallia New"/>
                <w:sz w:val="28"/>
                <w:szCs w:val="28"/>
              </w:rPr>
              <w:t>,</w:t>
            </w:r>
            <w:r w:rsidRPr="000B3D45">
              <w:rPr>
                <w:rFonts w:ascii="Browallia New" w:hAnsi="Browallia New" w:cs="Browallia New"/>
                <w:sz w:val="28"/>
                <w:szCs w:val="28"/>
              </w:rPr>
              <w:t>007</w:t>
            </w:r>
            <w:r w:rsidR="00BB0ECF" w:rsidRPr="00901DD3">
              <w:rPr>
                <w:rFonts w:ascii="Browallia New" w:hAnsi="Browallia New" w:cs="Browallia New"/>
                <w:sz w:val="28"/>
                <w:szCs w:val="28"/>
              </w:rPr>
              <w:t>,</w:t>
            </w:r>
            <w:r w:rsidRPr="000B3D45">
              <w:rPr>
                <w:rFonts w:ascii="Browallia New" w:hAnsi="Browallia New" w:cs="Browallia New"/>
                <w:sz w:val="28"/>
                <w:szCs w:val="28"/>
              </w:rPr>
              <w:t>728</w:t>
            </w:r>
          </w:p>
        </w:tc>
        <w:tc>
          <w:tcPr>
            <w:tcW w:w="1442" w:type="dxa"/>
            <w:shd w:val="clear" w:color="auto" w:fill="FAFAFA"/>
            <w:vAlign w:val="bottom"/>
          </w:tcPr>
          <w:p w14:paraId="555BB6CE" w14:textId="0FD3471F"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vAlign w:val="bottom"/>
          </w:tcPr>
          <w:p w14:paraId="3A80EF8D" w14:textId="2D91D396"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44C90088" w14:textId="77777777" w:rsidTr="00851709">
        <w:trPr>
          <w:cantSplit/>
        </w:trPr>
        <w:tc>
          <w:tcPr>
            <w:tcW w:w="3686" w:type="dxa"/>
          </w:tcPr>
          <w:p w14:paraId="72DF2767" w14:textId="79B7FE1D"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เกินกำหนดชำระมากกว่า </w:t>
            </w:r>
            <w:r w:rsidR="000B3D45" w:rsidRPr="000B3D45">
              <w:rPr>
                <w:rFonts w:ascii="Browallia New" w:eastAsia="Arial Unicode MS" w:hAnsi="Browallia New" w:cs="Browallia New"/>
                <w:sz w:val="28"/>
                <w:szCs w:val="28"/>
              </w:rPr>
              <w:t>12</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เดือนขึ้นไป</w:t>
            </w:r>
          </w:p>
        </w:tc>
        <w:tc>
          <w:tcPr>
            <w:tcW w:w="1442" w:type="dxa"/>
            <w:shd w:val="clear" w:color="auto" w:fill="FAFAFA"/>
          </w:tcPr>
          <w:p w14:paraId="75F7985F" w14:textId="59FA75B2" w:rsidR="00BB0ECF" w:rsidRPr="00901DD3" w:rsidRDefault="002A1C97" w:rsidP="00BB0ECF">
            <w:pPr>
              <w:spacing w:line="240" w:lineRule="auto"/>
              <w:ind w:right="-72"/>
              <w:jc w:val="right"/>
              <w:rPr>
                <w:rFonts w:ascii="Browallia New" w:eastAsia="Arial Unicode MS" w:hAnsi="Browallia New" w:cs="Browallia New"/>
                <w:sz w:val="28"/>
                <w:szCs w:val="28"/>
              </w:rPr>
            </w:pPr>
            <w:r w:rsidRPr="002A1C97">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132</w:t>
            </w:r>
            <w:r w:rsidR="00095529" w:rsidRPr="000955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413</w:t>
            </w:r>
            <w:r w:rsidR="00095529" w:rsidRPr="00095529">
              <w:rPr>
                <w:rFonts w:ascii="Browallia New" w:eastAsia="Arial Unicode MS" w:hAnsi="Browallia New" w:cs="Browallia New"/>
                <w:sz w:val="28"/>
                <w:szCs w:val="28"/>
              </w:rPr>
              <w:t xml:space="preserve"> </w:t>
            </w:r>
          </w:p>
        </w:tc>
        <w:tc>
          <w:tcPr>
            <w:tcW w:w="1442" w:type="dxa"/>
            <w:vAlign w:val="bottom"/>
          </w:tcPr>
          <w:p w14:paraId="369D5B64" w14:textId="06F97580"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167</w:t>
            </w:r>
            <w:r w:rsidR="00BB0ECF" w:rsidRPr="00901DD3">
              <w:rPr>
                <w:rFonts w:ascii="Browallia New" w:hAnsi="Browallia New" w:cs="Browallia New"/>
                <w:sz w:val="28"/>
                <w:szCs w:val="28"/>
              </w:rPr>
              <w:t>,</w:t>
            </w:r>
            <w:r w:rsidRPr="000B3D45">
              <w:rPr>
                <w:rFonts w:ascii="Browallia New" w:hAnsi="Browallia New" w:cs="Browallia New"/>
                <w:sz w:val="28"/>
                <w:szCs w:val="28"/>
              </w:rPr>
              <w:t>723</w:t>
            </w:r>
          </w:p>
        </w:tc>
        <w:tc>
          <w:tcPr>
            <w:tcW w:w="1442" w:type="dxa"/>
            <w:shd w:val="clear" w:color="auto" w:fill="FAFAFA"/>
            <w:vAlign w:val="bottom"/>
          </w:tcPr>
          <w:p w14:paraId="4DC7CDF0" w14:textId="375C2AC8"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vAlign w:val="bottom"/>
          </w:tcPr>
          <w:p w14:paraId="05345C63" w14:textId="4E6EED3E"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65DF376B" w14:textId="77777777" w:rsidTr="00851709">
        <w:trPr>
          <w:cantSplit/>
        </w:trPr>
        <w:tc>
          <w:tcPr>
            <w:tcW w:w="3686" w:type="dxa"/>
          </w:tcPr>
          <w:p w14:paraId="6E262E94" w14:textId="00D1E26E" w:rsidR="00BB0ECF" w:rsidRPr="00D14059" w:rsidRDefault="00BB0ECF" w:rsidP="00BB0ECF">
            <w:pPr>
              <w:tabs>
                <w:tab w:val="left" w:pos="327"/>
              </w:tabs>
              <w:spacing w:line="240" w:lineRule="auto"/>
              <w:ind w:left="100"/>
              <w:outlineLvl w:val="2"/>
              <w:rPr>
                <w:rFonts w:ascii="Browallia New" w:eastAsia="Arial Unicode MS" w:hAnsi="Browallia New" w:cs="Browallia New"/>
                <w:sz w:val="28"/>
                <w:szCs w:val="28"/>
              </w:rPr>
            </w:pPr>
            <w:r w:rsidRPr="00D14059">
              <w:rPr>
                <w:rFonts w:ascii="Browallia New" w:eastAsia="Arial Unicode MS" w:hAnsi="Browallia New" w:cs="Browallia New"/>
                <w:sz w:val="28"/>
                <w:szCs w:val="28"/>
                <w:u w:val="single"/>
                <w:cs/>
              </w:rPr>
              <w:t>หัก</w:t>
            </w: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ค่าเผื่อผลขาดทุน</w:t>
            </w:r>
            <w:r w:rsidR="00D35D58">
              <w:rPr>
                <w:rFonts w:ascii="Browallia New" w:eastAsia="Arial Unicode MS" w:hAnsi="Browallia New" w:cs="Browallia New" w:hint="cs"/>
                <w:sz w:val="28"/>
                <w:szCs w:val="28"/>
                <w:cs/>
              </w:rPr>
              <w:t>ที่คาดว่าจะเกิดขึ้น</w:t>
            </w:r>
          </w:p>
        </w:tc>
        <w:tc>
          <w:tcPr>
            <w:tcW w:w="1442" w:type="dxa"/>
            <w:tcBorders>
              <w:bottom w:val="single" w:sz="4" w:space="0" w:color="auto"/>
            </w:tcBorders>
            <w:shd w:val="clear" w:color="auto" w:fill="FAFAFA"/>
          </w:tcPr>
          <w:p w14:paraId="49D5E76A" w14:textId="2B140468" w:rsidR="00BB0ECF" w:rsidRPr="00901DD3" w:rsidRDefault="002A1C97" w:rsidP="00BB0ECF">
            <w:pPr>
              <w:spacing w:line="240" w:lineRule="auto"/>
              <w:ind w:right="-72"/>
              <w:jc w:val="right"/>
              <w:rPr>
                <w:rFonts w:ascii="Browallia New" w:eastAsia="Arial Unicode MS" w:hAnsi="Browallia New" w:cs="Browallia New"/>
                <w:sz w:val="28"/>
                <w:szCs w:val="28"/>
              </w:rPr>
            </w:pPr>
            <w:r w:rsidRPr="002A1C97">
              <w:rPr>
                <w:rFonts w:ascii="Browallia New" w:eastAsia="Arial Unicode MS" w:hAnsi="Browallia New" w:cs="Browallia New"/>
                <w:sz w:val="28"/>
                <w:szCs w:val="28"/>
              </w:rPr>
              <w:t xml:space="preserve"> </w:t>
            </w:r>
            <w:r w:rsidR="00095529" w:rsidRPr="00095529">
              <w:rPr>
                <w:rFonts w:ascii="Browallia New" w:eastAsia="Arial Unicode MS" w:hAnsi="Browallia New" w:cs="Browallia New"/>
                <w:sz w:val="28"/>
                <w:szCs w:val="28"/>
              </w:rPr>
              <w:t xml:space="preserve">-   </w:t>
            </w:r>
          </w:p>
        </w:tc>
        <w:tc>
          <w:tcPr>
            <w:tcW w:w="1442" w:type="dxa"/>
            <w:tcBorders>
              <w:bottom w:val="single" w:sz="4" w:space="0" w:color="auto"/>
            </w:tcBorders>
            <w:vAlign w:val="bottom"/>
          </w:tcPr>
          <w:p w14:paraId="2E1BACE5" w14:textId="41A763C5"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c>
          <w:tcPr>
            <w:tcW w:w="1442" w:type="dxa"/>
            <w:tcBorders>
              <w:bottom w:val="single" w:sz="4" w:space="0" w:color="auto"/>
            </w:tcBorders>
            <w:shd w:val="clear" w:color="auto" w:fill="FAFAFA"/>
            <w:vAlign w:val="bottom"/>
          </w:tcPr>
          <w:p w14:paraId="76C4896E" w14:textId="65E21AAD"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tcBorders>
              <w:bottom w:val="single" w:sz="4" w:space="0" w:color="auto"/>
            </w:tcBorders>
            <w:vAlign w:val="bottom"/>
          </w:tcPr>
          <w:p w14:paraId="6CD942A9" w14:textId="109055DE"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42930160" w14:textId="77777777" w:rsidTr="00851709">
        <w:trPr>
          <w:cantSplit/>
        </w:trPr>
        <w:tc>
          <w:tcPr>
            <w:tcW w:w="3686" w:type="dxa"/>
          </w:tcPr>
          <w:p w14:paraId="3F5DDE9C" w14:textId="52BE6AB7" w:rsidR="00BB0ECF" w:rsidRPr="00D14059" w:rsidRDefault="00BB0ECF" w:rsidP="00BB0ECF">
            <w:pPr>
              <w:spacing w:line="240" w:lineRule="auto"/>
              <w:ind w:left="-101"/>
              <w:outlineLvl w:val="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รวมลูกหนี้การค้ากิจการที่เกี่ยวข้องกัน</w:t>
            </w:r>
          </w:p>
        </w:tc>
        <w:tc>
          <w:tcPr>
            <w:tcW w:w="1442" w:type="dxa"/>
            <w:tcBorders>
              <w:top w:val="single" w:sz="4" w:space="0" w:color="auto"/>
              <w:bottom w:val="single" w:sz="4" w:space="0" w:color="auto"/>
            </w:tcBorders>
            <w:shd w:val="clear" w:color="auto" w:fill="FAFAFA"/>
          </w:tcPr>
          <w:p w14:paraId="0F31DF3E" w14:textId="7525E9F1" w:rsidR="00BB0ECF" w:rsidRPr="00901DD3" w:rsidRDefault="002A1C97" w:rsidP="00BB0ECF">
            <w:pPr>
              <w:spacing w:line="240" w:lineRule="auto"/>
              <w:ind w:right="-72"/>
              <w:jc w:val="right"/>
              <w:rPr>
                <w:rFonts w:ascii="Browallia New" w:eastAsia="Arial Unicode MS" w:hAnsi="Browallia New" w:cs="Browallia New"/>
                <w:sz w:val="28"/>
                <w:szCs w:val="28"/>
                <w:cs/>
              </w:rPr>
            </w:pPr>
            <w:r w:rsidRPr="002A1C97">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7</w:t>
            </w:r>
            <w:r w:rsidR="00095529" w:rsidRPr="000955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019</w:t>
            </w:r>
            <w:r w:rsidR="00095529" w:rsidRPr="000955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589</w:t>
            </w:r>
            <w:r w:rsidR="00095529" w:rsidRPr="00095529">
              <w:rPr>
                <w:rFonts w:ascii="Browallia New" w:eastAsia="Arial Unicode MS" w:hAnsi="Browallia New" w:cs="Browallia New"/>
                <w:sz w:val="28"/>
                <w:szCs w:val="28"/>
              </w:rPr>
              <w:t xml:space="preserve"> </w:t>
            </w:r>
          </w:p>
        </w:tc>
        <w:tc>
          <w:tcPr>
            <w:tcW w:w="1442" w:type="dxa"/>
            <w:tcBorders>
              <w:top w:val="single" w:sz="4" w:space="0" w:color="auto"/>
              <w:bottom w:val="single" w:sz="4" w:space="0" w:color="auto"/>
            </w:tcBorders>
            <w:vAlign w:val="bottom"/>
          </w:tcPr>
          <w:p w14:paraId="074DF577" w14:textId="035F2726"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5</w:t>
            </w:r>
            <w:r w:rsidR="00BB0ECF" w:rsidRPr="00901DD3">
              <w:rPr>
                <w:rFonts w:ascii="Browallia New" w:hAnsi="Browallia New" w:cs="Browallia New"/>
                <w:sz w:val="28"/>
                <w:szCs w:val="28"/>
              </w:rPr>
              <w:t>,</w:t>
            </w:r>
            <w:r w:rsidRPr="000B3D45">
              <w:rPr>
                <w:rFonts w:ascii="Browallia New" w:hAnsi="Browallia New" w:cs="Browallia New"/>
                <w:sz w:val="28"/>
                <w:szCs w:val="28"/>
              </w:rPr>
              <w:t>526</w:t>
            </w:r>
            <w:r w:rsidR="00BB0ECF" w:rsidRPr="00901DD3">
              <w:rPr>
                <w:rFonts w:ascii="Browallia New" w:hAnsi="Browallia New" w:cs="Browallia New"/>
                <w:sz w:val="28"/>
                <w:szCs w:val="28"/>
              </w:rPr>
              <w:t>,</w:t>
            </w:r>
            <w:r w:rsidRPr="000B3D45">
              <w:rPr>
                <w:rFonts w:ascii="Browallia New" w:hAnsi="Browallia New" w:cs="Browallia New"/>
                <w:sz w:val="28"/>
                <w:szCs w:val="28"/>
              </w:rPr>
              <w:t>222</w:t>
            </w:r>
          </w:p>
        </w:tc>
        <w:tc>
          <w:tcPr>
            <w:tcW w:w="1442" w:type="dxa"/>
            <w:tcBorders>
              <w:top w:val="single" w:sz="4" w:space="0" w:color="auto"/>
              <w:bottom w:val="single" w:sz="4" w:space="0" w:color="auto"/>
            </w:tcBorders>
            <w:shd w:val="clear" w:color="auto" w:fill="FAFAFA"/>
            <w:vAlign w:val="bottom"/>
          </w:tcPr>
          <w:p w14:paraId="54CE8296" w14:textId="2E26431A" w:rsidR="00BB0ECF" w:rsidRPr="00901DD3" w:rsidRDefault="00002D5A" w:rsidP="00BB0ECF">
            <w:pPr>
              <w:spacing w:line="240" w:lineRule="auto"/>
              <w:ind w:right="-72"/>
              <w:jc w:val="right"/>
              <w:rPr>
                <w:rFonts w:ascii="Browallia New" w:eastAsia="Arial Unicode MS" w:hAnsi="Browallia New" w:cs="Browallia New"/>
                <w:sz w:val="28"/>
                <w:szCs w:val="28"/>
              </w:rPr>
            </w:pPr>
            <w:r w:rsidRPr="00885CDB">
              <w:rPr>
                <w:rFonts w:ascii="Browallia New" w:eastAsia="Arial Unicode MS" w:hAnsi="Browallia New" w:cs="Browallia New"/>
                <w:sz w:val="28"/>
                <w:szCs w:val="28"/>
              </w:rPr>
              <w:t>-</w:t>
            </w:r>
          </w:p>
        </w:tc>
        <w:tc>
          <w:tcPr>
            <w:tcW w:w="1442" w:type="dxa"/>
            <w:tcBorders>
              <w:top w:val="single" w:sz="4" w:space="0" w:color="auto"/>
              <w:bottom w:val="single" w:sz="4" w:space="0" w:color="auto"/>
            </w:tcBorders>
            <w:vAlign w:val="bottom"/>
          </w:tcPr>
          <w:p w14:paraId="1174A2B7" w14:textId="0C3AE02C" w:rsidR="00BB0ECF" w:rsidRPr="00901DD3" w:rsidRDefault="00BB0ECF" w:rsidP="00BB0ECF">
            <w:pPr>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67F85FCA" w14:textId="77777777" w:rsidTr="00134C56">
        <w:trPr>
          <w:cantSplit/>
        </w:trPr>
        <w:tc>
          <w:tcPr>
            <w:tcW w:w="3686" w:type="dxa"/>
          </w:tcPr>
          <w:p w14:paraId="7D978800" w14:textId="77777777" w:rsidR="00BB0ECF" w:rsidRPr="00D14059" w:rsidRDefault="00BB0ECF" w:rsidP="00BB0ECF">
            <w:pPr>
              <w:spacing w:line="240" w:lineRule="auto"/>
              <w:ind w:left="-101"/>
              <w:outlineLvl w:val="2"/>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39495C84" w14:textId="77777777" w:rsidR="00BB0ECF" w:rsidRPr="00901DD3" w:rsidRDefault="00BB0ECF" w:rsidP="00BB0ECF">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4E6EF8D0" w14:textId="77777777" w:rsidR="00BB0ECF" w:rsidRPr="00901DD3" w:rsidRDefault="00BB0ECF" w:rsidP="00BB0ECF">
            <w:pPr>
              <w:spacing w:line="240" w:lineRule="auto"/>
              <w:ind w:right="-72"/>
              <w:jc w:val="right"/>
              <w:rPr>
                <w:rFonts w:ascii="Browallia New" w:hAnsi="Browallia New" w:cs="Browallia New"/>
                <w:sz w:val="28"/>
                <w:szCs w:val="28"/>
              </w:rPr>
            </w:pPr>
          </w:p>
        </w:tc>
        <w:tc>
          <w:tcPr>
            <w:tcW w:w="1442" w:type="dxa"/>
            <w:tcBorders>
              <w:top w:val="single" w:sz="4" w:space="0" w:color="auto"/>
            </w:tcBorders>
            <w:shd w:val="clear" w:color="auto" w:fill="FAFAFA"/>
            <w:vAlign w:val="bottom"/>
          </w:tcPr>
          <w:p w14:paraId="124C1AA2" w14:textId="77777777" w:rsidR="00BB0ECF" w:rsidRPr="00901DD3" w:rsidRDefault="00BB0ECF" w:rsidP="00BB0ECF">
            <w:pPr>
              <w:spacing w:line="240" w:lineRule="auto"/>
              <w:ind w:right="-72"/>
              <w:jc w:val="right"/>
              <w:rPr>
                <w:rFonts w:ascii="Browallia New" w:eastAsia="Arial Unicode MS" w:hAnsi="Browallia New" w:cs="Browallia New"/>
                <w:sz w:val="28"/>
                <w:szCs w:val="28"/>
              </w:rPr>
            </w:pPr>
          </w:p>
        </w:tc>
        <w:tc>
          <w:tcPr>
            <w:tcW w:w="1442" w:type="dxa"/>
            <w:tcBorders>
              <w:top w:val="single" w:sz="4" w:space="0" w:color="auto"/>
            </w:tcBorders>
            <w:vAlign w:val="bottom"/>
          </w:tcPr>
          <w:p w14:paraId="0CA66EE1" w14:textId="77777777" w:rsidR="00BB0ECF" w:rsidRPr="00901DD3" w:rsidRDefault="00BB0ECF" w:rsidP="00BB0ECF">
            <w:pPr>
              <w:spacing w:line="240" w:lineRule="auto"/>
              <w:ind w:right="-72"/>
              <w:jc w:val="right"/>
              <w:rPr>
                <w:rFonts w:ascii="Browallia New" w:hAnsi="Browallia New" w:cs="Browallia New"/>
                <w:sz w:val="28"/>
                <w:szCs w:val="28"/>
              </w:rPr>
            </w:pPr>
          </w:p>
        </w:tc>
      </w:tr>
      <w:tr w:rsidR="00BB0ECF" w:rsidRPr="00D14059" w14:paraId="1307DB25" w14:textId="77777777" w:rsidTr="00134C56">
        <w:trPr>
          <w:cantSplit/>
        </w:trPr>
        <w:tc>
          <w:tcPr>
            <w:tcW w:w="3686" w:type="dxa"/>
          </w:tcPr>
          <w:p w14:paraId="07FAF6FE" w14:textId="77777777" w:rsidR="00BB0ECF" w:rsidRPr="00D14059" w:rsidRDefault="00BB0ECF" w:rsidP="00BB0ECF">
            <w:pPr>
              <w:spacing w:line="240" w:lineRule="auto"/>
              <w:ind w:left="-101"/>
              <w:outlineLvl w:val="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รวมลูกหนี้การค้า</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สุทธิ</w:t>
            </w:r>
          </w:p>
        </w:tc>
        <w:tc>
          <w:tcPr>
            <w:tcW w:w="1442" w:type="dxa"/>
            <w:tcBorders>
              <w:bottom w:val="single" w:sz="4" w:space="0" w:color="auto"/>
            </w:tcBorders>
            <w:shd w:val="clear" w:color="auto" w:fill="FAFAFA"/>
          </w:tcPr>
          <w:p w14:paraId="41E21C34" w14:textId="12101AC8" w:rsidR="00BB0ECF" w:rsidRPr="00901DD3" w:rsidRDefault="000B3D45" w:rsidP="00BB0ECF">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9</w:t>
            </w:r>
            <w:r w:rsidR="00751998" w:rsidRPr="0075199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470</w:t>
            </w:r>
            <w:r w:rsidR="00751998" w:rsidRPr="0075199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503</w:t>
            </w:r>
          </w:p>
        </w:tc>
        <w:tc>
          <w:tcPr>
            <w:tcW w:w="1442" w:type="dxa"/>
            <w:tcBorders>
              <w:bottom w:val="single" w:sz="4" w:space="0" w:color="auto"/>
            </w:tcBorders>
            <w:vAlign w:val="bottom"/>
          </w:tcPr>
          <w:p w14:paraId="1A60DDFF" w14:textId="2FEE0F55"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8</w:t>
            </w:r>
            <w:r w:rsidR="00BB0ECF" w:rsidRPr="00901DD3">
              <w:rPr>
                <w:rFonts w:ascii="Browallia New" w:hAnsi="Browallia New" w:cs="Browallia New"/>
                <w:sz w:val="28"/>
                <w:szCs w:val="28"/>
              </w:rPr>
              <w:t>,</w:t>
            </w:r>
            <w:r w:rsidRPr="000B3D45">
              <w:rPr>
                <w:rFonts w:ascii="Browallia New" w:hAnsi="Browallia New" w:cs="Browallia New"/>
                <w:sz w:val="28"/>
                <w:szCs w:val="28"/>
              </w:rPr>
              <w:t>800</w:t>
            </w:r>
            <w:r w:rsidR="00BB0ECF" w:rsidRPr="00901DD3">
              <w:rPr>
                <w:rFonts w:ascii="Browallia New" w:hAnsi="Browallia New" w:cs="Browallia New"/>
                <w:sz w:val="28"/>
                <w:szCs w:val="28"/>
              </w:rPr>
              <w:t>,</w:t>
            </w:r>
            <w:r w:rsidRPr="000B3D45">
              <w:rPr>
                <w:rFonts w:ascii="Browallia New" w:hAnsi="Browallia New" w:cs="Browallia New"/>
                <w:sz w:val="28"/>
                <w:szCs w:val="28"/>
              </w:rPr>
              <w:t>177</w:t>
            </w:r>
          </w:p>
        </w:tc>
        <w:tc>
          <w:tcPr>
            <w:tcW w:w="1442" w:type="dxa"/>
            <w:tcBorders>
              <w:bottom w:val="single" w:sz="4" w:space="0" w:color="auto"/>
            </w:tcBorders>
            <w:shd w:val="clear" w:color="auto" w:fill="FAFAFA"/>
            <w:vAlign w:val="bottom"/>
          </w:tcPr>
          <w:p w14:paraId="113130B8" w14:textId="3960D09A"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786</w:t>
            </w:r>
            <w:r w:rsidR="00002D5A" w:rsidRPr="00885CD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558</w:t>
            </w:r>
          </w:p>
        </w:tc>
        <w:tc>
          <w:tcPr>
            <w:tcW w:w="1442" w:type="dxa"/>
            <w:tcBorders>
              <w:bottom w:val="single" w:sz="4" w:space="0" w:color="auto"/>
            </w:tcBorders>
            <w:vAlign w:val="bottom"/>
          </w:tcPr>
          <w:p w14:paraId="2726B559" w14:textId="01102DAC" w:rsidR="00BB0ECF" w:rsidRPr="00901DD3" w:rsidRDefault="000B3D45" w:rsidP="00BB0ECF">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BB0ECF" w:rsidRPr="00901DD3">
              <w:rPr>
                <w:rFonts w:ascii="Browallia New" w:hAnsi="Browallia New" w:cs="Browallia New"/>
                <w:sz w:val="28"/>
                <w:szCs w:val="28"/>
              </w:rPr>
              <w:t>,</w:t>
            </w:r>
            <w:r w:rsidRPr="000B3D45">
              <w:rPr>
                <w:rFonts w:ascii="Browallia New" w:hAnsi="Browallia New" w:cs="Browallia New"/>
                <w:sz w:val="28"/>
                <w:szCs w:val="28"/>
              </w:rPr>
              <w:t>207</w:t>
            </w:r>
            <w:r w:rsidR="00BB0ECF" w:rsidRPr="00901DD3">
              <w:rPr>
                <w:rFonts w:ascii="Browallia New" w:hAnsi="Browallia New" w:cs="Browallia New"/>
                <w:sz w:val="28"/>
                <w:szCs w:val="28"/>
              </w:rPr>
              <w:t>,</w:t>
            </w:r>
            <w:r w:rsidRPr="000B3D45">
              <w:rPr>
                <w:rFonts w:ascii="Browallia New" w:hAnsi="Browallia New" w:cs="Browallia New"/>
                <w:sz w:val="28"/>
                <w:szCs w:val="28"/>
              </w:rPr>
              <w:t>217</w:t>
            </w:r>
          </w:p>
        </w:tc>
      </w:tr>
    </w:tbl>
    <w:p w14:paraId="1F46F733" w14:textId="77777777" w:rsidR="00C630AA" w:rsidRPr="00D14059" w:rsidRDefault="009C455C" w:rsidP="00807238">
      <w:pPr>
        <w:spacing w:line="240" w:lineRule="auto"/>
        <w:rPr>
          <w:rFonts w:ascii="Browallia New" w:eastAsia="Arial Unicode MS" w:hAnsi="Browallia New" w:cs="Browallia New"/>
          <w:sz w:val="28"/>
          <w:szCs w:val="28"/>
        </w:rPr>
      </w:pPr>
      <w:r w:rsidRPr="00D14059">
        <w:rPr>
          <w:rFonts w:ascii="Browallia New" w:hAnsi="Browallia New" w:cs="Browallia New"/>
          <w:sz w:val="28"/>
          <w:szCs w:val="28"/>
        </w:rPr>
        <w:br w:type="page"/>
      </w:r>
    </w:p>
    <w:p w14:paraId="008611A9" w14:textId="47F0A483" w:rsidR="00807238" w:rsidRPr="00D14059" w:rsidRDefault="00807238" w:rsidP="00807238">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9</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ลูกหนี้ตามสัญญาเช่าเงินทุน สุทธิ</w:t>
      </w:r>
    </w:p>
    <w:p w14:paraId="3260215D" w14:textId="77777777" w:rsidR="00FA5849" w:rsidRPr="00D14059" w:rsidRDefault="00FA5849" w:rsidP="0080723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FA5849" w:rsidRPr="00D14059" w14:paraId="17B0DF48" w14:textId="77777777" w:rsidTr="009C455C">
        <w:trPr>
          <w:cantSplit/>
        </w:trPr>
        <w:tc>
          <w:tcPr>
            <w:tcW w:w="3690" w:type="dxa"/>
          </w:tcPr>
          <w:p w14:paraId="6BF3CBCA" w14:textId="77777777" w:rsidR="00FA5849" w:rsidRPr="00D14059" w:rsidRDefault="00FA5849" w:rsidP="00FA5849">
            <w:pPr>
              <w:ind w:left="-101"/>
              <w:rPr>
                <w:rFonts w:ascii="Browallia New" w:eastAsia="Arial Unicode MS" w:hAnsi="Browallia New" w:cs="Browallia New"/>
                <w:snapToGrid w:val="0"/>
                <w:sz w:val="28"/>
                <w:szCs w:val="28"/>
                <w:lang w:val="fr-FR" w:eastAsia="th-TH"/>
              </w:rPr>
            </w:pPr>
          </w:p>
        </w:tc>
        <w:tc>
          <w:tcPr>
            <w:tcW w:w="5760" w:type="dxa"/>
            <w:gridSpan w:val="4"/>
            <w:tcBorders>
              <w:top w:val="single" w:sz="4" w:space="0" w:color="auto"/>
              <w:bottom w:val="single" w:sz="4" w:space="0" w:color="auto"/>
            </w:tcBorders>
          </w:tcPr>
          <w:p w14:paraId="02DDF29B" w14:textId="416B199E" w:rsidR="00FA5849" w:rsidRPr="00D14059" w:rsidRDefault="00906163"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D14059">
              <w:rPr>
                <w:rFonts w:ascii="Browallia New" w:hAnsi="Browallia New" w:cs="Browallia New"/>
                <w:b/>
                <w:bCs/>
                <w:sz w:val="28"/>
                <w:szCs w:val="28"/>
                <w:cs/>
              </w:rPr>
              <w:t>ข้อมูลทาง</w:t>
            </w:r>
            <w:r w:rsidR="00FA5849" w:rsidRPr="00D14059">
              <w:rPr>
                <w:rFonts w:ascii="Browallia New" w:hAnsi="Browallia New" w:cs="Browallia New"/>
                <w:b/>
                <w:bCs/>
                <w:sz w:val="28"/>
                <w:szCs w:val="28"/>
                <w:cs/>
              </w:rPr>
              <w:t>การเงินรวม</w:t>
            </w:r>
          </w:p>
        </w:tc>
      </w:tr>
      <w:tr w:rsidR="00FA5849" w:rsidRPr="00D14059" w14:paraId="1AA286DA" w14:textId="77777777" w:rsidTr="009C455C">
        <w:trPr>
          <w:cantSplit/>
        </w:trPr>
        <w:tc>
          <w:tcPr>
            <w:tcW w:w="3690" w:type="dxa"/>
          </w:tcPr>
          <w:p w14:paraId="77727EC2" w14:textId="77777777" w:rsidR="00FA5849" w:rsidRPr="00D14059" w:rsidRDefault="00FA5849" w:rsidP="00FA5849">
            <w:pPr>
              <w:ind w:left="-101"/>
              <w:rPr>
                <w:rFonts w:ascii="Browallia New" w:eastAsia="Arial Unicode MS" w:hAnsi="Browallia New" w:cs="Browallia New"/>
                <w:snapToGrid w:val="0"/>
                <w:sz w:val="28"/>
                <w:szCs w:val="28"/>
                <w:lang w:val="fr-FR" w:eastAsia="th-TH"/>
              </w:rPr>
            </w:pPr>
          </w:p>
        </w:tc>
        <w:tc>
          <w:tcPr>
            <w:tcW w:w="2880" w:type="dxa"/>
            <w:gridSpan w:val="2"/>
            <w:tcBorders>
              <w:top w:val="single" w:sz="4" w:space="0" w:color="auto"/>
              <w:bottom w:val="single" w:sz="4" w:space="0" w:color="auto"/>
            </w:tcBorders>
            <w:vAlign w:val="bottom"/>
          </w:tcPr>
          <w:p w14:paraId="2394462A" w14:textId="77777777" w:rsidR="00700EEF" w:rsidRPr="00D14059" w:rsidRDefault="00FA5849" w:rsidP="00700EEF">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rPr>
            </w:pPr>
            <w:r w:rsidRPr="00D14059">
              <w:rPr>
                <w:rFonts w:ascii="Browallia New" w:hAnsi="Browallia New" w:cs="Browallia New"/>
                <w:b/>
                <w:bCs/>
                <w:sz w:val="28"/>
                <w:szCs w:val="28"/>
                <w:cs/>
              </w:rPr>
              <w:t>จำนวนเงิน</w:t>
            </w:r>
            <w:r w:rsidR="00E4738C" w:rsidRPr="00D14059">
              <w:rPr>
                <w:rFonts w:ascii="Browallia New" w:hAnsi="Browallia New" w:cs="Browallia New"/>
                <w:b/>
                <w:bCs/>
                <w:sz w:val="28"/>
                <w:szCs w:val="28"/>
                <w:cs/>
              </w:rPr>
              <w:t>ตามสัญญาเช่า</w:t>
            </w:r>
          </w:p>
          <w:p w14:paraId="7E75D2C2" w14:textId="0056F8D2" w:rsidR="00FA5849" w:rsidRPr="00D14059" w:rsidRDefault="00E4738C" w:rsidP="00700EEF">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cs/>
              </w:rPr>
            </w:pPr>
            <w:r w:rsidRPr="00D14059">
              <w:rPr>
                <w:rFonts w:ascii="Browallia New" w:hAnsi="Browallia New" w:cs="Browallia New"/>
                <w:b/>
                <w:bCs/>
                <w:sz w:val="28"/>
                <w:szCs w:val="28"/>
                <w:cs/>
              </w:rPr>
              <w:t>ที่จะได้รับ</w:t>
            </w:r>
          </w:p>
        </w:tc>
        <w:tc>
          <w:tcPr>
            <w:tcW w:w="2880" w:type="dxa"/>
            <w:gridSpan w:val="2"/>
            <w:tcBorders>
              <w:top w:val="single" w:sz="4" w:space="0" w:color="auto"/>
              <w:bottom w:val="single" w:sz="4" w:space="0" w:color="auto"/>
            </w:tcBorders>
          </w:tcPr>
          <w:p w14:paraId="4F5D056F" w14:textId="49585CAE" w:rsidR="00C04F49" w:rsidRPr="00D14059" w:rsidRDefault="00FA5849"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D14059">
              <w:rPr>
                <w:rFonts w:ascii="Browallia New" w:hAnsi="Browallia New" w:cs="Browallia New"/>
                <w:b/>
                <w:bCs/>
                <w:sz w:val="28"/>
                <w:szCs w:val="28"/>
                <w:cs/>
              </w:rPr>
              <w:t>มูลค่าปัจจุบันของ</w:t>
            </w:r>
            <w:r w:rsidR="00E4738C" w:rsidRPr="00D14059">
              <w:rPr>
                <w:rFonts w:ascii="Browallia New" w:hAnsi="Browallia New" w:cs="Browallia New"/>
                <w:b/>
                <w:bCs/>
                <w:sz w:val="28"/>
                <w:szCs w:val="28"/>
                <w:cs/>
              </w:rPr>
              <w:t>เงินลงทุน</w:t>
            </w:r>
          </w:p>
          <w:p w14:paraId="296B7635" w14:textId="00C2E1CC" w:rsidR="00FA5849" w:rsidRPr="00D14059" w:rsidRDefault="00E4738C" w:rsidP="00FA5849">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rPr>
            </w:pPr>
            <w:r w:rsidRPr="00D14059">
              <w:rPr>
                <w:rFonts w:ascii="Browallia New" w:hAnsi="Browallia New" w:cs="Browallia New"/>
                <w:b/>
                <w:bCs/>
                <w:sz w:val="28"/>
                <w:szCs w:val="28"/>
                <w:cs/>
              </w:rPr>
              <w:t>สุทธิตามสัญญาเช่า</w:t>
            </w:r>
          </w:p>
        </w:tc>
      </w:tr>
      <w:tr w:rsidR="004453A2" w:rsidRPr="00D14059" w14:paraId="4A13613E" w14:textId="77777777" w:rsidTr="00870409">
        <w:trPr>
          <w:cantSplit/>
        </w:trPr>
        <w:tc>
          <w:tcPr>
            <w:tcW w:w="3690" w:type="dxa"/>
          </w:tcPr>
          <w:p w14:paraId="681C2A7E" w14:textId="77777777" w:rsidR="004453A2" w:rsidRPr="00D14059" w:rsidRDefault="004453A2" w:rsidP="004453A2">
            <w:pPr>
              <w:ind w:left="-101"/>
              <w:rPr>
                <w:rFonts w:ascii="Browallia New" w:eastAsia="Arial Unicode MS" w:hAnsi="Browallia New" w:cs="Browallia New"/>
                <w:b/>
                <w:bCs/>
                <w:snapToGrid w:val="0"/>
                <w:sz w:val="28"/>
                <w:szCs w:val="28"/>
                <w:cs/>
                <w:lang w:eastAsia="th-TH"/>
              </w:rPr>
            </w:pPr>
            <w:r w:rsidRPr="00D14059">
              <w:rPr>
                <w:rFonts w:ascii="Browallia New" w:hAnsi="Browallia New" w:cs="Browallia New"/>
                <w:b/>
                <w:bCs/>
                <w:sz w:val="28"/>
                <w:szCs w:val="28"/>
                <w:cs/>
              </w:rPr>
              <w:t>ณ วันที่</w:t>
            </w:r>
          </w:p>
        </w:tc>
        <w:tc>
          <w:tcPr>
            <w:tcW w:w="1440" w:type="dxa"/>
            <w:tcBorders>
              <w:top w:val="single" w:sz="4" w:space="0" w:color="auto"/>
              <w:bottom w:val="single" w:sz="4" w:space="0" w:color="auto"/>
            </w:tcBorders>
          </w:tcPr>
          <w:p w14:paraId="00912ABF" w14:textId="4D087FC3" w:rsidR="004453A2" w:rsidRPr="00D14059" w:rsidRDefault="000B3D45" w:rsidP="004453A2">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4453A2">
              <w:rPr>
                <w:rFonts w:ascii="Browallia New" w:eastAsia="Arial Unicode MS" w:hAnsi="Browallia New" w:cs="Browallia New"/>
                <w:b/>
                <w:bCs/>
                <w:sz w:val="28"/>
                <w:szCs w:val="28"/>
              </w:rPr>
              <w:t xml:space="preserve"> </w:t>
            </w:r>
            <w:r w:rsidR="004453A2">
              <w:rPr>
                <w:rFonts w:ascii="Browallia New" w:eastAsia="Arial Unicode MS" w:hAnsi="Browallia New" w:cs="Browallia New" w:hint="cs"/>
                <w:b/>
                <w:bCs/>
                <w:sz w:val="28"/>
                <w:szCs w:val="28"/>
                <w:cs/>
              </w:rPr>
              <w:t>มีนาคม</w:t>
            </w:r>
          </w:p>
          <w:p w14:paraId="5C218114" w14:textId="0716C42B"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0B021C68" w14:textId="0C61D61B"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084DE29A" w14:textId="3AF760F8" w:rsidR="004453A2" w:rsidRPr="00D14059" w:rsidRDefault="000B3D45" w:rsidP="004453A2">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4453A2" w:rsidRPr="00D14059">
              <w:rPr>
                <w:rFonts w:ascii="Browallia New" w:eastAsia="Arial Unicode MS" w:hAnsi="Browallia New" w:cs="Browallia New"/>
                <w:b/>
                <w:bCs/>
                <w:sz w:val="28"/>
                <w:szCs w:val="28"/>
                <w:cs/>
              </w:rPr>
              <w:t xml:space="preserve"> ธันวาคม</w:t>
            </w:r>
          </w:p>
          <w:p w14:paraId="2EFAF1FB" w14:textId="18C9FAE2"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41E2AFFB" w14:textId="6C220153"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76153FAB" w14:textId="765E1FB3" w:rsidR="004453A2" w:rsidRPr="00D14059" w:rsidRDefault="000B3D45" w:rsidP="004453A2">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4453A2">
              <w:rPr>
                <w:rFonts w:ascii="Browallia New" w:eastAsia="Arial Unicode MS" w:hAnsi="Browallia New" w:cs="Browallia New"/>
                <w:b/>
                <w:bCs/>
                <w:sz w:val="28"/>
                <w:szCs w:val="28"/>
              </w:rPr>
              <w:t xml:space="preserve"> </w:t>
            </w:r>
            <w:r w:rsidR="004453A2">
              <w:rPr>
                <w:rFonts w:ascii="Browallia New" w:eastAsia="Arial Unicode MS" w:hAnsi="Browallia New" w:cs="Browallia New" w:hint="cs"/>
                <w:b/>
                <w:bCs/>
                <w:sz w:val="28"/>
                <w:szCs w:val="28"/>
                <w:cs/>
              </w:rPr>
              <w:t>มีนาคม</w:t>
            </w:r>
          </w:p>
          <w:p w14:paraId="2838783C" w14:textId="615C652E"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207DA264" w14:textId="19696C0B"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D71B01A" w14:textId="707D5D9C" w:rsidR="004453A2" w:rsidRPr="00D14059" w:rsidRDefault="000B3D45" w:rsidP="004453A2">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4453A2" w:rsidRPr="00D14059">
              <w:rPr>
                <w:rFonts w:ascii="Browallia New" w:eastAsia="Arial Unicode MS" w:hAnsi="Browallia New" w:cs="Browallia New"/>
                <w:b/>
                <w:bCs/>
                <w:sz w:val="28"/>
                <w:szCs w:val="28"/>
                <w:cs/>
              </w:rPr>
              <w:t xml:space="preserve"> ธันวาคม</w:t>
            </w:r>
          </w:p>
          <w:p w14:paraId="3D7DB820" w14:textId="60F3A214"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31E57056" w14:textId="1B0D8602"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4453A2" w:rsidRPr="00D14059" w14:paraId="217426E5" w14:textId="77777777" w:rsidTr="009C455C">
        <w:trPr>
          <w:cantSplit/>
        </w:trPr>
        <w:tc>
          <w:tcPr>
            <w:tcW w:w="3690" w:type="dxa"/>
          </w:tcPr>
          <w:p w14:paraId="648664BB" w14:textId="77777777" w:rsidR="004453A2" w:rsidRPr="00D14059" w:rsidRDefault="004453A2" w:rsidP="004453A2">
            <w:pPr>
              <w:ind w:left="-101"/>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12D358A4" w14:textId="77777777" w:rsidR="004453A2" w:rsidRPr="00D14059" w:rsidRDefault="004453A2" w:rsidP="004453A2">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50FC44F9" w14:textId="77777777" w:rsidR="004453A2" w:rsidRPr="00D14059" w:rsidRDefault="004453A2" w:rsidP="004453A2">
            <w:pPr>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78EEE38A" w14:textId="77777777" w:rsidR="004453A2" w:rsidRPr="00D14059" w:rsidRDefault="004453A2" w:rsidP="004453A2">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7F9C123A" w14:textId="77777777" w:rsidR="004453A2" w:rsidRPr="00D14059" w:rsidRDefault="004453A2" w:rsidP="004453A2">
            <w:pPr>
              <w:ind w:right="-72"/>
              <w:jc w:val="right"/>
              <w:rPr>
                <w:rFonts w:ascii="Browallia New" w:eastAsia="Arial Unicode MS" w:hAnsi="Browallia New" w:cs="Browallia New"/>
                <w:sz w:val="28"/>
                <w:szCs w:val="28"/>
              </w:rPr>
            </w:pPr>
          </w:p>
        </w:tc>
      </w:tr>
      <w:tr w:rsidR="007F5ADF" w:rsidRPr="00D14059" w14:paraId="26F050C0" w14:textId="77777777" w:rsidTr="00870409">
        <w:trPr>
          <w:cantSplit/>
        </w:trPr>
        <w:tc>
          <w:tcPr>
            <w:tcW w:w="3690" w:type="dxa"/>
          </w:tcPr>
          <w:p w14:paraId="0004E15B" w14:textId="647ECBF4" w:rsidR="007F5ADF" w:rsidRPr="00D14059" w:rsidRDefault="007F5ADF" w:rsidP="007F5ADF">
            <w:pPr>
              <w:ind w:left="-101"/>
              <w:rPr>
                <w:rFonts w:ascii="Browallia New" w:hAnsi="Browallia New" w:cs="Browallia New"/>
                <w:sz w:val="28"/>
                <w:szCs w:val="28"/>
                <w:cs/>
              </w:rPr>
            </w:pPr>
            <w:r w:rsidRPr="00D14059">
              <w:rPr>
                <w:rFonts w:ascii="Browallia New" w:hAnsi="Browallia New" w:cs="Browallia New"/>
                <w:sz w:val="28"/>
                <w:szCs w:val="28"/>
                <w:cs/>
              </w:rPr>
              <w:t>ภายใน</w:t>
            </w:r>
            <w:r w:rsidRPr="00D14059">
              <w:rPr>
                <w:rFonts w:ascii="Browallia New" w:hAnsi="Browallia New" w:cs="Browallia New"/>
                <w:sz w:val="28"/>
                <w:szCs w:val="28"/>
              </w:rPr>
              <w:t xml:space="preserve"> </w:t>
            </w:r>
            <w:r w:rsidR="000B3D45" w:rsidRPr="000B3D45">
              <w:rPr>
                <w:rFonts w:ascii="Browallia New" w:hAnsi="Browallia New" w:cs="Browallia New"/>
                <w:sz w:val="28"/>
                <w:szCs w:val="28"/>
              </w:rPr>
              <w:t>1</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p>
        </w:tc>
        <w:tc>
          <w:tcPr>
            <w:tcW w:w="1440" w:type="dxa"/>
            <w:shd w:val="clear" w:color="auto" w:fill="FAFAFA"/>
          </w:tcPr>
          <w:p w14:paraId="56462272" w14:textId="58B94AE2" w:rsidR="007F5ADF" w:rsidRPr="00901DD3" w:rsidRDefault="000B3D45"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7F5ADF" w:rsidRPr="006E764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527</w:t>
            </w:r>
            <w:r w:rsidR="007F5ADF" w:rsidRPr="006E764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107</w:t>
            </w:r>
          </w:p>
        </w:tc>
        <w:tc>
          <w:tcPr>
            <w:tcW w:w="1440" w:type="dxa"/>
            <w:vAlign w:val="center"/>
          </w:tcPr>
          <w:p w14:paraId="5BA446B5" w14:textId="7F58E376" w:rsidR="007F5ADF" w:rsidRPr="00901DD3" w:rsidRDefault="000B3D45"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2</w:t>
            </w:r>
            <w:r w:rsidR="007F5ADF" w:rsidRPr="00901DD3">
              <w:rPr>
                <w:rFonts w:ascii="Browallia New" w:hAnsi="Browallia New" w:cs="Browallia New"/>
                <w:sz w:val="28"/>
                <w:szCs w:val="28"/>
              </w:rPr>
              <w:t>,</w:t>
            </w:r>
            <w:r w:rsidRPr="000B3D45">
              <w:rPr>
                <w:rFonts w:ascii="Browallia New" w:hAnsi="Browallia New" w:cs="Browallia New"/>
                <w:sz w:val="28"/>
                <w:szCs w:val="28"/>
              </w:rPr>
              <w:t>358</w:t>
            </w:r>
            <w:r w:rsidR="007F5ADF" w:rsidRPr="00901DD3">
              <w:rPr>
                <w:rFonts w:ascii="Browallia New" w:hAnsi="Browallia New" w:cs="Browallia New"/>
                <w:sz w:val="28"/>
                <w:szCs w:val="28"/>
              </w:rPr>
              <w:t>,</w:t>
            </w:r>
            <w:r w:rsidRPr="000B3D45">
              <w:rPr>
                <w:rFonts w:ascii="Browallia New" w:hAnsi="Browallia New" w:cs="Browallia New"/>
                <w:sz w:val="28"/>
                <w:szCs w:val="28"/>
              </w:rPr>
              <w:t>527</w:t>
            </w:r>
          </w:p>
        </w:tc>
        <w:tc>
          <w:tcPr>
            <w:tcW w:w="1440" w:type="dxa"/>
            <w:shd w:val="clear" w:color="auto" w:fill="FAFAFA"/>
            <w:vAlign w:val="center"/>
          </w:tcPr>
          <w:p w14:paraId="4839668B" w14:textId="01A4F507" w:rsidR="007F5ADF" w:rsidRPr="007F5ADF" w:rsidRDefault="000B3D45"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7F5ADF" w:rsidRPr="007F5AD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094</w:t>
            </w:r>
            <w:r w:rsidR="007F5ADF" w:rsidRPr="007F5AD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593</w:t>
            </w:r>
          </w:p>
        </w:tc>
        <w:tc>
          <w:tcPr>
            <w:tcW w:w="1440" w:type="dxa"/>
            <w:vAlign w:val="center"/>
          </w:tcPr>
          <w:p w14:paraId="5D1FC5B3" w14:textId="3BF0D0AF" w:rsidR="007F5ADF" w:rsidRPr="00901DD3" w:rsidRDefault="000B3D45" w:rsidP="007F5AD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0B3D45">
              <w:rPr>
                <w:rFonts w:ascii="Browallia New" w:hAnsi="Browallia New" w:cs="Browallia New"/>
                <w:sz w:val="28"/>
                <w:szCs w:val="28"/>
                <w:lang w:val="en-GB"/>
              </w:rPr>
              <w:t>1</w:t>
            </w:r>
            <w:r w:rsidR="007F5ADF" w:rsidRPr="00901DD3">
              <w:rPr>
                <w:rFonts w:ascii="Browallia New" w:hAnsi="Browallia New" w:cs="Browallia New"/>
                <w:sz w:val="28"/>
                <w:szCs w:val="28"/>
              </w:rPr>
              <w:t>,</w:t>
            </w:r>
            <w:r w:rsidRPr="000B3D45">
              <w:rPr>
                <w:rFonts w:ascii="Browallia New" w:hAnsi="Browallia New" w:cs="Browallia New"/>
                <w:sz w:val="28"/>
                <w:szCs w:val="28"/>
                <w:lang w:val="en-GB"/>
              </w:rPr>
              <w:t>911</w:t>
            </w:r>
            <w:r w:rsidR="007F5ADF" w:rsidRPr="00901DD3">
              <w:rPr>
                <w:rFonts w:ascii="Browallia New" w:hAnsi="Browallia New" w:cs="Browallia New"/>
                <w:sz w:val="28"/>
                <w:szCs w:val="28"/>
              </w:rPr>
              <w:t>,</w:t>
            </w:r>
            <w:r w:rsidRPr="000B3D45">
              <w:rPr>
                <w:rFonts w:ascii="Browallia New" w:hAnsi="Browallia New" w:cs="Browallia New"/>
                <w:sz w:val="28"/>
                <w:szCs w:val="28"/>
                <w:lang w:val="en-GB"/>
              </w:rPr>
              <w:t>926</w:t>
            </w:r>
          </w:p>
        </w:tc>
      </w:tr>
      <w:tr w:rsidR="007F5ADF" w:rsidRPr="00D14059" w14:paraId="639CEA0D" w14:textId="77777777" w:rsidTr="00870409">
        <w:trPr>
          <w:cantSplit/>
        </w:trPr>
        <w:tc>
          <w:tcPr>
            <w:tcW w:w="3690" w:type="dxa"/>
          </w:tcPr>
          <w:p w14:paraId="6C569EBA" w14:textId="14B7FD7D" w:rsidR="007F5ADF" w:rsidRPr="00D14059" w:rsidRDefault="007F5ADF" w:rsidP="007F5ADF">
            <w:pPr>
              <w:ind w:left="-101"/>
              <w:rPr>
                <w:rFonts w:ascii="Browallia New" w:hAnsi="Browallia New" w:cs="Browallia New"/>
                <w:sz w:val="28"/>
                <w:szCs w:val="28"/>
                <w:cs/>
              </w:rPr>
            </w:pPr>
            <w:r w:rsidRPr="00D14059">
              <w:rPr>
                <w:rFonts w:ascii="Browallia New" w:hAnsi="Browallia New" w:cs="Browallia New"/>
                <w:sz w:val="28"/>
                <w:szCs w:val="28"/>
                <w:cs/>
              </w:rPr>
              <w:t>มากกว่า</w:t>
            </w:r>
            <w:r w:rsidRPr="00D14059">
              <w:rPr>
                <w:rFonts w:ascii="Browallia New" w:hAnsi="Browallia New" w:cs="Browallia New"/>
                <w:sz w:val="28"/>
                <w:szCs w:val="28"/>
              </w:rPr>
              <w:t xml:space="preserve"> </w:t>
            </w:r>
            <w:r w:rsidR="000B3D45" w:rsidRPr="000B3D45">
              <w:rPr>
                <w:rFonts w:ascii="Browallia New" w:hAnsi="Browallia New" w:cs="Browallia New"/>
                <w:sz w:val="28"/>
                <w:szCs w:val="28"/>
              </w:rPr>
              <w:t>1</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r w:rsidRPr="00D14059">
              <w:rPr>
                <w:rFonts w:ascii="Browallia New" w:hAnsi="Browallia New" w:cs="Browallia New"/>
                <w:sz w:val="28"/>
                <w:szCs w:val="28"/>
              </w:rPr>
              <w:t xml:space="preserve"> </w:t>
            </w:r>
            <w:r w:rsidRPr="00D14059">
              <w:rPr>
                <w:rFonts w:ascii="Browallia New" w:hAnsi="Browallia New" w:cs="Browallia New"/>
                <w:sz w:val="28"/>
                <w:szCs w:val="28"/>
                <w:cs/>
              </w:rPr>
              <w:t xml:space="preserve">ถึง </w:t>
            </w:r>
            <w:r w:rsidR="000B3D45" w:rsidRPr="000B3D45">
              <w:rPr>
                <w:rFonts w:ascii="Browallia New" w:hAnsi="Browallia New" w:cs="Browallia New"/>
                <w:sz w:val="28"/>
                <w:szCs w:val="28"/>
              </w:rPr>
              <w:t>5</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p>
        </w:tc>
        <w:tc>
          <w:tcPr>
            <w:tcW w:w="1440" w:type="dxa"/>
            <w:shd w:val="clear" w:color="auto" w:fill="FAFAFA"/>
            <w:vAlign w:val="center"/>
          </w:tcPr>
          <w:p w14:paraId="521442A0" w14:textId="4623FF08" w:rsidR="007F5ADF" w:rsidRPr="00901DD3" w:rsidRDefault="000B3D45"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w:t>
            </w:r>
            <w:r w:rsidR="007F5ADF" w:rsidRPr="00A1655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902</w:t>
            </w:r>
            <w:r w:rsidR="007F5ADF" w:rsidRPr="00A1655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956</w:t>
            </w:r>
          </w:p>
        </w:tc>
        <w:tc>
          <w:tcPr>
            <w:tcW w:w="1440" w:type="dxa"/>
            <w:vAlign w:val="center"/>
          </w:tcPr>
          <w:p w14:paraId="6E4CD41B" w14:textId="68EBA294" w:rsidR="007F5ADF" w:rsidRPr="00901DD3" w:rsidRDefault="000B3D45"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8</w:t>
            </w:r>
            <w:r w:rsidR="007F5ADF" w:rsidRPr="00901DD3">
              <w:rPr>
                <w:rFonts w:ascii="Browallia New" w:hAnsi="Browallia New" w:cs="Browallia New"/>
                <w:sz w:val="28"/>
                <w:szCs w:val="28"/>
              </w:rPr>
              <w:t>,</w:t>
            </w:r>
            <w:r w:rsidRPr="000B3D45">
              <w:rPr>
                <w:rFonts w:ascii="Browallia New" w:hAnsi="Browallia New" w:cs="Browallia New"/>
                <w:sz w:val="28"/>
                <w:szCs w:val="28"/>
              </w:rPr>
              <w:t>238</w:t>
            </w:r>
            <w:r w:rsidR="007F5ADF" w:rsidRPr="00901DD3">
              <w:rPr>
                <w:rFonts w:ascii="Browallia New" w:hAnsi="Browallia New" w:cs="Browallia New"/>
                <w:sz w:val="28"/>
                <w:szCs w:val="28"/>
              </w:rPr>
              <w:t>,</w:t>
            </w:r>
            <w:r w:rsidRPr="000B3D45">
              <w:rPr>
                <w:rFonts w:ascii="Browallia New" w:hAnsi="Browallia New" w:cs="Browallia New"/>
                <w:sz w:val="28"/>
                <w:szCs w:val="28"/>
              </w:rPr>
              <w:t>920</w:t>
            </w:r>
          </w:p>
        </w:tc>
        <w:tc>
          <w:tcPr>
            <w:tcW w:w="1440" w:type="dxa"/>
            <w:shd w:val="clear" w:color="auto" w:fill="FAFAFA"/>
            <w:vAlign w:val="center"/>
          </w:tcPr>
          <w:p w14:paraId="147203CD" w14:textId="49C59983" w:rsidR="007F5ADF" w:rsidRPr="00901DD3" w:rsidRDefault="000B3D45"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w:t>
            </w:r>
            <w:r w:rsidR="007F5ADF" w:rsidRPr="007F5AD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267</w:t>
            </w:r>
            <w:r w:rsidR="007F5ADF" w:rsidRPr="007F5AD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885</w:t>
            </w:r>
          </w:p>
        </w:tc>
        <w:tc>
          <w:tcPr>
            <w:tcW w:w="1440" w:type="dxa"/>
            <w:vAlign w:val="center"/>
          </w:tcPr>
          <w:p w14:paraId="750889D7" w14:textId="4070C8D8" w:rsidR="007F5ADF" w:rsidRPr="00901DD3" w:rsidRDefault="000B3D45" w:rsidP="007F5AD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0B3D45">
              <w:rPr>
                <w:rFonts w:ascii="Browallia New" w:hAnsi="Browallia New" w:cs="Browallia New"/>
                <w:sz w:val="28"/>
                <w:szCs w:val="28"/>
                <w:lang w:val="en-GB"/>
              </w:rPr>
              <w:t>7</w:t>
            </w:r>
            <w:r w:rsidR="007F5ADF" w:rsidRPr="00901DD3">
              <w:rPr>
                <w:rFonts w:ascii="Browallia New" w:hAnsi="Browallia New" w:cs="Browallia New"/>
                <w:sz w:val="28"/>
                <w:szCs w:val="28"/>
              </w:rPr>
              <w:t>,</w:t>
            </w:r>
            <w:r w:rsidRPr="000B3D45">
              <w:rPr>
                <w:rFonts w:ascii="Browallia New" w:hAnsi="Browallia New" w:cs="Browallia New"/>
                <w:sz w:val="28"/>
                <w:szCs w:val="28"/>
                <w:lang w:val="en-GB"/>
              </w:rPr>
              <w:t>516</w:t>
            </w:r>
            <w:r w:rsidR="007F5ADF" w:rsidRPr="00901DD3">
              <w:rPr>
                <w:rFonts w:ascii="Browallia New" w:hAnsi="Browallia New" w:cs="Browallia New"/>
                <w:sz w:val="28"/>
                <w:szCs w:val="28"/>
              </w:rPr>
              <w:t>,</w:t>
            </w:r>
            <w:r w:rsidRPr="000B3D45">
              <w:rPr>
                <w:rFonts w:ascii="Browallia New" w:hAnsi="Browallia New" w:cs="Browallia New"/>
                <w:sz w:val="28"/>
                <w:szCs w:val="28"/>
                <w:lang w:val="en-GB"/>
              </w:rPr>
              <w:t>023</w:t>
            </w:r>
          </w:p>
        </w:tc>
      </w:tr>
      <w:tr w:rsidR="007F5ADF" w:rsidRPr="00D14059" w14:paraId="02FA9315" w14:textId="77777777" w:rsidTr="00870409">
        <w:trPr>
          <w:cantSplit/>
        </w:trPr>
        <w:tc>
          <w:tcPr>
            <w:tcW w:w="3690" w:type="dxa"/>
          </w:tcPr>
          <w:p w14:paraId="15CBD2C3" w14:textId="4E32EFD7" w:rsidR="007F5ADF" w:rsidRPr="00D14059" w:rsidRDefault="007F5ADF" w:rsidP="007F5ADF">
            <w:pPr>
              <w:ind w:left="-101"/>
              <w:rPr>
                <w:rFonts w:ascii="Browallia New" w:hAnsi="Browallia New" w:cs="Browallia New"/>
                <w:sz w:val="28"/>
                <w:szCs w:val="28"/>
                <w:cs/>
              </w:rPr>
            </w:pPr>
            <w:r w:rsidRPr="00D14059">
              <w:rPr>
                <w:rFonts w:ascii="Browallia New" w:hAnsi="Browallia New" w:cs="Browallia New"/>
                <w:sz w:val="28"/>
                <w:szCs w:val="28"/>
                <w:cs/>
              </w:rPr>
              <w:t xml:space="preserve">มากกว่า </w:t>
            </w:r>
            <w:r w:rsidR="000B3D45" w:rsidRPr="000B3D45">
              <w:rPr>
                <w:rFonts w:ascii="Browallia New" w:hAnsi="Browallia New" w:cs="Browallia New"/>
                <w:sz w:val="28"/>
                <w:szCs w:val="28"/>
              </w:rPr>
              <w:t>5</w:t>
            </w:r>
            <w:r w:rsidRPr="00D14059">
              <w:rPr>
                <w:rFonts w:ascii="Browallia New" w:hAnsi="Browallia New" w:cs="Browallia New"/>
                <w:sz w:val="28"/>
                <w:szCs w:val="28"/>
              </w:rPr>
              <w:t xml:space="preserve"> </w:t>
            </w:r>
            <w:r w:rsidRPr="00D14059">
              <w:rPr>
                <w:rFonts w:ascii="Browallia New" w:hAnsi="Browallia New" w:cs="Browallia New"/>
                <w:sz w:val="28"/>
                <w:szCs w:val="28"/>
                <w:cs/>
              </w:rPr>
              <w:t>ปี</w:t>
            </w:r>
          </w:p>
        </w:tc>
        <w:tc>
          <w:tcPr>
            <w:tcW w:w="1440" w:type="dxa"/>
            <w:tcBorders>
              <w:bottom w:val="single" w:sz="4" w:space="0" w:color="auto"/>
            </w:tcBorders>
            <w:shd w:val="clear" w:color="auto" w:fill="FAFAFA"/>
            <w:vAlign w:val="center"/>
          </w:tcPr>
          <w:p w14:paraId="476134BE" w14:textId="2C355068" w:rsidR="007F5ADF" w:rsidRPr="00901DD3" w:rsidRDefault="000B3D45"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10</w:t>
            </w:r>
            <w:r w:rsidR="007F5ADF" w:rsidRPr="00A1655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858</w:t>
            </w:r>
          </w:p>
        </w:tc>
        <w:tc>
          <w:tcPr>
            <w:tcW w:w="1440" w:type="dxa"/>
            <w:tcBorders>
              <w:bottom w:val="single" w:sz="4" w:space="0" w:color="auto"/>
            </w:tcBorders>
            <w:vAlign w:val="center"/>
          </w:tcPr>
          <w:p w14:paraId="773135CF" w14:textId="39B4CB12" w:rsidR="007F5ADF" w:rsidRPr="00901DD3" w:rsidRDefault="000B3D45"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11</w:t>
            </w:r>
            <w:r w:rsidR="007F5ADF" w:rsidRPr="00901DD3">
              <w:rPr>
                <w:rFonts w:ascii="Browallia New" w:hAnsi="Browallia New" w:cs="Browallia New"/>
                <w:sz w:val="28"/>
                <w:szCs w:val="28"/>
              </w:rPr>
              <w:t>,</w:t>
            </w:r>
            <w:r w:rsidRPr="000B3D45">
              <w:rPr>
                <w:rFonts w:ascii="Browallia New" w:hAnsi="Browallia New" w:cs="Browallia New"/>
                <w:sz w:val="28"/>
                <w:szCs w:val="28"/>
              </w:rPr>
              <w:t>410</w:t>
            </w:r>
          </w:p>
        </w:tc>
        <w:tc>
          <w:tcPr>
            <w:tcW w:w="1440" w:type="dxa"/>
            <w:tcBorders>
              <w:bottom w:val="single" w:sz="4" w:space="0" w:color="auto"/>
            </w:tcBorders>
            <w:shd w:val="clear" w:color="auto" w:fill="FAFAFA"/>
            <w:vAlign w:val="center"/>
          </w:tcPr>
          <w:p w14:paraId="35EA4FC5" w14:textId="03935157" w:rsidR="007F5ADF" w:rsidRPr="00901DD3" w:rsidRDefault="000B3D45" w:rsidP="007F5AD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10</w:t>
            </w:r>
            <w:r w:rsidR="007F5ADF" w:rsidRPr="007F5AD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020</w:t>
            </w:r>
          </w:p>
        </w:tc>
        <w:tc>
          <w:tcPr>
            <w:tcW w:w="1440" w:type="dxa"/>
            <w:tcBorders>
              <w:bottom w:val="single" w:sz="4" w:space="0" w:color="auto"/>
            </w:tcBorders>
            <w:vAlign w:val="center"/>
          </w:tcPr>
          <w:p w14:paraId="7902FEEC" w14:textId="50156A38" w:rsidR="007F5ADF" w:rsidRPr="00901DD3" w:rsidRDefault="000B3D45" w:rsidP="007F5AD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0B3D45">
              <w:rPr>
                <w:rFonts w:ascii="Browallia New" w:hAnsi="Browallia New" w:cs="Browallia New"/>
                <w:sz w:val="28"/>
                <w:szCs w:val="28"/>
                <w:lang w:val="en-GB"/>
              </w:rPr>
              <w:t>10</w:t>
            </w:r>
            <w:r w:rsidR="007F5ADF" w:rsidRPr="00901DD3">
              <w:rPr>
                <w:rFonts w:ascii="Browallia New" w:hAnsi="Browallia New" w:cs="Browallia New"/>
                <w:sz w:val="28"/>
                <w:szCs w:val="28"/>
              </w:rPr>
              <w:t>,</w:t>
            </w:r>
            <w:r w:rsidRPr="000B3D45">
              <w:rPr>
                <w:rFonts w:ascii="Browallia New" w:hAnsi="Browallia New" w:cs="Browallia New"/>
                <w:sz w:val="28"/>
                <w:szCs w:val="28"/>
                <w:lang w:val="en-GB"/>
              </w:rPr>
              <w:t>415</w:t>
            </w:r>
          </w:p>
        </w:tc>
      </w:tr>
      <w:tr w:rsidR="00BB0ECF" w:rsidRPr="00D14059" w14:paraId="5F43DBFE" w14:textId="77777777" w:rsidTr="00870409">
        <w:trPr>
          <w:cantSplit/>
          <w:trHeight w:val="153"/>
        </w:trPr>
        <w:tc>
          <w:tcPr>
            <w:tcW w:w="3690" w:type="dxa"/>
          </w:tcPr>
          <w:p w14:paraId="61E93D1B" w14:textId="77777777" w:rsidR="00BB0ECF" w:rsidRPr="00D14059" w:rsidRDefault="00BB0ECF" w:rsidP="00BB0ECF">
            <w:pPr>
              <w:ind w:left="-101"/>
              <w:rPr>
                <w:rFonts w:ascii="Browallia New" w:hAnsi="Browallia New" w:cs="Browallia New"/>
                <w:sz w:val="22"/>
                <w:szCs w:val="28"/>
                <w:cs/>
              </w:rPr>
            </w:pPr>
          </w:p>
        </w:tc>
        <w:tc>
          <w:tcPr>
            <w:tcW w:w="1440" w:type="dxa"/>
            <w:shd w:val="clear" w:color="auto" w:fill="FAFAFA"/>
          </w:tcPr>
          <w:p w14:paraId="4BDA22A8" w14:textId="617DB238" w:rsidR="00BB0ECF" w:rsidRPr="00901DD3" w:rsidRDefault="000B3D45"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10</w:t>
            </w:r>
            <w:r w:rsidR="00A16556" w:rsidRPr="00A1655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440</w:t>
            </w:r>
            <w:r w:rsidR="00A16556" w:rsidRPr="00A1655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921</w:t>
            </w:r>
          </w:p>
        </w:tc>
        <w:tc>
          <w:tcPr>
            <w:tcW w:w="1440" w:type="dxa"/>
          </w:tcPr>
          <w:p w14:paraId="0A705C74" w14:textId="37B09D5B" w:rsidR="00BB0ECF" w:rsidRPr="00901DD3" w:rsidRDefault="000B3D45"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10</w:t>
            </w:r>
            <w:r w:rsidR="00BB0ECF" w:rsidRPr="00901D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608</w:t>
            </w:r>
            <w:r w:rsidR="00BB0ECF" w:rsidRPr="00901D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857</w:t>
            </w:r>
          </w:p>
        </w:tc>
        <w:tc>
          <w:tcPr>
            <w:tcW w:w="1440" w:type="dxa"/>
            <w:tcBorders>
              <w:bottom w:val="single" w:sz="4" w:space="0" w:color="auto"/>
            </w:tcBorders>
            <w:shd w:val="clear" w:color="auto" w:fill="FAFAFA"/>
            <w:vAlign w:val="bottom"/>
          </w:tcPr>
          <w:p w14:paraId="13978451" w14:textId="5FAAA508" w:rsidR="00BB0ECF" w:rsidRPr="00901DD3" w:rsidRDefault="000B3D45"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9</w:t>
            </w:r>
            <w:r w:rsidR="007F5ADF" w:rsidRPr="007F5AD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372</w:t>
            </w:r>
            <w:r w:rsidR="007F5ADF" w:rsidRPr="007F5AD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498</w:t>
            </w:r>
          </w:p>
        </w:tc>
        <w:tc>
          <w:tcPr>
            <w:tcW w:w="1440" w:type="dxa"/>
            <w:tcBorders>
              <w:bottom w:val="single" w:sz="4" w:space="0" w:color="auto"/>
            </w:tcBorders>
            <w:vAlign w:val="bottom"/>
          </w:tcPr>
          <w:p w14:paraId="36BBD76A" w14:textId="3D50720D" w:rsidR="00BB0ECF" w:rsidRPr="00901DD3" w:rsidRDefault="000B3D45" w:rsidP="00BB0EC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r w:rsidRPr="000B3D45">
              <w:rPr>
                <w:rFonts w:ascii="Browallia New" w:eastAsia="Arial Unicode MS" w:hAnsi="Browallia New" w:cs="Browallia New"/>
                <w:sz w:val="28"/>
                <w:szCs w:val="28"/>
                <w:lang w:val="en-GB"/>
              </w:rPr>
              <w:t>9</w:t>
            </w:r>
            <w:r w:rsidR="00BB0ECF" w:rsidRPr="00901DD3">
              <w:rPr>
                <w:rFonts w:ascii="Browallia New" w:eastAsia="Arial Unicode MS" w:hAnsi="Browallia New" w:cs="Browallia New"/>
                <w:sz w:val="28"/>
                <w:szCs w:val="28"/>
              </w:rPr>
              <w:t>,</w:t>
            </w:r>
            <w:r w:rsidRPr="000B3D45">
              <w:rPr>
                <w:rFonts w:ascii="Browallia New" w:eastAsia="Arial Unicode MS" w:hAnsi="Browallia New" w:cs="Browallia New"/>
                <w:sz w:val="28"/>
                <w:szCs w:val="28"/>
                <w:lang w:val="en-GB"/>
              </w:rPr>
              <w:t>438</w:t>
            </w:r>
            <w:r w:rsidR="00BB0ECF" w:rsidRPr="00901DD3">
              <w:rPr>
                <w:rFonts w:ascii="Browallia New" w:eastAsia="Arial Unicode MS" w:hAnsi="Browallia New" w:cs="Browallia New"/>
                <w:sz w:val="28"/>
                <w:szCs w:val="28"/>
              </w:rPr>
              <w:t>,</w:t>
            </w:r>
            <w:r w:rsidRPr="000B3D45">
              <w:rPr>
                <w:rFonts w:ascii="Browallia New" w:eastAsia="Arial Unicode MS" w:hAnsi="Browallia New" w:cs="Browallia New"/>
                <w:sz w:val="28"/>
                <w:szCs w:val="28"/>
                <w:lang w:val="en-GB"/>
              </w:rPr>
              <w:t>364</w:t>
            </w:r>
          </w:p>
        </w:tc>
      </w:tr>
      <w:tr w:rsidR="00BB0ECF" w:rsidRPr="00D14059" w14:paraId="34AEE984" w14:textId="77777777" w:rsidTr="00851709">
        <w:trPr>
          <w:cantSplit/>
        </w:trPr>
        <w:tc>
          <w:tcPr>
            <w:tcW w:w="3690" w:type="dxa"/>
          </w:tcPr>
          <w:p w14:paraId="495B7AFC" w14:textId="05B980D1" w:rsidR="00BB0ECF" w:rsidRPr="00D14059" w:rsidRDefault="00BB0ECF" w:rsidP="00BB0ECF">
            <w:pPr>
              <w:ind w:left="-101" w:right="-117"/>
              <w:rPr>
                <w:rFonts w:ascii="Browallia New" w:hAnsi="Browallia New" w:cs="Browallia New"/>
                <w:sz w:val="22"/>
                <w:szCs w:val="28"/>
                <w:cs/>
              </w:rPr>
            </w:pPr>
            <w:r w:rsidRPr="00553CB9">
              <w:rPr>
                <w:rFonts w:ascii="Browallia New" w:hAnsi="Browallia New" w:cs="Browallia New"/>
                <w:sz w:val="28"/>
                <w:szCs w:val="28"/>
                <w:u w:val="single"/>
                <w:cs/>
              </w:rPr>
              <w:t>หัก</w:t>
            </w:r>
            <w:r w:rsidRPr="00553CB9">
              <w:rPr>
                <w:rFonts w:ascii="Browallia New" w:hAnsi="Browallia New" w:cs="Browallia New"/>
                <w:sz w:val="28"/>
                <w:szCs w:val="28"/>
              </w:rPr>
              <w:t xml:space="preserve">  </w:t>
            </w:r>
            <w:r w:rsidRPr="00553CB9">
              <w:rPr>
                <w:rFonts w:ascii="Browallia New" w:hAnsi="Browallia New" w:cs="Browallia New"/>
                <w:sz w:val="28"/>
                <w:szCs w:val="28"/>
                <w:cs/>
              </w:rPr>
              <w:t>รา</w:t>
            </w:r>
            <w:r w:rsidRPr="00D14059">
              <w:rPr>
                <w:rFonts w:ascii="Browallia New" w:hAnsi="Browallia New" w:cs="Browallia New"/>
                <w:sz w:val="22"/>
                <w:szCs w:val="28"/>
                <w:cs/>
              </w:rPr>
              <w:t>ยได้ทางการเงินรอการรับรู้</w:t>
            </w:r>
          </w:p>
        </w:tc>
        <w:tc>
          <w:tcPr>
            <w:tcW w:w="1440" w:type="dxa"/>
            <w:tcBorders>
              <w:bottom w:val="single" w:sz="4" w:space="0" w:color="auto"/>
            </w:tcBorders>
            <w:shd w:val="clear" w:color="auto" w:fill="FAFAFA"/>
          </w:tcPr>
          <w:p w14:paraId="5589FBF9" w14:textId="2EFDC78B" w:rsidR="00BB0ECF" w:rsidRPr="00901DD3" w:rsidRDefault="00C877AA"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C877AA">
              <w:rPr>
                <w:rFonts w:ascii="Browallia New" w:eastAsia="Arial Unicode MS" w:hAnsi="Browallia New" w:cs="Browallia New"/>
                <w:sz w:val="28"/>
                <w:szCs w:val="28"/>
                <w:cs/>
              </w:rPr>
              <w:t>(</w:t>
            </w:r>
            <w:r w:rsidR="000B3D45" w:rsidRPr="000B3D45">
              <w:rPr>
                <w:rFonts w:ascii="Browallia New" w:eastAsia="Arial Unicode MS" w:hAnsi="Browallia New" w:cs="Browallia New"/>
                <w:sz w:val="28"/>
                <w:szCs w:val="28"/>
              </w:rPr>
              <w:t>1</w:t>
            </w:r>
            <w:r w:rsidRPr="00C877AA">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068</w:t>
            </w:r>
            <w:r w:rsidRPr="00C877AA">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423</w:t>
            </w:r>
            <w:r w:rsidRPr="00C877AA">
              <w:rPr>
                <w:rFonts w:ascii="Browallia New" w:eastAsia="Arial Unicode MS" w:hAnsi="Browallia New" w:cs="Browallia New"/>
                <w:sz w:val="28"/>
                <w:szCs w:val="28"/>
                <w:cs/>
              </w:rPr>
              <w:t>)</w:t>
            </w:r>
          </w:p>
        </w:tc>
        <w:tc>
          <w:tcPr>
            <w:tcW w:w="1440" w:type="dxa"/>
            <w:tcBorders>
              <w:bottom w:val="single" w:sz="4" w:space="0" w:color="auto"/>
            </w:tcBorders>
            <w:vAlign w:val="center"/>
          </w:tcPr>
          <w:p w14:paraId="299464E9" w14:textId="3843624E" w:rsidR="00BB0ECF" w:rsidRPr="00901DD3" w:rsidRDefault="00BB0ECF"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901DD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w:t>
            </w:r>
            <w:r w:rsidRPr="00901DD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170</w:t>
            </w:r>
            <w:r w:rsidRPr="00901DD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493</w:t>
            </w:r>
            <w:r w:rsidRPr="00901DD3">
              <w:rPr>
                <w:rFonts w:ascii="Browallia New" w:eastAsia="Arial Unicode MS" w:hAnsi="Browallia New" w:cs="Browallia New"/>
                <w:sz w:val="28"/>
                <w:szCs w:val="28"/>
              </w:rPr>
              <w:t>)</w:t>
            </w:r>
          </w:p>
        </w:tc>
        <w:tc>
          <w:tcPr>
            <w:tcW w:w="1440" w:type="dxa"/>
            <w:tcBorders>
              <w:top w:val="single" w:sz="4" w:space="0" w:color="auto"/>
            </w:tcBorders>
            <w:shd w:val="clear" w:color="auto" w:fill="auto"/>
            <w:vAlign w:val="bottom"/>
          </w:tcPr>
          <w:p w14:paraId="3CF0163C" w14:textId="505EE1EC" w:rsidR="00BB0ECF" w:rsidRPr="00901DD3" w:rsidRDefault="00BB0ECF"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auto"/>
            <w:vAlign w:val="center"/>
          </w:tcPr>
          <w:p w14:paraId="6191E299" w14:textId="43A7C6F0" w:rsidR="00BB0ECF" w:rsidRPr="00901DD3" w:rsidRDefault="00BB0ECF" w:rsidP="00BB0EC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p>
        </w:tc>
      </w:tr>
      <w:tr w:rsidR="00BB0ECF" w:rsidRPr="00D14059" w14:paraId="01EBDC7A" w14:textId="77777777" w:rsidTr="00E33825">
        <w:trPr>
          <w:cantSplit/>
        </w:trPr>
        <w:tc>
          <w:tcPr>
            <w:tcW w:w="3690" w:type="dxa"/>
          </w:tcPr>
          <w:p w14:paraId="35412FF1" w14:textId="27FF7695" w:rsidR="00BB0ECF" w:rsidRPr="00D14059" w:rsidRDefault="00BB0ECF" w:rsidP="00BB0ECF">
            <w:pPr>
              <w:ind w:left="-101"/>
              <w:rPr>
                <w:rFonts w:ascii="Browallia New" w:hAnsi="Browallia New" w:cs="Browallia New"/>
                <w:sz w:val="22"/>
                <w:szCs w:val="28"/>
                <w:cs/>
              </w:rPr>
            </w:pPr>
            <w:r w:rsidRPr="00D14059">
              <w:rPr>
                <w:rFonts w:ascii="Browallia New" w:hAnsi="Browallia New" w:cs="Browallia New"/>
                <w:sz w:val="22"/>
                <w:szCs w:val="28"/>
                <w:cs/>
              </w:rPr>
              <w:t>มูลค่าปัจจุบันของเงินลงทุนสุทธิตามสัญญาเช่า</w:t>
            </w:r>
          </w:p>
        </w:tc>
        <w:tc>
          <w:tcPr>
            <w:tcW w:w="1440" w:type="dxa"/>
            <w:tcBorders>
              <w:bottom w:val="single" w:sz="4" w:space="0" w:color="auto"/>
            </w:tcBorders>
            <w:shd w:val="clear" w:color="auto" w:fill="FAFAFA"/>
            <w:vAlign w:val="bottom"/>
          </w:tcPr>
          <w:p w14:paraId="20D8F2DD" w14:textId="22D59E1A" w:rsidR="00BB0ECF" w:rsidRPr="00901DD3" w:rsidRDefault="000B3D45"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9</w:t>
            </w:r>
            <w:r w:rsidR="00C877AA">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372</w:t>
            </w:r>
            <w:r w:rsidR="007F5AD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498</w:t>
            </w:r>
          </w:p>
        </w:tc>
        <w:tc>
          <w:tcPr>
            <w:tcW w:w="1440" w:type="dxa"/>
            <w:tcBorders>
              <w:bottom w:val="single" w:sz="4" w:space="0" w:color="auto"/>
            </w:tcBorders>
            <w:vAlign w:val="bottom"/>
          </w:tcPr>
          <w:p w14:paraId="3DE9D89C" w14:textId="5CDADF38" w:rsidR="00BB0ECF" w:rsidRPr="00901DD3" w:rsidRDefault="000B3D45"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9</w:t>
            </w:r>
            <w:r w:rsidR="00BB0ECF" w:rsidRPr="00901D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438</w:t>
            </w:r>
            <w:r w:rsidR="00BB0ECF" w:rsidRPr="00901D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364</w:t>
            </w:r>
          </w:p>
        </w:tc>
        <w:tc>
          <w:tcPr>
            <w:tcW w:w="1440" w:type="dxa"/>
            <w:shd w:val="clear" w:color="auto" w:fill="auto"/>
            <w:vAlign w:val="bottom"/>
          </w:tcPr>
          <w:p w14:paraId="4F27A7B8" w14:textId="630DE908" w:rsidR="00BB0ECF" w:rsidRPr="00901DD3" w:rsidRDefault="00BB0ECF" w:rsidP="00BB0ECF">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shd w:val="clear" w:color="auto" w:fill="auto"/>
            <w:vAlign w:val="bottom"/>
          </w:tcPr>
          <w:p w14:paraId="3F5A2FE3" w14:textId="1687B583" w:rsidR="00BB0ECF" w:rsidRPr="00901DD3" w:rsidRDefault="00BB0ECF" w:rsidP="00BB0ECF">
            <w:pPr>
              <w:pStyle w:val="BodyTextIndent2"/>
              <w:tabs>
                <w:tab w:val="left" w:pos="1134"/>
                <w:tab w:val="left" w:pos="1276"/>
              </w:tabs>
              <w:spacing w:line="240" w:lineRule="auto"/>
              <w:ind w:left="0" w:right="-72"/>
              <w:jc w:val="right"/>
              <w:rPr>
                <w:rFonts w:ascii="Browallia New" w:eastAsia="Arial Unicode MS" w:hAnsi="Browallia New" w:cs="Browallia New"/>
                <w:sz w:val="28"/>
                <w:szCs w:val="28"/>
                <w:lang w:val="en-GB"/>
              </w:rPr>
            </w:pPr>
          </w:p>
        </w:tc>
      </w:tr>
    </w:tbl>
    <w:p w14:paraId="5075F2F6" w14:textId="41A95FBD" w:rsidR="00FA5849" w:rsidRDefault="00FA5849" w:rsidP="00FA5849">
      <w:pPr>
        <w:jc w:val="thaiDistribute"/>
        <w:rPr>
          <w:rFonts w:ascii="Browallia New" w:eastAsia="Arial Unicode MS" w:hAnsi="Browallia New" w:cs="Browallia New"/>
          <w:b/>
          <w:bCs/>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1641CA" w:rsidRPr="001641CA" w14:paraId="6AF2A1B1" w14:textId="77777777" w:rsidTr="00870409">
        <w:trPr>
          <w:cantSplit/>
        </w:trPr>
        <w:tc>
          <w:tcPr>
            <w:tcW w:w="3690" w:type="dxa"/>
          </w:tcPr>
          <w:p w14:paraId="593E0CA7" w14:textId="77777777" w:rsidR="001641CA" w:rsidRPr="001641CA" w:rsidRDefault="001641CA" w:rsidP="001641CA">
            <w:pPr>
              <w:ind w:left="-101"/>
              <w:rPr>
                <w:rFonts w:ascii="Browallia New" w:eastAsia="Arial Unicode MS" w:hAnsi="Browallia New" w:cs="Browallia New"/>
                <w:snapToGrid w:val="0"/>
                <w:sz w:val="28"/>
                <w:szCs w:val="28"/>
                <w:lang w:val="fr-FR" w:eastAsia="th-TH"/>
              </w:rPr>
            </w:pPr>
          </w:p>
        </w:tc>
        <w:tc>
          <w:tcPr>
            <w:tcW w:w="5760" w:type="dxa"/>
            <w:gridSpan w:val="4"/>
            <w:tcBorders>
              <w:top w:val="single" w:sz="4" w:space="0" w:color="auto"/>
              <w:bottom w:val="single" w:sz="4" w:space="0" w:color="auto"/>
            </w:tcBorders>
          </w:tcPr>
          <w:p w14:paraId="3C78376A" w14:textId="2E7713F7" w:rsidR="001641CA" w:rsidRPr="001641CA" w:rsidRDefault="00B50A65" w:rsidP="001641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B50A65">
              <w:rPr>
                <w:rFonts w:ascii="Browallia New" w:hAnsi="Browallia New" w:cs="Browallia New" w:hint="cs"/>
                <w:b/>
                <w:bCs/>
                <w:sz w:val="28"/>
                <w:szCs w:val="28"/>
                <w:cs/>
              </w:rPr>
              <w:t>ข้อมูลทางการ</w:t>
            </w:r>
            <w:r w:rsidR="0040419B">
              <w:rPr>
                <w:rFonts w:ascii="Browallia New" w:hAnsi="Browallia New" w:cs="Browallia New" w:hint="cs"/>
                <w:b/>
                <w:bCs/>
                <w:sz w:val="28"/>
                <w:szCs w:val="28"/>
                <w:cs/>
              </w:rPr>
              <w:t>เงินเฉพาะกิจการ</w:t>
            </w:r>
          </w:p>
        </w:tc>
      </w:tr>
      <w:tr w:rsidR="001641CA" w:rsidRPr="001641CA" w14:paraId="173C7AF3" w14:textId="77777777" w:rsidTr="00870409">
        <w:trPr>
          <w:cantSplit/>
        </w:trPr>
        <w:tc>
          <w:tcPr>
            <w:tcW w:w="3690" w:type="dxa"/>
          </w:tcPr>
          <w:p w14:paraId="7931E860" w14:textId="77777777" w:rsidR="001641CA" w:rsidRPr="001641CA" w:rsidRDefault="001641CA" w:rsidP="001641CA">
            <w:pPr>
              <w:ind w:left="-101"/>
              <w:rPr>
                <w:rFonts w:ascii="Browallia New" w:eastAsia="Arial Unicode MS" w:hAnsi="Browallia New" w:cs="Browallia New"/>
                <w:snapToGrid w:val="0"/>
                <w:sz w:val="28"/>
                <w:szCs w:val="28"/>
                <w:lang w:val="fr-FR" w:eastAsia="th-TH"/>
              </w:rPr>
            </w:pPr>
          </w:p>
        </w:tc>
        <w:tc>
          <w:tcPr>
            <w:tcW w:w="2880" w:type="dxa"/>
            <w:gridSpan w:val="2"/>
            <w:tcBorders>
              <w:top w:val="single" w:sz="4" w:space="0" w:color="auto"/>
              <w:bottom w:val="single" w:sz="4" w:space="0" w:color="auto"/>
            </w:tcBorders>
            <w:vAlign w:val="bottom"/>
          </w:tcPr>
          <w:p w14:paraId="0AACAC6E" w14:textId="77777777" w:rsidR="001641CA" w:rsidRPr="001641CA" w:rsidRDefault="001641CA" w:rsidP="001641CA">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rPr>
            </w:pPr>
            <w:r w:rsidRPr="001641CA">
              <w:rPr>
                <w:rFonts w:ascii="Browallia New" w:hAnsi="Browallia New" w:cs="Browallia New"/>
                <w:b/>
                <w:bCs/>
                <w:sz w:val="28"/>
                <w:szCs w:val="28"/>
                <w:cs/>
              </w:rPr>
              <w:t>จำนวนเงินตามสัญญาเช่า</w:t>
            </w:r>
          </w:p>
          <w:p w14:paraId="1D5FADB0" w14:textId="77777777" w:rsidR="001641CA" w:rsidRPr="001641CA" w:rsidRDefault="001641CA" w:rsidP="001641CA">
            <w:pPr>
              <w:tabs>
                <w:tab w:val="left" w:pos="1276"/>
                <w:tab w:val="left" w:pos="1456"/>
                <w:tab w:val="center" w:pos="3402"/>
                <w:tab w:val="center" w:pos="4536"/>
                <w:tab w:val="center" w:pos="5670"/>
                <w:tab w:val="center" w:pos="6804"/>
                <w:tab w:val="right" w:pos="7655"/>
              </w:tabs>
              <w:ind w:left="-22" w:right="-72"/>
              <w:jc w:val="right"/>
              <w:rPr>
                <w:rFonts w:ascii="Browallia New" w:hAnsi="Browallia New" w:cs="Browallia New"/>
                <w:b/>
                <w:bCs/>
                <w:sz w:val="28"/>
                <w:szCs w:val="28"/>
                <w:cs/>
              </w:rPr>
            </w:pPr>
            <w:r w:rsidRPr="001641CA">
              <w:rPr>
                <w:rFonts w:ascii="Browallia New" w:hAnsi="Browallia New" w:cs="Browallia New"/>
                <w:b/>
                <w:bCs/>
                <w:sz w:val="28"/>
                <w:szCs w:val="28"/>
                <w:cs/>
              </w:rPr>
              <w:t>ที่จะได้รับ</w:t>
            </w:r>
          </w:p>
        </w:tc>
        <w:tc>
          <w:tcPr>
            <w:tcW w:w="2880" w:type="dxa"/>
            <w:gridSpan w:val="2"/>
            <w:tcBorders>
              <w:top w:val="single" w:sz="4" w:space="0" w:color="auto"/>
              <w:bottom w:val="single" w:sz="4" w:space="0" w:color="auto"/>
            </w:tcBorders>
          </w:tcPr>
          <w:p w14:paraId="7A96F57A" w14:textId="77777777" w:rsidR="001641CA" w:rsidRPr="001641CA" w:rsidRDefault="001641CA" w:rsidP="001641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rPr>
            </w:pPr>
            <w:r w:rsidRPr="001641CA">
              <w:rPr>
                <w:rFonts w:ascii="Browallia New" w:hAnsi="Browallia New" w:cs="Browallia New"/>
                <w:b/>
                <w:bCs/>
                <w:sz w:val="28"/>
                <w:szCs w:val="28"/>
                <w:cs/>
              </w:rPr>
              <w:t>มูลค่าปัจจุบันของเงินลงทุน</w:t>
            </w:r>
          </w:p>
          <w:p w14:paraId="0C544089" w14:textId="77777777" w:rsidR="001641CA" w:rsidRPr="001641CA" w:rsidRDefault="001641CA" w:rsidP="001641CA">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b/>
                <w:bCs/>
                <w:sz w:val="28"/>
                <w:szCs w:val="28"/>
                <w:cs/>
              </w:rPr>
            </w:pPr>
            <w:r w:rsidRPr="001641CA">
              <w:rPr>
                <w:rFonts w:ascii="Browallia New" w:hAnsi="Browallia New" w:cs="Browallia New"/>
                <w:b/>
                <w:bCs/>
                <w:sz w:val="28"/>
                <w:szCs w:val="28"/>
                <w:cs/>
              </w:rPr>
              <w:t>สุทธิตามสัญญาเช่า</w:t>
            </w:r>
          </w:p>
        </w:tc>
      </w:tr>
      <w:tr w:rsidR="001641CA" w:rsidRPr="001641CA" w14:paraId="50A8DCAA" w14:textId="77777777" w:rsidTr="00870409">
        <w:trPr>
          <w:cantSplit/>
        </w:trPr>
        <w:tc>
          <w:tcPr>
            <w:tcW w:w="3690" w:type="dxa"/>
          </w:tcPr>
          <w:p w14:paraId="06457214" w14:textId="77777777" w:rsidR="001641CA" w:rsidRPr="001641CA" w:rsidRDefault="001641CA" w:rsidP="001641CA">
            <w:pPr>
              <w:ind w:left="-101"/>
              <w:rPr>
                <w:rFonts w:ascii="Browallia New" w:eastAsia="Arial Unicode MS" w:hAnsi="Browallia New" w:cs="Browallia New"/>
                <w:b/>
                <w:bCs/>
                <w:snapToGrid w:val="0"/>
                <w:sz w:val="28"/>
                <w:szCs w:val="28"/>
                <w:cs/>
                <w:lang w:eastAsia="th-TH"/>
              </w:rPr>
            </w:pPr>
            <w:r w:rsidRPr="001641CA">
              <w:rPr>
                <w:rFonts w:ascii="Browallia New" w:hAnsi="Browallia New" w:cs="Browallia New"/>
                <w:b/>
                <w:bCs/>
                <w:sz w:val="28"/>
                <w:szCs w:val="28"/>
                <w:cs/>
              </w:rPr>
              <w:t>ณ วันที่</w:t>
            </w:r>
          </w:p>
        </w:tc>
        <w:tc>
          <w:tcPr>
            <w:tcW w:w="1440" w:type="dxa"/>
            <w:tcBorders>
              <w:top w:val="single" w:sz="4" w:space="0" w:color="auto"/>
              <w:bottom w:val="single" w:sz="4" w:space="0" w:color="auto"/>
            </w:tcBorders>
          </w:tcPr>
          <w:p w14:paraId="31362CC7" w14:textId="6B594007" w:rsidR="001641CA" w:rsidRPr="001641CA" w:rsidRDefault="000B3D45" w:rsidP="001641CA">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1641CA" w:rsidRPr="001641CA">
              <w:rPr>
                <w:rFonts w:ascii="Browallia New" w:eastAsia="Arial Unicode MS" w:hAnsi="Browallia New" w:cs="Browallia New"/>
                <w:b/>
                <w:bCs/>
                <w:sz w:val="28"/>
                <w:szCs w:val="28"/>
              </w:rPr>
              <w:t xml:space="preserve"> </w:t>
            </w:r>
            <w:r w:rsidR="001641CA" w:rsidRPr="001641CA">
              <w:rPr>
                <w:rFonts w:ascii="Browallia New" w:eastAsia="Arial Unicode MS" w:hAnsi="Browallia New" w:cs="Browallia New" w:hint="cs"/>
                <w:b/>
                <w:bCs/>
                <w:sz w:val="28"/>
                <w:szCs w:val="28"/>
                <w:cs/>
              </w:rPr>
              <w:t>มีนาคม</w:t>
            </w:r>
          </w:p>
          <w:p w14:paraId="06609B06" w14:textId="3BE0A264"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4327E8A8" w14:textId="77777777"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D1546B3" w14:textId="6D8B04BE" w:rsidR="001641CA" w:rsidRPr="001641CA" w:rsidRDefault="000B3D45" w:rsidP="001641CA">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1641CA" w:rsidRPr="001641CA">
              <w:rPr>
                <w:rFonts w:ascii="Browallia New" w:eastAsia="Arial Unicode MS" w:hAnsi="Browallia New" w:cs="Browallia New"/>
                <w:b/>
                <w:bCs/>
                <w:sz w:val="28"/>
                <w:szCs w:val="28"/>
                <w:cs/>
              </w:rPr>
              <w:t xml:space="preserve"> ธันวาคม</w:t>
            </w:r>
          </w:p>
          <w:p w14:paraId="644640C7" w14:textId="3B6D5F3A"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763006F4" w14:textId="77777777"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2B87B7BA" w14:textId="3D8AA608" w:rsidR="001641CA" w:rsidRPr="001641CA" w:rsidRDefault="000B3D45" w:rsidP="001641CA">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1641CA" w:rsidRPr="001641CA">
              <w:rPr>
                <w:rFonts w:ascii="Browallia New" w:eastAsia="Arial Unicode MS" w:hAnsi="Browallia New" w:cs="Browallia New"/>
                <w:b/>
                <w:bCs/>
                <w:sz w:val="28"/>
                <w:szCs w:val="28"/>
              </w:rPr>
              <w:t xml:space="preserve"> </w:t>
            </w:r>
            <w:r w:rsidR="001641CA" w:rsidRPr="001641CA">
              <w:rPr>
                <w:rFonts w:ascii="Browallia New" w:eastAsia="Arial Unicode MS" w:hAnsi="Browallia New" w:cs="Browallia New" w:hint="cs"/>
                <w:b/>
                <w:bCs/>
                <w:sz w:val="28"/>
                <w:szCs w:val="28"/>
                <w:cs/>
              </w:rPr>
              <w:t>มีนาคม</w:t>
            </w:r>
          </w:p>
          <w:p w14:paraId="10A0226E" w14:textId="50EA1368"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6A5590DA" w14:textId="77777777"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FA2F28E" w14:textId="0E1FBB6F" w:rsidR="001641CA" w:rsidRPr="001641CA" w:rsidRDefault="000B3D45" w:rsidP="001641CA">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1641CA" w:rsidRPr="001641CA">
              <w:rPr>
                <w:rFonts w:ascii="Browallia New" w:eastAsia="Arial Unicode MS" w:hAnsi="Browallia New" w:cs="Browallia New"/>
                <w:b/>
                <w:bCs/>
                <w:sz w:val="28"/>
                <w:szCs w:val="28"/>
                <w:cs/>
              </w:rPr>
              <w:t xml:space="preserve"> ธันวาคม</w:t>
            </w:r>
          </w:p>
          <w:p w14:paraId="594018FC" w14:textId="5CBC2EC5"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0B0B6EDD" w14:textId="77777777" w:rsidR="001641CA" w:rsidRPr="001641CA" w:rsidRDefault="001641CA" w:rsidP="001641CA">
            <w:pPr>
              <w:spacing w:line="240" w:lineRule="auto"/>
              <w:ind w:right="-72"/>
              <w:jc w:val="right"/>
              <w:rPr>
                <w:rFonts w:ascii="Browallia New" w:eastAsia="Arial Unicode MS" w:hAnsi="Browallia New" w:cs="Browallia New"/>
                <w:b/>
                <w:bCs/>
                <w:sz w:val="28"/>
                <w:szCs w:val="28"/>
              </w:rPr>
            </w:pPr>
            <w:r w:rsidRPr="001641CA">
              <w:rPr>
                <w:rFonts w:ascii="Browallia New" w:eastAsia="Arial Unicode MS" w:hAnsi="Browallia New" w:cs="Browallia New"/>
                <w:b/>
                <w:bCs/>
                <w:snapToGrid w:val="0"/>
                <w:sz w:val="28"/>
                <w:szCs w:val="28"/>
                <w:cs/>
                <w:lang w:eastAsia="th-TH"/>
              </w:rPr>
              <w:t>พันบาท</w:t>
            </w:r>
          </w:p>
        </w:tc>
      </w:tr>
      <w:tr w:rsidR="001641CA" w:rsidRPr="001641CA" w14:paraId="7E896561" w14:textId="77777777" w:rsidTr="00870409">
        <w:trPr>
          <w:cantSplit/>
        </w:trPr>
        <w:tc>
          <w:tcPr>
            <w:tcW w:w="3690" w:type="dxa"/>
          </w:tcPr>
          <w:p w14:paraId="7926516D" w14:textId="77777777" w:rsidR="001641CA" w:rsidRPr="001641CA" w:rsidRDefault="001641CA" w:rsidP="001641CA">
            <w:pPr>
              <w:ind w:left="-101"/>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4E0EC379" w14:textId="77777777" w:rsidR="001641CA" w:rsidRPr="001641CA" w:rsidRDefault="001641CA" w:rsidP="001641CA">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276DE2FB" w14:textId="77777777" w:rsidR="001641CA" w:rsidRPr="001641CA" w:rsidRDefault="001641CA" w:rsidP="001641CA">
            <w:pPr>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3DA991D9" w14:textId="77777777" w:rsidR="001641CA" w:rsidRPr="001641CA" w:rsidRDefault="001641CA" w:rsidP="001641CA">
            <w:pPr>
              <w:ind w:right="-72"/>
              <w:jc w:val="right"/>
              <w:rPr>
                <w:rFonts w:ascii="Browallia New" w:eastAsia="Arial Unicode MS" w:hAnsi="Browallia New" w:cs="Browallia New"/>
                <w:sz w:val="28"/>
                <w:szCs w:val="28"/>
              </w:rPr>
            </w:pPr>
          </w:p>
        </w:tc>
        <w:tc>
          <w:tcPr>
            <w:tcW w:w="1440" w:type="dxa"/>
            <w:tcBorders>
              <w:top w:val="single" w:sz="4" w:space="0" w:color="auto"/>
            </w:tcBorders>
          </w:tcPr>
          <w:p w14:paraId="2D4D036E" w14:textId="77777777" w:rsidR="001641CA" w:rsidRPr="001641CA" w:rsidRDefault="001641CA" w:rsidP="001641CA">
            <w:pPr>
              <w:ind w:right="-72"/>
              <w:jc w:val="right"/>
              <w:rPr>
                <w:rFonts w:ascii="Browallia New" w:eastAsia="Arial Unicode MS" w:hAnsi="Browallia New" w:cs="Browallia New"/>
                <w:sz w:val="28"/>
                <w:szCs w:val="28"/>
              </w:rPr>
            </w:pPr>
          </w:p>
        </w:tc>
      </w:tr>
      <w:tr w:rsidR="0040419B" w:rsidRPr="001641CA" w14:paraId="030D108D" w14:textId="77777777" w:rsidTr="00870409">
        <w:trPr>
          <w:cantSplit/>
        </w:trPr>
        <w:tc>
          <w:tcPr>
            <w:tcW w:w="3690" w:type="dxa"/>
          </w:tcPr>
          <w:p w14:paraId="780332F2" w14:textId="25A2B8BB" w:rsidR="0040419B" w:rsidRPr="001641CA" w:rsidRDefault="0040419B" w:rsidP="0040419B">
            <w:pPr>
              <w:ind w:left="-101"/>
              <w:rPr>
                <w:rFonts w:ascii="Browallia New" w:hAnsi="Browallia New" w:cs="Browallia New"/>
                <w:sz w:val="28"/>
                <w:szCs w:val="28"/>
                <w:cs/>
              </w:rPr>
            </w:pPr>
            <w:r w:rsidRPr="001641CA">
              <w:rPr>
                <w:rFonts w:ascii="Browallia New" w:hAnsi="Browallia New" w:cs="Browallia New"/>
                <w:sz w:val="28"/>
                <w:szCs w:val="28"/>
                <w:cs/>
              </w:rPr>
              <w:t>ภายใน</w:t>
            </w:r>
            <w:r w:rsidRPr="001641CA">
              <w:rPr>
                <w:rFonts w:ascii="Browallia New" w:hAnsi="Browallia New" w:cs="Browallia New"/>
                <w:sz w:val="28"/>
                <w:szCs w:val="28"/>
              </w:rPr>
              <w:t xml:space="preserve"> </w:t>
            </w:r>
            <w:r w:rsidR="000B3D45" w:rsidRPr="000B3D45">
              <w:rPr>
                <w:rFonts w:ascii="Browallia New" w:hAnsi="Browallia New" w:cs="Browallia New"/>
                <w:sz w:val="28"/>
                <w:szCs w:val="28"/>
              </w:rPr>
              <w:t>1</w:t>
            </w:r>
            <w:r w:rsidRPr="001641CA">
              <w:rPr>
                <w:rFonts w:ascii="Browallia New" w:hAnsi="Browallia New" w:cs="Browallia New"/>
                <w:sz w:val="28"/>
                <w:szCs w:val="28"/>
              </w:rPr>
              <w:t xml:space="preserve"> </w:t>
            </w:r>
            <w:r w:rsidRPr="001641CA">
              <w:rPr>
                <w:rFonts w:ascii="Browallia New" w:hAnsi="Browallia New" w:cs="Browallia New"/>
                <w:sz w:val="28"/>
                <w:szCs w:val="28"/>
                <w:cs/>
              </w:rPr>
              <w:t>ปี</w:t>
            </w:r>
          </w:p>
        </w:tc>
        <w:tc>
          <w:tcPr>
            <w:tcW w:w="1440" w:type="dxa"/>
            <w:shd w:val="clear" w:color="auto" w:fill="FAFAFA"/>
          </w:tcPr>
          <w:p w14:paraId="2DC65FBB" w14:textId="785EBB09"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w:t>
            </w:r>
            <w:r w:rsidR="0040419B" w:rsidRPr="00693BA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924</w:t>
            </w:r>
          </w:p>
        </w:tc>
        <w:tc>
          <w:tcPr>
            <w:tcW w:w="1440" w:type="dxa"/>
          </w:tcPr>
          <w:p w14:paraId="2E535F7A" w14:textId="3041B4C4"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3</w:t>
            </w:r>
            <w:r w:rsidR="0040419B" w:rsidRPr="00FE31EF">
              <w:rPr>
                <w:rFonts w:ascii="Browallia New" w:hAnsi="Browallia New" w:cs="Browallia New"/>
                <w:sz w:val="28"/>
                <w:szCs w:val="28"/>
              </w:rPr>
              <w:t>,</w:t>
            </w:r>
            <w:r w:rsidRPr="000B3D45">
              <w:rPr>
                <w:rFonts w:ascii="Browallia New" w:hAnsi="Browallia New" w:cs="Browallia New"/>
                <w:sz w:val="28"/>
                <w:szCs w:val="28"/>
              </w:rPr>
              <w:t>327</w:t>
            </w:r>
          </w:p>
        </w:tc>
        <w:tc>
          <w:tcPr>
            <w:tcW w:w="1440" w:type="dxa"/>
            <w:shd w:val="clear" w:color="auto" w:fill="FAFAFA"/>
          </w:tcPr>
          <w:p w14:paraId="4F829D4B" w14:textId="0860A668"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40419B" w:rsidRPr="0040419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804</w:t>
            </w:r>
          </w:p>
        </w:tc>
        <w:tc>
          <w:tcPr>
            <w:tcW w:w="1440" w:type="dxa"/>
          </w:tcPr>
          <w:p w14:paraId="60D91525" w14:textId="7255719C"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B3D45">
              <w:rPr>
                <w:rFonts w:ascii="Browallia New" w:hAnsi="Browallia New" w:cs="Browallia New"/>
                <w:sz w:val="28"/>
                <w:szCs w:val="28"/>
              </w:rPr>
              <w:t>2</w:t>
            </w:r>
            <w:r w:rsidR="0040419B" w:rsidRPr="00C24651">
              <w:rPr>
                <w:rFonts w:ascii="Browallia New" w:hAnsi="Browallia New" w:cs="Browallia New"/>
                <w:sz w:val="28"/>
                <w:szCs w:val="28"/>
              </w:rPr>
              <w:t>,</w:t>
            </w:r>
            <w:r w:rsidRPr="000B3D45">
              <w:rPr>
                <w:rFonts w:ascii="Browallia New" w:hAnsi="Browallia New" w:cs="Browallia New"/>
                <w:sz w:val="28"/>
                <w:szCs w:val="28"/>
              </w:rPr>
              <w:t>183</w:t>
            </w:r>
          </w:p>
        </w:tc>
      </w:tr>
      <w:tr w:rsidR="0040419B" w:rsidRPr="001641CA" w14:paraId="033A28B1" w14:textId="77777777" w:rsidTr="00870409">
        <w:trPr>
          <w:cantSplit/>
        </w:trPr>
        <w:tc>
          <w:tcPr>
            <w:tcW w:w="3690" w:type="dxa"/>
          </w:tcPr>
          <w:p w14:paraId="2740981D" w14:textId="44EEC71F" w:rsidR="0040419B" w:rsidRPr="001641CA" w:rsidRDefault="0040419B" w:rsidP="0040419B">
            <w:pPr>
              <w:ind w:left="-101"/>
              <w:rPr>
                <w:rFonts w:ascii="Browallia New" w:hAnsi="Browallia New" w:cs="Browallia New"/>
                <w:sz w:val="28"/>
                <w:szCs w:val="28"/>
                <w:cs/>
              </w:rPr>
            </w:pPr>
            <w:r w:rsidRPr="001641CA">
              <w:rPr>
                <w:rFonts w:ascii="Browallia New" w:hAnsi="Browallia New" w:cs="Browallia New"/>
                <w:sz w:val="28"/>
                <w:szCs w:val="28"/>
                <w:cs/>
              </w:rPr>
              <w:t>มากกว่า</w:t>
            </w:r>
            <w:r w:rsidRPr="001641CA">
              <w:rPr>
                <w:rFonts w:ascii="Browallia New" w:hAnsi="Browallia New" w:cs="Browallia New"/>
                <w:sz w:val="28"/>
                <w:szCs w:val="28"/>
              </w:rPr>
              <w:t xml:space="preserve"> </w:t>
            </w:r>
            <w:r w:rsidR="000B3D45" w:rsidRPr="000B3D45">
              <w:rPr>
                <w:rFonts w:ascii="Browallia New" w:hAnsi="Browallia New" w:cs="Browallia New"/>
                <w:sz w:val="28"/>
                <w:szCs w:val="28"/>
              </w:rPr>
              <w:t>1</w:t>
            </w:r>
            <w:r w:rsidRPr="001641CA">
              <w:rPr>
                <w:rFonts w:ascii="Browallia New" w:hAnsi="Browallia New" w:cs="Browallia New"/>
                <w:sz w:val="28"/>
                <w:szCs w:val="28"/>
              </w:rPr>
              <w:t xml:space="preserve"> </w:t>
            </w:r>
            <w:r w:rsidRPr="001641CA">
              <w:rPr>
                <w:rFonts w:ascii="Browallia New" w:hAnsi="Browallia New" w:cs="Browallia New"/>
                <w:sz w:val="28"/>
                <w:szCs w:val="28"/>
                <w:cs/>
              </w:rPr>
              <w:t>ปี</w:t>
            </w:r>
            <w:r w:rsidRPr="001641CA">
              <w:rPr>
                <w:rFonts w:ascii="Browallia New" w:hAnsi="Browallia New" w:cs="Browallia New"/>
                <w:sz w:val="28"/>
                <w:szCs w:val="28"/>
              </w:rPr>
              <w:t xml:space="preserve"> </w:t>
            </w:r>
            <w:r w:rsidRPr="001641CA">
              <w:rPr>
                <w:rFonts w:ascii="Browallia New" w:hAnsi="Browallia New" w:cs="Browallia New"/>
                <w:sz w:val="28"/>
                <w:szCs w:val="28"/>
                <w:cs/>
              </w:rPr>
              <w:t xml:space="preserve">ถึง </w:t>
            </w:r>
            <w:r w:rsidR="000B3D45" w:rsidRPr="000B3D45">
              <w:rPr>
                <w:rFonts w:ascii="Browallia New" w:hAnsi="Browallia New" w:cs="Browallia New"/>
                <w:sz w:val="28"/>
                <w:szCs w:val="28"/>
              </w:rPr>
              <w:t>5</w:t>
            </w:r>
            <w:r w:rsidRPr="001641CA">
              <w:rPr>
                <w:rFonts w:ascii="Browallia New" w:hAnsi="Browallia New" w:cs="Browallia New"/>
                <w:sz w:val="28"/>
                <w:szCs w:val="28"/>
              </w:rPr>
              <w:t xml:space="preserve"> </w:t>
            </w:r>
            <w:r w:rsidRPr="001641CA">
              <w:rPr>
                <w:rFonts w:ascii="Browallia New" w:hAnsi="Browallia New" w:cs="Browallia New"/>
                <w:sz w:val="28"/>
                <w:szCs w:val="28"/>
                <w:cs/>
              </w:rPr>
              <w:t>ปี</w:t>
            </w:r>
          </w:p>
        </w:tc>
        <w:tc>
          <w:tcPr>
            <w:tcW w:w="1440" w:type="dxa"/>
            <w:shd w:val="clear" w:color="auto" w:fill="FAFAFA"/>
          </w:tcPr>
          <w:p w14:paraId="74184E6D" w14:textId="08571792"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11</w:t>
            </w:r>
            <w:r w:rsidR="0040419B" w:rsidRPr="00693BA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490</w:t>
            </w:r>
          </w:p>
        </w:tc>
        <w:tc>
          <w:tcPr>
            <w:tcW w:w="1440" w:type="dxa"/>
          </w:tcPr>
          <w:p w14:paraId="63859DC9" w14:textId="50AA9762"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11</w:t>
            </w:r>
            <w:r w:rsidR="0040419B" w:rsidRPr="00FE31EF">
              <w:rPr>
                <w:rFonts w:ascii="Browallia New" w:hAnsi="Browallia New" w:cs="Browallia New"/>
                <w:sz w:val="28"/>
                <w:szCs w:val="28"/>
              </w:rPr>
              <w:t>,</w:t>
            </w:r>
            <w:r w:rsidRPr="000B3D45">
              <w:rPr>
                <w:rFonts w:ascii="Browallia New" w:hAnsi="Browallia New" w:cs="Browallia New"/>
                <w:sz w:val="28"/>
                <w:szCs w:val="28"/>
              </w:rPr>
              <w:t>535</w:t>
            </w:r>
          </w:p>
        </w:tc>
        <w:tc>
          <w:tcPr>
            <w:tcW w:w="1440" w:type="dxa"/>
            <w:shd w:val="clear" w:color="auto" w:fill="FAFAFA"/>
          </w:tcPr>
          <w:p w14:paraId="18032155" w14:textId="187A9E58"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w:t>
            </w:r>
            <w:r w:rsidR="0040419B" w:rsidRPr="0040419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193</w:t>
            </w:r>
          </w:p>
        </w:tc>
        <w:tc>
          <w:tcPr>
            <w:tcW w:w="1440" w:type="dxa"/>
          </w:tcPr>
          <w:p w14:paraId="4B227047" w14:textId="019EB060"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B3D45">
              <w:rPr>
                <w:rFonts w:ascii="Browallia New" w:hAnsi="Browallia New" w:cs="Browallia New"/>
                <w:sz w:val="28"/>
                <w:szCs w:val="28"/>
              </w:rPr>
              <w:t>7</w:t>
            </w:r>
            <w:r w:rsidR="0040419B" w:rsidRPr="00C24651">
              <w:rPr>
                <w:rFonts w:ascii="Browallia New" w:hAnsi="Browallia New" w:cs="Browallia New"/>
                <w:sz w:val="28"/>
                <w:szCs w:val="28"/>
              </w:rPr>
              <w:t>,</w:t>
            </w:r>
            <w:r w:rsidRPr="000B3D45">
              <w:rPr>
                <w:rFonts w:ascii="Browallia New" w:hAnsi="Browallia New" w:cs="Browallia New"/>
                <w:sz w:val="28"/>
                <w:szCs w:val="28"/>
              </w:rPr>
              <w:t>128</w:t>
            </w:r>
          </w:p>
        </w:tc>
      </w:tr>
      <w:tr w:rsidR="0040419B" w:rsidRPr="001641CA" w14:paraId="47E9C11F" w14:textId="77777777" w:rsidTr="00870409">
        <w:trPr>
          <w:cantSplit/>
        </w:trPr>
        <w:tc>
          <w:tcPr>
            <w:tcW w:w="3690" w:type="dxa"/>
          </w:tcPr>
          <w:p w14:paraId="6937BA0F" w14:textId="7A19BDA5" w:rsidR="0040419B" w:rsidRPr="001641CA" w:rsidRDefault="0040419B" w:rsidP="0040419B">
            <w:pPr>
              <w:ind w:left="-101"/>
              <w:rPr>
                <w:rFonts w:ascii="Browallia New" w:hAnsi="Browallia New" w:cs="Browallia New"/>
                <w:sz w:val="28"/>
                <w:szCs w:val="28"/>
                <w:cs/>
              </w:rPr>
            </w:pPr>
            <w:r w:rsidRPr="001641CA">
              <w:rPr>
                <w:rFonts w:ascii="Browallia New" w:hAnsi="Browallia New" w:cs="Browallia New"/>
                <w:sz w:val="28"/>
                <w:szCs w:val="28"/>
                <w:cs/>
              </w:rPr>
              <w:t xml:space="preserve">มากกว่า </w:t>
            </w:r>
            <w:r w:rsidR="000B3D45" w:rsidRPr="000B3D45">
              <w:rPr>
                <w:rFonts w:ascii="Browallia New" w:hAnsi="Browallia New" w:cs="Browallia New"/>
                <w:sz w:val="28"/>
                <w:szCs w:val="28"/>
              </w:rPr>
              <w:t>5</w:t>
            </w:r>
            <w:r w:rsidRPr="001641CA">
              <w:rPr>
                <w:rFonts w:ascii="Browallia New" w:hAnsi="Browallia New" w:cs="Browallia New"/>
                <w:sz w:val="28"/>
                <w:szCs w:val="28"/>
              </w:rPr>
              <w:t xml:space="preserve"> </w:t>
            </w:r>
            <w:r w:rsidRPr="001641CA">
              <w:rPr>
                <w:rFonts w:ascii="Browallia New" w:hAnsi="Browallia New" w:cs="Browallia New"/>
                <w:sz w:val="28"/>
                <w:szCs w:val="28"/>
                <w:cs/>
              </w:rPr>
              <w:t>ปี</w:t>
            </w:r>
          </w:p>
        </w:tc>
        <w:tc>
          <w:tcPr>
            <w:tcW w:w="1440" w:type="dxa"/>
            <w:tcBorders>
              <w:bottom w:val="single" w:sz="4" w:space="0" w:color="auto"/>
            </w:tcBorders>
            <w:shd w:val="clear" w:color="auto" w:fill="FAFAFA"/>
          </w:tcPr>
          <w:p w14:paraId="19E9AE4A" w14:textId="7F8D3AC2"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10</w:t>
            </w:r>
            <w:r w:rsidR="0040419B" w:rsidRPr="00693BA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858</w:t>
            </w:r>
          </w:p>
        </w:tc>
        <w:tc>
          <w:tcPr>
            <w:tcW w:w="1440" w:type="dxa"/>
            <w:tcBorders>
              <w:bottom w:val="single" w:sz="4" w:space="0" w:color="auto"/>
            </w:tcBorders>
          </w:tcPr>
          <w:p w14:paraId="34D01963" w14:textId="2D642DB3"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11</w:t>
            </w:r>
            <w:r w:rsidR="0040419B" w:rsidRPr="00FE31EF">
              <w:rPr>
                <w:rFonts w:ascii="Browallia New" w:hAnsi="Browallia New" w:cs="Browallia New"/>
                <w:sz w:val="28"/>
                <w:szCs w:val="28"/>
              </w:rPr>
              <w:t>,</w:t>
            </w:r>
            <w:r w:rsidRPr="000B3D45">
              <w:rPr>
                <w:rFonts w:ascii="Browallia New" w:hAnsi="Browallia New" w:cs="Browallia New"/>
                <w:sz w:val="28"/>
                <w:szCs w:val="28"/>
              </w:rPr>
              <w:t>410</w:t>
            </w:r>
          </w:p>
        </w:tc>
        <w:tc>
          <w:tcPr>
            <w:tcW w:w="1440" w:type="dxa"/>
            <w:tcBorders>
              <w:bottom w:val="single" w:sz="4" w:space="0" w:color="auto"/>
            </w:tcBorders>
            <w:shd w:val="clear" w:color="auto" w:fill="FAFAFA"/>
          </w:tcPr>
          <w:p w14:paraId="2E6AAFE6" w14:textId="6D0C1759"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10</w:t>
            </w:r>
            <w:r w:rsidR="0040419B" w:rsidRPr="0040419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021</w:t>
            </w:r>
          </w:p>
        </w:tc>
        <w:tc>
          <w:tcPr>
            <w:tcW w:w="1440" w:type="dxa"/>
            <w:tcBorders>
              <w:bottom w:val="single" w:sz="4" w:space="0" w:color="auto"/>
            </w:tcBorders>
          </w:tcPr>
          <w:p w14:paraId="4DEAE897" w14:textId="355FE539"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B3D45">
              <w:rPr>
                <w:rFonts w:ascii="Browallia New" w:hAnsi="Browallia New" w:cs="Browallia New"/>
                <w:sz w:val="28"/>
                <w:szCs w:val="28"/>
              </w:rPr>
              <w:t>10</w:t>
            </w:r>
            <w:r w:rsidR="0040419B" w:rsidRPr="00C24651">
              <w:rPr>
                <w:rFonts w:ascii="Browallia New" w:hAnsi="Browallia New" w:cs="Browallia New"/>
                <w:sz w:val="28"/>
                <w:szCs w:val="28"/>
              </w:rPr>
              <w:t>,</w:t>
            </w:r>
            <w:r w:rsidRPr="000B3D45">
              <w:rPr>
                <w:rFonts w:ascii="Browallia New" w:hAnsi="Browallia New" w:cs="Browallia New"/>
                <w:sz w:val="28"/>
                <w:szCs w:val="28"/>
              </w:rPr>
              <w:t>415</w:t>
            </w:r>
          </w:p>
        </w:tc>
      </w:tr>
      <w:tr w:rsidR="0040419B" w:rsidRPr="001641CA" w14:paraId="059DE863" w14:textId="77777777" w:rsidTr="00870409">
        <w:trPr>
          <w:cantSplit/>
          <w:trHeight w:val="153"/>
        </w:trPr>
        <w:tc>
          <w:tcPr>
            <w:tcW w:w="3690" w:type="dxa"/>
          </w:tcPr>
          <w:p w14:paraId="6DA29B0D" w14:textId="77777777" w:rsidR="0040419B" w:rsidRPr="001641CA" w:rsidRDefault="0040419B" w:rsidP="0040419B">
            <w:pPr>
              <w:ind w:left="-101"/>
              <w:rPr>
                <w:rFonts w:ascii="Browallia New" w:hAnsi="Browallia New" w:cs="Browallia New"/>
                <w:sz w:val="22"/>
                <w:szCs w:val="28"/>
                <w:cs/>
              </w:rPr>
            </w:pPr>
          </w:p>
        </w:tc>
        <w:tc>
          <w:tcPr>
            <w:tcW w:w="1440" w:type="dxa"/>
            <w:shd w:val="clear" w:color="auto" w:fill="FAFAFA"/>
          </w:tcPr>
          <w:p w14:paraId="122324EE" w14:textId="42873FA5"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26</w:t>
            </w:r>
            <w:r w:rsidR="0040419B" w:rsidRPr="00693BA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272</w:t>
            </w:r>
          </w:p>
        </w:tc>
        <w:tc>
          <w:tcPr>
            <w:tcW w:w="1440" w:type="dxa"/>
          </w:tcPr>
          <w:p w14:paraId="694C84D1" w14:textId="20FAD7FB"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26</w:t>
            </w:r>
            <w:r w:rsidR="0040419B" w:rsidRPr="00FE31EF">
              <w:rPr>
                <w:rFonts w:ascii="Browallia New" w:hAnsi="Browallia New" w:cs="Browallia New"/>
                <w:sz w:val="28"/>
                <w:szCs w:val="28"/>
              </w:rPr>
              <w:t>,</w:t>
            </w:r>
            <w:r w:rsidRPr="000B3D45">
              <w:rPr>
                <w:rFonts w:ascii="Browallia New" w:hAnsi="Browallia New" w:cs="Browallia New"/>
                <w:sz w:val="28"/>
                <w:szCs w:val="28"/>
              </w:rPr>
              <w:t>272</w:t>
            </w:r>
          </w:p>
        </w:tc>
        <w:tc>
          <w:tcPr>
            <w:tcW w:w="1440" w:type="dxa"/>
            <w:tcBorders>
              <w:bottom w:val="single" w:sz="4" w:space="0" w:color="auto"/>
            </w:tcBorders>
            <w:shd w:val="clear" w:color="auto" w:fill="FAFAFA"/>
          </w:tcPr>
          <w:p w14:paraId="37903545" w14:textId="64D91B19"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20</w:t>
            </w:r>
            <w:r w:rsidR="0040419B" w:rsidRPr="0040419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018</w:t>
            </w:r>
          </w:p>
        </w:tc>
        <w:tc>
          <w:tcPr>
            <w:tcW w:w="1440" w:type="dxa"/>
            <w:tcBorders>
              <w:bottom w:val="single" w:sz="4" w:space="0" w:color="auto"/>
            </w:tcBorders>
          </w:tcPr>
          <w:p w14:paraId="32586EC2" w14:textId="70311D66" w:rsidR="0040419B" w:rsidRPr="001641CA" w:rsidRDefault="000B3D45" w:rsidP="0040419B">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B3D45">
              <w:rPr>
                <w:rFonts w:ascii="Browallia New" w:hAnsi="Browallia New" w:cs="Browallia New"/>
                <w:sz w:val="28"/>
                <w:szCs w:val="28"/>
              </w:rPr>
              <w:t>19</w:t>
            </w:r>
            <w:r w:rsidR="0040419B" w:rsidRPr="00C24651">
              <w:rPr>
                <w:rFonts w:ascii="Browallia New" w:hAnsi="Browallia New" w:cs="Browallia New"/>
                <w:sz w:val="28"/>
                <w:szCs w:val="28"/>
              </w:rPr>
              <w:t>,</w:t>
            </w:r>
            <w:r w:rsidRPr="000B3D45">
              <w:rPr>
                <w:rFonts w:ascii="Browallia New" w:hAnsi="Browallia New" w:cs="Browallia New"/>
                <w:sz w:val="28"/>
                <w:szCs w:val="28"/>
              </w:rPr>
              <w:t>726</w:t>
            </w:r>
          </w:p>
        </w:tc>
      </w:tr>
      <w:tr w:rsidR="003C63B2" w:rsidRPr="001641CA" w14:paraId="11C5BEAB" w14:textId="77777777" w:rsidTr="00870409">
        <w:trPr>
          <w:cantSplit/>
        </w:trPr>
        <w:tc>
          <w:tcPr>
            <w:tcW w:w="3690" w:type="dxa"/>
          </w:tcPr>
          <w:p w14:paraId="15E8E4A0" w14:textId="77777777" w:rsidR="003C63B2" w:rsidRPr="001641CA" w:rsidRDefault="003C63B2" w:rsidP="003C63B2">
            <w:pPr>
              <w:ind w:left="-101" w:right="-117"/>
              <w:rPr>
                <w:rFonts w:ascii="Browallia New" w:hAnsi="Browallia New" w:cs="Browallia New"/>
                <w:sz w:val="22"/>
                <w:szCs w:val="28"/>
                <w:cs/>
              </w:rPr>
            </w:pPr>
            <w:r w:rsidRPr="001641CA">
              <w:rPr>
                <w:rFonts w:ascii="Browallia New" w:hAnsi="Browallia New" w:cs="Browallia New"/>
                <w:sz w:val="28"/>
                <w:szCs w:val="28"/>
                <w:u w:val="single"/>
                <w:cs/>
              </w:rPr>
              <w:t>หัก</w:t>
            </w:r>
            <w:r w:rsidRPr="001641CA">
              <w:rPr>
                <w:rFonts w:ascii="Browallia New" w:hAnsi="Browallia New" w:cs="Browallia New"/>
                <w:sz w:val="28"/>
                <w:szCs w:val="28"/>
              </w:rPr>
              <w:t xml:space="preserve">  </w:t>
            </w:r>
            <w:r w:rsidRPr="001641CA">
              <w:rPr>
                <w:rFonts w:ascii="Browallia New" w:hAnsi="Browallia New" w:cs="Browallia New"/>
                <w:sz w:val="28"/>
                <w:szCs w:val="28"/>
                <w:cs/>
              </w:rPr>
              <w:t>รา</w:t>
            </w:r>
            <w:r w:rsidRPr="001641CA">
              <w:rPr>
                <w:rFonts w:ascii="Browallia New" w:hAnsi="Browallia New" w:cs="Browallia New"/>
                <w:sz w:val="22"/>
                <w:szCs w:val="28"/>
                <w:cs/>
              </w:rPr>
              <w:t>ยได้ทางการเงินรอการรับรู้</w:t>
            </w:r>
          </w:p>
        </w:tc>
        <w:tc>
          <w:tcPr>
            <w:tcW w:w="1440" w:type="dxa"/>
            <w:tcBorders>
              <w:bottom w:val="single" w:sz="4" w:space="0" w:color="auto"/>
            </w:tcBorders>
            <w:shd w:val="clear" w:color="auto" w:fill="FAFAFA"/>
          </w:tcPr>
          <w:p w14:paraId="22978C9E" w14:textId="0A675EF1" w:rsidR="003C63B2" w:rsidRPr="001641CA" w:rsidRDefault="003C63B2"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693BA6">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w:t>
            </w:r>
            <w:r w:rsidRPr="00693BA6">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254</w:t>
            </w:r>
            <w:r w:rsidRPr="00693BA6">
              <w:rPr>
                <w:rFonts w:ascii="Browallia New" w:eastAsia="Arial Unicode MS" w:hAnsi="Browallia New" w:cs="Browallia New"/>
                <w:sz w:val="28"/>
                <w:szCs w:val="28"/>
              </w:rPr>
              <w:t>)</w:t>
            </w:r>
          </w:p>
        </w:tc>
        <w:tc>
          <w:tcPr>
            <w:tcW w:w="1440" w:type="dxa"/>
            <w:tcBorders>
              <w:bottom w:val="single" w:sz="4" w:space="0" w:color="auto"/>
            </w:tcBorders>
          </w:tcPr>
          <w:p w14:paraId="2AFA4F9C" w14:textId="77F646C1" w:rsidR="003C63B2" w:rsidRPr="001641CA" w:rsidRDefault="003C63B2"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FE31EF">
              <w:rPr>
                <w:rFonts w:ascii="Browallia New" w:hAnsi="Browallia New" w:cs="Browallia New"/>
                <w:sz w:val="28"/>
                <w:szCs w:val="28"/>
              </w:rPr>
              <w:t>(</w:t>
            </w:r>
            <w:r w:rsidR="000B3D45" w:rsidRPr="000B3D45">
              <w:rPr>
                <w:rFonts w:ascii="Browallia New" w:hAnsi="Browallia New" w:cs="Browallia New"/>
                <w:sz w:val="28"/>
                <w:szCs w:val="28"/>
              </w:rPr>
              <w:t>6</w:t>
            </w:r>
            <w:r w:rsidRPr="00FE31EF">
              <w:rPr>
                <w:rFonts w:ascii="Browallia New" w:hAnsi="Browallia New" w:cs="Browallia New"/>
                <w:sz w:val="28"/>
                <w:szCs w:val="28"/>
              </w:rPr>
              <w:t>,</w:t>
            </w:r>
            <w:r w:rsidR="000B3D45" w:rsidRPr="000B3D45">
              <w:rPr>
                <w:rFonts w:ascii="Browallia New" w:hAnsi="Browallia New" w:cs="Browallia New"/>
                <w:sz w:val="28"/>
                <w:szCs w:val="28"/>
              </w:rPr>
              <w:t>546</w:t>
            </w:r>
            <w:r w:rsidRPr="00FE31EF">
              <w:rPr>
                <w:rFonts w:ascii="Browallia New" w:hAnsi="Browallia New" w:cs="Browallia New"/>
                <w:sz w:val="28"/>
                <w:szCs w:val="28"/>
              </w:rPr>
              <w:t>)</w:t>
            </w:r>
          </w:p>
        </w:tc>
        <w:tc>
          <w:tcPr>
            <w:tcW w:w="1440" w:type="dxa"/>
            <w:tcBorders>
              <w:top w:val="single" w:sz="4" w:space="0" w:color="auto"/>
            </w:tcBorders>
            <w:shd w:val="clear" w:color="auto" w:fill="auto"/>
            <w:vAlign w:val="bottom"/>
          </w:tcPr>
          <w:p w14:paraId="5FCCCEB7" w14:textId="77777777" w:rsidR="003C63B2" w:rsidRPr="001641CA" w:rsidRDefault="003C63B2"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auto"/>
            <w:vAlign w:val="center"/>
          </w:tcPr>
          <w:p w14:paraId="4F23216A" w14:textId="77777777" w:rsidR="003C63B2" w:rsidRPr="001641CA" w:rsidRDefault="003C63B2" w:rsidP="003C63B2">
            <w:pPr>
              <w:tabs>
                <w:tab w:val="left" w:pos="567"/>
                <w:tab w:val="left" w:pos="1134"/>
                <w:tab w:val="left" w:pos="1276"/>
                <w:tab w:val="left" w:pos="1701"/>
                <w:tab w:val="center" w:pos="3402"/>
                <w:tab w:val="center" w:pos="4536"/>
                <w:tab w:val="center" w:pos="5670"/>
                <w:tab w:val="center" w:pos="6804"/>
                <w:tab w:val="right" w:pos="7655"/>
              </w:tabs>
              <w:spacing w:line="240" w:lineRule="auto"/>
              <w:ind w:right="-72" w:hanging="175"/>
              <w:jc w:val="right"/>
              <w:rPr>
                <w:rFonts w:ascii="Browallia New" w:eastAsia="Arial Unicode MS" w:hAnsi="Browallia New" w:cs="Browallia New"/>
                <w:sz w:val="28"/>
                <w:szCs w:val="28"/>
              </w:rPr>
            </w:pPr>
          </w:p>
        </w:tc>
      </w:tr>
      <w:tr w:rsidR="003C63B2" w:rsidRPr="001641CA" w14:paraId="68B8D3E7" w14:textId="77777777" w:rsidTr="00870409">
        <w:trPr>
          <w:cantSplit/>
        </w:trPr>
        <w:tc>
          <w:tcPr>
            <w:tcW w:w="3690" w:type="dxa"/>
          </w:tcPr>
          <w:p w14:paraId="6A3073D2" w14:textId="77777777" w:rsidR="003C63B2" w:rsidRPr="001641CA" w:rsidRDefault="003C63B2" w:rsidP="003C63B2">
            <w:pPr>
              <w:ind w:left="-101"/>
              <w:rPr>
                <w:rFonts w:ascii="Browallia New" w:hAnsi="Browallia New" w:cs="Browallia New"/>
                <w:sz w:val="22"/>
                <w:szCs w:val="28"/>
                <w:cs/>
              </w:rPr>
            </w:pPr>
            <w:r w:rsidRPr="001641CA">
              <w:rPr>
                <w:rFonts w:ascii="Browallia New" w:hAnsi="Browallia New" w:cs="Browallia New"/>
                <w:sz w:val="22"/>
                <w:szCs w:val="28"/>
                <w:cs/>
              </w:rPr>
              <w:t>มูลค่าปัจจุบันของเงินลงทุนสุทธิตามสัญญาเช่า</w:t>
            </w:r>
          </w:p>
        </w:tc>
        <w:tc>
          <w:tcPr>
            <w:tcW w:w="1440" w:type="dxa"/>
            <w:tcBorders>
              <w:bottom w:val="single" w:sz="4" w:space="0" w:color="auto"/>
            </w:tcBorders>
            <w:shd w:val="clear" w:color="auto" w:fill="FAFAFA"/>
          </w:tcPr>
          <w:p w14:paraId="5FD826FD" w14:textId="0637975D" w:rsidR="003C63B2" w:rsidRPr="001641CA" w:rsidRDefault="000B3D45"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20</w:t>
            </w:r>
            <w:r w:rsidR="003C63B2" w:rsidRPr="00693BA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018</w:t>
            </w:r>
          </w:p>
        </w:tc>
        <w:tc>
          <w:tcPr>
            <w:tcW w:w="1440" w:type="dxa"/>
            <w:tcBorders>
              <w:bottom w:val="single" w:sz="4" w:space="0" w:color="auto"/>
            </w:tcBorders>
          </w:tcPr>
          <w:p w14:paraId="025CA0BD" w14:textId="1E9FD42D" w:rsidR="003C63B2" w:rsidRPr="001641CA" w:rsidRDefault="000B3D45"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19</w:t>
            </w:r>
            <w:r w:rsidR="003C63B2" w:rsidRPr="00FE31EF">
              <w:rPr>
                <w:rFonts w:ascii="Browallia New" w:hAnsi="Browallia New" w:cs="Browallia New"/>
                <w:sz w:val="28"/>
                <w:szCs w:val="28"/>
              </w:rPr>
              <w:t>,</w:t>
            </w:r>
            <w:r w:rsidRPr="000B3D45">
              <w:rPr>
                <w:rFonts w:ascii="Browallia New" w:hAnsi="Browallia New" w:cs="Browallia New"/>
                <w:sz w:val="28"/>
                <w:szCs w:val="28"/>
              </w:rPr>
              <w:t>726</w:t>
            </w:r>
          </w:p>
        </w:tc>
        <w:tc>
          <w:tcPr>
            <w:tcW w:w="1440" w:type="dxa"/>
            <w:shd w:val="clear" w:color="auto" w:fill="auto"/>
            <w:vAlign w:val="bottom"/>
          </w:tcPr>
          <w:p w14:paraId="368F2A8F" w14:textId="77777777" w:rsidR="003C63B2" w:rsidRPr="001641CA" w:rsidRDefault="003C63B2" w:rsidP="003C63B2">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p>
        </w:tc>
        <w:tc>
          <w:tcPr>
            <w:tcW w:w="1440" w:type="dxa"/>
            <w:shd w:val="clear" w:color="auto" w:fill="auto"/>
            <w:vAlign w:val="bottom"/>
          </w:tcPr>
          <w:p w14:paraId="2D6076C3" w14:textId="77777777" w:rsidR="003C63B2" w:rsidRPr="001641CA" w:rsidRDefault="003C63B2" w:rsidP="003C63B2">
            <w:pPr>
              <w:tabs>
                <w:tab w:val="left" w:pos="567"/>
                <w:tab w:val="left" w:pos="1134"/>
                <w:tab w:val="left" w:pos="1276"/>
                <w:tab w:val="left" w:pos="1701"/>
                <w:tab w:val="center" w:pos="3402"/>
                <w:tab w:val="center" w:pos="4536"/>
                <w:tab w:val="center" w:pos="5670"/>
                <w:tab w:val="center" w:pos="6804"/>
                <w:tab w:val="right" w:pos="7655"/>
              </w:tabs>
              <w:spacing w:line="240" w:lineRule="auto"/>
              <w:ind w:right="-72" w:hanging="175"/>
              <w:jc w:val="right"/>
              <w:rPr>
                <w:rFonts w:ascii="Browallia New" w:eastAsia="Arial Unicode MS" w:hAnsi="Browallia New" w:cs="Browallia New"/>
                <w:sz w:val="28"/>
                <w:szCs w:val="28"/>
              </w:rPr>
            </w:pPr>
          </w:p>
        </w:tc>
      </w:tr>
    </w:tbl>
    <w:p w14:paraId="62AE6EF3" w14:textId="77777777" w:rsidR="001641CA" w:rsidRPr="00D14059" w:rsidRDefault="001641CA" w:rsidP="00FA5849">
      <w:pPr>
        <w:jc w:val="thaiDistribute"/>
        <w:rPr>
          <w:rFonts w:ascii="Browallia New" w:eastAsia="Arial Unicode MS" w:hAnsi="Browallia New" w:cs="Browallia New"/>
          <w:b/>
          <w:bCs/>
          <w:sz w:val="28"/>
          <w:szCs w:val="28"/>
        </w:rPr>
      </w:pPr>
    </w:p>
    <w:p w14:paraId="7F1A3FAA" w14:textId="77777777" w:rsidR="00624B62" w:rsidRDefault="00624B62" w:rsidP="00865496">
      <w:pPr>
        <w:rPr>
          <w:rFonts w:ascii="Browallia New" w:hAnsi="Browallia New" w:cs="Browallia New"/>
          <w:sz w:val="28"/>
          <w:szCs w:val="28"/>
        </w:rPr>
      </w:pPr>
      <w:r>
        <w:rPr>
          <w:rFonts w:ascii="Browallia New" w:hAnsi="Browallia New" w:cs="Browallia New"/>
          <w:sz w:val="28"/>
          <w:szCs w:val="28"/>
          <w:cs/>
        </w:rPr>
        <w:br w:type="page"/>
      </w:r>
    </w:p>
    <w:p w14:paraId="57F69B83" w14:textId="73AFA4D1" w:rsidR="00FA5849" w:rsidRPr="00D14059" w:rsidRDefault="00FA5849" w:rsidP="00865496">
      <w:pPr>
        <w:rPr>
          <w:rFonts w:ascii="Browallia New" w:hAnsi="Browallia New" w:cs="Browallia New"/>
          <w:sz w:val="28"/>
          <w:szCs w:val="28"/>
        </w:rPr>
      </w:pPr>
      <w:r w:rsidRPr="00D14059">
        <w:rPr>
          <w:rFonts w:ascii="Browallia New" w:hAnsi="Browallia New" w:cs="Browallia New"/>
          <w:sz w:val="28"/>
          <w:szCs w:val="28"/>
          <w:cs/>
        </w:rPr>
        <w:t>ลูกหนี้</w:t>
      </w:r>
      <w:r w:rsidR="004F7A03">
        <w:rPr>
          <w:rFonts w:ascii="Browallia New" w:hAnsi="Browallia New" w:cs="Browallia New" w:hint="cs"/>
          <w:sz w:val="28"/>
          <w:szCs w:val="28"/>
          <w:cs/>
        </w:rPr>
        <w:t>ตาม</w:t>
      </w:r>
      <w:r w:rsidRPr="00D14059">
        <w:rPr>
          <w:rFonts w:ascii="Browallia New" w:hAnsi="Browallia New" w:cs="Browallia New"/>
          <w:sz w:val="28"/>
          <w:szCs w:val="28"/>
          <w:cs/>
        </w:rPr>
        <w:t>สัญญาเช่า</w:t>
      </w:r>
      <w:r w:rsidR="00B15ED2" w:rsidRPr="00D14059">
        <w:rPr>
          <w:rFonts w:ascii="Browallia New" w:hAnsi="Browallia New" w:cs="Browallia New"/>
          <w:sz w:val="28"/>
          <w:szCs w:val="28"/>
          <w:cs/>
        </w:rPr>
        <w:t>เงินทุน</w:t>
      </w:r>
      <w:r w:rsidRPr="00D14059">
        <w:rPr>
          <w:rFonts w:ascii="Browallia New" w:hAnsi="Browallia New" w:cs="Browallia New"/>
          <w:sz w:val="28"/>
          <w:szCs w:val="28"/>
          <w:cs/>
        </w:rPr>
        <w:t>สามารถวิเคราะห์ได้ดังนี้</w:t>
      </w:r>
    </w:p>
    <w:p w14:paraId="26C197AA" w14:textId="77777777" w:rsidR="005400C4" w:rsidRDefault="005400C4" w:rsidP="005C07D4">
      <w:pPr>
        <w:spacing w:line="240" w:lineRule="auto"/>
        <w:jc w:val="thaiDistribute"/>
        <w:rPr>
          <w:rFonts w:ascii="Browallia New" w:hAnsi="Browallia New" w:cs="Browallia New"/>
          <w:sz w:val="28"/>
          <w:szCs w:val="28"/>
        </w:rPr>
      </w:pPr>
    </w:p>
    <w:tbl>
      <w:tblPr>
        <w:tblW w:w="9450" w:type="dxa"/>
        <w:tblInd w:w="108" w:type="dxa"/>
        <w:tblLayout w:type="fixed"/>
        <w:tblLook w:val="0000" w:firstRow="0" w:lastRow="0" w:firstColumn="0" w:lastColumn="0" w:noHBand="0" w:noVBand="0"/>
      </w:tblPr>
      <w:tblGrid>
        <w:gridCol w:w="3699"/>
        <w:gridCol w:w="1440"/>
        <w:gridCol w:w="1440"/>
        <w:gridCol w:w="1431"/>
        <w:gridCol w:w="1440"/>
      </w:tblGrid>
      <w:tr w:rsidR="00F23FA8" w:rsidRPr="00773A95" w14:paraId="30AFBA2A" w14:textId="77777777" w:rsidTr="00831DCC">
        <w:trPr>
          <w:cantSplit/>
        </w:trPr>
        <w:tc>
          <w:tcPr>
            <w:tcW w:w="3699" w:type="dxa"/>
            <w:vAlign w:val="bottom"/>
          </w:tcPr>
          <w:p w14:paraId="490393EF" w14:textId="77777777" w:rsidR="00F23FA8" w:rsidRPr="00D6042E" w:rsidRDefault="00F23FA8" w:rsidP="00870409">
            <w:pPr>
              <w:ind w:left="-101"/>
              <w:rPr>
                <w:rFonts w:ascii="Browallia New" w:hAnsi="Browallia New" w:cs="Browallia New"/>
                <w:sz w:val="28"/>
                <w:szCs w:val="28"/>
              </w:rPr>
            </w:pPr>
          </w:p>
        </w:tc>
        <w:tc>
          <w:tcPr>
            <w:tcW w:w="2880" w:type="dxa"/>
            <w:gridSpan w:val="2"/>
            <w:tcBorders>
              <w:top w:val="single" w:sz="4" w:space="0" w:color="auto"/>
              <w:bottom w:val="single" w:sz="4" w:space="0" w:color="auto"/>
            </w:tcBorders>
            <w:shd w:val="clear" w:color="auto" w:fill="auto"/>
            <w:vAlign w:val="bottom"/>
          </w:tcPr>
          <w:p w14:paraId="294F0E5E" w14:textId="5106DB1D" w:rsidR="00F23FA8" w:rsidRPr="00D6042E" w:rsidRDefault="00B50A65"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8"/>
                <w:szCs w:val="28"/>
                <w:cs/>
              </w:rPr>
            </w:pPr>
            <w:r w:rsidRPr="00B50A65">
              <w:rPr>
                <w:rFonts w:ascii="Browallia New" w:hAnsi="Browallia New" w:cs="Browallia New" w:hint="cs"/>
                <w:b/>
                <w:bCs/>
                <w:sz w:val="28"/>
                <w:szCs w:val="28"/>
                <w:cs/>
              </w:rPr>
              <w:t>ข้อมูลทางการ</w:t>
            </w:r>
            <w:r w:rsidR="00F23FA8" w:rsidRPr="00D6042E">
              <w:rPr>
                <w:rFonts w:ascii="Browallia New" w:hAnsi="Browallia New" w:cs="Browallia New"/>
                <w:b/>
                <w:bCs/>
                <w:sz w:val="28"/>
                <w:szCs w:val="28"/>
                <w:cs/>
              </w:rPr>
              <w:t>เงินรวม</w:t>
            </w:r>
          </w:p>
        </w:tc>
        <w:tc>
          <w:tcPr>
            <w:tcW w:w="2871" w:type="dxa"/>
            <w:gridSpan w:val="2"/>
            <w:tcBorders>
              <w:top w:val="single" w:sz="4" w:space="0" w:color="auto"/>
              <w:bottom w:val="single" w:sz="4" w:space="0" w:color="auto"/>
            </w:tcBorders>
            <w:vAlign w:val="bottom"/>
          </w:tcPr>
          <w:p w14:paraId="58E6FE1E" w14:textId="09DEDC5E" w:rsidR="00F23FA8" w:rsidRPr="00D6042E" w:rsidRDefault="00B50A65"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z w:val="28"/>
                <w:szCs w:val="28"/>
                <w:cs/>
              </w:rPr>
            </w:pPr>
            <w:r w:rsidRPr="00B50A65">
              <w:rPr>
                <w:rFonts w:ascii="Browallia New" w:hAnsi="Browallia New" w:cs="Browallia New" w:hint="cs"/>
                <w:b/>
                <w:bCs/>
                <w:sz w:val="28"/>
                <w:szCs w:val="28"/>
                <w:cs/>
              </w:rPr>
              <w:t>ข้อมูลทางการ</w:t>
            </w:r>
            <w:r w:rsidR="00F23FA8" w:rsidRPr="00D6042E">
              <w:rPr>
                <w:rFonts w:ascii="Browallia New" w:hAnsi="Browallia New" w:cs="Browallia New"/>
                <w:b/>
                <w:bCs/>
                <w:sz w:val="28"/>
                <w:szCs w:val="28"/>
                <w:cs/>
              </w:rPr>
              <w:t>เงินเฉพาะกิจการ</w:t>
            </w:r>
          </w:p>
        </w:tc>
      </w:tr>
      <w:tr w:rsidR="00F546F3" w:rsidRPr="00773A95" w14:paraId="3AB8E1A9" w14:textId="77777777" w:rsidTr="00831DCC">
        <w:trPr>
          <w:cantSplit/>
        </w:trPr>
        <w:tc>
          <w:tcPr>
            <w:tcW w:w="3699" w:type="dxa"/>
            <w:vAlign w:val="bottom"/>
          </w:tcPr>
          <w:p w14:paraId="4C2E6933" w14:textId="49685DED" w:rsidR="00F546F3" w:rsidRPr="00D6042E" w:rsidRDefault="00F546F3" w:rsidP="00F546F3">
            <w:pPr>
              <w:ind w:left="-95"/>
              <w:rPr>
                <w:rFonts w:ascii="Browallia New" w:hAnsi="Browallia New" w:cs="Browallia New"/>
                <w:b/>
                <w:bCs/>
                <w:sz w:val="28"/>
                <w:szCs w:val="28"/>
                <w:cs/>
              </w:rPr>
            </w:pPr>
            <w:r w:rsidRPr="00D6042E">
              <w:rPr>
                <w:rFonts w:ascii="Browallia New" w:hAnsi="Browallia New" w:cs="Browallia New"/>
                <w:b/>
                <w:bCs/>
                <w:sz w:val="28"/>
                <w:szCs w:val="28"/>
                <w:cs/>
              </w:rPr>
              <w:t>ณ วันที่</w:t>
            </w:r>
            <w:r w:rsidRPr="00D6042E">
              <w:rPr>
                <w:rFonts w:ascii="Browallia New" w:hAnsi="Browallia New" w:cs="Browallia New"/>
                <w:b/>
                <w:bCs/>
                <w:sz w:val="28"/>
                <w:szCs w:val="28"/>
              </w:rPr>
              <w:t xml:space="preserve"> </w:t>
            </w:r>
          </w:p>
        </w:tc>
        <w:tc>
          <w:tcPr>
            <w:tcW w:w="1440" w:type="dxa"/>
            <w:shd w:val="clear" w:color="auto" w:fill="auto"/>
            <w:vAlign w:val="bottom"/>
          </w:tcPr>
          <w:p w14:paraId="2B869D86" w14:textId="01458153" w:rsidR="00F546F3" w:rsidRPr="00D6042E" w:rsidRDefault="000B3D45"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0B3D45">
              <w:rPr>
                <w:rFonts w:ascii="Browallia New" w:eastAsia="Arial Unicode MS" w:hAnsi="Browallia New" w:cs="Browallia New"/>
                <w:b/>
                <w:bCs/>
                <w:sz w:val="28"/>
                <w:szCs w:val="28"/>
                <w:lang w:val="en-GB"/>
              </w:rPr>
              <w:t>31</w:t>
            </w:r>
            <w:r w:rsidR="00F546F3" w:rsidRPr="00D6042E">
              <w:rPr>
                <w:rFonts w:ascii="Browallia New" w:eastAsia="Arial Unicode MS" w:hAnsi="Browallia New" w:cs="Browallia New"/>
                <w:b/>
                <w:bCs/>
                <w:sz w:val="28"/>
                <w:szCs w:val="28"/>
                <w:cs/>
                <w:lang w:val="en-GB"/>
              </w:rPr>
              <w:t xml:space="preserve"> </w:t>
            </w:r>
            <w:r w:rsidR="00F546F3" w:rsidRPr="00D6042E">
              <w:rPr>
                <w:rFonts w:ascii="Browallia New" w:eastAsia="Arial Unicode MS" w:hAnsi="Browallia New" w:cs="Browallia New" w:hint="cs"/>
                <w:b/>
                <w:bCs/>
                <w:sz w:val="28"/>
                <w:szCs w:val="28"/>
                <w:cs/>
                <w:lang w:val="en-GB"/>
              </w:rPr>
              <w:t>มีนาคม</w:t>
            </w:r>
          </w:p>
        </w:tc>
        <w:tc>
          <w:tcPr>
            <w:tcW w:w="1440" w:type="dxa"/>
            <w:vAlign w:val="bottom"/>
          </w:tcPr>
          <w:p w14:paraId="6655E8E8" w14:textId="3ABE4F64" w:rsidR="00F546F3" w:rsidRPr="00D6042E" w:rsidRDefault="000B3D45"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0B3D45">
              <w:rPr>
                <w:rFonts w:ascii="Browallia New" w:eastAsia="Arial Unicode MS" w:hAnsi="Browallia New" w:cs="Browallia New"/>
                <w:b/>
                <w:bCs/>
                <w:sz w:val="28"/>
                <w:szCs w:val="28"/>
                <w:lang w:val="en-GB"/>
              </w:rPr>
              <w:t>31</w:t>
            </w:r>
            <w:r w:rsidR="00F546F3" w:rsidRPr="00D6042E">
              <w:rPr>
                <w:rFonts w:ascii="Browallia New" w:eastAsia="Arial Unicode MS" w:hAnsi="Browallia New" w:cs="Browallia New"/>
                <w:b/>
                <w:bCs/>
                <w:sz w:val="28"/>
                <w:szCs w:val="28"/>
                <w:cs/>
                <w:lang w:val="en-GB"/>
              </w:rPr>
              <w:t xml:space="preserve"> </w:t>
            </w:r>
            <w:r w:rsidR="00F546F3" w:rsidRPr="00D6042E">
              <w:rPr>
                <w:rFonts w:ascii="Browallia New" w:eastAsia="Arial Unicode MS" w:hAnsi="Browallia New" w:cs="Browallia New" w:hint="cs"/>
                <w:b/>
                <w:bCs/>
                <w:sz w:val="28"/>
                <w:szCs w:val="28"/>
                <w:cs/>
                <w:lang w:val="en-GB"/>
              </w:rPr>
              <w:t>ธันวาคม</w:t>
            </w:r>
          </w:p>
        </w:tc>
        <w:tc>
          <w:tcPr>
            <w:tcW w:w="1431" w:type="dxa"/>
            <w:vAlign w:val="bottom"/>
          </w:tcPr>
          <w:p w14:paraId="08D4F436" w14:textId="24320522" w:rsidR="00F546F3" w:rsidRPr="00D6042E" w:rsidRDefault="000B3D45"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B3D45">
              <w:rPr>
                <w:rFonts w:ascii="Browallia New" w:eastAsia="Arial Unicode MS" w:hAnsi="Browallia New" w:cs="Browallia New"/>
                <w:b/>
                <w:bCs/>
                <w:sz w:val="28"/>
                <w:szCs w:val="28"/>
                <w:lang w:val="en-GB"/>
              </w:rPr>
              <w:t>31</w:t>
            </w:r>
            <w:r w:rsidR="00F546F3" w:rsidRPr="00D6042E">
              <w:rPr>
                <w:rFonts w:ascii="Browallia New" w:eastAsia="Arial Unicode MS" w:hAnsi="Browallia New" w:cs="Browallia New"/>
                <w:b/>
                <w:bCs/>
                <w:sz w:val="28"/>
                <w:szCs w:val="28"/>
                <w:cs/>
                <w:lang w:val="en-GB"/>
              </w:rPr>
              <w:t xml:space="preserve"> </w:t>
            </w:r>
            <w:r w:rsidR="00F546F3" w:rsidRPr="00D6042E">
              <w:rPr>
                <w:rFonts w:ascii="Browallia New" w:eastAsia="Arial Unicode MS" w:hAnsi="Browallia New" w:cs="Browallia New" w:hint="cs"/>
                <w:b/>
                <w:bCs/>
                <w:sz w:val="28"/>
                <w:szCs w:val="28"/>
                <w:cs/>
                <w:lang w:val="en-GB"/>
              </w:rPr>
              <w:t>มีนาคม</w:t>
            </w:r>
          </w:p>
        </w:tc>
        <w:tc>
          <w:tcPr>
            <w:tcW w:w="1440" w:type="dxa"/>
            <w:vAlign w:val="bottom"/>
          </w:tcPr>
          <w:p w14:paraId="6CA96C9E" w14:textId="2E28A439" w:rsidR="00F546F3" w:rsidRPr="00D6042E" w:rsidRDefault="000B3D45"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0B3D45">
              <w:rPr>
                <w:rFonts w:ascii="Browallia New" w:eastAsia="Arial Unicode MS" w:hAnsi="Browallia New" w:cs="Browallia New"/>
                <w:b/>
                <w:bCs/>
                <w:sz w:val="28"/>
                <w:szCs w:val="28"/>
                <w:lang w:val="en-GB"/>
              </w:rPr>
              <w:t>31</w:t>
            </w:r>
            <w:r w:rsidR="00F546F3" w:rsidRPr="00D6042E">
              <w:rPr>
                <w:rFonts w:ascii="Browallia New" w:eastAsia="Arial Unicode MS" w:hAnsi="Browallia New" w:cs="Browallia New"/>
                <w:b/>
                <w:bCs/>
                <w:sz w:val="28"/>
                <w:szCs w:val="28"/>
                <w:cs/>
                <w:lang w:val="en-GB"/>
              </w:rPr>
              <w:t xml:space="preserve"> </w:t>
            </w:r>
            <w:r w:rsidR="00F546F3" w:rsidRPr="00D6042E">
              <w:rPr>
                <w:rFonts w:ascii="Browallia New" w:eastAsia="Arial Unicode MS" w:hAnsi="Browallia New" w:cs="Browallia New" w:hint="cs"/>
                <w:b/>
                <w:bCs/>
                <w:sz w:val="28"/>
                <w:szCs w:val="28"/>
                <w:cs/>
                <w:lang w:val="en-GB"/>
              </w:rPr>
              <w:t>ธันวาคม</w:t>
            </w:r>
          </w:p>
        </w:tc>
      </w:tr>
      <w:tr w:rsidR="00F546F3" w:rsidRPr="00773A95" w14:paraId="62A33613" w14:textId="77777777" w:rsidTr="00831DCC">
        <w:trPr>
          <w:cantSplit/>
        </w:trPr>
        <w:tc>
          <w:tcPr>
            <w:tcW w:w="3699" w:type="dxa"/>
            <w:vAlign w:val="bottom"/>
          </w:tcPr>
          <w:p w14:paraId="5B609C79" w14:textId="77777777" w:rsidR="00F546F3" w:rsidRPr="00D6042E" w:rsidRDefault="00F546F3" w:rsidP="00F546F3">
            <w:pPr>
              <w:ind w:left="-95"/>
              <w:rPr>
                <w:rFonts w:ascii="Browallia New" w:hAnsi="Browallia New" w:cs="Browallia New"/>
                <w:b/>
                <w:bCs/>
                <w:sz w:val="28"/>
                <w:szCs w:val="28"/>
                <w:cs/>
              </w:rPr>
            </w:pPr>
          </w:p>
        </w:tc>
        <w:tc>
          <w:tcPr>
            <w:tcW w:w="1440" w:type="dxa"/>
            <w:shd w:val="clear" w:color="auto" w:fill="auto"/>
            <w:vAlign w:val="bottom"/>
          </w:tcPr>
          <w:p w14:paraId="245FBB8B" w14:textId="55FABBE6" w:rsidR="00F546F3" w:rsidRPr="00D6042E" w:rsidRDefault="00F546F3"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D6042E">
              <w:rPr>
                <w:rFonts w:ascii="Browallia New" w:eastAsia="Arial Unicode MS" w:hAnsi="Browallia New" w:cs="Browallia New" w:hint="cs"/>
                <w:b/>
                <w:bCs/>
                <w:sz w:val="28"/>
                <w:szCs w:val="28"/>
                <w:cs/>
                <w:lang w:val="en-GB"/>
              </w:rPr>
              <w:t>พ</w:t>
            </w:r>
            <w:r w:rsidRPr="00D6042E">
              <w:rPr>
                <w:rFonts w:ascii="Browallia New" w:eastAsia="Arial Unicode MS" w:hAnsi="Browallia New" w:cs="Browallia New"/>
                <w:b/>
                <w:bCs/>
                <w:sz w:val="28"/>
                <w:szCs w:val="28"/>
                <w:cs/>
                <w:lang w:val="en-GB"/>
              </w:rPr>
              <w:t>.</w:t>
            </w:r>
            <w:r w:rsidRPr="00D6042E">
              <w:rPr>
                <w:rFonts w:ascii="Browallia New" w:eastAsia="Arial Unicode MS" w:hAnsi="Browallia New" w:cs="Browallia New" w:hint="cs"/>
                <w:b/>
                <w:bCs/>
                <w:sz w:val="28"/>
                <w:szCs w:val="28"/>
                <w:cs/>
                <w:lang w:val="en-GB"/>
              </w:rPr>
              <w:t>ศ</w:t>
            </w:r>
            <w:r w:rsidRPr="00D6042E">
              <w:rPr>
                <w:rFonts w:ascii="Browallia New" w:eastAsia="Arial Unicode MS" w:hAnsi="Browallia New" w:cs="Browallia New"/>
                <w:b/>
                <w:bCs/>
                <w:sz w:val="28"/>
                <w:szCs w:val="28"/>
                <w:cs/>
                <w:lang w:val="en-GB"/>
              </w:rPr>
              <w:t xml:space="preserve">. </w:t>
            </w:r>
            <w:r w:rsidR="000B3D45" w:rsidRPr="000B3D45">
              <w:rPr>
                <w:rFonts w:ascii="Browallia New" w:eastAsia="Arial Unicode MS" w:hAnsi="Browallia New" w:cs="Browallia New"/>
                <w:b/>
                <w:bCs/>
                <w:sz w:val="28"/>
                <w:szCs w:val="28"/>
                <w:lang w:val="en-GB"/>
              </w:rPr>
              <w:t>2567</w:t>
            </w:r>
          </w:p>
        </w:tc>
        <w:tc>
          <w:tcPr>
            <w:tcW w:w="1440" w:type="dxa"/>
            <w:vAlign w:val="bottom"/>
          </w:tcPr>
          <w:p w14:paraId="07AA7CBF" w14:textId="49C1A379" w:rsidR="00F546F3" w:rsidRPr="00D6042E" w:rsidRDefault="00F546F3"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D6042E">
              <w:rPr>
                <w:rFonts w:ascii="Browallia New" w:eastAsia="Arial Unicode MS" w:hAnsi="Browallia New" w:cs="Browallia New" w:hint="cs"/>
                <w:b/>
                <w:bCs/>
                <w:sz w:val="28"/>
                <w:szCs w:val="28"/>
                <w:cs/>
                <w:lang w:val="en-GB"/>
              </w:rPr>
              <w:t>พ</w:t>
            </w:r>
            <w:r w:rsidRPr="00D6042E">
              <w:rPr>
                <w:rFonts w:ascii="Browallia New" w:eastAsia="Arial Unicode MS" w:hAnsi="Browallia New" w:cs="Browallia New"/>
                <w:b/>
                <w:bCs/>
                <w:sz w:val="28"/>
                <w:szCs w:val="28"/>
                <w:cs/>
                <w:lang w:val="en-GB"/>
              </w:rPr>
              <w:t>.</w:t>
            </w:r>
            <w:r w:rsidRPr="00D6042E">
              <w:rPr>
                <w:rFonts w:ascii="Browallia New" w:eastAsia="Arial Unicode MS" w:hAnsi="Browallia New" w:cs="Browallia New" w:hint="cs"/>
                <w:b/>
                <w:bCs/>
                <w:sz w:val="28"/>
                <w:szCs w:val="28"/>
                <w:cs/>
                <w:lang w:val="en-GB"/>
              </w:rPr>
              <w:t>ศ</w:t>
            </w:r>
            <w:r w:rsidRPr="00D6042E">
              <w:rPr>
                <w:rFonts w:ascii="Browallia New" w:eastAsia="Arial Unicode MS" w:hAnsi="Browallia New" w:cs="Browallia New"/>
                <w:b/>
                <w:bCs/>
                <w:sz w:val="28"/>
                <w:szCs w:val="28"/>
                <w:cs/>
                <w:lang w:val="en-GB"/>
              </w:rPr>
              <w:t xml:space="preserve">. </w:t>
            </w:r>
            <w:r w:rsidR="000B3D45" w:rsidRPr="000B3D45">
              <w:rPr>
                <w:rFonts w:ascii="Browallia New" w:eastAsia="Arial Unicode MS" w:hAnsi="Browallia New" w:cs="Browallia New"/>
                <w:b/>
                <w:bCs/>
                <w:sz w:val="28"/>
                <w:szCs w:val="28"/>
                <w:lang w:val="en-GB"/>
              </w:rPr>
              <w:t>2566</w:t>
            </w:r>
          </w:p>
        </w:tc>
        <w:tc>
          <w:tcPr>
            <w:tcW w:w="1431" w:type="dxa"/>
            <w:vAlign w:val="bottom"/>
          </w:tcPr>
          <w:p w14:paraId="3280562C" w14:textId="23721D8C" w:rsidR="00F546F3" w:rsidRPr="00D6042E" w:rsidRDefault="00F546F3"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D6042E">
              <w:rPr>
                <w:rFonts w:ascii="Browallia New" w:eastAsia="Arial Unicode MS" w:hAnsi="Browallia New" w:cs="Browallia New" w:hint="cs"/>
                <w:b/>
                <w:bCs/>
                <w:sz w:val="28"/>
                <w:szCs w:val="28"/>
                <w:cs/>
                <w:lang w:val="en-GB"/>
              </w:rPr>
              <w:t>พ</w:t>
            </w:r>
            <w:r w:rsidRPr="00D6042E">
              <w:rPr>
                <w:rFonts w:ascii="Browallia New" w:eastAsia="Arial Unicode MS" w:hAnsi="Browallia New" w:cs="Browallia New"/>
                <w:b/>
                <w:bCs/>
                <w:sz w:val="28"/>
                <w:szCs w:val="28"/>
                <w:cs/>
                <w:lang w:val="en-GB"/>
              </w:rPr>
              <w:t>.</w:t>
            </w:r>
            <w:r w:rsidRPr="00D6042E">
              <w:rPr>
                <w:rFonts w:ascii="Browallia New" w:eastAsia="Arial Unicode MS" w:hAnsi="Browallia New" w:cs="Browallia New" w:hint="cs"/>
                <w:b/>
                <w:bCs/>
                <w:sz w:val="28"/>
                <w:szCs w:val="28"/>
                <w:cs/>
                <w:lang w:val="en-GB"/>
              </w:rPr>
              <w:t>ศ</w:t>
            </w:r>
            <w:r w:rsidRPr="00D6042E">
              <w:rPr>
                <w:rFonts w:ascii="Browallia New" w:eastAsia="Arial Unicode MS" w:hAnsi="Browallia New" w:cs="Browallia New"/>
                <w:b/>
                <w:bCs/>
                <w:sz w:val="28"/>
                <w:szCs w:val="28"/>
                <w:cs/>
                <w:lang w:val="en-GB"/>
              </w:rPr>
              <w:t xml:space="preserve">. </w:t>
            </w:r>
            <w:r w:rsidR="000B3D45" w:rsidRPr="000B3D45">
              <w:rPr>
                <w:rFonts w:ascii="Browallia New" w:eastAsia="Arial Unicode MS" w:hAnsi="Browallia New" w:cs="Browallia New"/>
                <w:b/>
                <w:bCs/>
                <w:sz w:val="28"/>
                <w:szCs w:val="28"/>
                <w:lang w:val="en-GB"/>
              </w:rPr>
              <w:t>2567</w:t>
            </w:r>
          </w:p>
        </w:tc>
        <w:tc>
          <w:tcPr>
            <w:tcW w:w="1440" w:type="dxa"/>
            <w:vAlign w:val="bottom"/>
          </w:tcPr>
          <w:p w14:paraId="0076A4F7" w14:textId="464CCE7B" w:rsidR="00F546F3" w:rsidRPr="00D6042E" w:rsidRDefault="00F546F3"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D6042E">
              <w:rPr>
                <w:rFonts w:ascii="Browallia New" w:eastAsia="Arial Unicode MS" w:hAnsi="Browallia New" w:cs="Browallia New" w:hint="cs"/>
                <w:b/>
                <w:bCs/>
                <w:sz w:val="28"/>
                <w:szCs w:val="28"/>
                <w:cs/>
                <w:lang w:val="en-GB"/>
              </w:rPr>
              <w:t>พ</w:t>
            </w:r>
            <w:r w:rsidRPr="00D6042E">
              <w:rPr>
                <w:rFonts w:ascii="Browallia New" w:eastAsia="Arial Unicode MS" w:hAnsi="Browallia New" w:cs="Browallia New"/>
                <w:b/>
                <w:bCs/>
                <w:sz w:val="28"/>
                <w:szCs w:val="28"/>
                <w:cs/>
                <w:lang w:val="en-GB"/>
              </w:rPr>
              <w:t>.</w:t>
            </w:r>
            <w:r w:rsidRPr="00D6042E">
              <w:rPr>
                <w:rFonts w:ascii="Browallia New" w:eastAsia="Arial Unicode MS" w:hAnsi="Browallia New" w:cs="Browallia New" w:hint="cs"/>
                <w:b/>
                <w:bCs/>
                <w:sz w:val="28"/>
                <w:szCs w:val="28"/>
                <w:cs/>
                <w:lang w:val="en-GB"/>
              </w:rPr>
              <w:t>ศ</w:t>
            </w:r>
            <w:r w:rsidRPr="00D6042E">
              <w:rPr>
                <w:rFonts w:ascii="Browallia New" w:eastAsia="Arial Unicode MS" w:hAnsi="Browallia New" w:cs="Browallia New"/>
                <w:b/>
                <w:bCs/>
                <w:sz w:val="28"/>
                <w:szCs w:val="28"/>
                <w:cs/>
                <w:lang w:val="en-GB"/>
              </w:rPr>
              <w:t xml:space="preserve">. </w:t>
            </w:r>
            <w:r w:rsidR="000B3D45" w:rsidRPr="000B3D45">
              <w:rPr>
                <w:rFonts w:ascii="Browallia New" w:eastAsia="Arial Unicode MS" w:hAnsi="Browallia New" w:cs="Browallia New"/>
                <w:b/>
                <w:bCs/>
                <w:sz w:val="28"/>
                <w:szCs w:val="28"/>
                <w:lang w:val="en-GB"/>
              </w:rPr>
              <w:t>2566</w:t>
            </w:r>
          </w:p>
        </w:tc>
      </w:tr>
      <w:tr w:rsidR="00F546F3" w:rsidRPr="00773A95" w14:paraId="0C7FAAD2" w14:textId="77777777" w:rsidTr="00831DCC">
        <w:trPr>
          <w:cantSplit/>
        </w:trPr>
        <w:tc>
          <w:tcPr>
            <w:tcW w:w="3699" w:type="dxa"/>
            <w:vAlign w:val="bottom"/>
          </w:tcPr>
          <w:p w14:paraId="61B5D866" w14:textId="77777777" w:rsidR="00F546F3" w:rsidRPr="00D6042E" w:rsidRDefault="00F546F3" w:rsidP="00F546F3">
            <w:pPr>
              <w:ind w:left="-101"/>
              <w:rPr>
                <w:rFonts w:ascii="Browallia New" w:hAnsi="Browallia New" w:cs="Browallia New"/>
                <w:sz w:val="28"/>
                <w:szCs w:val="28"/>
              </w:rPr>
            </w:pPr>
          </w:p>
        </w:tc>
        <w:tc>
          <w:tcPr>
            <w:tcW w:w="1440" w:type="dxa"/>
            <w:tcBorders>
              <w:bottom w:val="single" w:sz="4" w:space="0" w:color="auto"/>
            </w:tcBorders>
            <w:shd w:val="clear" w:color="auto" w:fill="auto"/>
            <w:vAlign w:val="bottom"/>
          </w:tcPr>
          <w:p w14:paraId="183BB040" w14:textId="77777777" w:rsidR="00F546F3" w:rsidRPr="00D6042E" w:rsidRDefault="00F546F3"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cs/>
                <w:lang w:val="en-GB"/>
              </w:rPr>
            </w:pPr>
            <w:r w:rsidRPr="00D6042E">
              <w:rPr>
                <w:rFonts w:ascii="Browallia New" w:hAnsi="Browallia New" w:cs="Browallia New"/>
                <w:b/>
                <w:bCs/>
                <w:snapToGrid w:val="0"/>
                <w:sz w:val="28"/>
                <w:szCs w:val="28"/>
                <w:cs/>
                <w:lang w:val="en-AU" w:eastAsia="th-TH"/>
              </w:rPr>
              <w:t>พัน</w:t>
            </w:r>
            <w:r w:rsidRPr="00D6042E">
              <w:rPr>
                <w:rFonts w:ascii="Browallia New" w:hAnsi="Browallia New" w:cs="Browallia New"/>
                <w:b/>
                <w:bCs/>
                <w:snapToGrid w:val="0"/>
                <w:sz w:val="28"/>
                <w:szCs w:val="28"/>
                <w:cs/>
                <w:lang w:eastAsia="th-TH"/>
              </w:rPr>
              <w:t>บาท</w:t>
            </w:r>
          </w:p>
        </w:tc>
        <w:tc>
          <w:tcPr>
            <w:tcW w:w="1440" w:type="dxa"/>
            <w:tcBorders>
              <w:bottom w:val="single" w:sz="4" w:space="0" w:color="auto"/>
            </w:tcBorders>
            <w:vAlign w:val="bottom"/>
          </w:tcPr>
          <w:p w14:paraId="44E55001" w14:textId="77777777" w:rsidR="00F546F3" w:rsidRPr="00D6042E" w:rsidRDefault="00F546F3"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eastAsia="Arial Unicode MS" w:hAnsi="Browallia New" w:cs="Browallia New"/>
                <w:b/>
                <w:bCs/>
                <w:sz w:val="28"/>
                <w:szCs w:val="28"/>
                <w:lang w:val="en-GB"/>
              </w:rPr>
            </w:pPr>
            <w:r w:rsidRPr="00D6042E">
              <w:rPr>
                <w:rFonts w:ascii="Browallia New" w:hAnsi="Browallia New" w:cs="Browallia New"/>
                <w:b/>
                <w:bCs/>
                <w:snapToGrid w:val="0"/>
                <w:sz w:val="28"/>
                <w:szCs w:val="28"/>
                <w:cs/>
                <w:lang w:val="en-AU" w:eastAsia="th-TH"/>
              </w:rPr>
              <w:t>พัน</w:t>
            </w:r>
            <w:r w:rsidRPr="00D6042E">
              <w:rPr>
                <w:rFonts w:ascii="Browallia New" w:hAnsi="Browallia New" w:cs="Browallia New"/>
                <w:b/>
                <w:bCs/>
                <w:snapToGrid w:val="0"/>
                <w:sz w:val="28"/>
                <w:szCs w:val="28"/>
                <w:cs/>
                <w:lang w:eastAsia="th-TH"/>
              </w:rPr>
              <w:t>บาท</w:t>
            </w:r>
          </w:p>
        </w:tc>
        <w:tc>
          <w:tcPr>
            <w:tcW w:w="1431" w:type="dxa"/>
            <w:tcBorders>
              <w:bottom w:val="single" w:sz="4" w:space="0" w:color="auto"/>
            </w:tcBorders>
            <w:vAlign w:val="bottom"/>
          </w:tcPr>
          <w:p w14:paraId="2C3B1E84" w14:textId="77777777" w:rsidR="00F546F3" w:rsidRPr="00D6042E" w:rsidRDefault="00F546F3"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8"/>
                <w:szCs w:val="28"/>
                <w:cs/>
                <w:lang w:val="en-AU" w:eastAsia="th-TH"/>
              </w:rPr>
            </w:pPr>
            <w:r w:rsidRPr="00D6042E">
              <w:rPr>
                <w:rFonts w:ascii="Browallia New" w:hAnsi="Browallia New" w:cs="Browallia New"/>
                <w:b/>
                <w:bCs/>
                <w:snapToGrid w:val="0"/>
                <w:sz w:val="28"/>
                <w:szCs w:val="28"/>
                <w:cs/>
                <w:lang w:val="en-AU" w:eastAsia="th-TH"/>
              </w:rPr>
              <w:t>พัน</w:t>
            </w:r>
            <w:r w:rsidRPr="00D6042E">
              <w:rPr>
                <w:rFonts w:ascii="Browallia New" w:hAnsi="Browallia New" w:cs="Browallia New"/>
                <w:b/>
                <w:bCs/>
                <w:snapToGrid w:val="0"/>
                <w:sz w:val="28"/>
                <w:szCs w:val="28"/>
                <w:cs/>
                <w:lang w:eastAsia="th-TH"/>
              </w:rPr>
              <w:t>บาท</w:t>
            </w:r>
          </w:p>
        </w:tc>
        <w:tc>
          <w:tcPr>
            <w:tcW w:w="1440" w:type="dxa"/>
            <w:tcBorders>
              <w:bottom w:val="single" w:sz="4" w:space="0" w:color="auto"/>
            </w:tcBorders>
            <w:vAlign w:val="bottom"/>
          </w:tcPr>
          <w:p w14:paraId="730E73DC" w14:textId="77777777" w:rsidR="00F546F3" w:rsidRPr="00D6042E" w:rsidRDefault="00F546F3" w:rsidP="00F546F3">
            <w:pPr>
              <w:pStyle w:val="BodyTextIndent2"/>
              <w:tabs>
                <w:tab w:val="clear" w:pos="567"/>
                <w:tab w:val="clear" w:pos="1701"/>
                <w:tab w:val="clear" w:pos="3402"/>
                <w:tab w:val="clear" w:pos="4536"/>
                <w:tab w:val="clear" w:pos="5670"/>
                <w:tab w:val="clear" w:pos="6804"/>
                <w:tab w:val="clear" w:pos="7655"/>
              </w:tabs>
              <w:spacing w:line="240" w:lineRule="auto"/>
              <w:ind w:left="0" w:right="-72" w:firstLine="0"/>
              <w:jc w:val="right"/>
              <w:rPr>
                <w:rFonts w:ascii="Browallia New" w:hAnsi="Browallia New" w:cs="Browallia New"/>
                <w:b/>
                <w:bCs/>
                <w:snapToGrid w:val="0"/>
                <w:sz w:val="28"/>
                <w:szCs w:val="28"/>
                <w:cs/>
                <w:lang w:val="en-AU" w:eastAsia="th-TH"/>
              </w:rPr>
            </w:pPr>
            <w:r w:rsidRPr="00D6042E">
              <w:rPr>
                <w:rFonts w:ascii="Browallia New" w:hAnsi="Browallia New" w:cs="Browallia New"/>
                <w:b/>
                <w:bCs/>
                <w:snapToGrid w:val="0"/>
                <w:sz w:val="28"/>
                <w:szCs w:val="28"/>
                <w:cs/>
                <w:lang w:val="en-AU" w:eastAsia="th-TH"/>
              </w:rPr>
              <w:t>พัน</w:t>
            </w:r>
            <w:r w:rsidRPr="00D6042E">
              <w:rPr>
                <w:rFonts w:ascii="Browallia New" w:hAnsi="Browallia New" w:cs="Browallia New"/>
                <w:b/>
                <w:bCs/>
                <w:snapToGrid w:val="0"/>
                <w:sz w:val="28"/>
                <w:szCs w:val="28"/>
                <w:cs/>
                <w:lang w:eastAsia="th-TH"/>
              </w:rPr>
              <w:t>บาท</w:t>
            </w:r>
          </w:p>
        </w:tc>
      </w:tr>
      <w:tr w:rsidR="00F23FA8" w:rsidRPr="00773A95" w14:paraId="1E889247" w14:textId="77777777" w:rsidTr="00831DCC">
        <w:trPr>
          <w:cantSplit/>
        </w:trPr>
        <w:tc>
          <w:tcPr>
            <w:tcW w:w="3699" w:type="dxa"/>
            <w:vAlign w:val="bottom"/>
          </w:tcPr>
          <w:p w14:paraId="18C90359" w14:textId="77777777" w:rsidR="00F23FA8" w:rsidRPr="00D6042E" w:rsidRDefault="00F23FA8" w:rsidP="00870409">
            <w:pPr>
              <w:ind w:left="-101"/>
              <w:contextualSpacing/>
              <w:rPr>
                <w:rFonts w:ascii="Browallia New" w:hAnsi="Browallia New" w:cs="Browallia New"/>
                <w:sz w:val="28"/>
                <w:szCs w:val="28"/>
                <w:cs/>
              </w:rPr>
            </w:pPr>
          </w:p>
        </w:tc>
        <w:tc>
          <w:tcPr>
            <w:tcW w:w="1440" w:type="dxa"/>
            <w:tcBorders>
              <w:top w:val="single" w:sz="4" w:space="0" w:color="auto"/>
            </w:tcBorders>
            <w:shd w:val="clear" w:color="auto" w:fill="FAFAFA"/>
            <w:vAlign w:val="bottom"/>
          </w:tcPr>
          <w:p w14:paraId="729224A0" w14:textId="77777777" w:rsidR="00F23FA8" w:rsidRPr="00D6042E"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40" w:type="dxa"/>
            <w:tcBorders>
              <w:top w:val="single" w:sz="4" w:space="0" w:color="auto"/>
            </w:tcBorders>
            <w:vAlign w:val="bottom"/>
          </w:tcPr>
          <w:p w14:paraId="6B941046" w14:textId="77777777" w:rsidR="00F23FA8" w:rsidRPr="00D6042E"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31" w:type="dxa"/>
            <w:tcBorders>
              <w:top w:val="single" w:sz="4" w:space="0" w:color="auto"/>
            </w:tcBorders>
            <w:shd w:val="clear" w:color="auto" w:fill="FAFAFA"/>
            <w:vAlign w:val="bottom"/>
          </w:tcPr>
          <w:p w14:paraId="2A413AE7" w14:textId="77777777" w:rsidR="00F23FA8" w:rsidRPr="00D6042E"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c>
          <w:tcPr>
            <w:tcW w:w="1440" w:type="dxa"/>
            <w:tcBorders>
              <w:top w:val="single" w:sz="4" w:space="0" w:color="auto"/>
            </w:tcBorders>
            <w:vAlign w:val="bottom"/>
          </w:tcPr>
          <w:p w14:paraId="237D71EF" w14:textId="77777777" w:rsidR="00F23FA8" w:rsidRPr="00D6042E" w:rsidRDefault="00F23FA8" w:rsidP="00870409">
            <w:pPr>
              <w:pStyle w:val="BodyTextIndent2"/>
              <w:tabs>
                <w:tab w:val="clear" w:pos="567"/>
                <w:tab w:val="clear" w:pos="1701"/>
                <w:tab w:val="clear" w:pos="3402"/>
                <w:tab w:val="clear" w:pos="4536"/>
                <w:tab w:val="clear" w:pos="5670"/>
                <w:tab w:val="clear" w:pos="6804"/>
                <w:tab w:val="clear" w:pos="7655"/>
              </w:tabs>
              <w:spacing w:line="240" w:lineRule="auto"/>
              <w:ind w:left="0" w:right="-72" w:firstLine="0"/>
              <w:contextualSpacing/>
              <w:jc w:val="right"/>
              <w:rPr>
                <w:rFonts w:ascii="Browallia New" w:eastAsia="Arial Unicode MS" w:hAnsi="Browallia New" w:cs="Browallia New"/>
                <w:sz w:val="28"/>
                <w:szCs w:val="28"/>
                <w:lang w:val="en-GB"/>
              </w:rPr>
            </w:pPr>
          </w:p>
        </w:tc>
      </w:tr>
      <w:tr w:rsidR="009562CB" w:rsidRPr="00773A95" w14:paraId="58885276" w14:textId="77777777" w:rsidTr="0038434D">
        <w:trPr>
          <w:cantSplit/>
        </w:trPr>
        <w:tc>
          <w:tcPr>
            <w:tcW w:w="3699" w:type="dxa"/>
            <w:vAlign w:val="bottom"/>
          </w:tcPr>
          <w:p w14:paraId="786066F6" w14:textId="77777777" w:rsidR="009562CB" w:rsidRPr="00D6042E" w:rsidRDefault="009562CB" w:rsidP="009562CB">
            <w:pPr>
              <w:ind w:left="-101"/>
              <w:rPr>
                <w:rFonts w:ascii="Browallia New" w:hAnsi="Browallia New" w:cs="Browallia New"/>
                <w:sz w:val="28"/>
                <w:szCs w:val="28"/>
              </w:rPr>
            </w:pPr>
            <w:r w:rsidRPr="00D6042E">
              <w:rPr>
                <w:rFonts w:ascii="Browallia New" w:hAnsi="Browallia New" w:cs="Browallia New"/>
                <w:sz w:val="28"/>
                <w:szCs w:val="28"/>
              </w:rPr>
              <w:t xml:space="preserve">-  </w:t>
            </w:r>
            <w:r w:rsidRPr="00D6042E">
              <w:rPr>
                <w:rFonts w:ascii="Browallia New" w:hAnsi="Browallia New" w:cs="Browallia New"/>
                <w:sz w:val="28"/>
                <w:szCs w:val="28"/>
                <w:cs/>
              </w:rPr>
              <w:t>ลูกหนี้สัญญาเช่าเงินทุนที่ถึงกำหนดรับชำระ</w:t>
            </w:r>
          </w:p>
          <w:p w14:paraId="255ADBE9" w14:textId="77777777" w:rsidR="009562CB" w:rsidRPr="00D6042E" w:rsidRDefault="009562CB" w:rsidP="009562CB">
            <w:pPr>
              <w:ind w:left="-101"/>
              <w:rPr>
                <w:rFonts w:ascii="Browallia New" w:hAnsi="Browallia New" w:cs="Browallia New"/>
                <w:sz w:val="28"/>
                <w:szCs w:val="28"/>
              </w:rPr>
            </w:pPr>
            <w:r w:rsidRPr="00D6042E">
              <w:rPr>
                <w:rFonts w:ascii="Browallia New" w:hAnsi="Browallia New" w:cs="Browallia New"/>
                <w:sz w:val="28"/>
                <w:szCs w:val="28"/>
                <w:cs/>
              </w:rPr>
              <w:t xml:space="preserve">      ภายในหนึ่งปี สุทธิ</w:t>
            </w:r>
          </w:p>
        </w:tc>
        <w:tc>
          <w:tcPr>
            <w:tcW w:w="1440" w:type="dxa"/>
            <w:shd w:val="clear" w:color="auto" w:fill="FAFAFA"/>
            <w:vAlign w:val="bottom"/>
          </w:tcPr>
          <w:p w14:paraId="29B34CE4" w14:textId="3A0CC99B" w:rsidR="009562CB" w:rsidRPr="00693BA6" w:rsidRDefault="000B3D45" w:rsidP="0038434D">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9562CB" w:rsidRPr="009562C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094</w:t>
            </w:r>
            <w:r w:rsidR="009562CB" w:rsidRPr="009562C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593</w:t>
            </w:r>
          </w:p>
        </w:tc>
        <w:tc>
          <w:tcPr>
            <w:tcW w:w="1440" w:type="dxa"/>
            <w:tcBorders>
              <w:top w:val="nil"/>
              <w:left w:val="nil"/>
              <w:bottom w:val="nil"/>
              <w:right w:val="nil"/>
            </w:tcBorders>
            <w:shd w:val="clear" w:color="auto" w:fill="auto"/>
            <w:vAlign w:val="bottom"/>
          </w:tcPr>
          <w:p w14:paraId="5E999919" w14:textId="18D4C0DE" w:rsidR="009562CB" w:rsidRPr="00CE3063" w:rsidRDefault="000B3D45"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B3D45">
              <w:rPr>
                <w:rFonts w:ascii="Browallia New" w:hAnsi="Browallia New" w:cs="Browallia New"/>
                <w:sz w:val="28"/>
                <w:szCs w:val="28"/>
              </w:rPr>
              <w:t>1</w:t>
            </w:r>
            <w:r w:rsidR="009562CB" w:rsidRPr="00BD465C">
              <w:rPr>
                <w:rFonts w:ascii="Browallia New" w:hAnsi="Browallia New" w:cs="Browallia New"/>
                <w:sz w:val="28"/>
                <w:szCs w:val="28"/>
              </w:rPr>
              <w:t>,</w:t>
            </w:r>
            <w:r w:rsidRPr="000B3D45">
              <w:rPr>
                <w:rFonts w:ascii="Browallia New" w:hAnsi="Browallia New" w:cs="Browallia New"/>
                <w:sz w:val="28"/>
                <w:szCs w:val="28"/>
              </w:rPr>
              <w:t>911</w:t>
            </w:r>
            <w:r w:rsidR="009562CB" w:rsidRPr="00BD465C">
              <w:rPr>
                <w:rFonts w:ascii="Browallia New" w:hAnsi="Browallia New" w:cs="Browallia New"/>
                <w:sz w:val="28"/>
                <w:szCs w:val="28"/>
              </w:rPr>
              <w:t>,</w:t>
            </w:r>
            <w:r w:rsidRPr="000B3D45">
              <w:rPr>
                <w:rFonts w:ascii="Browallia New" w:hAnsi="Browallia New" w:cs="Browallia New"/>
                <w:sz w:val="28"/>
                <w:szCs w:val="28"/>
              </w:rPr>
              <w:t>926</w:t>
            </w:r>
          </w:p>
        </w:tc>
        <w:tc>
          <w:tcPr>
            <w:tcW w:w="1431" w:type="dxa"/>
            <w:tcBorders>
              <w:top w:val="nil"/>
              <w:left w:val="nil"/>
              <w:bottom w:val="nil"/>
              <w:right w:val="nil"/>
            </w:tcBorders>
            <w:shd w:val="clear" w:color="auto" w:fill="FAFAFA"/>
            <w:vAlign w:val="bottom"/>
          </w:tcPr>
          <w:p w14:paraId="45933EDB" w14:textId="7C646A07" w:rsidR="009562CB" w:rsidRPr="00D6042E" w:rsidRDefault="000B3D45" w:rsidP="0038434D">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9562CB" w:rsidRPr="00693BA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804</w:t>
            </w:r>
          </w:p>
        </w:tc>
        <w:tc>
          <w:tcPr>
            <w:tcW w:w="1440" w:type="dxa"/>
            <w:tcBorders>
              <w:top w:val="nil"/>
              <w:left w:val="nil"/>
              <w:bottom w:val="nil"/>
              <w:right w:val="nil"/>
            </w:tcBorders>
            <w:vAlign w:val="bottom"/>
          </w:tcPr>
          <w:p w14:paraId="3CDF2B2E" w14:textId="661F9E69" w:rsidR="009562CB" w:rsidRPr="00CE3063" w:rsidRDefault="000B3D45"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B3D45">
              <w:rPr>
                <w:rFonts w:ascii="Browallia New" w:hAnsi="Browallia New" w:cs="Browallia New"/>
                <w:sz w:val="28"/>
                <w:szCs w:val="28"/>
              </w:rPr>
              <w:t>2</w:t>
            </w:r>
            <w:r w:rsidR="009562CB" w:rsidRPr="00387A00">
              <w:rPr>
                <w:rFonts w:ascii="Browallia New" w:hAnsi="Browallia New" w:cs="Browallia New"/>
                <w:sz w:val="28"/>
                <w:szCs w:val="28"/>
              </w:rPr>
              <w:t>,</w:t>
            </w:r>
            <w:r w:rsidRPr="000B3D45">
              <w:rPr>
                <w:rFonts w:ascii="Browallia New" w:hAnsi="Browallia New" w:cs="Browallia New"/>
                <w:sz w:val="28"/>
                <w:szCs w:val="28"/>
              </w:rPr>
              <w:t>183</w:t>
            </w:r>
          </w:p>
        </w:tc>
      </w:tr>
      <w:tr w:rsidR="009562CB" w:rsidRPr="00773A95" w14:paraId="210A5361" w14:textId="77777777" w:rsidTr="0038434D">
        <w:trPr>
          <w:cantSplit/>
        </w:trPr>
        <w:tc>
          <w:tcPr>
            <w:tcW w:w="3699" w:type="dxa"/>
            <w:vAlign w:val="bottom"/>
          </w:tcPr>
          <w:p w14:paraId="00D04F0A" w14:textId="77777777" w:rsidR="009562CB" w:rsidRPr="00D6042E" w:rsidRDefault="009562CB" w:rsidP="009562CB">
            <w:pPr>
              <w:ind w:left="-101"/>
              <w:rPr>
                <w:rFonts w:ascii="Browallia New" w:hAnsi="Browallia New" w:cs="Browallia New"/>
                <w:sz w:val="28"/>
                <w:szCs w:val="28"/>
              </w:rPr>
            </w:pPr>
            <w:r w:rsidRPr="00D6042E">
              <w:rPr>
                <w:rFonts w:ascii="Browallia New" w:hAnsi="Browallia New" w:cs="Browallia New"/>
                <w:sz w:val="28"/>
                <w:szCs w:val="28"/>
              </w:rPr>
              <w:t xml:space="preserve">-  </w:t>
            </w:r>
            <w:r w:rsidRPr="00D6042E">
              <w:rPr>
                <w:rFonts w:ascii="Browallia New" w:hAnsi="Browallia New" w:cs="Browallia New"/>
                <w:sz w:val="28"/>
                <w:szCs w:val="28"/>
                <w:cs/>
              </w:rPr>
              <w:t>ลูกหนี้สัญญาเช่าเงินทุนที่ถึงกำหนดรับชำระ</w:t>
            </w:r>
          </w:p>
          <w:p w14:paraId="5274E1C3" w14:textId="77777777" w:rsidR="009562CB" w:rsidRPr="00D6042E" w:rsidRDefault="009562CB" w:rsidP="009562CB">
            <w:pPr>
              <w:ind w:left="-101"/>
              <w:rPr>
                <w:rFonts w:ascii="Browallia New" w:hAnsi="Browallia New" w:cs="Browallia New"/>
                <w:sz w:val="28"/>
                <w:szCs w:val="28"/>
                <w:cs/>
              </w:rPr>
            </w:pPr>
            <w:r w:rsidRPr="00D6042E">
              <w:rPr>
                <w:rFonts w:ascii="Browallia New" w:hAnsi="Browallia New" w:cs="Browallia New"/>
                <w:sz w:val="28"/>
                <w:szCs w:val="28"/>
                <w:cs/>
              </w:rPr>
              <w:t xml:space="preserve">      มากกว่าหนึ่งปี สุทธิ</w:t>
            </w:r>
          </w:p>
        </w:tc>
        <w:tc>
          <w:tcPr>
            <w:tcW w:w="1440" w:type="dxa"/>
            <w:tcBorders>
              <w:bottom w:val="single" w:sz="4" w:space="0" w:color="auto"/>
            </w:tcBorders>
            <w:shd w:val="clear" w:color="auto" w:fill="FAFAFA"/>
            <w:vAlign w:val="bottom"/>
          </w:tcPr>
          <w:p w14:paraId="6905D958" w14:textId="1E487655" w:rsidR="009562CB" w:rsidRPr="00693BA6" w:rsidRDefault="000B3D45" w:rsidP="0038434D">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w:t>
            </w:r>
            <w:r w:rsidR="009562CB" w:rsidRPr="009562C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277</w:t>
            </w:r>
            <w:r w:rsidR="009562CB" w:rsidRPr="009562C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905</w:t>
            </w:r>
          </w:p>
        </w:tc>
        <w:tc>
          <w:tcPr>
            <w:tcW w:w="1440" w:type="dxa"/>
            <w:tcBorders>
              <w:top w:val="nil"/>
              <w:left w:val="nil"/>
              <w:bottom w:val="single" w:sz="4" w:space="0" w:color="auto"/>
              <w:right w:val="nil"/>
            </w:tcBorders>
            <w:shd w:val="clear" w:color="auto" w:fill="auto"/>
            <w:vAlign w:val="bottom"/>
          </w:tcPr>
          <w:p w14:paraId="206FF2AB" w14:textId="1E1442BA" w:rsidR="009562CB" w:rsidRPr="00CE3063" w:rsidRDefault="000B3D45"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B3D45">
              <w:rPr>
                <w:rFonts w:ascii="Browallia New" w:hAnsi="Browallia New" w:cs="Browallia New"/>
                <w:sz w:val="28"/>
                <w:szCs w:val="28"/>
              </w:rPr>
              <w:t>7</w:t>
            </w:r>
            <w:r w:rsidR="009562CB" w:rsidRPr="00BD465C">
              <w:rPr>
                <w:rFonts w:ascii="Browallia New" w:hAnsi="Browallia New" w:cs="Browallia New"/>
                <w:sz w:val="28"/>
                <w:szCs w:val="28"/>
              </w:rPr>
              <w:t>,</w:t>
            </w:r>
            <w:r w:rsidRPr="000B3D45">
              <w:rPr>
                <w:rFonts w:ascii="Browallia New" w:hAnsi="Browallia New" w:cs="Browallia New"/>
                <w:sz w:val="28"/>
                <w:szCs w:val="28"/>
              </w:rPr>
              <w:t>526</w:t>
            </w:r>
            <w:r w:rsidR="009562CB" w:rsidRPr="00BD465C">
              <w:rPr>
                <w:rFonts w:ascii="Browallia New" w:hAnsi="Browallia New" w:cs="Browallia New"/>
                <w:sz w:val="28"/>
                <w:szCs w:val="28"/>
              </w:rPr>
              <w:t>,</w:t>
            </w:r>
            <w:r w:rsidRPr="000B3D45">
              <w:rPr>
                <w:rFonts w:ascii="Browallia New" w:hAnsi="Browallia New" w:cs="Browallia New"/>
                <w:sz w:val="28"/>
                <w:szCs w:val="28"/>
              </w:rPr>
              <w:t>438</w:t>
            </w:r>
          </w:p>
        </w:tc>
        <w:tc>
          <w:tcPr>
            <w:tcW w:w="1431" w:type="dxa"/>
            <w:tcBorders>
              <w:top w:val="nil"/>
              <w:left w:val="nil"/>
              <w:bottom w:val="single" w:sz="4" w:space="0" w:color="auto"/>
              <w:right w:val="nil"/>
            </w:tcBorders>
            <w:shd w:val="clear" w:color="auto" w:fill="FAFAFA"/>
            <w:vAlign w:val="bottom"/>
          </w:tcPr>
          <w:p w14:paraId="01BD3A9B" w14:textId="55BF87B7" w:rsidR="009562CB" w:rsidRPr="00D6042E" w:rsidRDefault="000B3D45" w:rsidP="0038434D">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17</w:t>
            </w:r>
            <w:r w:rsidR="009562CB" w:rsidRPr="00693BA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214</w:t>
            </w:r>
          </w:p>
        </w:tc>
        <w:tc>
          <w:tcPr>
            <w:tcW w:w="1440" w:type="dxa"/>
            <w:tcBorders>
              <w:top w:val="nil"/>
              <w:left w:val="nil"/>
              <w:bottom w:val="single" w:sz="4" w:space="0" w:color="auto"/>
              <w:right w:val="nil"/>
            </w:tcBorders>
            <w:vAlign w:val="bottom"/>
          </w:tcPr>
          <w:p w14:paraId="537DED6D" w14:textId="657E1038" w:rsidR="009562CB" w:rsidRPr="00CE3063" w:rsidRDefault="000B3D45"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B3D45">
              <w:rPr>
                <w:rFonts w:ascii="Browallia New" w:hAnsi="Browallia New" w:cs="Browallia New"/>
                <w:sz w:val="28"/>
                <w:szCs w:val="28"/>
              </w:rPr>
              <w:t>17</w:t>
            </w:r>
            <w:r w:rsidR="009562CB" w:rsidRPr="00387A00">
              <w:rPr>
                <w:rFonts w:ascii="Browallia New" w:hAnsi="Browallia New" w:cs="Browallia New"/>
                <w:sz w:val="28"/>
                <w:szCs w:val="28"/>
              </w:rPr>
              <w:t>,</w:t>
            </w:r>
            <w:r w:rsidRPr="000B3D45">
              <w:rPr>
                <w:rFonts w:ascii="Browallia New" w:hAnsi="Browallia New" w:cs="Browallia New"/>
                <w:sz w:val="28"/>
                <w:szCs w:val="28"/>
              </w:rPr>
              <w:t>543</w:t>
            </w:r>
          </w:p>
        </w:tc>
      </w:tr>
      <w:tr w:rsidR="009562CB" w:rsidRPr="00773A95" w14:paraId="29102A33" w14:textId="77777777" w:rsidTr="0038434D">
        <w:trPr>
          <w:cantSplit/>
          <w:trHeight w:val="153"/>
        </w:trPr>
        <w:tc>
          <w:tcPr>
            <w:tcW w:w="3699" w:type="dxa"/>
            <w:vAlign w:val="bottom"/>
          </w:tcPr>
          <w:p w14:paraId="242D867C" w14:textId="77777777" w:rsidR="009562CB" w:rsidRPr="00D6042E" w:rsidRDefault="009562CB" w:rsidP="009562CB">
            <w:pPr>
              <w:ind w:left="-101"/>
              <w:rPr>
                <w:rFonts w:ascii="Browallia New" w:hAnsi="Browallia New" w:cs="Browallia New"/>
                <w:sz w:val="28"/>
                <w:szCs w:val="28"/>
                <w:cs/>
              </w:rPr>
            </w:pPr>
            <w:r w:rsidRPr="00D6042E">
              <w:rPr>
                <w:rFonts w:ascii="Browallia New" w:hAnsi="Browallia New" w:cs="Browallia New"/>
                <w:sz w:val="28"/>
                <w:szCs w:val="28"/>
                <w:cs/>
              </w:rPr>
              <w:t>ลูกหนี้ตามสัญญาเช่าเงินทุน สุทธิ</w:t>
            </w:r>
          </w:p>
        </w:tc>
        <w:tc>
          <w:tcPr>
            <w:tcW w:w="1440" w:type="dxa"/>
            <w:tcBorders>
              <w:bottom w:val="single" w:sz="4" w:space="0" w:color="auto"/>
            </w:tcBorders>
            <w:shd w:val="clear" w:color="auto" w:fill="FAFAFA"/>
            <w:vAlign w:val="bottom"/>
          </w:tcPr>
          <w:p w14:paraId="018CF926" w14:textId="5476D361" w:rsidR="009562CB" w:rsidRPr="00693BA6" w:rsidRDefault="000B3D45" w:rsidP="0038434D">
            <w:pPr>
              <w:tabs>
                <w:tab w:val="left" w:pos="1134"/>
                <w:tab w:val="left" w:pos="1276"/>
                <w:tab w:val="center" w:pos="3402"/>
                <w:tab w:val="center" w:pos="4536"/>
                <w:tab w:val="center" w:pos="5670"/>
                <w:tab w:val="center" w:pos="6804"/>
                <w:tab w:val="right" w:pos="7655"/>
              </w:tabs>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9</w:t>
            </w:r>
            <w:r w:rsidR="00157BCC" w:rsidRPr="00157BC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372</w:t>
            </w:r>
            <w:r w:rsidR="00157BCC" w:rsidRPr="00157BC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498</w:t>
            </w:r>
          </w:p>
        </w:tc>
        <w:tc>
          <w:tcPr>
            <w:tcW w:w="1440" w:type="dxa"/>
            <w:tcBorders>
              <w:top w:val="nil"/>
              <w:left w:val="nil"/>
              <w:bottom w:val="single" w:sz="4" w:space="0" w:color="auto"/>
              <w:right w:val="nil"/>
            </w:tcBorders>
            <w:shd w:val="clear" w:color="auto" w:fill="auto"/>
            <w:vAlign w:val="bottom"/>
          </w:tcPr>
          <w:p w14:paraId="183EDFD4" w14:textId="7B96C0A5" w:rsidR="009562CB" w:rsidRPr="00CE3063" w:rsidRDefault="000B3D45"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B3D45">
              <w:rPr>
                <w:rFonts w:ascii="Browallia New" w:hAnsi="Browallia New" w:cs="Browallia New"/>
                <w:sz w:val="28"/>
                <w:szCs w:val="28"/>
              </w:rPr>
              <w:t>9</w:t>
            </w:r>
            <w:r w:rsidR="009562CB" w:rsidRPr="00CE3063">
              <w:rPr>
                <w:rFonts w:ascii="Browallia New" w:hAnsi="Browallia New" w:cs="Browallia New"/>
                <w:sz w:val="28"/>
                <w:szCs w:val="28"/>
              </w:rPr>
              <w:t>,</w:t>
            </w:r>
            <w:r w:rsidRPr="000B3D45">
              <w:rPr>
                <w:rFonts w:ascii="Browallia New" w:hAnsi="Browallia New" w:cs="Browallia New"/>
                <w:sz w:val="28"/>
                <w:szCs w:val="28"/>
              </w:rPr>
              <w:t>438</w:t>
            </w:r>
            <w:r w:rsidR="009562CB" w:rsidRPr="00CE3063">
              <w:rPr>
                <w:rFonts w:ascii="Browallia New" w:hAnsi="Browallia New" w:cs="Browallia New"/>
                <w:sz w:val="28"/>
                <w:szCs w:val="28"/>
              </w:rPr>
              <w:t>,</w:t>
            </w:r>
            <w:r w:rsidRPr="000B3D45">
              <w:rPr>
                <w:rFonts w:ascii="Browallia New" w:hAnsi="Browallia New" w:cs="Browallia New"/>
                <w:sz w:val="28"/>
                <w:szCs w:val="28"/>
              </w:rPr>
              <w:t>364</w:t>
            </w:r>
          </w:p>
        </w:tc>
        <w:tc>
          <w:tcPr>
            <w:tcW w:w="1431" w:type="dxa"/>
            <w:tcBorders>
              <w:top w:val="nil"/>
              <w:left w:val="nil"/>
              <w:bottom w:val="single" w:sz="4" w:space="0" w:color="auto"/>
              <w:right w:val="nil"/>
            </w:tcBorders>
            <w:shd w:val="clear" w:color="auto" w:fill="FAFAFA"/>
            <w:vAlign w:val="bottom"/>
          </w:tcPr>
          <w:p w14:paraId="3F1D8442" w14:textId="05A27009" w:rsidR="009562CB" w:rsidRPr="00D6042E" w:rsidRDefault="000B3D45" w:rsidP="0038434D">
            <w:pPr>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20</w:t>
            </w:r>
            <w:r w:rsidR="009562CB" w:rsidRPr="00693BA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018</w:t>
            </w:r>
          </w:p>
        </w:tc>
        <w:tc>
          <w:tcPr>
            <w:tcW w:w="1440" w:type="dxa"/>
            <w:tcBorders>
              <w:top w:val="nil"/>
              <w:left w:val="nil"/>
              <w:bottom w:val="single" w:sz="4" w:space="0" w:color="auto"/>
              <w:right w:val="nil"/>
            </w:tcBorders>
            <w:vAlign w:val="bottom"/>
          </w:tcPr>
          <w:p w14:paraId="6A67BED0" w14:textId="22E7D893" w:rsidR="009562CB" w:rsidRPr="00CE3063" w:rsidRDefault="000B3D45" w:rsidP="0038434D">
            <w:pPr>
              <w:tabs>
                <w:tab w:val="left" w:pos="1134"/>
                <w:tab w:val="left" w:pos="1276"/>
                <w:tab w:val="center" w:pos="3402"/>
                <w:tab w:val="center" w:pos="4536"/>
                <w:tab w:val="center" w:pos="5670"/>
                <w:tab w:val="center" w:pos="6804"/>
                <w:tab w:val="right" w:pos="7655"/>
              </w:tabs>
              <w:ind w:right="-72"/>
              <w:jc w:val="right"/>
              <w:rPr>
                <w:rFonts w:ascii="Browallia New" w:hAnsi="Browallia New" w:cs="Browallia New"/>
                <w:sz w:val="28"/>
                <w:szCs w:val="28"/>
              </w:rPr>
            </w:pPr>
            <w:r w:rsidRPr="000B3D45">
              <w:rPr>
                <w:rFonts w:ascii="Browallia New" w:hAnsi="Browallia New" w:cs="Browallia New"/>
                <w:sz w:val="28"/>
                <w:szCs w:val="28"/>
              </w:rPr>
              <w:t>19</w:t>
            </w:r>
            <w:r w:rsidR="009562CB" w:rsidRPr="00CE3063">
              <w:rPr>
                <w:rFonts w:ascii="Browallia New" w:hAnsi="Browallia New" w:cs="Browallia New"/>
                <w:sz w:val="28"/>
                <w:szCs w:val="28"/>
              </w:rPr>
              <w:t>,</w:t>
            </w:r>
            <w:r w:rsidRPr="000B3D45">
              <w:rPr>
                <w:rFonts w:ascii="Browallia New" w:hAnsi="Browallia New" w:cs="Browallia New"/>
                <w:sz w:val="28"/>
                <w:szCs w:val="28"/>
              </w:rPr>
              <w:t>726</w:t>
            </w:r>
          </w:p>
        </w:tc>
      </w:tr>
    </w:tbl>
    <w:p w14:paraId="7A311BC7" w14:textId="77777777" w:rsidR="00F23FA8" w:rsidRPr="00D14059" w:rsidRDefault="00F23FA8" w:rsidP="005C07D4">
      <w:pPr>
        <w:spacing w:line="240" w:lineRule="auto"/>
        <w:jc w:val="thaiDistribute"/>
        <w:rPr>
          <w:rFonts w:ascii="Browallia New" w:hAnsi="Browallia New" w:cs="Browallia New"/>
          <w:sz w:val="28"/>
          <w:szCs w:val="28"/>
        </w:rPr>
      </w:pPr>
    </w:p>
    <w:p w14:paraId="426A2FB7" w14:textId="3948F4CE" w:rsidR="00807238" w:rsidRPr="00D14059" w:rsidRDefault="00807238" w:rsidP="00807238">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10</w:t>
      </w:r>
      <w:r w:rsidRPr="00D14059">
        <w:rPr>
          <w:rFonts w:ascii="Browallia New" w:hAnsi="Browallia New" w:cs="Browallia New"/>
          <w:b/>
          <w:bCs/>
          <w:color w:val="FFFFFF"/>
          <w:kern w:val="26"/>
          <w:position w:val="-25"/>
          <w:sz w:val="28"/>
          <w:szCs w:val="28"/>
          <w:lang w:val="en-US"/>
        </w:rPr>
        <w:tab/>
      </w:r>
      <w:r w:rsidR="00901DD3">
        <w:rPr>
          <w:rFonts w:ascii="Browallia New" w:hAnsi="Browallia New" w:cs="Browallia New"/>
          <w:b/>
          <w:bCs/>
          <w:color w:val="FFFFFF"/>
          <w:kern w:val="26"/>
          <w:position w:val="-25"/>
          <w:sz w:val="28"/>
          <w:szCs w:val="28"/>
          <w:cs/>
          <w:lang w:val="en-US"/>
        </w:rPr>
        <w:t>ลูกหนี้หมุนเวียนอื่น</w:t>
      </w:r>
      <w:r w:rsidRPr="00D14059">
        <w:rPr>
          <w:rFonts w:ascii="Browallia New" w:hAnsi="Browallia New" w:cs="Browallia New"/>
          <w:b/>
          <w:bCs/>
          <w:color w:val="FFFFFF"/>
          <w:kern w:val="26"/>
          <w:position w:val="-25"/>
          <w:sz w:val="28"/>
          <w:szCs w:val="28"/>
          <w:cs/>
          <w:lang w:val="en-US"/>
        </w:rPr>
        <w:t xml:space="preserve"> สุทธิ</w:t>
      </w:r>
    </w:p>
    <w:p w14:paraId="7EB56874" w14:textId="77777777" w:rsidR="00AA50FF" w:rsidRPr="00831DCC" w:rsidRDefault="00AA50FF" w:rsidP="00807238">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8"/>
          <w:szCs w:val="28"/>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AA50FF" w:rsidRPr="00D14059" w14:paraId="53209F73" w14:textId="77777777" w:rsidTr="001F741B">
        <w:trPr>
          <w:cantSplit/>
          <w:trHeight w:val="20"/>
        </w:trPr>
        <w:tc>
          <w:tcPr>
            <w:tcW w:w="3708" w:type="dxa"/>
          </w:tcPr>
          <w:p w14:paraId="68AF0521" w14:textId="77777777" w:rsidR="00AA50FF" w:rsidRPr="00D14059" w:rsidRDefault="00AA50FF" w:rsidP="005D6269">
            <w:pPr>
              <w:spacing w:line="240" w:lineRule="auto"/>
              <w:ind w:left="-105"/>
              <w:rPr>
                <w:rFonts w:ascii="Browallia New" w:hAnsi="Browallia New" w:cs="Browallia New"/>
                <w:snapToGrid w:val="0"/>
                <w:sz w:val="28"/>
                <w:szCs w:val="28"/>
                <w:lang w:eastAsia="th-TH"/>
              </w:rPr>
            </w:pPr>
          </w:p>
        </w:tc>
        <w:tc>
          <w:tcPr>
            <w:tcW w:w="2880" w:type="dxa"/>
            <w:gridSpan w:val="2"/>
            <w:tcBorders>
              <w:top w:val="single" w:sz="4" w:space="0" w:color="auto"/>
              <w:bottom w:val="single" w:sz="4" w:space="0" w:color="auto"/>
            </w:tcBorders>
          </w:tcPr>
          <w:p w14:paraId="1D64B987" w14:textId="13E8BD35" w:rsidR="00AA50FF" w:rsidRPr="00D14059" w:rsidRDefault="007F7ED5" w:rsidP="000B7BB7">
            <w:pPr>
              <w:spacing w:line="240" w:lineRule="auto"/>
              <w:ind w:left="-43" w:right="-72"/>
              <w:jc w:val="right"/>
              <w:rPr>
                <w:rFonts w:ascii="Browallia New" w:hAnsi="Browallia New" w:cs="Browallia New"/>
                <w:b/>
                <w:bCs/>
                <w:sz w:val="28"/>
                <w:szCs w:val="28"/>
              </w:rPr>
            </w:pPr>
            <w:r w:rsidRPr="00D14059">
              <w:rPr>
                <w:rFonts w:ascii="Browallia New"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C2E3128" w14:textId="1DD7461F" w:rsidR="00AA50FF" w:rsidRPr="00D14059" w:rsidRDefault="007F7ED5" w:rsidP="000B7BB7">
            <w:pPr>
              <w:spacing w:line="240" w:lineRule="auto"/>
              <w:ind w:left="-43" w:right="-72"/>
              <w:jc w:val="right"/>
              <w:rPr>
                <w:rFonts w:ascii="Browallia New" w:hAnsi="Browallia New" w:cs="Browallia New"/>
                <w:b/>
                <w:bCs/>
                <w:sz w:val="28"/>
                <w:szCs w:val="28"/>
              </w:rPr>
            </w:pPr>
            <w:r w:rsidRPr="00D14059">
              <w:rPr>
                <w:rFonts w:ascii="Browallia New" w:hAnsi="Browallia New" w:cs="Browallia New"/>
                <w:b/>
                <w:bCs/>
                <w:sz w:val="28"/>
                <w:szCs w:val="28"/>
                <w:cs/>
              </w:rPr>
              <w:t>ข้อมูลทางการเงินเฉพาะกิจการ</w:t>
            </w:r>
          </w:p>
        </w:tc>
      </w:tr>
      <w:tr w:rsidR="004453A2" w:rsidRPr="00D14059" w14:paraId="73541251" w14:textId="77777777" w:rsidTr="001F741B">
        <w:trPr>
          <w:cantSplit/>
          <w:trHeight w:val="20"/>
        </w:trPr>
        <w:tc>
          <w:tcPr>
            <w:tcW w:w="3708" w:type="dxa"/>
          </w:tcPr>
          <w:p w14:paraId="2591E967" w14:textId="35900275" w:rsidR="004453A2" w:rsidRPr="00D14059" w:rsidRDefault="004453A2" w:rsidP="004453A2">
            <w:pPr>
              <w:spacing w:line="240" w:lineRule="auto"/>
              <w:ind w:left="-105"/>
              <w:rPr>
                <w:rFonts w:ascii="Browallia New" w:hAnsi="Browallia New" w:cs="Browallia New"/>
                <w:b/>
                <w:bCs/>
                <w:snapToGrid w:val="0"/>
                <w:sz w:val="28"/>
                <w:szCs w:val="28"/>
                <w:cs/>
                <w:lang w:eastAsia="th-TH"/>
              </w:rPr>
            </w:pPr>
            <w:r w:rsidRPr="00D14059">
              <w:rPr>
                <w:rFonts w:ascii="Browallia New" w:eastAsia="Arial Unicode MS" w:hAnsi="Browallia New" w:cs="Browallia New"/>
                <w:b/>
                <w:bCs/>
                <w:sz w:val="28"/>
                <w:szCs w:val="28"/>
                <w:cs/>
              </w:rPr>
              <w:t>ณ วันที่</w:t>
            </w:r>
          </w:p>
        </w:tc>
        <w:tc>
          <w:tcPr>
            <w:tcW w:w="1440" w:type="dxa"/>
            <w:tcBorders>
              <w:top w:val="single" w:sz="4" w:space="0" w:color="auto"/>
            </w:tcBorders>
          </w:tcPr>
          <w:p w14:paraId="7A0A008F" w14:textId="6F841BF0" w:rsidR="004453A2" w:rsidRPr="00D14059" w:rsidRDefault="000B3D45" w:rsidP="004453A2">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4453A2">
              <w:rPr>
                <w:rFonts w:ascii="Browallia New" w:eastAsia="Arial Unicode MS" w:hAnsi="Browallia New" w:cs="Browallia New"/>
                <w:b/>
                <w:bCs/>
                <w:sz w:val="28"/>
                <w:szCs w:val="28"/>
              </w:rPr>
              <w:t xml:space="preserve"> </w:t>
            </w:r>
            <w:r w:rsidR="004453A2">
              <w:rPr>
                <w:rFonts w:ascii="Browallia New" w:eastAsia="Arial Unicode MS" w:hAnsi="Browallia New" w:cs="Browallia New" w:hint="cs"/>
                <w:b/>
                <w:bCs/>
                <w:sz w:val="28"/>
                <w:szCs w:val="28"/>
                <w:cs/>
              </w:rPr>
              <w:t>มีนาคม</w:t>
            </w:r>
          </w:p>
          <w:p w14:paraId="6CC46861" w14:textId="2BA09FBF"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69B3DA19" w14:textId="45E549F3"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68D26E66" w14:textId="79663C75" w:rsidR="004453A2" w:rsidRPr="00D14059" w:rsidRDefault="000B3D45" w:rsidP="004453A2">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4453A2" w:rsidRPr="00D14059">
              <w:rPr>
                <w:rFonts w:ascii="Browallia New" w:eastAsia="Arial Unicode MS" w:hAnsi="Browallia New" w:cs="Browallia New"/>
                <w:b/>
                <w:bCs/>
                <w:sz w:val="28"/>
                <w:szCs w:val="28"/>
                <w:cs/>
              </w:rPr>
              <w:t xml:space="preserve"> ธันวาคม</w:t>
            </w:r>
          </w:p>
          <w:p w14:paraId="6BE2306B" w14:textId="3DE49158"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33C2EE70" w14:textId="5F687241"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29E4FD0C" w14:textId="0CB898D0" w:rsidR="004453A2" w:rsidRPr="00D14059" w:rsidRDefault="000B3D45" w:rsidP="004453A2">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4453A2">
              <w:rPr>
                <w:rFonts w:ascii="Browallia New" w:eastAsia="Arial Unicode MS" w:hAnsi="Browallia New" w:cs="Browallia New"/>
                <w:b/>
                <w:bCs/>
                <w:sz w:val="28"/>
                <w:szCs w:val="28"/>
              </w:rPr>
              <w:t xml:space="preserve"> </w:t>
            </w:r>
            <w:r w:rsidR="004453A2">
              <w:rPr>
                <w:rFonts w:ascii="Browallia New" w:eastAsia="Arial Unicode MS" w:hAnsi="Browallia New" w:cs="Browallia New" w:hint="cs"/>
                <w:b/>
                <w:bCs/>
                <w:sz w:val="28"/>
                <w:szCs w:val="28"/>
                <w:cs/>
              </w:rPr>
              <w:t>มีนาคม</w:t>
            </w:r>
          </w:p>
          <w:p w14:paraId="50CC80F6" w14:textId="18BECD31"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5842141B" w14:textId="507C41C5"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32715912" w14:textId="2A7649D9" w:rsidR="004453A2" w:rsidRPr="00D14059" w:rsidRDefault="000B3D45" w:rsidP="004453A2">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4453A2" w:rsidRPr="00D14059">
              <w:rPr>
                <w:rFonts w:ascii="Browallia New" w:eastAsia="Arial Unicode MS" w:hAnsi="Browallia New" w:cs="Browallia New"/>
                <w:b/>
                <w:bCs/>
                <w:sz w:val="28"/>
                <w:szCs w:val="28"/>
                <w:cs/>
              </w:rPr>
              <w:t xml:space="preserve"> ธันวาคม</w:t>
            </w:r>
          </w:p>
          <w:p w14:paraId="4172E43A" w14:textId="5BEB054A"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7A0A2C58" w14:textId="6FAA52FE"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4453A2" w:rsidRPr="00D14059" w14:paraId="236D4869" w14:textId="77777777" w:rsidTr="001F741B">
        <w:trPr>
          <w:cantSplit/>
          <w:trHeight w:val="20"/>
        </w:trPr>
        <w:tc>
          <w:tcPr>
            <w:tcW w:w="3708" w:type="dxa"/>
          </w:tcPr>
          <w:p w14:paraId="0889F122" w14:textId="77777777" w:rsidR="004453A2" w:rsidRPr="00831DCC" w:rsidRDefault="004453A2" w:rsidP="008C056C">
            <w:pPr>
              <w:spacing w:line="240" w:lineRule="auto"/>
              <w:ind w:left="-105"/>
              <w:rPr>
                <w:rFonts w:ascii="Browallia New" w:hAnsi="Browallia New" w:cs="Browallia New"/>
                <w:sz w:val="24"/>
                <w:szCs w:val="24"/>
                <w:cs/>
              </w:rPr>
            </w:pPr>
          </w:p>
        </w:tc>
        <w:tc>
          <w:tcPr>
            <w:tcW w:w="1440" w:type="dxa"/>
            <w:tcBorders>
              <w:top w:val="single" w:sz="4" w:space="0" w:color="auto"/>
            </w:tcBorders>
            <w:shd w:val="clear" w:color="auto" w:fill="FAFAFA"/>
          </w:tcPr>
          <w:p w14:paraId="2EF458C1" w14:textId="77777777" w:rsidR="004453A2" w:rsidRPr="00831DCC" w:rsidRDefault="004453A2" w:rsidP="008C056C">
            <w:pPr>
              <w:spacing w:line="240" w:lineRule="auto"/>
              <w:ind w:right="-72"/>
              <w:jc w:val="right"/>
              <w:rPr>
                <w:rFonts w:ascii="Browallia New" w:eastAsia="Arial Unicode MS" w:hAnsi="Browallia New" w:cs="Browallia New"/>
                <w:sz w:val="24"/>
                <w:szCs w:val="24"/>
              </w:rPr>
            </w:pPr>
          </w:p>
        </w:tc>
        <w:tc>
          <w:tcPr>
            <w:tcW w:w="1440" w:type="dxa"/>
            <w:tcBorders>
              <w:top w:val="single" w:sz="4" w:space="0" w:color="auto"/>
            </w:tcBorders>
          </w:tcPr>
          <w:p w14:paraId="6EFDAED0" w14:textId="77777777" w:rsidR="004453A2" w:rsidRPr="00831DCC" w:rsidRDefault="004453A2" w:rsidP="008C056C">
            <w:pPr>
              <w:spacing w:line="240" w:lineRule="auto"/>
              <w:ind w:right="-72"/>
              <w:jc w:val="right"/>
              <w:rPr>
                <w:rFonts w:ascii="Browallia New" w:eastAsia="Arial Unicode MS" w:hAnsi="Browallia New" w:cs="Browallia New"/>
                <w:sz w:val="24"/>
                <w:szCs w:val="24"/>
              </w:rPr>
            </w:pPr>
          </w:p>
        </w:tc>
        <w:tc>
          <w:tcPr>
            <w:tcW w:w="1440" w:type="dxa"/>
            <w:tcBorders>
              <w:top w:val="single" w:sz="4" w:space="0" w:color="auto"/>
            </w:tcBorders>
            <w:shd w:val="clear" w:color="auto" w:fill="FAFAFA"/>
          </w:tcPr>
          <w:p w14:paraId="15286570" w14:textId="77777777" w:rsidR="004453A2" w:rsidRPr="00831DCC" w:rsidRDefault="004453A2" w:rsidP="008C056C">
            <w:pPr>
              <w:spacing w:line="240" w:lineRule="auto"/>
              <w:ind w:right="-72"/>
              <w:jc w:val="right"/>
              <w:rPr>
                <w:rFonts w:ascii="Browallia New" w:eastAsia="Arial Unicode MS" w:hAnsi="Browallia New" w:cs="Browallia New"/>
                <w:sz w:val="24"/>
                <w:szCs w:val="24"/>
              </w:rPr>
            </w:pPr>
          </w:p>
        </w:tc>
        <w:tc>
          <w:tcPr>
            <w:tcW w:w="1440" w:type="dxa"/>
            <w:tcBorders>
              <w:top w:val="single" w:sz="4" w:space="0" w:color="auto"/>
            </w:tcBorders>
          </w:tcPr>
          <w:p w14:paraId="49C8478A" w14:textId="77777777" w:rsidR="004453A2" w:rsidRPr="00831DCC" w:rsidRDefault="004453A2" w:rsidP="008C056C">
            <w:pPr>
              <w:spacing w:line="240" w:lineRule="auto"/>
              <w:ind w:right="-72"/>
              <w:jc w:val="right"/>
              <w:rPr>
                <w:rFonts w:ascii="Browallia New" w:eastAsia="Arial Unicode MS" w:hAnsi="Browallia New" w:cs="Browallia New"/>
                <w:sz w:val="24"/>
                <w:szCs w:val="24"/>
              </w:rPr>
            </w:pPr>
          </w:p>
        </w:tc>
      </w:tr>
      <w:tr w:rsidR="00BB0ECF" w:rsidRPr="00D14059" w14:paraId="31D99CC9" w14:textId="77777777" w:rsidTr="001F741B">
        <w:trPr>
          <w:cantSplit/>
          <w:trHeight w:val="20"/>
        </w:trPr>
        <w:tc>
          <w:tcPr>
            <w:tcW w:w="3708" w:type="dxa"/>
          </w:tcPr>
          <w:p w14:paraId="327F9E5D" w14:textId="79C300B7" w:rsidR="00BB0ECF" w:rsidRPr="00901DD3" w:rsidRDefault="00901DD3" w:rsidP="00BB0ECF">
            <w:pPr>
              <w:tabs>
                <w:tab w:val="left" w:pos="648"/>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ลูกหนี้หมุนเวียนอื่น</w:t>
            </w:r>
            <w:r w:rsidR="00BB0ECF" w:rsidRPr="00901DD3">
              <w:rPr>
                <w:rFonts w:ascii="Browallia New" w:hAnsi="Browallia New" w:cs="Browallia New"/>
                <w:sz w:val="28"/>
                <w:szCs w:val="28"/>
                <w:cs/>
              </w:rPr>
              <w:tab/>
            </w:r>
            <w:r>
              <w:rPr>
                <w:rFonts w:ascii="Browallia New" w:hAnsi="Browallia New" w:cs="Browallia New"/>
                <w:sz w:val="28"/>
                <w:szCs w:val="28"/>
              </w:rPr>
              <w:t xml:space="preserve"> </w:t>
            </w:r>
            <w:r w:rsidR="00BB0ECF" w:rsidRPr="00901DD3">
              <w:rPr>
                <w:rFonts w:ascii="Browallia New" w:hAnsi="Browallia New" w:cs="Browallia New"/>
                <w:sz w:val="28"/>
                <w:szCs w:val="28"/>
                <w:cs/>
              </w:rPr>
              <w:t>- กิจการอื่น</w:t>
            </w:r>
          </w:p>
        </w:tc>
        <w:tc>
          <w:tcPr>
            <w:tcW w:w="1440" w:type="dxa"/>
            <w:shd w:val="clear" w:color="auto" w:fill="FAFAFA"/>
            <w:vAlign w:val="bottom"/>
          </w:tcPr>
          <w:p w14:paraId="64EB34CB" w14:textId="6F932E0E"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152</w:t>
            </w:r>
            <w:r w:rsidR="000E0DB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787</w:t>
            </w:r>
          </w:p>
        </w:tc>
        <w:tc>
          <w:tcPr>
            <w:tcW w:w="1440" w:type="dxa"/>
            <w:vAlign w:val="bottom"/>
          </w:tcPr>
          <w:p w14:paraId="2E5535E0" w14:textId="40177AED"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135</w:t>
            </w:r>
            <w:r w:rsidR="00BB0ECF" w:rsidRPr="00901DD3">
              <w:rPr>
                <w:rFonts w:ascii="Browallia New" w:hAnsi="Browallia New" w:cs="Browallia New"/>
                <w:sz w:val="28"/>
                <w:szCs w:val="28"/>
              </w:rPr>
              <w:t>,</w:t>
            </w:r>
            <w:r w:rsidRPr="000B3D45">
              <w:rPr>
                <w:rFonts w:ascii="Browallia New" w:hAnsi="Browallia New" w:cs="Browallia New"/>
                <w:sz w:val="28"/>
                <w:szCs w:val="28"/>
              </w:rPr>
              <w:t>481</w:t>
            </w:r>
          </w:p>
        </w:tc>
        <w:tc>
          <w:tcPr>
            <w:tcW w:w="1440" w:type="dxa"/>
            <w:shd w:val="clear" w:color="auto" w:fill="FAFAFA"/>
            <w:vAlign w:val="center"/>
          </w:tcPr>
          <w:p w14:paraId="16009BF5" w14:textId="09ADDEFC" w:rsidR="00BB0ECF" w:rsidRPr="001A4777"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35</w:t>
            </w:r>
            <w:r w:rsidR="00977A27" w:rsidRPr="001A477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743</w:t>
            </w:r>
          </w:p>
        </w:tc>
        <w:tc>
          <w:tcPr>
            <w:tcW w:w="1440" w:type="dxa"/>
            <w:vAlign w:val="bottom"/>
          </w:tcPr>
          <w:p w14:paraId="306BC7B8" w14:textId="580890BC"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38</w:t>
            </w:r>
            <w:r w:rsidR="00BB0ECF" w:rsidRPr="00901DD3">
              <w:rPr>
                <w:rFonts w:ascii="Browallia New" w:hAnsi="Browallia New" w:cs="Browallia New"/>
                <w:sz w:val="28"/>
                <w:szCs w:val="28"/>
              </w:rPr>
              <w:t>,</w:t>
            </w:r>
            <w:r w:rsidRPr="000B3D45">
              <w:rPr>
                <w:rFonts w:ascii="Browallia New" w:hAnsi="Browallia New" w:cs="Browallia New"/>
                <w:sz w:val="28"/>
                <w:szCs w:val="28"/>
              </w:rPr>
              <w:t>742</w:t>
            </w:r>
          </w:p>
        </w:tc>
      </w:tr>
      <w:tr w:rsidR="00BB0ECF" w:rsidRPr="00D14059" w14:paraId="3725B0E3" w14:textId="77777777" w:rsidTr="001F741B">
        <w:trPr>
          <w:cantSplit/>
          <w:trHeight w:val="20"/>
        </w:trPr>
        <w:tc>
          <w:tcPr>
            <w:tcW w:w="3708" w:type="dxa"/>
          </w:tcPr>
          <w:p w14:paraId="046094AE" w14:textId="03FFD3BC" w:rsidR="00BB0ECF" w:rsidRPr="00901DD3" w:rsidRDefault="00BB0ECF" w:rsidP="00901DD3">
            <w:pPr>
              <w:tabs>
                <w:tab w:val="left" w:pos="1445"/>
              </w:tabs>
              <w:spacing w:line="240" w:lineRule="auto"/>
              <w:ind w:left="-105"/>
              <w:outlineLvl w:val="2"/>
              <w:rPr>
                <w:rFonts w:ascii="Browallia New" w:eastAsia="Arial Unicode MS" w:hAnsi="Browallia New" w:cs="Browallia New"/>
                <w:sz w:val="28"/>
                <w:szCs w:val="28"/>
              </w:rPr>
            </w:pPr>
            <w:r w:rsidRPr="00901DD3">
              <w:rPr>
                <w:rFonts w:ascii="Browallia New" w:hAnsi="Browallia New" w:cs="Browallia New"/>
                <w:sz w:val="28"/>
                <w:szCs w:val="28"/>
                <w:cs/>
              </w:rPr>
              <w:tab/>
              <w:t>- กิจการที่เกี่ยวข้องกัน</w:t>
            </w:r>
          </w:p>
        </w:tc>
        <w:tc>
          <w:tcPr>
            <w:tcW w:w="1440" w:type="dxa"/>
            <w:shd w:val="clear" w:color="auto" w:fill="FAFAFA"/>
            <w:vAlign w:val="bottom"/>
          </w:tcPr>
          <w:p w14:paraId="08347988" w14:textId="75361CB9" w:rsidR="00BB0ECF" w:rsidRPr="001A61A8" w:rsidRDefault="000B3D45" w:rsidP="001A61A8">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81</w:t>
            </w:r>
          </w:p>
        </w:tc>
        <w:tc>
          <w:tcPr>
            <w:tcW w:w="1440" w:type="dxa"/>
            <w:vAlign w:val="bottom"/>
          </w:tcPr>
          <w:p w14:paraId="60271139" w14:textId="7AC43F1A"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BB0ECF" w:rsidRPr="00901DD3">
              <w:rPr>
                <w:rFonts w:ascii="Browallia New" w:hAnsi="Browallia New" w:cs="Browallia New"/>
                <w:sz w:val="28"/>
                <w:szCs w:val="28"/>
              </w:rPr>
              <w:t>,</w:t>
            </w:r>
            <w:r w:rsidRPr="000B3D45">
              <w:rPr>
                <w:rFonts w:ascii="Browallia New" w:hAnsi="Browallia New" w:cs="Browallia New"/>
                <w:sz w:val="28"/>
                <w:szCs w:val="28"/>
              </w:rPr>
              <w:t>202</w:t>
            </w:r>
          </w:p>
        </w:tc>
        <w:tc>
          <w:tcPr>
            <w:tcW w:w="1440" w:type="dxa"/>
            <w:shd w:val="clear" w:color="auto" w:fill="FAFAFA"/>
            <w:vAlign w:val="center"/>
          </w:tcPr>
          <w:p w14:paraId="55CCA819" w14:textId="72A86A90" w:rsidR="00BB0ECF" w:rsidRPr="001A4777"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49</w:t>
            </w:r>
            <w:r w:rsidR="001175A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396</w:t>
            </w:r>
          </w:p>
        </w:tc>
        <w:tc>
          <w:tcPr>
            <w:tcW w:w="1440" w:type="dxa"/>
            <w:vAlign w:val="bottom"/>
          </w:tcPr>
          <w:p w14:paraId="2759B29B" w14:textId="0B45365B"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60</w:t>
            </w:r>
            <w:r w:rsidR="00BB0ECF" w:rsidRPr="00901DD3">
              <w:rPr>
                <w:rFonts w:ascii="Browallia New" w:hAnsi="Browallia New" w:cs="Browallia New"/>
                <w:sz w:val="28"/>
                <w:szCs w:val="28"/>
              </w:rPr>
              <w:t>,</w:t>
            </w:r>
            <w:r w:rsidRPr="000B3D45">
              <w:rPr>
                <w:rFonts w:ascii="Browallia New" w:hAnsi="Browallia New" w:cs="Browallia New"/>
                <w:sz w:val="28"/>
                <w:szCs w:val="28"/>
              </w:rPr>
              <w:t>892</w:t>
            </w:r>
          </w:p>
        </w:tc>
      </w:tr>
      <w:tr w:rsidR="00BB0ECF" w:rsidRPr="00D14059" w14:paraId="381EF99D" w14:textId="77777777" w:rsidTr="001F741B">
        <w:trPr>
          <w:cantSplit/>
          <w:trHeight w:val="20"/>
        </w:trPr>
        <w:tc>
          <w:tcPr>
            <w:tcW w:w="3708" w:type="dxa"/>
            <w:shd w:val="clear" w:color="auto" w:fill="auto"/>
          </w:tcPr>
          <w:p w14:paraId="48DFF122" w14:textId="0B4925A2" w:rsidR="00BB0ECF" w:rsidRPr="00901DD3" w:rsidRDefault="00BB0ECF" w:rsidP="00BB0ECF">
            <w:pPr>
              <w:tabs>
                <w:tab w:val="left" w:pos="648"/>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ลูกหนี้จากการขายเครื่องจักรและอุปกรณ์</w:t>
            </w:r>
          </w:p>
        </w:tc>
        <w:tc>
          <w:tcPr>
            <w:tcW w:w="1440" w:type="dxa"/>
            <w:shd w:val="clear" w:color="auto" w:fill="FAFAFA"/>
            <w:vAlign w:val="bottom"/>
          </w:tcPr>
          <w:p w14:paraId="5232881B" w14:textId="200C2A54" w:rsidR="00BB0ECF" w:rsidRPr="00901DD3" w:rsidRDefault="00BB0ECF" w:rsidP="00BB0ECF">
            <w:pPr>
              <w:ind w:right="-72"/>
              <w:jc w:val="right"/>
              <w:rPr>
                <w:rFonts w:ascii="Browallia New" w:eastAsia="Arial Unicode MS" w:hAnsi="Browallia New" w:cs="Browallia New"/>
                <w:sz w:val="28"/>
                <w:szCs w:val="28"/>
              </w:rPr>
            </w:pPr>
          </w:p>
        </w:tc>
        <w:tc>
          <w:tcPr>
            <w:tcW w:w="1440" w:type="dxa"/>
            <w:vAlign w:val="bottom"/>
          </w:tcPr>
          <w:p w14:paraId="779C5D14" w14:textId="3F183DEB" w:rsidR="00BB0ECF" w:rsidRPr="00901DD3" w:rsidRDefault="00BB0ECF" w:rsidP="00BB0ECF">
            <w:pPr>
              <w:ind w:right="-72"/>
              <w:jc w:val="right"/>
              <w:rPr>
                <w:rFonts w:ascii="Browallia New" w:eastAsia="Arial Unicode MS" w:hAnsi="Browallia New" w:cs="Browallia New"/>
                <w:sz w:val="28"/>
                <w:szCs w:val="28"/>
              </w:rPr>
            </w:pPr>
          </w:p>
        </w:tc>
        <w:tc>
          <w:tcPr>
            <w:tcW w:w="1440" w:type="dxa"/>
            <w:shd w:val="clear" w:color="auto" w:fill="FAFAFA"/>
            <w:vAlign w:val="center"/>
          </w:tcPr>
          <w:p w14:paraId="44ABD056" w14:textId="66477985" w:rsidR="00BB0ECF" w:rsidRPr="001A4777" w:rsidRDefault="00BB0ECF" w:rsidP="00BB0ECF">
            <w:pPr>
              <w:ind w:right="-72"/>
              <w:jc w:val="right"/>
              <w:rPr>
                <w:rFonts w:ascii="Browallia New" w:eastAsia="Arial Unicode MS" w:hAnsi="Browallia New" w:cs="Browallia New"/>
                <w:sz w:val="28"/>
                <w:szCs w:val="28"/>
              </w:rPr>
            </w:pPr>
          </w:p>
        </w:tc>
        <w:tc>
          <w:tcPr>
            <w:tcW w:w="1440" w:type="dxa"/>
            <w:vAlign w:val="bottom"/>
          </w:tcPr>
          <w:p w14:paraId="0E6447B1" w14:textId="61D5EE70" w:rsidR="00BB0ECF" w:rsidRPr="00901DD3" w:rsidRDefault="00BB0ECF" w:rsidP="00BB0ECF">
            <w:pPr>
              <w:ind w:right="-72"/>
              <w:jc w:val="right"/>
              <w:rPr>
                <w:rFonts w:ascii="Browallia New" w:eastAsia="Arial Unicode MS" w:hAnsi="Browallia New" w:cs="Browallia New"/>
                <w:sz w:val="28"/>
                <w:szCs w:val="28"/>
              </w:rPr>
            </w:pPr>
          </w:p>
        </w:tc>
      </w:tr>
      <w:tr w:rsidR="00BB0ECF" w:rsidRPr="00D14059" w14:paraId="470B6FAB" w14:textId="77777777" w:rsidTr="001F741B">
        <w:trPr>
          <w:cantSplit/>
          <w:trHeight w:val="20"/>
        </w:trPr>
        <w:tc>
          <w:tcPr>
            <w:tcW w:w="3708" w:type="dxa"/>
          </w:tcPr>
          <w:p w14:paraId="175ACB3D" w14:textId="70C87D63" w:rsidR="00BB0ECF" w:rsidRPr="00901DD3" w:rsidRDefault="00BB0ECF" w:rsidP="00BB0ECF">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rPr>
              <w:t xml:space="preserve">   - </w:t>
            </w:r>
            <w:r w:rsidRPr="00901DD3">
              <w:rPr>
                <w:rFonts w:ascii="Browallia New" w:hAnsi="Browallia New" w:cs="Browallia New"/>
                <w:sz w:val="28"/>
                <w:szCs w:val="28"/>
                <w:cs/>
              </w:rPr>
              <w:t>กิจการอื่น</w:t>
            </w:r>
          </w:p>
        </w:tc>
        <w:tc>
          <w:tcPr>
            <w:tcW w:w="1440" w:type="dxa"/>
            <w:shd w:val="clear" w:color="auto" w:fill="FAFAFA"/>
          </w:tcPr>
          <w:p w14:paraId="1133966A" w14:textId="2D61F6BE" w:rsidR="00BB0ECF" w:rsidRPr="00901DD3" w:rsidRDefault="00DE444E" w:rsidP="00BB0ECF">
            <w:pPr>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DB11C7" w:rsidRPr="001A61A8">
              <w:rPr>
                <w:rFonts w:ascii="Browallia New" w:eastAsia="Arial Unicode MS" w:hAnsi="Browallia New" w:cs="Browallia New"/>
                <w:sz w:val="28"/>
                <w:szCs w:val="28"/>
              </w:rPr>
              <w:t xml:space="preserve"> </w:t>
            </w:r>
          </w:p>
        </w:tc>
        <w:tc>
          <w:tcPr>
            <w:tcW w:w="1440" w:type="dxa"/>
            <w:vAlign w:val="bottom"/>
          </w:tcPr>
          <w:p w14:paraId="031E1D47" w14:textId="19A61231"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184</w:t>
            </w:r>
            <w:r w:rsidR="00BB0ECF" w:rsidRPr="00901DD3">
              <w:rPr>
                <w:rFonts w:ascii="Browallia New" w:hAnsi="Browallia New" w:cs="Browallia New"/>
                <w:sz w:val="28"/>
                <w:szCs w:val="28"/>
              </w:rPr>
              <w:t>,</w:t>
            </w:r>
            <w:r w:rsidRPr="000B3D45">
              <w:rPr>
                <w:rFonts w:ascii="Browallia New" w:hAnsi="Browallia New" w:cs="Browallia New"/>
                <w:sz w:val="28"/>
                <w:szCs w:val="28"/>
              </w:rPr>
              <w:t>598</w:t>
            </w:r>
          </w:p>
        </w:tc>
        <w:tc>
          <w:tcPr>
            <w:tcW w:w="1440" w:type="dxa"/>
            <w:shd w:val="clear" w:color="auto" w:fill="FAFAFA"/>
            <w:vAlign w:val="center"/>
          </w:tcPr>
          <w:p w14:paraId="3555EC2F" w14:textId="438E5001" w:rsidR="00BB0ECF" w:rsidRPr="001A4777" w:rsidRDefault="001A0508" w:rsidP="00BB0ECF">
            <w:pPr>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1440" w:type="dxa"/>
            <w:vAlign w:val="bottom"/>
          </w:tcPr>
          <w:p w14:paraId="3C52942E" w14:textId="1B642BCA"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118</w:t>
            </w:r>
            <w:r w:rsidR="00BB0ECF" w:rsidRPr="00901DD3">
              <w:rPr>
                <w:rFonts w:ascii="Browallia New" w:hAnsi="Browallia New" w:cs="Browallia New"/>
                <w:sz w:val="28"/>
                <w:szCs w:val="28"/>
              </w:rPr>
              <w:t>,</w:t>
            </w:r>
            <w:r w:rsidRPr="000B3D45">
              <w:rPr>
                <w:rFonts w:ascii="Browallia New" w:hAnsi="Browallia New" w:cs="Browallia New"/>
                <w:sz w:val="28"/>
                <w:szCs w:val="28"/>
              </w:rPr>
              <w:t>290</w:t>
            </w:r>
          </w:p>
        </w:tc>
      </w:tr>
      <w:tr w:rsidR="00BB0ECF" w:rsidRPr="00D14059" w14:paraId="7CD93117" w14:textId="77777777" w:rsidTr="001F741B">
        <w:trPr>
          <w:cantSplit/>
          <w:trHeight w:val="20"/>
        </w:trPr>
        <w:tc>
          <w:tcPr>
            <w:tcW w:w="3708" w:type="dxa"/>
          </w:tcPr>
          <w:p w14:paraId="1CC7CD7D" w14:textId="5EE3B597" w:rsidR="00BB0ECF" w:rsidRPr="00901DD3" w:rsidRDefault="00BB0ECF" w:rsidP="00BB0ECF">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rPr>
              <w:t xml:space="preserve">   -</w:t>
            </w:r>
            <w:r w:rsidRPr="00901DD3">
              <w:rPr>
                <w:rFonts w:ascii="Browallia New" w:hAnsi="Browallia New" w:cs="Browallia New"/>
                <w:sz w:val="28"/>
                <w:szCs w:val="28"/>
                <w:cs/>
              </w:rPr>
              <w:t xml:space="preserve"> กิจการที่เกี่ยวข</w:t>
            </w:r>
            <w:r w:rsidRPr="00901DD3">
              <w:rPr>
                <w:rFonts w:ascii="Browallia New" w:hAnsi="Browallia New" w:cs="Browallia New"/>
                <w:sz w:val="28"/>
                <w:szCs w:val="28"/>
                <w:cs/>
                <w:lang w:val="en-AU"/>
              </w:rPr>
              <w:t>้</w:t>
            </w:r>
            <w:r w:rsidRPr="00901DD3">
              <w:rPr>
                <w:rFonts w:ascii="Browallia New" w:hAnsi="Browallia New" w:cs="Browallia New"/>
                <w:sz w:val="28"/>
                <w:szCs w:val="28"/>
                <w:cs/>
              </w:rPr>
              <w:t>องกัน</w:t>
            </w:r>
          </w:p>
        </w:tc>
        <w:tc>
          <w:tcPr>
            <w:tcW w:w="1440" w:type="dxa"/>
            <w:shd w:val="clear" w:color="auto" w:fill="FAFAFA"/>
          </w:tcPr>
          <w:p w14:paraId="3822EA22" w14:textId="696F8F30"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351</w:t>
            </w:r>
            <w:r w:rsidR="0041348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308</w:t>
            </w:r>
            <w:r w:rsidR="00DB11C7" w:rsidRPr="001A61A8">
              <w:rPr>
                <w:rFonts w:ascii="Browallia New" w:eastAsia="Arial Unicode MS" w:hAnsi="Browallia New" w:cs="Browallia New"/>
                <w:sz w:val="28"/>
                <w:szCs w:val="28"/>
              </w:rPr>
              <w:t xml:space="preserve">   </w:t>
            </w:r>
          </w:p>
        </w:tc>
        <w:tc>
          <w:tcPr>
            <w:tcW w:w="1440" w:type="dxa"/>
            <w:vAlign w:val="bottom"/>
          </w:tcPr>
          <w:p w14:paraId="2E7CFD42" w14:textId="17A5CB14" w:rsidR="00BB0ECF" w:rsidRPr="00901DD3" w:rsidRDefault="00BB0ECF" w:rsidP="00BB0ECF">
            <w:pPr>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c>
          <w:tcPr>
            <w:tcW w:w="1440" w:type="dxa"/>
            <w:shd w:val="clear" w:color="auto" w:fill="FAFAFA"/>
            <w:vAlign w:val="center"/>
          </w:tcPr>
          <w:p w14:paraId="0C0C9DD4" w14:textId="681800E6" w:rsidR="00BB0ECF" w:rsidRPr="001A4777"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205</w:t>
            </w:r>
            <w:r w:rsidR="000D34EE" w:rsidRPr="000D34E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396</w:t>
            </w:r>
          </w:p>
        </w:tc>
        <w:tc>
          <w:tcPr>
            <w:tcW w:w="1440" w:type="dxa"/>
            <w:vAlign w:val="bottom"/>
          </w:tcPr>
          <w:p w14:paraId="5B0F811E" w14:textId="41EC52CD"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87</w:t>
            </w:r>
            <w:r w:rsidR="00BB0ECF" w:rsidRPr="00901DD3">
              <w:rPr>
                <w:rFonts w:ascii="Browallia New" w:hAnsi="Browallia New" w:cs="Browallia New"/>
                <w:sz w:val="28"/>
                <w:szCs w:val="28"/>
              </w:rPr>
              <w:t>,</w:t>
            </w:r>
            <w:r w:rsidRPr="000B3D45">
              <w:rPr>
                <w:rFonts w:ascii="Browallia New" w:hAnsi="Browallia New" w:cs="Browallia New"/>
                <w:sz w:val="28"/>
                <w:szCs w:val="28"/>
              </w:rPr>
              <w:t>106</w:t>
            </w:r>
          </w:p>
        </w:tc>
      </w:tr>
      <w:tr w:rsidR="00BB0ECF" w:rsidRPr="00D14059" w14:paraId="10DD4E21" w14:textId="77777777" w:rsidTr="001F741B">
        <w:trPr>
          <w:cantSplit/>
          <w:trHeight w:val="20"/>
        </w:trPr>
        <w:tc>
          <w:tcPr>
            <w:tcW w:w="3708" w:type="dxa"/>
          </w:tcPr>
          <w:p w14:paraId="333D2D5A" w14:textId="7297F0CA" w:rsidR="00BB0ECF" w:rsidRPr="00901DD3" w:rsidRDefault="00BB0ECF" w:rsidP="00BB0ECF">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ค่าใช้จ่ายจ่ายล่วงหน้า</w:t>
            </w:r>
          </w:p>
        </w:tc>
        <w:tc>
          <w:tcPr>
            <w:tcW w:w="1440" w:type="dxa"/>
            <w:shd w:val="clear" w:color="auto" w:fill="FAFAFA"/>
          </w:tcPr>
          <w:p w14:paraId="4D01A20C" w14:textId="76244A99"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191</w:t>
            </w:r>
            <w:r w:rsidR="00DB11C7" w:rsidRPr="001A61A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842</w:t>
            </w:r>
            <w:r w:rsidR="00DB11C7" w:rsidRPr="001A61A8">
              <w:rPr>
                <w:rFonts w:ascii="Browallia New" w:eastAsia="Arial Unicode MS" w:hAnsi="Browallia New" w:cs="Browallia New"/>
                <w:sz w:val="28"/>
                <w:szCs w:val="28"/>
              </w:rPr>
              <w:t xml:space="preserve"> </w:t>
            </w:r>
          </w:p>
        </w:tc>
        <w:tc>
          <w:tcPr>
            <w:tcW w:w="1440" w:type="dxa"/>
            <w:vAlign w:val="bottom"/>
          </w:tcPr>
          <w:p w14:paraId="52B283B8" w14:textId="251B8557"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79</w:t>
            </w:r>
            <w:r w:rsidR="00BB0ECF" w:rsidRPr="00901DD3">
              <w:rPr>
                <w:rFonts w:ascii="Browallia New" w:hAnsi="Browallia New" w:cs="Browallia New"/>
                <w:sz w:val="28"/>
                <w:szCs w:val="28"/>
              </w:rPr>
              <w:t>,</w:t>
            </w:r>
            <w:r w:rsidRPr="000B3D45">
              <w:rPr>
                <w:rFonts w:ascii="Browallia New" w:hAnsi="Browallia New" w:cs="Browallia New"/>
                <w:sz w:val="28"/>
                <w:szCs w:val="28"/>
              </w:rPr>
              <w:t>593</w:t>
            </w:r>
          </w:p>
        </w:tc>
        <w:tc>
          <w:tcPr>
            <w:tcW w:w="1440" w:type="dxa"/>
            <w:shd w:val="clear" w:color="auto" w:fill="FAFAFA"/>
            <w:vAlign w:val="center"/>
          </w:tcPr>
          <w:p w14:paraId="2574101F" w14:textId="46CCB8D1" w:rsidR="00BB0ECF" w:rsidRPr="001A4777"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49</w:t>
            </w:r>
            <w:r w:rsidR="00977A27" w:rsidRPr="001A477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968</w:t>
            </w:r>
          </w:p>
        </w:tc>
        <w:tc>
          <w:tcPr>
            <w:tcW w:w="1440" w:type="dxa"/>
            <w:vAlign w:val="bottom"/>
          </w:tcPr>
          <w:p w14:paraId="709B4CC6" w14:textId="5BB0E47B"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20</w:t>
            </w:r>
            <w:r w:rsidR="00BB0ECF" w:rsidRPr="00901DD3">
              <w:rPr>
                <w:rFonts w:ascii="Browallia New" w:hAnsi="Browallia New" w:cs="Browallia New"/>
                <w:sz w:val="28"/>
                <w:szCs w:val="28"/>
              </w:rPr>
              <w:t>,</w:t>
            </w:r>
            <w:r w:rsidRPr="000B3D45">
              <w:rPr>
                <w:rFonts w:ascii="Browallia New" w:hAnsi="Browallia New" w:cs="Browallia New"/>
                <w:sz w:val="28"/>
                <w:szCs w:val="28"/>
              </w:rPr>
              <w:t>264</w:t>
            </w:r>
          </w:p>
        </w:tc>
      </w:tr>
      <w:tr w:rsidR="00BB0ECF" w:rsidRPr="00D14059" w14:paraId="6C9702D4" w14:textId="77777777" w:rsidTr="001F741B">
        <w:trPr>
          <w:cantSplit/>
          <w:trHeight w:val="20"/>
        </w:trPr>
        <w:tc>
          <w:tcPr>
            <w:tcW w:w="3708" w:type="dxa"/>
          </w:tcPr>
          <w:p w14:paraId="150B07C1" w14:textId="1D7D6173" w:rsidR="00BB0ECF" w:rsidRPr="00901DD3" w:rsidRDefault="00BB0ECF" w:rsidP="00BB0ECF">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ลูกหนี้กรมสรรพากร</w:t>
            </w:r>
          </w:p>
        </w:tc>
        <w:tc>
          <w:tcPr>
            <w:tcW w:w="1440" w:type="dxa"/>
            <w:shd w:val="clear" w:color="auto" w:fill="FAFAFA"/>
          </w:tcPr>
          <w:p w14:paraId="633540B1" w14:textId="46FBD61F"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w:t>
            </w:r>
            <w:r w:rsidR="00DB11C7" w:rsidRPr="001A61A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272</w:t>
            </w:r>
            <w:r w:rsidR="00DB11C7" w:rsidRPr="001A61A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884</w:t>
            </w:r>
            <w:r w:rsidR="00DB11C7" w:rsidRPr="001A61A8">
              <w:rPr>
                <w:rFonts w:ascii="Browallia New" w:eastAsia="Arial Unicode MS" w:hAnsi="Browallia New" w:cs="Browallia New"/>
                <w:sz w:val="28"/>
                <w:szCs w:val="28"/>
              </w:rPr>
              <w:t xml:space="preserve"> </w:t>
            </w:r>
          </w:p>
        </w:tc>
        <w:tc>
          <w:tcPr>
            <w:tcW w:w="1440" w:type="dxa"/>
            <w:vAlign w:val="bottom"/>
          </w:tcPr>
          <w:p w14:paraId="0CFFAE61" w14:textId="3E804BC3"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BB0ECF" w:rsidRPr="00901DD3">
              <w:rPr>
                <w:rFonts w:ascii="Browallia New" w:hAnsi="Browallia New" w:cs="Browallia New"/>
                <w:sz w:val="28"/>
                <w:szCs w:val="28"/>
              </w:rPr>
              <w:t>,</w:t>
            </w:r>
            <w:r w:rsidRPr="000B3D45">
              <w:rPr>
                <w:rFonts w:ascii="Browallia New" w:hAnsi="Browallia New" w:cs="Browallia New"/>
                <w:sz w:val="28"/>
                <w:szCs w:val="28"/>
              </w:rPr>
              <w:t>327</w:t>
            </w:r>
            <w:r w:rsidR="00BB0ECF" w:rsidRPr="00901DD3">
              <w:rPr>
                <w:rFonts w:ascii="Browallia New" w:hAnsi="Browallia New" w:cs="Browallia New"/>
                <w:sz w:val="28"/>
                <w:szCs w:val="28"/>
              </w:rPr>
              <w:t>,</w:t>
            </w:r>
            <w:r w:rsidRPr="000B3D45">
              <w:rPr>
                <w:rFonts w:ascii="Browallia New" w:hAnsi="Browallia New" w:cs="Browallia New"/>
                <w:sz w:val="28"/>
                <w:szCs w:val="28"/>
              </w:rPr>
              <w:t>126</w:t>
            </w:r>
          </w:p>
        </w:tc>
        <w:tc>
          <w:tcPr>
            <w:tcW w:w="1440" w:type="dxa"/>
            <w:shd w:val="clear" w:color="auto" w:fill="FAFAFA"/>
            <w:vAlign w:val="center"/>
          </w:tcPr>
          <w:p w14:paraId="47D17E2E" w14:textId="5E9A381B" w:rsidR="00BB0ECF" w:rsidRPr="001A4777"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977A27" w:rsidRPr="001A477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929</w:t>
            </w:r>
          </w:p>
        </w:tc>
        <w:tc>
          <w:tcPr>
            <w:tcW w:w="1440" w:type="dxa"/>
            <w:vAlign w:val="bottom"/>
          </w:tcPr>
          <w:p w14:paraId="4AE2745D" w14:textId="78C20008"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25</w:t>
            </w:r>
            <w:r w:rsidR="00BB0ECF" w:rsidRPr="00901DD3">
              <w:rPr>
                <w:rFonts w:ascii="Browallia New" w:hAnsi="Browallia New" w:cs="Browallia New"/>
                <w:sz w:val="28"/>
                <w:szCs w:val="28"/>
              </w:rPr>
              <w:t>,</w:t>
            </w:r>
            <w:r w:rsidRPr="000B3D45">
              <w:rPr>
                <w:rFonts w:ascii="Browallia New" w:hAnsi="Browallia New" w:cs="Browallia New"/>
                <w:sz w:val="28"/>
                <w:szCs w:val="28"/>
              </w:rPr>
              <w:t>470</w:t>
            </w:r>
          </w:p>
        </w:tc>
      </w:tr>
      <w:tr w:rsidR="00BB0ECF" w:rsidRPr="00D14059" w14:paraId="759FD027" w14:textId="77777777" w:rsidTr="001F741B">
        <w:trPr>
          <w:cantSplit/>
          <w:trHeight w:val="20"/>
        </w:trPr>
        <w:tc>
          <w:tcPr>
            <w:tcW w:w="3708" w:type="dxa"/>
          </w:tcPr>
          <w:p w14:paraId="78546032" w14:textId="1862D74F" w:rsidR="00BB0ECF" w:rsidRPr="00901DD3" w:rsidRDefault="00BB0ECF" w:rsidP="00BB0ECF">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ภาษีซื้อ</w:t>
            </w:r>
            <w:r w:rsidR="00F15443">
              <w:rPr>
                <w:rFonts w:ascii="Browallia New" w:hAnsi="Browallia New" w:cs="Browallia New" w:hint="cs"/>
                <w:sz w:val="28"/>
                <w:szCs w:val="28"/>
                <w:cs/>
              </w:rPr>
              <w:t>ที่</w:t>
            </w:r>
            <w:r w:rsidRPr="00901DD3">
              <w:rPr>
                <w:rFonts w:ascii="Browallia New" w:hAnsi="Browallia New" w:cs="Browallia New"/>
                <w:sz w:val="28"/>
                <w:szCs w:val="28"/>
                <w:cs/>
              </w:rPr>
              <w:t>ยังไม่ถึงกำหนดชำระ</w:t>
            </w:r>
          </w:p>
        </w:tc>
        <w:tc>
          <w:tcPr>
            <w:tcW w:w="1440" w:type="dxa"/>
            <w:shd w:val="clear" w:color="auto" w:fill="FAFAFA"/>
          </w:tcPr>
          <w:p w14:paraId="57FB4EA1" w14:textId="0D28D613"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71</w:t>
            </w:r>
            <w:r w:rsidR="00DB11C7" w:rsidRPr="001A61A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753</w:t>
            </w:r>
            <w:r w:rsidR="00DB11C7" w:rsidRPr="001A61A8">
              <w:rPr>
                <w:rFonts w:ascii="Browallia New" w:eastAsia="Arial Unicode MS" w:hAnsi="Browallia New" w:cs="Browallia New"/>
                <w:sz w:val="28"/>
                <w:szCs w:val="28"/>
              </w:rPr>
              <w:t xml:space="preserve"> </w:t>
            </w:r>
          </w:p>
        </w:tc>
        <w:tc>
          <w:tcPr>
            <w:tcW w:w="1440" w:type="dxa"/>
            <w:vAlign w:val="bottom"/>
          </w:tcPr>
          <w:p w14:paraId="5F04690D" w14:textId="6332A16F"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65</w:t>
            </w:r>
            <w:r w:rsidR="00BB0ECF" w:rsidRPr="00901DD3">
              <w:rPr>
                <w:rFonts w:ascii="Browallia New" w:hAnsi="Browallia New" w:cs="Browallia New"/>
                <w:sz w:val="28"/>
                <w:szCs w:val="28"/>
              </w:rPr>
              <w:t>,</w:t>
            </w:r>
            <w:r w:rsidRPr="000B3D45">
              <w:rPr>
                <w:rFonts w:ascii="Browallia New" w:hAnsi="Browallia New" w:cs="Browallia New"/>
                <w:sz w:val="28"/>
                <w:szCs w:val="28"/>
              </w:rPr>
              <w:t>127</w:t>
            </w:r>
          </w:p>
        </w:tc>
        <w:tc>
          <w:tcPr>
            <w:tcW w:w="1440" w:type="dxa"/>
            <w:shd w:val="clear" w:color="auto" w:fill="FAFAFA"/>
            <w:vAlign w:val="center"/>
          </w:tcPr>
          <w:p w14:paraId="473F0D83" w14:textId="59753D58" w:rsidR="00BB0ECF" w:rsidRPr="001A4777"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r w:rsidR="00977A27" w:rsidRPr="001A477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717</w:t>
            </w:r>
          </w:p>
        </w:tc>
        <w:tc>
          <w:tcPr>
            <w:tcW w:w="1440" w:type="dxa"/>
            <w:vAlign w:val="bottom"/>
          </w:tcPr>
          <w:p w14:paraId="58F622BF" w14:textId="4B7E4E04"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6</w:t>
            </w:r>
            <w:r w:rsidR="00BB0ECF" w:rsidRPr="00901DD3">
              <w:rPr>
                <w:rFonts w:ascii="Browallia New" w:hAnsi="Browallia New" w:cs="Browallia New"/>
                <w:sz w:val="28"/>
                <w:szCs w:val="28"/>
              </w:rPr>
              <w:t>,</w:t>
            </w:r>
            <w:r w:rsidRPr="000B3D45">
              <w:rPr>
                <w:rFonts w:ascii="Browallia New" w:hAnsi="Browallia New" w:cs="Browallia New"/>
                <w:sz w:val="28"/>
                <w:szCs w:val="28"/>
              </w:rPr>
              <w:t>899</w:t>
            </w:r>
          </w:p>
        </w:tc>
      </w:tr>
      <w:tr w:rsidR="00BB0ECF" w:rsidRPr="00D14059" w14:paraId="66125316" w14:textId="77777777" w:rsidTr="001F741B">
        <w:trPr>
          <w:cantSplit/>
          <w:trHeight w:val="20"/>
        </w:trPr>
        <w:tc>
          <w:tcPr>
            <w:tcW w:w="3708" w:type="dxa"/>
          </w:tcPr>
          <w:p w14:paraId="4CD824C7" w14:textId="01136715" w:rsidR="00BB0ECF" w:rsidRPr="00901DD3" w:rsidRDefault="00BB0ECF" w:rsidP="00BB0ECF">
            <w:pPr>
              <w:tabs>
                <w:tab w:val="left" w:pos="1155"/>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เงินมัดจำค่าสินค้า</w:t>
            </w:r>
          </w:p>
        </w:tc>
        <w:tc>
          <w:tcPr>
            <w:tcW w:w="1440" w:type="dxa"/>
            <w:shd w:val="clear" w:color="auto" w:fill="FAFAFA"/>
          </w:tcPr>
          <w:p w14:paraId="1B07CE12" w14:textId="13C2A43A"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833</w:t>
            </w:r>
            <w:r w:rsidR="00DB11C7" w:rsidRPr="001A61A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106</w:t>
            </w:r>
            <w:r w:rsidR="00DB11C7" w:rsidRPr="001A61A8">
              <w:rPr>
                <w:rFonts w:ascii="Browallia New" w:eastAsia="Arial Unicode MS" w:hAnsi="Browallia New" w:cs="Browallia New"/>
                <w:sz w:val="28"/>
                <w:szCs w:val="28"/>
              </w:rPr>
              <w:t xml:space="preserve"> </w:t>
            </w:r>
          </w:p>
        </w:tc>
        <w:tc>
          <w:tcPr>
            <w:tcW w:w="1440" w:type="dxa"/>
            <w:vAlign w:val="bottom"/>
          </w:tcPr>
          <w:p w14:paraId="157951F9" w14:textId="28719587"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781</w:t>
            </w:r>
            <w:r w:rsidR="00BB0ECF" w:rsidRPr="00901DD3">
              <w:rPr>
                <w:rFonts w:ascii="Browallia New" w:hAnsi="Browallia New" w:cs="Browallia New"/>
                <w:sz w:val="28"/>
                <w:szCs w:val="28"/>
              </w:rPr>
              <w:t>,</w:t>
            </w:r>
            <w:r w:rsidRPr="000B3D45">
              <w:rPr>
                <w:rFonts w:ascii="Browallia New" w:hAnsi="Browallia New" w:cs="Browallia New"/>
                <w:sz w:val="28"/>
                <w:szCs w:val="28"/>
              </w:rPr>
              <w:t>790</w:t>
            </w:r>
          </w:p>
        </w:tc>
        <w:tc>
          <w:tcPr>
            <w:tcW w:w="1440" w:type="dxa"/>
            <w:shd w:val="clear" w:color="auto" w:fill="FAFAFA"/>
            <w:vAlign w:val="center"/>
          </w:tcPr>
          <w:p w14:paraId="6A4A713B" w14:textId="3DFC9CA0" w:rsidR="00BB0ECF" w:rsidRPr="001A4777" w:rsidRDefault="00977A27" w:rsidP="00BB0ECF">
            <w:pPr>
              <w:ind w:right="-72"/>
              <w:jc w:val="right"/>
              <w:rPr>
                <w:rFonts w:ascii="Browallia New" w:eastAsia="Arial Unicode MS" w:hAnsi="Browallia New" w:cs="Browallia New"/>
                <w:sz w:val="28"/>
                <w:szCs w:val="28"/>
              </w:rPr>
            </w:pPr>
            <w:r w:rsidRPr="001A4777">
              <w:rPr>
                <w:rFonts w:ascii="Browallia New" w:eastAsia="Arial Unicode MS" w:hAnsi="Browallia New" w:cs="Browallia New"/>
                <w:sz w:val="28"/>
                <w:szCs w:val="28"/>
              </w:rPr>
              <w:t>-</w:t>
            </w:r>
          </w:p>
        </w:tc>
        <w:tc>
          <w:tcPr>
            <w:tcW w:w="1440" w:type="dxa"/>
            <w:vAlign w:val="bottom"/>
          </w:tcPr>
          <w:p w14:paraId="44E6D1FB" w14:textId="45094EBA" w:rsidR="00BB0ECF" w:rsidRPr="00901DD3" w:rsidRDefault="00BB0ECF" w:rsidP="00BB0ECF">
            <w:pPr>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BB0ECF" w:rsidRPr="00D14059" w14:paraId="5B2CE6D1" w14:textId="77777777" w:rsidTr="001F741B">
        <w:trPr>
          <w:cantSplit/>
          <w:trHeight w:val="20"/>
        </w:trPr>
        <w:tc>
          <w:tcPr>
            <w:tcW w:w="3708" w:type="dxa"/>
          </w:tcPr>
          <w:p w14:paraId="719F816B" w14:textId="67A370CB" w:rsidR="00BB0ECF" w:rsidRPr="00901DD3" w:rsidRDefault="00BB0ECF" w:rsidP="00BB0ECF">
            <w:pPr>
              <w:tabs>
                <w:tab w:val="left" w:pos="1155"/>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เงินทดรองจ่าย</w:t>
            </w:r>
          </w:p>
        </w:tc>
        <w:tc>
          <w:tcPr>
            <w:tcW w:w="1440" w:type="dxa"/>
            <w:shd w:val="clear" w:color="auto" w:fill="FAFAFA"/>
          </w:tcPr>
          <w:p w14:paraId="0F34C8EE" w14:textId="5CD4A4BD"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317</w:t>
            </w:r>
            <w:r w:rsidR="007E681D">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012</w:t>
            </w:r>
            <w:r w:rsidR="00C833E9" w:rsidRPr="001A61A8">
              <w:rPr>
                <w:rFonts w:ascii="Browallia New" w:eastAsia="Arial Unicode MS" w:hAnsi="Browallia New" w:cs="Browallia New"/>
                <w:sz w:val="28"/>
                <w:szCs w:val="28"/>
              </w:rPr>
              <w:t xml:space="preserve"> </w:t>
            </w:r>
          </w:p>
        </w:tc>
        <w:tc>
          <w:tcPr>
            <w:tcW w:w="1440" w:type="dxa"/>
            <w:vAlign w:val="bottom"/>
          </w:tcPr>
          <w:p w14:paraId="770D0B07" w14:textId="24E161B8"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448</w:t>
            </w:r>
            <w:r w:rsidR="00BB0ECF" w:rsidRPr="00901DD3">
              <w:rPr>
                <w:rFonts w:ascii="Browallia New" w:hAnsi="Browallia New" w:cs="Browallia New"/>
                <w:sz w:val="28"/>
                <w:szCs w:val="28"/>
              </w:rPr>
              <w:t>,</w:t>
            </w:r>
            <w:r w:rsidRPr="000B3D45">
              <w:rPr>
                <w:rFonts w:ascii="Browallia New" w:hAnsi="Browallia New" w:cs="Browallia New"/>
                <w:sz w:val="28"/>
                <w:szCs w:val="28"/>
              </w:rPr>
              <w:t>898</w:t>
            </w:r>
          </w:p>
        </w:tc>
        <w:tc>
          <w:tcPr>
            <w:tcW w:w="1440" w:type="dxa"/>
            <w:shd w:val="clear" w:color="auto" w:fill="FAFAFA"/>
            <w:vAlign w:val="center"/>
          </w:tcPr>
          <w:p w14:paraId="4A6D1111" w14:textId="55FB4E40" w:rsidR="00BB0ECF" w:rsidRPr="001A4777"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21</w:t>
            </w:r>
            <w:r w:rsidR="001175A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703</w:t>
            </w:r>
          </w:p>
        </w:tc>
        <w:tc>
          <w:tcPr>
            <w:tcW w:w="1440" w:type="dxa"/>
            <w:vAlign w:val="bottom"/>
          </w:tcPr>
          <w:p w14:paraId="55348706" w14:textId="1C413248"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88</w:t>
            </w:r>
            <w:r w:rsidR="00BB0ECF" w:rsidRPr="00901DD3">
              <w:rPr>
                <w:rFonts w:ascii="Browallia New" w:hAnsi="Browallia New" w:cs="Browallia New"/>
                <w:sz w:val="28"/>
                <w:szCs w:val="28"/>
              </w:rPr>
              <w:t>,</w:t>
            </w:r>
            <w:r w:rsidRPr="000B3D45">
              <w:rPr>
                <w:rFonts w:ascii="Browallia New" w:hAnsi="Browallia New" w:cs="Browallia New"/>
                <w:sz w:val="28"/>
                <w:szCs w:val="28"/>
              </w:rPr>
              <w:t>085</w:t>
            </w:r>
          </w:p>
        </w:tc>
      </w:tr>
      <w:tr w:rsidR="00BB0ECF" w:rsidRPr="00D14059" w14:paraId="497DD9F2" w14:textId="77777777" w:rsidTr="001F741B">
        <w:trPr>
          <w:cantSplit/>
          <w:trHeight w:val="20"/>
        </w:trPr>
        <w:tc>
          <w:tcPr>
            <w:tcW w:w="3708" w:type="dxa"/>
          </w:tcPr>
          <w:p w14:paraId="0F014F0C" w14:textId="2F8395FB" w:rsidR="00BB0ECF" w:rsidRPr="00901DD3" w:rsidRDefault="00BB0ECF" w:rsidP="00BB0ECF">
            <w:pPr>
              <w:tabs>
                <w:tab w:val="left" w:pos="327"/>
              </w:tabs>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ดอกเบี้ยค้างรับ</w:t>
            </w:r>
            <w:r w:rsidRPr="00901DD3">
              <w:rPr>
                <w:rFonts w:ascii="Browallia New" w:hAnsi="Browallia New" w:cs="Browallia New"/>
                <w:sz w:val="28"/>
                <w:szCs w:val="28"/>
              </w:rPr>
              <w:t xml:space="preserve"> - </w:t>
            </w:r>
            <w:r w:rsidRPr="00901DD3">
              <w:rPr>
                <w:rFonts w:ascii="Browallia New" w:hAnsi="Browallia New" w:cs="Browallia New"/>
                <w:sz w:val="28"/>
                <w:szCs w:val="28"/>
                <w:cs/>
              </w:rPr>
              <w:t>กิจการอื่น</w:t>
            </w:r>
          </w:p>
        </w:tc>
        <w:tc>
          <w:tcPr>
            <w:tcW w:w="1440" w:type="dxa"/>
            <w:shd w:val="clear" w:color="auto" w:fill="FAFAFA"/>
          </w:tcPr>
          <w:p w14:paraId="404241F9" w14:textId="2C09CE74"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219</w:t>
            </w:r>
            <w:r w:rsidR="00C833E9" w:rsidRPr="001A61A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887</w:t>
            </w:r>
            <w:r w:rsidR="00C833E9" w:rsidRPr="001A61A8">
              <w:rPr>
                <w:rFonts w:ascii="Browallia New" w:eastAsia="Arial Unicode MS" w:hAnsi="Browallia New" w:cs="Browallia New"/>
                <w:sz w:val="28"/>
                <w:szCs w:val="28"/>
              </w:rPr>
              <w:t xml:space="preserve"> </w:t>
            </w:r>
          </w:p>
        </w:tc>
        <w:tc>
          <w:tcPr>
            <w:tcW w:w="1440" w:type="dxa"/>
            <w:vAlign w:val="bottom"/>
          </w:tcPr>
          <w:p w14:paraId="48E9B34A" w14:textId="427A5FF4"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176</w:t>
            </w:r>
            <w:r w:rsidR="00BB0ECF" w:rsidRPr="00901DD3">
              <w:rPr>
                <w:rFonts w:ascii="Browallia New" w:hAnsi="Browallia New" w:cs="Browallia New"/>
                <w:sz w:val="28"/>
                <w:szCs w:val="28"/>
              </w:rPr>
              <w:t>,</w:t>
            </w:r>
            <w:r w:rsidRPr="000B3D45">
              <w:rPr>
                <w:rFonts w:ascii="Browallia New" w:hAnsi="Browallia New" w:cs="Browallia New"/>
                <w:sz w:val="28"/>
                <w:szCs w:val="28"/>
              </w:rPr>
              <w:t>854</w:t>
            </w:r>
          </w:p>
        </w:tc>
        <w:tc>
          <w:tcPr>
            <w:tcW w:w="1440" w:type="dxa"/>
            <w:shd w:val="clear" w:color="auto" w:fill="FAFAFA"/>
            <w:vAlign w:val="center"/>
          </w:tcPr>
          <w:p w14:paraId="489002D0" w14:textId="72C4725B" w:rsidR="00BB0ECF" w:rsidRPr="001A4777"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219</w:t>
            </w:r>
            <w:r w:rsidR="00977A27" w:rsidRPr="001A477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887</w:t>
            </w:r>
          </w:p>
        </w:tc>
        <w:tc>
          <w:tcPr>
            <w:tcW w:w="1440" w:type="dxa"/>
            <w:vAlign w:val="bottom"/>
          </w:tcPr>
          <w:p w14:paraId="57C8B2BD" w14:textId="0639A4F8"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176</w:t>
            </w:r>
            <w:r w:rsidR="00BB0ECF" w:rsidRPr="00901DD3">
              <w:rPr>
                <w:rFonts w:ascii="Browallia New" w:hAnsi="Browallia New" w:cs="Browallia New"/>
                <w:sz w:val="28"/>
                <w:szCs w:val="28"/>
              </w:rPr>
              <w:t>,</w:t>
            </w:r>
            <w:r w:rsidRPr="000B3D45">
              <w:rPr>
                <w:rFonts w:ascii="Browallia New" w:hAnsi="Browallia New" w:cs="Browallia New"/>
                <w:sz w:val="28"/>
                <w:szCs w:val="28"/>
              </w:rPr>
              <w:t>854</w:t>
            </w:r>
          </w:p>
        </w:tc>
      </w:tr>
      <w:tr w:rsidR="00BB0ECF" w:rsidRPr="00D14059" w14:paraId="28F191CC" w14:textId="77777777" w:rsidTr="001F741B">
        <w:trPr>
          <w:cantSplit/>
          <w:trHeight w:val="20"/>
        </w:trPr>
        <w:tc>
          <w:tcPr>
            <w:tcW w:w="3708" w:type="dxa"/>
          </w:tcPr>
          <w:p w14:paraId="7C1EF838" w14:textId="43A38DAA" w:rsidR="00BB0ECF" w:rsidRPr="00901DD3" w:rsidRDefault="00F15443" w:rsidP="00BB0ECF">
            <w:pPr>
              <w:tabs>
                <w:tab w:val="left" w:pos="327"/>
              </w:tabs>
              <w:spacing w:line="240" w:lineRule="auto"/>
              <w:ind w:left="-105"/>
              <w:outlineLvl w:val="2"/>
              <w:rPr>
                <w:rFonts w:ascii="Browallia New" w:eastAsia="Arial Unicode MS" w:hAnsi="Browallia New" w:cs="Browallia New"/>
                <w:sz w:val="28"/>
                <w:szCs w:val="28"/>
                <w:cs/>
              </w:rPr>
            </w:pPr>
            <w:r>
              <w:rPr>
                <w:rFonts w:ascii="Browallia New" w:hAnsi="Browallia New" w:cs="Browallia New" w:hint="cs"/>
                <w:sz w:val="28"/>
                <w:szCs w:val="28"/>
                <w:cs/>
              </w:rPr>
              <w:t xml:space="preserve">                   </w:t>
            </w:r>
            <w:r w:rsidR="00BB0ECF" w:rsidRPr="00901DD3">
              <w:rPr>
                <w:rFonts w:ascii="Browallia New" w:hAnsi="Browallia New" w:cs="Browallia New"/>
                <w:sz w:val="28"/>
                <w:szCs w:val="28"/>
              </w:rPr>
              <w:t xml:space="preserve"> - </w:t>
            </w:r>
            <w:r w:rsidR="00BB0ECF" w:rsidRPr="00901DD3">
              <w:rPr>
                <w:rFonts w:ascii="Browallia New" w:hAnsi="Browallia New" w:cs="Browallia New"/>
                <w:sz w:val="28"/>
                <w:szCs w:val="28"/>
                <w:cs/>
              </w:rPr>
              <w:t>กิจการที่เกี่ยวข้องกัน</w:t>
            </w:r>
          </w:p>
        </w:tc>
        <w:tc>
          <w:tcPr>
            <w:tcW w:w="1440" w:type="dxa"/>
            <w:shd w:val="clear" w:color="auto" w:fill="FAFAFA"/>
          </w:tcPr>
          <w:p w14:paraId="4B257E58" w14:textId="4D879FB3"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435</w:t>
            </w:r>
            <w:r w:rsidR="00C833E9" w:rsidRPr="001A61A8">
              <w:rPr>
                <w:rFonts w:ascii="Browallia New" w:eastAsia="Arial Unicode MS" w:hAnsi="Browallia New" w:cs="Browallia New"/>
                <w:sz w:val="28"/>
                <w:szCs w:val="28"/>
              </w:rPr>
              <w:t xml:space="preserve"> </w:t>
            </w:r>
          </w:p>
        </w:tc>
        <w:tc>
          <w:tcPr>
            <w:tcW w:w="1440" w:type="dxa"/>
            <w:vAlign w:val="bottom"/>
          </w:tcPr>
          <w:p w14:paraId="786CD580" w14:textId="63227953"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556</w:t>
            </w:r>
          </w:p>
        </w:tc>
        <w:tc>
          <w:tcPr>
            <w:tcW w:w="1440" w:type="dxa"/>
            <w:shd w:val="clear" w:color="auto" w:fill="FAFAFA"/>
            <w:vAlign w:val="center"/>
          </w:tcPr>
          <w:p w14:paraId="0247800C" w14:textId="2F1CBE6B" w:rsidR="00BB0ECF" w:rsidRPr="001A4777"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w:t>
            </w:r>
            <w:r w:rsidR="00977A27" w:rsidRPr="001A477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289</w:t>
            </w:r>
            <w:r w:rsidR="00977A27" w:rsidRPr="001A477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965</w:t>
            </w:r>
          </w:p>
        </w:tc>
        <w:tc>
          <w:tcPr>
            <w:tcW w:w="1440" w:type="dxa"/>
            <w:vAlign w:val="bottom"/>
          </w:tcPr>
          <w:p w14:paraId="0C07F93F" w14:textId="33B37AB1"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BB0ECF" w:rsidRPr="00901DD3">
              <w:rPr>
                <w:rFonts w:ascii="Browallia New" w:hAnsi="Browallia New" w:cs="Browallia New"/>
                <w:sz w:val="28"/>
                <w:szCs w:val="28"/>
              </w:rPr>
              <w:t>,</w:t>
            </w:r>
            <w:r w:rsidRPr="000B3D45">
              <w:rPr>
                <w:rFonts w:ascii="Browallia New" w:hAnsi="Browallia New" w:cs="Browallia New"/>
                <w:sz w:val="28"/>
                <w:szCs w:val="28"/>
              </w:rPr>
              <w:t>006</w:t>
            </w:r>
            <w:r w:rsidR="00BB0ECF" w:rsidRPr="00901DD3">
              <w:rPr>
                <w:rFonts w:ascii="Browallia New" w:hAnsi="Browallia New" w:cs="Browallia New"/>
                <w:sz w:val="28"/>
                <w:szCs w:val="28"/>
              </w:rPr>
              <w:t>,</w:t>
            </w:r>
            <w:r w:rsidRPr="000B3D45">
              <w:rPr>
                <w:rFonts w:ascii="Browallia New" w:hAnsi="Browallia New" w:cs="Browallia New"/>
                <w:sz w:val="28"/>
                <w:szCs w:val="28"/>
              </w:rPr>
              <w:t>904</w:t>
            </w:r>
          </w:p>
        </w:tc>
      </w:tr>
      <w:tr w:rsidR="00BB0ECF" w:rsidRPr="00D14059" w14:paraId="7AEB2975" w14:textId="77777777" w:rsidTr="001F741B">
        <w:trPr>
          <w:cantSplit/>
          <w:trHeight w:val="20"/>
        </w:trPr>
        <w:tc>
          <w:tcPr>
            <w:tcW w:w="3708" w:type="dxa"/>
          </w:tcPr>
          <w:p w14:paraId="56731A83" w14:textId="0A647D6F" w:rsidR="00BB0ECF" w:rsidRPr="00901DD3" w:rsidRDefault="00BB0ECF" w:rsidP="00BB0ECF">
            <w:pPr>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อื่น</w:t>
            </w:r>
            <w:r w:rsidRPr="00901DD3">
              <w:rPr>
                <w:rFonts w:ascii="Browallia New" w:hAnsi="Browallia New" w:cs="Browallia New"/>
                <w:sz w:val="28"/>
                <w:szCs w:val="28"/>
              </w:rPr>
              <w:t xml:space="preserve"> </w:t>
            </w:r>
            <w:r w:rsidRPr="00901DD3">
              <w:rPr>
                <w:rFonts w:ascii="Browallia New" w:hAnsi="Browallia New" w:cs="Browallia New"/>
                <w:sz w:val="28"/>
                <w:szCs w:val="28"/>
                <w:cs/>
              </w:rPr>
              <w:t>ๆ</w:t>
            </w:r>
          </w:p>
        </w:tc>
        <w:tc>
          <w:tcPr>
            <w:tcW w:w="1440" w:type="dxa"/>
            <w:shd w:val="clear" w:color="auto" w:fill="FAFAFA"/>
          </w:tcPr>
          <w:p w14:paraId="18CCF543" w14:textId="5C07B8DF" w:rsidR="00BB0ECF" w:rsidRPr="00901DD3" w:rsidRDefault="000B3D45" w:rsidP="00BB0ECF">
            <w:pPr>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41</w:t>
            </w:r>
            <w:r w:rsidR="00C833E9" w:rsidRPr="001A61A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486</w:t>
            </w:r>
            <w:r w:rsidR="00C833E9" w:rsidRPr="001A61A8">
              <w:rPr>
                <w:rFonts w:ascii="Browallia New" w:eastAsia="Arial Unicode MS" w:hAnsi="Browallia New" w:cs="Browallia New"/>
                <w:sz w:val="28"/>
                <w:szCs w:val="28"/>
              </w:rPr>
              <w:t xml:space="preserve"> </w:t>
            </w:r>
          </w:p>
        </w:tc>
        <w:tc>
          <w:tcPr>
            <w:tcW w:w="1440" w:type="dxa"/>
            <w:vAlign w:val="bottom"/>
          </w:tcPr>
          <w:p w14:paraId="09E9C916" w14:textId="15776ED2"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11</w:t>
            </w:r>
            <w:r w:rsidR="00BB0ECF" w:rsidRPr="00901DD3">
              <w:rPr>
                <w:rFonts w:ascii="Browallia New" w:hAnsi="Browallia New" w:cs="Browallia New"/>
                <w:sz w:val="28"/>
                <w:szCs w:val="28"/>
              </w:rPr>
              <w:t>,</w:t>
            </w:r>
            <w:r w:rsidRPr="000B3D45">
              <w:rPr>
                <w:rFonts w:ascii="Browallia New" w:hAnsi="Browallia New" w:cs="Browallia New"/>
                <w:sz w:val="28"/>
                <w:szCs w:val="28"/>
              </w:rPr>
              <w:t>481</w:t>
            </w:r>
          </w:p>
        </w:tc>
        <w:tc>
          <w:tcPr>
            <w:tcW w:w="1440" w:type="dxa"/>
            <w:shd w:val="clear" w:color="auto" w:fill="FAFAFA"/>
            <w:vAlign w:val="center"/>
          </w:tcPr>
          <w:p w14:paraId="68D3F7E1" w14:textId="4E74EFDF" w:rsidR="00BB0ECF" w:rsidRPr="001A4777"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463</w:t>
            </w:r>
          </w:p>
        </w:tc>
        <w:tc>
          <w:tcPr>
            <w:tcW w:w="1440" w:type="dxa"/>
            <w:vAlign w:val="bottom"/>
          </w:tcPr>
          <w:p w14:paraId="26D956FF" w14:textId="1A3CA204"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463</w:t>
            </w:r>
          </w:p>
        </w:tc>
      </w:tr>
      <w:tr w:rsidR="00BB0ECF" w:rsidRPr="00D14059" w14:paraId="66392F8E" w14:textId="77777777" w:rsidTr="001F741B">
        <w:trPr>
          <w:cantSplit/>
          <w:trHeight w:val="20"/>
        </w:trPr>
        <w:tc>
          <w:tcPr>
            <w:tcW w:w="3708" w:type="dxa"/>
          </w:tcPr>
          <w:p w14:paraId="2C991AA2" w14:textId="5F18746F" w:rsidR="00BB0ECF" w:rsidRPr="00901DD3" w:rsidRDefault="00BB0ECF" w:rsidP="00BB0ECF">
            <w:pPr>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u w:val="single"/>
                <w:cs/>
              </w:rPr>
              <w:t>หัก</w:t>
            </w:r>
            <w:r w:rsidRPr="00901DD3">
              <w:rPr>
                <w:rFonts w:ascii="Browallia New" w:hAnsi="Browallia New" w:cs="Browallia New"/>
                <w:sz w:val="28"/>
                <w:szCs w:val="28"/>
                <w:cs/>
              </w:rPr>
              <w:t xml:space="preserve"> </w:t>
            </w:r>
            <w:r w:rsidRPr="00901DD3">
              <w:rPr>
                <w:rFonts w:ascii="Browallia New" w:hAnsi="Browallia New" w:cs="Browallia New"/>
                <w:sz w:val="28"/>
                <w:szCs w:val="28"/>
              </w:rPr>
              <w:t xml:space="preserve"> </w:t>
            </w:r>
            <w:r w:rsidRPr="00D14059">
              <w:rPr>
                <w:rFonts w:ascii="Browallia New" w:eastAsia="Arial Unicode MS" w:hAnsi="Browallia New" w:cs="Browallia New"/>
                <w:sz w:val="28"/>
                <w:szCs w:val="28"/>
                <w:cs/>
              </w:rPr>
              <w:t>ค่าเผื่อผลขาดทุน</w:t>
            </w:r>
            <w:r w:rsidR="00831DCC">
              <w:rPr>
                <w:rFonts w:ascii="Browallia New" w:eastAsia="Arial Unicode MS" w:hAnsi="Browallia New" w:cs="Browallia New" w:hint="cs"/>
                <w:sz w:val="28"/>
                <w:szCs w:val="28"/>
                <w:cs/>
              </w:rPr>
              <w:t>ที่คาดว่าจะเกิดขึ้น</w:t>
            </w:r>
          </w:p>
        </w:tc>
        <w:tc>
          <w:tcPr>
            <w:tcW w:w="1440" w:type="dxa"/>
            <w:tcBorders>
              <w:bottom w:val="single" w:sz="4" w:space="0" w:color="auto"/>
            </w:tcBorders>
            <w:shd w:val="clear" w:color="auto" w:fill="FAFAFA"/>
          </w:tcPr>
          <w:p w14:paraId="089F8668" w14:textId="4A6EC673" w:rsidR="00BB0ECF" w:rsidRPr="00901DD3" w:rsidRDefault="00C833E9" w:rsidP="00BB0ECF">
            <w:pPr>
              <w:ind w:right="-72"/>
              <w:jc w:val="right"/>
              <w:rPr>
                <w:rFonts w:ascii="Browallia New" w:eastAsia="Arial Unicode MS" w:hAnsi="Browallia New" w:cs="Browallia New"/>
                <w:sz w:val="28"/>
                <w:szCs w:val="28"/>
                <w:cs/>
              </w:rPr>
            </w:pPr>
            <w:r w:rsidRPr="001A61A8">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w:t>
            </w:r>
            <w:r w:rsidRPr="001A61A8">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115</w:t>
            </w:r>
            <w:r w:rsidRPr="001A61A8">
              <w:rPr>
                <w:rFonts w:ascii="Browallia New" w:eastAsia="Arial Unicode MS" w:hAnsi="Browallia New" w:cs="Browallia New"/>
                <w:sz w:val="28"/>
                <w:szCs w:val="28"/>
              </w:rPr>
              <w:t>)</w:t>
            </w:r>
          </w:p>
        </w:tc>
        <w:tc>
          <w:tcPr>
            <w:tcW w:w="1440" w:type="dxa"/>
            <w:tcBorders>
              <w:bottom w:val="single" w:sz="4" w:space="0" w:color="auto"/>
            </w:tcBorders>
            <w:vAlign w:val="bottom"/>
          </w:tcPr>
          <w:p w14:paraId="6AF3F72E" w14:textId="5E4C4219" w:rsidR="00BB0ECF" w:rsidRPr="00901DD3" w:rsidRDefault="00BB0ECF" w:rsidP="00BB0ECF">
            <w:pPr>
              <w:ind w:right="-72"/>
              <w:jc w:val="right"/>
              <w:rPr>
                <w:rFonts w:ascii="Browallia New" w:hAnsi="Browallia New" w:cs="Browallia New"/>
                <w:sz w:val="28"/>
                <w:szCs w:val="28"/>
              </w:rPr>
            </w:pPr>
            <w:r w:rsidRPr="00901DD3">
              <w:rPr>
                <w:rFonts w:ascii="Browallia New" w:hAnsi="Browallia New" w:cs="Browallia New"/>
                <w:sz w:val="28"/>
                <w:szCs w:val="28"/>
              </w:rPr>
              <w:t>(</w:t>
            </w:r>
            <w:r w:rsidR="000B3D45" w:rsidRPr="000B3D45">
              <w:rPr>
                <w:rFonts w:ascii="Browallia New" w:hAnsi="Browallia New" w:cs="Browallia New"/>
                <w:sz w:val="28"/>
                <w:szCs w:val="28"/>
              </w:rPr>
              <w:t>2</w:t>
            </w:r>
            <w:r w:rsidRPr="00901DD3">
              <w:rPr>
                <w:rFonts w:ascii="Browallia New" w:hAnsi="Browallia New" w:cs="Browallia New"/>
                <w:sz w:val="28"/>
                <w:szCs w:val="28"/>
              </w:rPr>
              <w:t>,</w:t>
            </w:r>
            <w:r w:rsidR="000B3D45" w:rsidRPr="000B3D45">
              <w:rPr>
                <w:rFonts w:ascii="Browallia New" w:hAnsi="Browallia New" w:cs="Browallia New"/>
                <w:sz w:val="28"/>
                <w:szCs w:val="28"/>
              </w:rPr>
              <w:t>115</w:t>
            </w:r>
            <w:r w:rsidRPr="00901DD3">
              <w:rPr>
                <w:rFonts w:ascii="Browallia New" w:hAnsi="Browallia New" w:cs="Browallia New"/>
                <w:sz w:val="28"/>
                <w:szCs w:val="28"/>
              </w:rPr>
              <w:t>)</w:t>
            </w:r>
          </w:p>
        </w:tc>
        <w:tc>
          <w:tcPr>
            <w:tcW w:w="1440" w:type="dxa"/>
            <w:tcBorders>
              <w:bottom w:val="single" w:sz="4" w:space="0" w:color="auto"/>
            </w:tcBorders>
            <w:shd w:val="clear" w:color="auto" w:fill="FAFAFA"/>
            <w:vAlign w:val="center"/>
          </w:tcPr>
          <w:p w14:paraId="2C5E90C7" w14:textId="212BB288" w:rsidR="00BB0ECF" w:rsidRPr="001A4777" w:rsidRDefault="00977A27" w:rsidP="00BB0ECF">
            <w:pPr>
              <w:ind w:right="-72"/>
              <w:jc w:val="right"/>
              <w:rPr>
                <w:rFonts w:ascii="Browallia New" w:eastAsia="Arial Unicode MS" w:hAnsi="Browallia New" w:cs="Browallia New"/>
                <w:sz w:val="28"/>
                <w:szCs w:val="28"/>
              </w:rPr>
            </w:pPr>
            <w:r w:rsidRPr="001A4777">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w:t>
            </w:r>
            <w:r w:rsidRPr="001A4777">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048</w:t>
            </w:r>
            <w:r w:rsidRPr="001A4777">
              <w:rPr>
                <w:rFonts w:ascii="Browallia New" w:eastAsia="Arial Unicode MS" w:hAnsi="Browallia New" w:cs="Browallia New"/>
                <w:sz w:val="28"/>
                <w:szCs w:val="28"/>
              </w:rPr>
              <w:t>)</w:t>
            </w:r>
          </w:p>
        </w:tc>
        <w:tc>
          <w:tcPr>
            <w:tcW w:w="1440" w:type="dxa"/>
            <w:tcBorders>
              <w:bottom w:val="single" w:sz="4" w:space="0" w:color="auto"/>
            </w:tcBorders>
            <w:vAlign w:val="bottom"/>
          </w:tcPr>
          <w:p w14:paraId="42E4FFE1" w14:textId="7FCEBD20" w:rsidR="00BB0ECF" w:rsidRPr="00901DD3" w:rsidRDefault="00BB0ECF" w:rsidP="00BB0ECF">
            <w:pPr>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r w:rsidR="000B3D45" w:rsidRPr="000B3D45">
              <w:rPr>
                <w:rFonts w:ascii="Browallia New" w:hAnsi="Browallia New" w:cs="Browallia New"/>
                <w:sz w:val="28"/>
                <w:szCs w:val="28"/>
              </w:rPr>
              <w:t>1</w:t>
            </w:r>
            <w:r w:rsidRPr="00901DD3">
              <w:rPr>
                <w:rFonts w:ascii="Browallia New" w:hAnsi="Browallia New" w:cs="Browallia New"/>
                <w:sz w:val="28"/>
                <w:szCs w:val="28"/>
              </w:rPr>
              <w:t>,</w:t>
            </w:r>
            <w:r w:rsidR="000B3D45" w:rsidRPr="000B3D45">
              <w:rPr>
                <w:rFonts w:ascii="Browallia New" w:hAnsi="Browallia New" w:cs="Browallia New"/>
                <w:sz w:val="28"/>
                <w:szCs w:val="28"/>
              </w:rPr>
              <w:t>048</w:t>
            </w:r>
            <w:r w:rsidRPr="00901DD3">
              <w:rPr>
                <w:rFonts w:ascii="Browallia New" w:hAnsi="Browallia New" w:cs="Browallia New"/>
                <w:sz w:val="28"/>
                <w:szCs w:val="28"/>
              </w:rPr>
              <w:t>)</w:t>
            </w:r>
          </w:p>
        </w:tc>
      </w:tr>
      <w:tr w:rsidR="00BB0ECF" w:rsidRPr="00D14059" w14:paraId="2C130E5D" w14:textId="77777777" w:rsidTr="001F741B">
        <w:trPr>
          <w:cantSplit/>
          <w:trHeight w:val="20"/>
        </w:trPr>
        <w:tc>
          <w:tcPr>
            <w:tcW w:w="3708" w:type="dxa"/>
          </w:tcPr>
          <w:p w14:paraId="3CC0E7B3" w14:textId="701D2C8C" w:rsidR="00BB0ECF" w:rsidRPr="00901DD3" w:rsidRDefault="00BB0ECF" w:rsidP="00BB0ECF">
            <w:pPr>
              <w:spacing w:line="240" w:lineRule="auto"/>
              <w:ind w:left="-105"/>
              <w:outlineLvl w:val="2"/>
              <w:rPr>
                <w:rFonts w:ascii="Browallia New" w:eastAsia="Arial Unicode MS" w:hAnsi="Browallia New" w:cs="Browallia New"/>
                <w:sz w:val="28"/>
                <w:szCs w:val="28"/>
                <w:cs/>
              </w:rPr>
            </w:pPr>
            <w:r w:rsidRPr="00901DD3">
              <w:rPr>
                <w:rFonts w:ascii="Browallia New" w:hAnsi="Browallia New" w:cs="Browallia New"/>
                <w:sz w:val="28"/>
                <w:szCs w:val="28"/>
                <w:cs/>
              </w:rPr>
              <w:t>รวม</w:t>
            </w:r>
            <w:r w:rsidR="00901DD3" w:rsidRPr="00901DD3">
              <w:rPr>
                <w:rFonts w:ascii="Browallia New" w:hAnsi="Browallia New" w:cs="Browallia New"/>
                <w:sz w:val="28"/>
                <w:szCs w:val="28"/>
                <w:cs/>
              </w:rPr>
              <w:t>ลูกหนี้หมุนเวียนอื่น</w:t>
            </w:r>
            <w:r w:rsidRPr="00901DD3">
              <w:rPr>
                <w:rFonts w:ascii="Browallia New" w:hAnsi="Browallia New" w:cs="Browallia New"/>
                <w:sz w:val="28"/>
                <w:szCs w:val="28"/>
              </w:rPr>
              <w:t xml:space="preserve"> </w:t>
            </w:r>
            <w:r w:rsidRPr="00901DD3">
              <w:rPr>
                <w:rFonts w:ascii="Browallia New" w:hAnsi="Browallia New" w:cs="Browallia New"/>
                <w:sz w:val="28"/>
                <w:szCs w:val="28"/>
                <w:cs/>
              </w:rPr>
              <w:t>สุทธิ</w:t>
            </w:r>
          </w:p>
        </w:tc>
        <w:tc>
          <w:tcPr>
            <w:tcW w:w="1440" w:type="dxa"/>
            <w:tcBorders>
              <w:top w:val="single" w:sz="4" w:space="0" w:color="auto"/>
              <w:bottom w:val="single" w:sz="4" w:space="0" w:color="auto"/>
            </w:tcBorders>
            <w:shd w:val="clear" w:color="auto" w:fill="FAFAFA"/>
            <w:vAlign w:val="bottom"/>
          </w:tcPr>
          <w:p w14:paraId="4F85910C" w14:textId="4D579D37" w:rsidR="00BB0ECF" w:rsidRPr="00901DD3" w:rsidRDefault="000B3D45" w:rsidP="00BB0ECF">
            <w:pPr>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3</w:t>
            </w:r>
            <w:r w:rsidR="007E681D">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450</w:t>
            </w:r>
            <w:r w:rsidR="007E681D">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466</w:t>
            </w:r>
          </w:p>
        </w:tc>
        <w:tc>
          <w:tcPr>
            <w:tcW w:w="1440" w:type="dxa"/>
            <w:tcBorders>
              <w:top w:val="single" w:sz="4" w:space="0" w:color="auto"/>
              <w:bottom w:val="single" w:sz="4" w:space="0" w:color="auto"/>
            </w:tcBorders>
            <w:vAlign w:val="bottom"/>
          </w:tcPr>
          <w:p w14:paraId="521A5D17" w14:textId="6BCB8CB8" w:rsidR="00BB0ECF" w:rsidRPr="00901DD3" w:rsidRDefault="000B3D45" w:rsidP="00BB0ECF">
            <w:pPr>
              <w:ind w:right="-72"/>
              <w:jc w:val="right"/>
              <w:rPr>
                <w:rFonts w:ascii="Browallia New" w:hAnsi="Browallia New" w:cs="Browallia New"/>
                <w:sz w:val="28"/>
                <w:szCs w:val="28"/>
              </w:rPr>
            </w:pPr>
            <w:r w:rsidRPr="000B3D45">
              <w:rPr>
                <w:rFonts w:ascii="Browallia New" w:hAnsi="Browallia New" w:cs="Browallia New"/>
                <w:sz w:val="28"/>
                <w:szCs w:val="28"/>
              </w:rPr>
              <w:t>3</w:t>
            </w:r>
            <w:r w:rsidR="00BB0ECF" w:rsidRPr="00901DD3">
              <w:rPr>
                <w:rFonts w:ascii="Browallia New" w:hAnsi="Browallia New" w:cs="Browallia New"/>
                <w:sz w:val="28"/>
                <w:szCs w:val="28"/>
              </w:rPr>
              <w:t>,</w:t>
            </w:r>
            <w:r w:rsidRPr="000B3D45">
              <w:rPr>
                <w:rFonts w:ascii="Browallia New" w:hAnsi="Browallia New" w:cs="Browallia New"/>
                <w:sz w:val="28"/>
                <w:szCs w:val="28"/>
              </w:rPr>
              <w:t>210</w:t>
            </w:r>
            <w:r w:rsidR="00BB0ECF" w:rsidRPr="00901DD3">
              <w:rPr>
                <w:rFonts w:ascii="Browallia New" w:hAnsi="Browallia New" w:cs="Browallia New"/>
                <w:sz w:val="28"/>
                <w:szCs w:val="28"/>
              </w:rPr>
              <w:t>,</w:t>
            </w:r>
            <w:r w:rsidRPr="000B3D45">
              <w:rPr>
                <w:rFonts w:ascii="Browallia New" w:hAnsi="Browallia New" w:cs="Browallia New"/>
                <w:sz w:val="28"/>
                <w:szCs w:val="28"/>
              </w:rPr>
              <w:t>591</w:t>
            </w:r>
          </w:p>
        </w:tc>
        <w:tc>
          <w:tcPr>
            <w:tcW w:w="1440" w:type="dxa"/>
            <w:tcBorders>
              <w:top w:val="single" w:sz="4" w:space="0" w:color="auto"/>
              <w:bottom w:val="single" w:sz="4" w:space="0" w:color="auto"/>
            </w:tcBorders>
            <w:shd w:val="clear" w:color="auto" w:fill="FAFAFA"/>
            <w:vAlign w:val="center"/>
          </w:tcPr>
          <w:p w14:paraId="58720C21" w14:textId="7001BDE7" w:rsidR="00BB0ECF" w:rsidRPr="001A4777" w:rsidRDefault="000B3D45" w:rsidP="00BB0ECF">
            <w:pPr>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w:t>
            </w:r>
            <w:r w:rsidR="00977A27" w:rsidRPr="001A477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912</w:t>
            </w:r>
            <w:r w:rsidR="00977A27" w:rsidRPr="001A477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119</w:t>
            </w:r>
          </w:p>
        </w:tc>
        <w:tc>
          <w:tcPr>
            <w:tcW w:w="1440" w:type="dxa"/>
            <w:tcBorders>
              <w:top w:val="single" w:sz="4" w:space="0" w:color="auto"/>
              <w:bottom w:val="single" w:sz="4" w:space="0" w:color="auto"/>
            </w:tcBorders>
            <w:vAlign w:val="bottom"/>
          </w:tcPr>
          <w:p w14:paraId="2A48207C" w14:textId="46C16427" w:rsidR="00BB0ECF" w:rsidRPr="00901DD3" w:rsidRDefault="000B3D45" w:rsidP="00BB0ECF">
            <w:pPr>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BB0ECF" w:rsidRPr="00901DD3">
              <w:rPr>
                <w:rFonts w:ascii="Browallia New" w:hAnsi="Browallia New" w:cs="Browallia New"/>
                <w:sz w:val="28"/>
                <w:szCs w:val="28"/>
              </w:rPr>
              <w:t>,</w:t>
            </w:r>
            <w:r w:rsidRPr="000B3D45">
              <w:rPr>
                <w:rFonts w:ascii="Browallia New" w:hAnsi="Browallia New" w:cs="Browallia New"/>
                <w:sz w:val="28"/>
                <w:szCs w:val="28"/>
              </w:rPr>
              <w:t>628</w:t>
            </w:r>
            <w:r w:rsidR="00BB0ECF" w:rsidRPr="00901DD3">
              <w:rPr>
                <w:rFonts w:ascii="Browallia New" w:hAnsi="Browallia New" w:cs="Browallia New"/>
                <w:sz w:val="28"/>
                <w:szCs w:val="28"/>
              </w:rPr>
              <w:t>,</w:t>
            </w:r>
            <w:r w:rsidRPr="000B3D45">
              <w:rPr>
                <w:rFonts w:ascii="Browallia New" w:hAnsi="Browallia New" w:cs="Browallia New"/>
                <w:sz w:val="28"/>
                <w:szCs w:val="28"/>
              </w:rPr>
              <w:t>921</w:t>
            </w:r>
          </w:p>
        </w:tc>
      </w:tr>
    </w:tbl>
    <w:p w14:paraId="7B21438B" w14:textId="77777777" w:rsidR="00632C01" w:rsidRPr="00A105F8" w:rsidRDefault="00F15443" w:rsidP="00632C01">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16"/>
          <w:szCs w:val="16"/>
          <w:cs/>
        </w:rPr>
        <w:br w:type="page"/>
      </w:r>
    </w:p>
    <w:p w14:paraId="40E20FE6" w14:textId="03B995BE" w:rsidR="00CF6AFE" w:rsidRPr="00D14059" w:rsidRDefault="00CF6AFE" w:rsidP="00CF6AFE">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11</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สินค้าคงเหลือ สุทธิ</w:t>
      </w:r>
    </w:p>
    <w:p w14:paraId="3B88CBBD" w14:textId="77777777" w:rsidR="00CF6AFE" w:rsidRPr="00A105F8" w:rsidRDefault="00CF6AFE" w:rsidP="00CF6AFE">
      <w:pPr>
        <w:spacing w:line="240" w:lineRule="auto"/>
        <w:jc w:val="thaiDistribute"/>
        <w:rPr>
          <w:rFonts w:ascii="Browallia New" w:eastAsia="Arial Unicode MS" w:hAnsi="Browallia New" w:cs="Browallia New"/>
          <w:sz w:val="28"/>
          <w:szCs w:val="28"/>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CF6AFE" w:rsidRPr="00D14059" w14:paraId="02B3BA52" w14:textId="77777777" w:rsidTr="001F741B">
        <w:tc>
          <w:tcPr>
            <w:tcW w:w="3708" w:type="dxa"/>
            <w:vAlign w:val="center"/>
          </w:tcPr>
          <w:p w14:paraId="09FCDBB1" w14:textId="77777777" w:rsidR="00CF6AFE" w:rsidRPr="00D14059" w:rsidRDefault="00CF6AFE" w:rsidP="004814BA">
            <w:pPr>
              <w:spacing w:line="240" w:lineRule="auto"/>
              <w:ind w:left="-105"/>
              <w:rPr>
                <w:rFonts w:ascii="Browallia New" w:eastAsia="Courier New" w:hAnsi="Browallia New" w:cs="Browallia New"/>
                <w:sz w:val="28"/>
                <w:szCs w:val="28"/>
              </w:rPr>
            </w:pPr>
          </w:p>
        </w:tc>
        <w:tc>
          <w:tcPr>
            <w:tcW w:w="2880" w:type="dxa"/>
            <w:gridSpan w:val="2"/>
            <w:tcBorders>
              <w:top w:val="single" w:sz="4" w:space="0" w:color="auto"/>
              <w:bottom w:val="single" w:sz="4" w:space="0" w:color="auto"/>
            </w:tcBorders>
            <w:vAlign w:val="center"/>
          </w:tcPr>
          <w:p w14:paraId="4484DA76" w14:textId="77777777" w:rsidR="00CF6AFE" w:rsidRPr="00D14059" w:rsidRDefault="00CF6AFE" w:rsidP="004814BA">
            <w:pPr>
              <w:tabs>
                <w:tab w:val="left" w:pos="540"/>
              </w:tabs>
              <w:spacing w:line="240" w:lineRule="auto"/>
              <w:ind w:right="-72"/>
              <w:jc w:val="right"/>
              <w:rPr>
                <w:rFonts w:ascii="Browallia New" w:eastAsia="Courier New" w:hAnsi="Browallia New" w:cs="Browallia New"/>
                <w:b/>
                <w:bCs/>
                <w:sz w:val="28"/>
                <w:szCs w:val="28"/>
                <w:cs/>
                <w:lang w:val="th-TH"/>
              </w:rPr>
            </w:pPr>
            <w:r w:rsidRPr="00D14059">
              <w:rPr>
                <w:rFonts w:ascii="Browallia New" w:eastAsia="Courier New"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vAlign w:val="center"/>
          </w:tcPr>
          <w:p w14:paraId="37BDAD72" w14:textId="77777777" w:rsidR="00CF6AFE" w:rsidRPr="00D14059" w:rsidRDefault="00CF6AFE" w:rsidP="004814BA">
            <w:pPr>
              <w:tabs>
                <w:tab w:val="left" w:pos="540"/>
              </w:tabs>
              <w:spacing w:line="240" w:lineRule="auto"/>
              <w:ind w:left="-56" w:right="-72"/>
              <w:jc w:val="right"/>
              <w:rPr>
                <w:rFonts w:ascii="Browallia New" w:eastAsia="Courier New" w:hAnsi="Browallia New" w:cs="Browallia New"/>
                <w:b/>
                <w:bCs/>
                <w:sz w:val="28"/>
                <w:szCs w:val="28"/>
                <w:cs/>
                <w:lang w:val="th-TH"/>
              </w:rPr>
            </w:pPr>
            <w:r w:rsidRPr="00D14059">
              <w:rPr>
                <w:rFonts w:ascii="Browallia New" w:eastAsia="Courier New" w:hAnsi="Browallia New" w:cs="Browallia New"/>
                <w:b/>
                <w:bCs/>
                <w:sz w:val="28"/>
                <w:szCs w:val="28"/>
                <w:cs/>
              </w:rPr>
              <w:t>ข้อมูลทางการเงินเฉพาะกิจการ</w:t>
            </w:r>
          </w:p>
        </w:tc>
      </w:tr>
      <w:tr w:rsidR="004453A2" w:rsidRPr="00D14059" w14:paraId="53E5DD7A" w14:textId="77777777" w:rsidTr="001F741B">
        <w:tc>
          <w:tcPr>
            <w:tcW w:w="3708" w:type="dxa"/>
          </w:tcPr>
          <w:p w14:paraId="43FF8F57" w14:textId="77777777" w:rsidR="004453A2" w:rsidRPr="00D14059" w:rsidRDefault="004453A2" w:rsidP="004453A2">
            <w:pPr>
              <w:spacing w:line="240" w:lineRule="auto"/>
              <w:ind w:left="-105"/>
              <w:rPr>
                <w:rFonts w:ascii="Browallia New" w:eastAsia="Courier New"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tcBorders>
          </w:tcPr>
          <w:p w14:paraId="4B213400" w14:textId="05B79266" w:rsidR="004453A2" w:rsidRPr="00D14059" w:rsidRDefault="000B3D45" w:rsidP="004453A2">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4453A2">
              <w:rPr>
                <w:rFonts w:ascii="Browallia New" w:eastAsia="Arial Unicode MS" w:hAnsi="Browallia New" w:cs="Browallia New"/>
                <w:b/>
                <w:bCs/>
                <w:sz w:val="28"/>
                <w:szCs w:val="28"/>
              </w:rPr>
              <w:t xml:space="preserve"> </w:t>
            </w:r>
            <w:r w:rsidR="004453A2">
              <w:rPr>
                <w:rFonts w:ascii="Browallia New" w:eastAsia="Arial Unicode MS" w:hAnsi="Browallia New" w:cs="Browallia New" w:hint="cs"/>
                <w:b/>
                <w:bCs/>
                <w:sz w:val="28"/>
                <w:szCs w:val="28"/>
                <w:cs/>
              </w:rPr>
              <w:t>มีนาคม</w:t>
            </w:r>
          </w:p>
          <w:p w14:paraId="53D4D3B8" w14:textId="30AD4251"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1DE2F06E" w14:textId="26CB0D04"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7CE56401" w14:textId="0F0F5087" w:rsidR="004453A2" w:rsidRPr="00D14059" w:rsidRDefault="000B3D45" w:rsidP="004453A2">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4453A2" w:rsidRPr="00D14059">
              <w:rPr>
                <w:rFonts w:ascii="Browallia New" w:eastAsia="Arial Unicode MS" w:hAnsi="Browallia New" w:cs="Browallia New"/>
                <w:b/>
                <w:bCs/>
                <w:sz w:val="28"/>
                <w:szCs w:val="28"/>
                <w:cs/>
              </w:rPr>
              <w:t xml:space="preserve"> ธันวาคม</w:t>
            </w:r>
          </w:p>
          <w:p w14:paraId="073A73FA" w14:textId="605DA617"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007A4C54" w14:textId="687FE9CD"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47A0C07B" w14:textId="2BE575F4" w:rsidR="004453A2" w:rsidRPr="00D14059" w:rsidRDefault="000B3D45" w:rsidP="004453A2">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4453A2">
              <w:rPr>
                <w:rFonts w:ascii="Browallia New" w:eastAsia="Arial Unicode MS" w:hAnsi="Browallia New" w:cs="Browallia New"/>
                <w:b/>
                <w:bCs/>
                <w:sz w:val="28"/>
                <w:szCs w:val="28"/>
              </w:rPr>
              <w:t xml:space="preserve"> </w:t>
            </w:r>
            <w:r w:rsidR="004453A2">
              <w:rPr>
                <w:rFonts w:ascii="Browallia New" w:eastAsia="Arial Unicode MS" w:hAnsi="Browallia New" w:cs="Browallia New" w:hint="cs"/>
                <w:b/>
                <w:bCs/>
                <w:sz w:val="28"/>
                <w:szCs w:val="28"/>
                <w:cs/>
              </w:rPr>
              <w:t>มีนาคม</w:t>
            </w:r>
          </w:p>
          <w:p w14:paraId="7D04FDCE" w14:textId="0847FFB5"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058BE05D" w14:textId="4389C0D8"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2CC32918" w14:textId="796FF556" w:rsidR="004453A2" w:rsidRPr="00D14059" w:rsidRDefault="000B3D45" w:rsidP="004453A2">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4453A2" w:rsidRPr="00D14059">
              <w:rPr>
                <w:rFonts w:ascii="Browallia New" w:eastAsia="Arial Unicode MS" w:hAnsi="Browallia New" w:cs="Browallia New"/>
                <w:b/>
                <w:bCs/>
                <w:sz w:val="28"/>
                <w:szCs w:val="28"/>
                <w:cs/>
              </w:rPr>
              <w:t xml:space="preserve"> ธันวาคม</w:t>
            </w:r>
          </w:p>
          <w:p w14:paraId="560C4A38" w14:textId="178E36B6"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37625F11" w14:textId="308831A4" w:rsidR="004453A2" w:rsidRPr="00D14059" w:rsidRDefault="004453A2" w:rsidP="004453A2">
            <w:pPr>
              <w:spacing w:line="240" w:lineRule="auto"/>
              <w:ind w:right="-72"/>
              <w:jc w:val="right"/>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4453A2" w:rsidRPr="00D14059" w14:paraId="5F3271D9" w14:textId="77777777" w:rsidTr="001F741B">
        <w:tc>
          <w:tcPr>
            <w:tcW w:w="3708" w:type="dxa"/>
          </w:tcPr>
          <w:p w14:paraId="346E640B" w14:textId="77777777" w:rsidR="004453A2" w:rsidRPr="000D584C" w:rsidRDefault="004453A2" w:rsidP="004453A2">
            <w:pPr>
              <w:spacing w:line="240" w:lineRule="auto"/>
              <w:ind w:left="-105"/>
              <w:rPr>
                <w:rFonts w:ascii="Browallia New" w:hAnsi="Browallia New" w:cs="Browallia New"/>
                <w:sz w:val="28"/>
                <w:szCs w:val="28"/>
                <w:cs/>
              </w:rPr>
            </w:pPr>
          </w:p>
        </w:tc>
        <w:tc>
          <w:tcPr>
            <w:tcW w:w="1440" w:type="dxa"/>
            <w:tcBorders>
              <w:top w:val="single" w:sz="4" w:space="0" w:color="auto"/>
            </w:tcBorders>
            <w:shd w:val="clear" w:color="auto" w:fill="FAFAFA"/>
          </w:tcPr>
          <w:p w14:paraId="0A00C1DB" w14:textId="77777777" w:rsidR="004453A2" w:rsidRPr="000D584C" w:rsidRDefault="004453A2" w:rsidP="004453A2">
            <w:pPr>
              <w:spacing w:line="240" w:lineRule="auto"/>
              <w:ind w:right="-72"/>
              <w:jc w:val="right"/>
              <w:rPr>
                <w:rFonts w:ascii="Browallia New" w:hAnsi="Browallia New" w:cs="Browallia New"/>
                <w:sz w:val="28"/>
                <w:szCs w:val="28"/>
              </w:rPr>
            </w:pPr>
          </w:p>
        </w:tc>
        <w:tc>
          <w:tcPr>
            <w:tcW w:w="1440" w:type="dxa"/>
            <w:tcBorders>
              <w:top w:val="single" w:sz="4" w:space="0" w:color="auto"/>
            </w:tcBorders>
          </w:tcPr>
          <w:p w14:paraId="5A19A973" w14:textId="77777777" w:rsidR="004453A2" w:rsidRPr="000D584C" w:rsidRDefault="004453A2" w:rsidP="004453A2">
            <w:pPr>
              <w:spacing w:line="240" w:lineRule="auto"/>
              <w:ind w:right="-72"/>
              <w:jc w:val="right"/>
              <w:rPr>
                <w:rFonts w:ascii="Browallia New" w:hAnsi="Browallia New" w:cs="Browallia New"/>
                <w:sz w:val="28"/>
                <w:szCs w:val="28"/>
              </w:rPr>
            </w:pPr>
          </w:p>
        </w:tc>
        <w:tc>
          <w:tcPr>
            <w:tcW w:w="1440" w:type="dxa"/>
            <w:tcBorders>
              <w:top w:val="single" w:sz="4" w:space="0" w:color="auto"/>
            </w:tcBorders>
            <w:shd w:val="clear" w:color="auto" w:fill="FAFAFA"/>
          </w:tcPr>
          <w:p w14:paraId="25869824" w14:textId="77777777" w:rsidR="004453A2" w:rsidRPr="000D584C" w:rsidRDefault="004453A2" w:rsidP="004453A2">
            <w:pPr>
              <w:spacing w:line="240" w:lineRule="auto"/>
              <w:ind w:right="-72"/>
              <w:jc w:val="right"/>
              <w:rPr>
                <w:rFonts w:ascii="Browallia New" w:hAnsi="Browallia New" w:cs="Browallia New"/>
                <w:sz w:val="28"/>
                <w:szCs w:val="28"/>
              </w:rPr>
            </w:pPr>
          </w:p>
        </w:tc>
        <w:tc>
          <w:tcPr>
            <w:tcW w:w="1440" w:type="dxa"/>
            <w:tcBorders>
              <w:top w:val="single" w:sz="4" w:space="0" w:color="auto"/>
            </w:tcBorders>
          </w:tcPr>
          <w:p w14:paraId="37875E1E" w14:textId="77777777" w:rsidR="004453A2" w:rsidRPr="000D584C" w:rsidRDefault="004453A2" w:rsidP="004453A2">
            <w:pPr>
              <w:spacing w:line="240" w:lineRule="auto"/>
              <w:ind w:right="-72"/>
              <w:jc w:val="right"/>
              <w:rPr>
                <w:rFonts w:ascii="Browallia New" w:hAnsi="Browallia New" w:cs="Browallia New"/>
                <w:sz w:val="28"/>
                <w:szCs w:val="28"/>
              </w:rPr>
            </w:pPr>
          </w:p>
        </w:tc>
      </w:tr>
      <w:tr w:rsidR="00BB0ECF" w:rsidRPr="00D14059" w14:paraId="40FADE23" w14:textId="77777777" w:rsidTr="001F741B">
        <w:tc>
          <w:tcPr>
            <w:tcW w:w="3708" w:type="dxa"/>
          </w:tcPr>
          <w:p w14:paraId="2D468094" w14:textId="16D6C854" w:rsidR="00BB0ECF" w:rsidRPr="00901DD3" w:rsidRDefault="00BB0ECF" w:rsidP="00BB0ECF">
            <w:pPr>
              <w:spacing w:line="240" w:lineRule="auto"/>
              <w:ind w:left="-105"/>
              <w:rPr>
                <w:rFonts w:ascii="Browallia New" w:hAnsi="Browallia New" w:cs="Browallia New"/>
                <w:sz w:val="28"/>
                <w:szCs w:val="28"/>
                <w:cs/>
              </w:rPr>
            </w:pPr>
            <w:r w:rsidRPr="00901DD3">
              <w:rPr>
                <w:rFonts w:ascii="Browallia New" w:hAnsi="Browallia New" w:cs="Browallia New"/>
                <w:sz w:val="28"/>
                <w:szCs w:val="28"/>
                <w:cs/>
              </w:rPr>
              <w:t>วัตถุดิบ</w:t>
            </w:r>
          </w:p>
        </w:tc>
        <w:tc>
          <w:tcPr>
            <w:tcW w:w="1440" w:type="dxa"/>
            <w:tcBorders>
              <w:top w:val="nil"/>
              <w:left w:val="nil"/>
              <w:bottom w:val="nil"/>
              <w:right w:val="nil"/>
            </w:tcBorders>
            <w:shd w:val="clear" w:color="auto" w:fill="FAFAFA"/>
            <w:vAlign w:val="bottom"/>
          </w:tcPr>
          <w:p w14:paraId="04BF7314" w14:textId="5F0F8724"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1</w:t>
            </w:r>
            <w:r w:rsidR="00AA3F0F" w:rsidRPr="00AA3F0F">
              <w:rPr>
                <w:rFonts w:ascii="Browallia New" w:eastAsia="Courier New" w:hAnsi="Browallia New" w:cs="Browallia New"/>
                <w:sz w:val="28"/>
                <w:szCs w:val="28"/>
              </w:rPr>
              <w:t>,</w:t>
            </w:r>
            <w:r w:rsidRPr="000B3D45">
              <w:rPr>
                <w:rFonts w:ascii="Browallia New" w:eastAsia="Courier New" w:hAnsi="Browallia New" w:cs="Browallia New"/>
                <w:sz w:val="28"/>
                <w:szCs w:val="28"/>
              </w:rPr>
              <w:t>382</w:t>
            </w:r>
            <w:r w:rsidR="00AA3F0F" w:rsidRPr="00AA3F0F">
              <w:rPr>
                <w:rFonts w:ascii="Browallia New" w:eastAsia="Courier New" w:hAnsi="Browallia New" w:cs="Browallia New"/>
                <w:sz w:val="28"/>
                <w:szCs w:val="28"/>
              </w:rPr>
              <w:t>,</w:t>
            </w:r>
            <w:r w:rsidRPr="000B3D45">
              <w:rPr>
                <w:rFonts w:ascii="Browallia New" w:eastAsia="Courier New" w:hAnsi="Browallia New" w:cs="Browallia New"/>
                <w:sz w:val="28"/>
                <w:szCs w:val="28"/>
              </w:rPr>
              <w:t>772</w:t>
            </w:r>
          </w:p>
        </w:tc>
        <w:tc>
          <w:tcPr>
            <w:tcW w:w="1440" w:type="dxa"/>
            <w:tcBorders>
              <w:top w:val="nil"/>
              <w:left w:val="nil"/>
              <w:bottom w:val="nil"/>
              <w:right w:val="nil"/>
            </w:tcBorders>
            <w:shd w:val="clear" w:color="auto" w:fill="auto"/>
            <w:vAlign w:val="bottom"/>
          </w:tcPr>
          <w:p w14:paraId="3FAE7A6B" w14:textId="6782D6A7"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hAnsi="Browallia New" w:cs="Browallia New"/>
                <w:sz w:val="28"/>
                <w:szCs w:val="28"/>
              </w:rPr>
              <w:t>1</w:t>
            </w:r>
            <w:r w:rsidR="00BB0ECF" w:rsidRPr="00901DD3">
              <w:rPr>
                <w:rFonts w:ascii="Browallia New" w:hAnsi="Browallia New" w:cs="Browallia New"/>
                <w:sz w:val="28"/>
                <w:szCs w:val="28"/>
              </w:rPr>
              <w:t>,</w:t>
            </w:r>
            <w:r w:rsidRPr="000B3D45">
              <w:rPr>
                <w:rFonts w:ascii="Browallia New" w:hAnsi="Browallia New" w:cs="Browallia New"/>
                <w:sz w:val="28"/>
                <w:szCs w:val="28"/>
              </w:rPr>
              <w:t>470</w:t>
            </w:r>
            <w:r w:rsidR="00BB0ECF" w:rsidRPr="00901DD3">
              <w:rPr>
                <w:rFonts w:ascii="Browallia New" w:hAnsi="Browallia New" w:cs="Browallia New"/>
                <w:sz w:val="28"/>
                <w:szCs w:val="28"/>
              </w:rPr>
              <w:t>,</w:t>
            </w:r>
            <w:r w:rsidRPr="000B3D45">
              <w:rPr>
                <w:rFonts w:ascii="Browallia New" w:hAnsi="Browallia New" w:cs="Browallia New"/>
                <w:sz w:val="28"/>
                <w:szCs w:val="28"/>
              </w:rPr>
              <w:t>225</w:t>
            </w:r>
          </w:p>
        </w:tc>
        <w:tc>
          <w:tcPr>
            <w:tcW w:w="1440" w:type="dxa"/>
            <w:tcBorders>
              <w:top w:val="nil"/>
              <w:left w:val="nil"/>
              <w:bottom w:val="nil"/>
              <w:right w:val="nil"/>
            </w:tcBorders>
            <w:shd w:val="clear" w:color="auto" w:fill="FAFAFA"/>
            <w:vAlign w:val="bottom"/>
          </w:tcPr>
          <w:p w14:paraId="239B1E89" w14:textId="1F398EA2"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50</w:t>
            </w:r>
            <w:r w:rsidR="00AA3F0F" w:rsidRPr="00AA3F0F">
              <w:rPr>
                <w:rFonts w:ascii="Browallia New" w:eastAsia="Courier New" w:hAnsi="Browallia New" w:cs="Browallia New"/>
                <w:sz w:val="28"/>
                <w:szCs w:val="28"/>
              </w:rPr>
              <w:t>,</w:t>
            </w:r>
            <w:r w:rsidRPr="000B3D45">
              <w:rPr>
                <w:rFonts w:ascii="Browallia New" w:eastAsia="Courier New" w:hAnsi="Browallia New" w:cs="Browallia New"/>
                <w:sz w:val="28"/>
                <w:szCs w:val="28"/>
              </w:rPr>
              <w:t>675</w:t>
            </w:r>
          </w:p>
        </w:tc>
        <w:tc>
          <w:tcPr>
            <w:tcW w:w="1440" w:type="dxa"/>
            <w:tcBorders>
              <w:top w:val="nil"/>
              <w:left w:val="nil"/>
              <w:bottom w:val="nil"/>
              <w:right w:val="nil"/>
            </w:tcBorders>
            <w:shd w:val="clear" w:color="auto" w:fill="auto"/>
            <w:vAlign w:val="bottom"/>
          </w:tcPr>
          <w:p w14:paraId="10EF2213" w14:textId="253A8B91"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60</w:t>
            </w:r>
            <w:r w:rsidR="00BB0ECF" w:rsidRPr="00901DD3">
              <w:rPr>
                <w:rFonts w:ascii="Browallia New" w:eastAsia="Courier New" w:hAnsi="Browallia New" w:cs="Browallia New"/>
                <w:sz w:val="28"/>
                <w:szCs w:val="28"/>
              </w:rPr>
              <w:t>,</w:t>
            </w:r>
            <w:r w:rsidRPr="000B3D45">
              <w:rPr>
                <w:rFonts w:ascii="Browallia New" w:eastAsia="Courier New" w:hAnsi="Browallia New" w:cs="Browallia New"/>
                <w:sz w:val="28"/>
                <w:szCs w:val="28"/>
              </w:rPr>
              <w:t>987</w:t>
            </w:r>
          </w:p>
        </w:tc>
      </w:tr>
      <w:tr w:rsidR="00BB0ECF" w:rsidRPr="00D14059" w14:paraId="6A8F80D2" w14:textId="77777777" w:rsidTr="001F741B">
        <w:tc>
          <w:tcPr>
            <w:tcW w:w="3708" w:type="dxa"/>
          </w:tcPr>
          <w:p w14:paraId="7328B722" w14:textId="598D540C" w:rsidR="00BB0ECF" w:rsidRPr="00901DD3" w:rsidRDefault="00BB0ECF" w:rsidP="00BB0ECF">
            <w:pPr>
              <w:spacing w:line="240" w:lineRule="auto"/>
              <w:ind w:left="-105"/>
              <w:rPr>
                <w:rFonts w:ascii="Browallia New" w:hAnsi="Browallia New" w:cs="Browallia New"/>
                <w:sz w:val="28"/>
                <w:szCs w:val="28"/>
                <w:cs/>
              </w:rPr>
            </w:pPr>
            <w:r w:rsidRPr="00901DD3">
              <w:rPr>
                <w:rFonts w:ascii="Browallia New" w:hAnsi="Browallia New" w:cs="Browallia New"/>
                <w:sz w:val="28"/>
                <w:szCs w:val="28"/>
                <w:cs/>
              </w:rPr>
              <w:t>งานระหว่างทำ</w:t>
            </w:r>
          </w:p>
        </w:tc>
        <w:tc>
          <w:tcPr>
            <w:tcW w:w="1440" w:type="dxa"/>
            <w:tcBorders>
              <w:top w:val="nil"/>
              <w:left w:val="nil"/>
              <w:bottom w:val="nil"/>
              <w:right w:val="nil"/>
            </w:tcBorders>
            <w:shd w:val="clear" w:color="auto" w:fill="FAFAFA"/>
            <w:vAlign w:val="bottom"/>
          </w:tcPr>
          <w:p w14:paraId="1D3E226D" w14:textId="408968C6" w:rsidR="00BB0ECF" w:rsidRPr="00901DD3" w:rsidRDefault="000B3D45" w:rsidP="00BB0ECF">
            <w:pPr>
              <w:spacing w:line="240" w:lineRule="auto"/>
              <w:ind w:right="-72"/>
              <w:jc w:val="right"/>
              <w:rPr>
                <w:rFonts w:ascii="Browallia New" w:eastAsia="Browallia New" w:hAnsi="Browallia New" w:cs="Browallia New"/>
                <w:sz w:val="28"/>
                <w:szCs w:val="28"/>
              </w:rPr>
            </w:pPr>
            <w:r w:rsidRPr="000B3D45">
              <w:rPr>
                <w:rFonts w:ascii="Browallia New" w:eastAsia="Browallia New" w:hAnsi="Browallia New" w:cs="Browallia New"/>
                <w:sz w:val="28"/>
                <w:szCs w:val="28"/>
              </w:rPr>
              <w:t>2</w:t>
            </w:r>
            <w:r w:rsidR="00AA3F0F" w:rsidRPr="00AA3F0F">
              <w:rPr>
                <w:rFonts w:ascii="Browallia New" w:eastAsia="Browallia New" w:hAnsi="Browallia New" w:cs="Browallia New"/>
                <w:sz w:val="28"/>
                <w:szCs w:val="28"/>
              </w:rPr>
              <w:t>,</w:t>
            </w:r>
            <w:r w:rsidRPr="000B3D45">
              <w:rPr>
                <w:rFonts w:ascii="Browallia New" w:eastAsia="Browallia New" w:hAnsi="Browallia New" w:cs="Browallia New"/>
                <w:sz w:val="28"/>
                <w:szCs w:val="28"/>
              </w:rPr>
              <w:t>452</w:t>
            </w:r>
            <w:r w:rsidR="00AA3F0F" w:rsidRPr="00AA3F0F">
              <w:rPr>
                <w:rFonts w:ascii="Browallia New" w:eastAsia="Browallia New" w:hAnsi="Browallia New" w:cs="Browallia New"/>
                <w:sz w:val="28"/>
                <w:szCs w:val="28"/>
              </w:rPr>
              <w:t>,</w:t>
            </w:r>
            <w:r w:rsidRPr="000B3D45">
              <w:rPr>
                <w:rFonts w:ascii="Browallia New" w:eastAsia="Browallia New" w:hAnsi="Browallia New" w:cs="Browallia New"/>
                <w:sz w:val="28"/>
                <w:szCs w:val="28"/>
              </w:rPr>
              <w:t>296</w:t>
            </w:r>
          </w:p>
        </w:tc>
        <w:tc>
          <w:tcPr>
            <w:tcW w:w="1440" w:type="dxa"/>
            <w:tcBorders>
              <w:top w:val="nil"/>
              <w:left w:val="nil"/>
              <w:bottom w:val="nil"/>
              <w:right w:val="nil"/>
            </w:tcBorders>
            <w:shd w:val="clear" w:color="auto" w:fill="auto"/>
            <w:vAlign w:val="bottom"/>
          </w:tcPr>
          <w:p w14:paraId="22380D44" w14:textId="11FC89DA"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hAnsi="Browallia New" w:cs="Browallia New"/>
                <w:sz w:val="28"/>
                <w:szCs w:val="28"/>
              </w:rPr>
              <w:t>2</w:t>
            </w:r>
            <w:r w:rsidR="00BB0ECF" w:rsidRPr="00901DD3">
              <w:rPr>
                <w:rFonts w:ascii="Browallia New" w:hAnsi="Browallia New" w:cs="Browallia New"/>
                <w:sz w:val="28"/>
                <w:szCs w:val="28"/>
              </w:rPr>
              <w:t>,</w:t>
            </w:r>
            <w:r w:rsidRPr="000B3D45">
              <w:rPr>
                <w:rFonts w:ascii="Browallia New" w:hAnsi="Browallia New" w:cs="Browallia New"/>
                <w:sz w:val="28"/>
                <w:szCs w:val="28"/>
              </w:rPr>
              <w:t>634</w:t>
            </w:r>
            <w:r w:rsidR="00BB0ECF" w:rsidRPr="00901DD3">
              <w:rPr>
                <w:rFonts w:ascii="Browallia New" w:hAnsi="Browallia New" w:cs="Browallia New"/>
                <w:sz w:val="28"/>
                <w:szCs w:val="28"/>
              </w:rPr>
              <w:t>,</w:t>
            </w:r>
            <w:r w:rsidRPr="000B3D45">
              <w:rPr>
                <w:rFonts w:ascii="Browallia New" w:hAnsi="Browallia New" w:cs="Browallia New"/>
                <w:sz w:val="28"/>
                <w:szCs w:val="28"/>
              </w:rPr>
              <w:t>242</w:t>
            </w:r>
          </w:p>
        </w:tc>
        <w:tc>
          <w:tcPr>
            <w:tcW w:w="1440" w:type="dxa"/>
            <w:tcBorders>
              <w:top w:val="nil"/>
              <w:left w:val="nil"/>
              <w:bottom w:val="nil"/>
              <w:right w:val="nil"/>
            </w:tcBorders>
            <w:shd w:val="clear" w:color="auto" w:fill="FAFAFA"/>
            <w:vAlign w:val="bottom"/>
          </w:tcPr>
          <w:p w14:paraId="5B61C03E" w14:textId="7E7829DA"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125</w:t>
            </w:r>
            <w:r w:rsidR="00AA3F0F" w:rsidRPr="00AA3F0F">
              <w:rPr>
                <w:rFonts w:ascii="Browallia New" w:eastAsia="Courier New" w:hAnsi="Browallia New" w:cs="Browallia New"/>
                <w:sz w:val="28"/>
                <w:szCs w:val="28"/>
              </w:rPr>
              <w:t>,</w:t>
            </w:r>
            <w:r w:rsidRPr="000B3D45">
              <w:rPr>
                <w:rFonts w:ascii="Browallia New" w:eastAsia="Courier New" w:hAnsi="Browallia New" w:cs="Browallia New"/>
                <w:sz w:val="28"/>
                <w:szCs w:val="28"/>
              </w:rPr>
              <w:t>063</w:t>
            </w:r>
          </w:p>
        </w:tc>
        <w:tc>
          <w:tcPr>
            <w:tcW w:w="1440" w:type="dxa"/>
            <w:tcBorders>
              <w:top w:val="nil"/>
              <w:left w:val="nil"/>
              <w:bottom w:val="nil"/>
              <w:right w:val="nil"/>
            </w:tcBorders>
            <w:shd w:val="clear" w:color="auto" w:fill="auto"/>
            <w:vAlign w:val="bottom"/>
          </w:tcPr>
          <w:p w14:paraId="501902DC" w14:textId="7D9E0067"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81</w:t>
            </w:r>
            <w:r w:rsidR="00BB0ECF" w:rsidRPr="00901DD3">
              <w:rPr>
                <w:rFonts w:ascii="Browallia New" w:eastAsia="Courier New" w:hAnsi="Browallia New" w:cs="Browallia New"/>
                <w:sz w:val="28"/>
                <w:szCs w:val="28"/>
              </w:rPr>
              <w:t>,</w:t>
            </w:r>
            <w:r w:rsidRPr="000B3D45">
              <w:rPr>
                <w:rFonts w:ascii="Browallia New" w:eastAsia="Courier New" w:hAnsi="Browallia New" w:cs="Browallia New"/>
                <w:sz w:val="28"/>
                <w:szCs w:val="28"/>
              </w:rPr>
              <w:t>925</w:t>
            </w:r>
          </w:p>
        </w:tc>
      </w:tr>
      <w:tr w:rsidR="00BB0ECF" w:rsidRPr="00D14059" w14:paraId="03DF87BE" w14:textId="77777777" w:rsidTr="001F741B">
        <w:tc>
          <w:tcPr>
            <w:tcW w:w="3708" w:type="dxa"/>
          </w:tcPr>
          <w:p w14:paraId="1E4DDC65" w14:textId="73D6F104" w:rsidR="00BB0ECF" w:rsidRPr="00901DD3" w:rsidRDefault="00BB0ECF" w:rsidP="00BB0ECF">
            <w:pPr>
              <w:spacing w:line="240" w:lineRule="auto"/>
              <w:ind w:left="-105"/>
              <w:rPr>
                <w:rFonts w:ascii="Browallia New" w:hAnsi="Browallia New" w:cs="Browallia New"/>
                <w:sz w:val="28"/>
                <w:szCs w:val="28"/>
                <w:cs/>
              </w:rPr>
            </w:pPr>
            <w:r w:rsidRPr="00901DD3">
              <w:rPr>
                <w:rFonts w:ascii="Browallia New" w:hAnsi="Browallia New" w:cs="Browallia New"/>
                <w:sz w:val="28"/>
                <w:szCs w:val="28"/>
                <w:cs/>
              </w:rPr>
              <w:t>สินค้าสำเร็จรูป</w:t>
            </w:r>
          </w:p>
        </w:tc>
        <w:tc>
          <w:tcPr>
            <w:tcW w:w="1440" w:type="dxa"/>
            <w:tcBorders>
              <w:top w:val="nil"/>
              <w:left w:val="nil"/>
              <w:bottom w:val="nil"/>
              <w:right w:val="nil"/>
            </w:tcBorders>
            <w:shd w:val="clear" w:color="auto" w:fill="FAFAFA"/>
            <w:vAlign w:val="bottom"/>
          </w:tcPr>
          <w:p w14:paraId="2C0CDBF2" w14:textId="5780AB37" w:rsidR="00BB0ECF" w:rsidRPr="00E517A1"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2</w:t>
            </w:r>
            <w:r w:rsidR="00FF070D">
              <w:rPr>
                <w:rFonts w:ascii="Browallia New" w:eastAsia="Courier New" w:hAnsi="Browallia New" w:cs="Browallia New"/>
                <w:sz w:val="28"/>
                <w:szCs w:val="28"/>
              </w:rPr>
              <w:t>,</w:t>
            </w:r>
            <w:r w:rsidRPr="000B3D45">
              <w:rPr>
                <w:rFonts w:ascii="Browallia New" w:eastAsia="Courier New" w:hAnsi="Browallia New" w:cs="Browallia New"/>
                <w:sz w:val="28"/>
                <w:szCs w:val="28"/>
              </w:rPr>
              <w:t>710</w:t>
            </w:r>
            <w:r w:rsidR="00FF070D">
              <w:rPr>
                <w:rFonts w:ascii="Browallia New" w:eastAsia="Courier New" w:hAnsi="Browallia New" w:cs="Browallia New"/>
                <w:sz w:val="28"/>
                <w:szCs w:val="28"/>
              </w:rPr>
              <w:t>,</w:t>
            </w:r>
            <w:r w:rsidRPr="000B3D45">
              <w:rPr>
                <w:rFonts w:ascii="Browallia New" w:eastAsia="Courier New" w:hAnsi="Browallia New" w:cs="Browallia New"/>
                <w:sz w:val="28"/>
                <w:szCs w:val="28"/>
              </w:rPr>
              <w:t>345</w:t>
            </w:r>
          </w:p>
        </w:tc>
        <w:tc>
          <w:tcPr>
            <w:tcW w:w="1440" w:type="dxa"/>
            <w:tcBorders>
              <w:top w:val="nil"/>
              <w:left w:val="nil"/>
              <w:bottom w:val="nil"/>
              <w:right w:val="nil"/>
            </w:tcBorders>
            <w:shd w:val="clear" w:color="auto" w:fill="auto"/>
            <w:vAlign w:val="bottom"/>
          </w:tcPr>
          <w:p w14:paraId="045E90CF" w14:textId="70A85F0C"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hAnsi="Browallia New" w:cs="Browallia New"/>
                <w:sz w:val="28"/>
                <w:szCs w:val="28"/>
              </w:rPr>
              <w:t>2</w:t>
            </w:r>
            <w:r w:rsidR="00BB0ECF" w:rsidRPr="00901DD3">
              <w:rPr>
                <w:rFonts w:ascii="Browallia New" w:hAnsi="Browallia New" w:cs="Browallia New"/>
                <w:sz w:val="28"/>
                <w:szCs w:val="28"/>
              </w:rPr>
              <w:t>,</w:t>
            </w:r>
            <w:r w:rsidRPr="000B3D45">
              <w:rPr>
                <w:rFonts w:ascii="Browallia New" w:hAnsi="Browallia New" w:cs="Browallia New"/>
                <w:sz w:val="28"/>
                <w:szCs w:val="28"/>
              </w:rPr>
              <w:t>927</w:t>
            </w:r>
            <w:r w:rsidR="00BB0ECF" w:rsidRPr="00901DD3">
              <w:rPr>
                <w:rFonts w:ascii="Browallia New" w:hAnsi="Browallia New" w:cs="Browallia New"/>
                <w:sz w:val="28"/>
                <w:szCs w:val="28"/>
              </w:rPr>
              <w:t>,</w:t>
            </w:r>
            <w:r w:rsidRPr="000B3D45">
              <w:rPr>
                <w:rFonts w:ascii="Browallia New" w:hAnsi="Browallia New" w:cs="Browallia New"/>
                <w:sz w:val="28"/>
                <w:szCs w:val="28"/>
              </w:rPr>
              <w:t>516</w:t>
            </w:r>
          </w:p>
        </w:tc>
        <w:tc>
          <w:tcPr>
            <w:tcW w:w="1440" w:type="dxa"/>
            <w:tcBorders>
              <w:top w:val="nil"/>
              <w:left w:val="nil"/>
              <w:bottom w:val="nil"/>
              <w:right w:val="nil"/>
            </w:tcBorders>
            <w:shd w:val="clear" w:color="auto" w:fill="FAFAFA"/>
            <w:vAlign w:val="bottom"/>
          </w:tcPr>
          <w:p w14:paraId="3AE60A06" w14:textId="406BAF2C"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67</w:t>
            </w:r>
            <w:r w:rsidR="00C66617">
              <w:rPr>
                <w:rFonts w:ascii="Browallia New" w:eastAsia="Courier New" w:hAnsi="Browallia New" w:cs="Browallia New"/>
                <w:sz w:val="28"/>
                <w:szCs w:val="28"/>
              </w:rPr>
              <w:t>,</w:t>
            </w:r>
            <w:r w:rsidRPr="000B3D45">
              <w:rPr>
                <w:rFonts w:ascii="Browallia New" w:eastAsia="Courier New" w:hAnsi="Browallia New" w:cs="Browallia New"/>
                <w:sz w:val="28"/>
                <w:szCs w:val="28"/>
              </w:rPr>
              <w:t>849</w:t>
            </w:r>
          </w:p>
        </w:tc>
        <w:tc>
          <w:tcPr>
            <w:tcW w:w="1440" w:type="dxa"/>
            <w:tcBorders>
              <w:top w:val="nil"/>
              <w:left w:val="nil"/>
              <w:bottom w:val="nil"/>
              <w:right w:val="nil"/>
            </w:tcBorders>
            <w:shd w:val="clear" w:color="auto" w:fill="auto"/>
            <w:vAlign w:val="bottom"/>
          </w:tcPr>
          <w:p w14:paraId="261B6432" w14:textId="0B6DBB78"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69</w:t>
            </w:r>
            <w:r w:rsidR="00BB0ECF" w:rsidRPr="00901DD3">
              <w:rPr>
                <w:rFonts w:ascii="Browallia New" w:eastAsia="Courier New" w:hAnsi="Browallia New" w:cs="Browallia New"/>
                <w:sz w:val="28"/>
                <w:szCs w:val="28"/>
              </w:rPr>
              <w:t>,</w:t>
            </w:r>
            <w:r w:rsidRPr="000B3D45">
              <w:rPr>
                <w:rFonts w:ascii="Browallia New" w:eastAsia="Courier New" w:hAnsi="Browallia New" w:cs="Browallia New"/>
                <w:sz w:val="28"/>
                <w:szCs w:val="28"/>
              </w:rPr>
              <w:t>369</w:t>
            </w:r>
          </w:p>
        </w:tc>
      </w:tr>
      <w:tr w:rsidR="00BB0ECF" w:rsidRPr="00D14059" w14:paraId="3DB55996" w14:textId="77777777" w:rsidTr="001F741B">
        <w:tc>
          <w:tcPr>
            <w:tcW w:w="3708" w:type="dxa"/>
          </w:tcPr>
          <w:p w14:paraId="316732A1" w14:textId="1B6FB93F" w:rsidR="00BB0ECF" w:rsidRPr="00901DD3" w:rsidRDefault="00BB0ECF" w:rsidP="00BB0ECF">
            <w:pPr>
              <w:spacing w:line="240" w:lineRule="auto"/>
              <w:ind w:left="-105"/>
              <w:rPr>
                <w:rFonts w:ascii="Browallia New" w:hAnsi="Browallia New" w:cs="Browallia New"/>
                <w:sz w:val="28"/>
                <w:szCs w:val="28"/>
                <w:cs/>
              </w:rPr>
            </w:pPr>
            <w:r w:rsidRPr="00901DD3">
              <w:rPr>
                <w:rFonts w:ascii="Browallia New" w:hAnsi="Browallia New" w:cs="Browallia New"/>
                <w:sz w:val="28"/>
                <w:szCs w:val="28"/>
                <w:cs/>
              </w:rPr>
              <w:t>อะไหล่และวัสดุซ่อมบำรุง</w:t>
            </w:r>
          </w:p>
        </w:tc>
        <w:tc>
          <w:tcPr>
            <w:tcW w:w="1440" w:type="dxa"/>
            <w:tcBorders>
              <w:top w:val="nil"/>
              <w:left w:val="nil"/>
              <w:right w:val="nil"/>
            </w:tcBorders>
            <w:shd w:val="clear" w:color="auto" w:fill="FAFAFA"/>
            <w:vAlign w:val="bottom"/>
          </w:tcPr>
          <w:p w14:paraId="5F0E2394" w14:textId="1FAFD8C3"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353</w:t>
            </w:r>
            <w:r w:rsidR="00FF070D">
              <w:rPr>
                <w:rFonts w:ascii="Browallia New" w:eastAsia="Courier New" w:hAnsi="Browallia New" w:cs="Browallia New"/>
                <w:sz w:val="28"/>
                <w:szCs w:val="28"/>
              </w:rPr>
              <w:t>,</w:t>
            </w:r>
            <w:r w:rsidRPr="000B3D45">
              <w:rPr>
                <w:rFonts w:ascii="Browallia New" w:eastAsia="Courier New" w:hAnsi="Browallia New" w:cs="Browallia New"/>
                <w:sz w:val="28"/>
                <w:szCs w:val="28"/>
              </w:rPr>
              <w:t>434</w:t>
            </w:r>
          </w:p>
        </w:tc>
        <w:tc>
          <w:tcPr>
            <w:tcW w:w="1440" w:type="dxa"/>
            <w:tcBorders>
              <w:top w:val="nil"/>
              <w:left w:val="nil"/>
              <w:right w:val="nil"/>
            </w:tcBorders>
            <w:shd w:val="clear" w:color="auto" w:fill="auto"/>
            <w:vAlign w:val="bottom"/>
          </w:tcPr>
          <w:p w14:paraId="3C77BD7B" w14:textId="033DD789"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hAnsi="Browallia New" w:cs="Browallia New"/>
                <w:sz w:val="28"/>
                <w:szCs w:val="28"/>
              </w:rPr>
              <w:t>394</w:t>
            </w:r>
            <w:r w:rsidR="00BB0ECF" w:rsidRPr="00901DD3">
              <w:rPr>
                <w:rFonts w:ascii="Browallia New" w:hAnsi="Browallia New" w:cs="Browallia New"/>
                <w:sz w:val="28"/>
                <w:szCs w:val="28"/>
              </w:rPr>
              <w:t>,</w:t>
            </w:r>
            <w:r w:rsidRPr="000B3D45">
              <w:rPr>
                <w:rFonts w:ascii="Browallia New" w:hAnsi="Browallia New" w:cs="Browallia New"/>
                <w:sz w:val="28"/>
                <w:szCs w:val="28"/>
              </w:rPr>
              <w:t>058</w:t>
            </w:r>
          </w:p>
        </w:tc>
        <w:tc>
          <w:tcPr>
            <w:tcW w:w="1440" w:type="dxa"/>
            <w:tcBorders>
              <w:top w:val="nil"/>
              <w:left w:val="nil"/>
              <w:right w:val="nil"/>
            </w:tcBorders>
            <w:shd w:val="clear" w:color="auto" w:fill="FAFAFA"/>
            <w:vAlign w:val="bottom"/>
          </w:tcPr>
          <w:p w14:paraId="58ACF3EB" w14:textId="01811D13"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30</w:t>
            </w:r>
            <w:r w:rsidR="00AA3F0F" w:rsidRPr="00AA3F0F">
              <w:rPr>
                <w:rFonts w:ascii="Browallia New" w:eastAsia="Courier New" w:hAnsi="Browallia New" w:cs="Browallia New"/>
                <w:sz w:val="28"/>
                <w:szCs w:val="28"/>
              </w:rPr>
              <w:t>,</w:t>
            </w:r>
            <w:r w:rsidRPr="000B3D45">
              <w:rPr>
                <w:rFonts w:ascii="Browallia New" w:eastAsia="Courier New" w:hAnsi="Browallia New" w:cs="Browallia New"/>
                <w:sz w:val="28"/>
                <w:szCs w:val="28"/>
              </w:rPr>
              <w:t>941</w:t>
            </w:r>
          </w:p>
        </w:tc>
        <w:tc>
          <w:tcPr>
            <w:tcW w:w="1440" w:type="dxa"/>
            <w:tcBorders>
              <w:top w:val="nil"/>
              <w:left w:val="nil"/>
              <w:right w:val="nil"/>
            </w:tcBorders>
            <w:shd w:val="clear" w:color="auto" w:fill="auto"/>
            <w:vAlign w:val="bottom"/>
          </w:tcPr>
          <w:p w14:paraId="7E166F36" w14:textId="0FED4635" w:rsidR="00BB0ECF" w:rsidRPr="00901DD3" w:rsidRDefault="000B3D45" w:rsidP="00BB0ECF">
            <w:pPr>
              <w:spacing w:line="240" w:lineRule="auto"/>
              <w:ind w:right="-72"/>
              <w:jc w:val="right"/>
              <w:rPr>
                <w:rFonts w:ascii="Browallia New" w:eastAsia="Courier New" w:hAnsi="Browallia New" w:cs="Browallia New"/>
                <w:sz w:val="28"/>
                <w:szCs w:val="28"/>
                <w:cs/>
              </w:rPr>
            </w:pPr>
            <w:r w:rsidRPr="000B3D45">
              <w:rPr>
                <w:rFonts w:ascii="Browallia New" w:eastAsia="Courier New" w:hAnsi="Browallia New" w:cs="Browallia New"/>
                <w:sz w:val="28"/>
                <w:szCs w:val="28"/>
              </w:rPr>
              <w:t>23</w:t>
            </w:r>
            <w:r w:rsidR="00BB0ECF" w:rsidRPr="00901DD3">
              <w:rPr>
                <w:rFonts w:ascii="Browallia New" w:eastAsia="Courier New" w:hAnsi="Browallia New" w:cs="Browallia New"/>
                <w:sz w:val="28"/>
                <w:szCs w:val="28"/>
              </w:rPr>
              <w:t>,</w:t>
            </w:r>
            <w:r w:rsidRPr="000B3D45">
              <w:rPr>
                <w:rFonts w:ascii="Browallia New" w:eastAsia="Courier New" w:hAnsi="Browallia New" w:cs="Browallia New"/>
                <w:sz w:val="28"/>
                <w:szCs w:val="28"/>
              </w:rPr>
              <w:t>823</w:t>
            </w:r>
          </w:p>
        </w:tc>
      </w:tr>
      <w:tr w:rsidR="00BB0ECF" w:rsidRPr="00D14059" w14:paraId="12772008" w14:textId="77777777" w:rsidTr="001F741B">
        <w:trPr>
          <w:trHeight w:val="368"/>
        </w:trPr>
        <w:tc>
          <w:tcPr>
            <w:tcW w:w="3708" w:type="dxa"/>
          </w:tcPr>
          <w:p w14:paraId="713AA9C7" w14:textId="162AD626" w:rsidR="00BB0ECF" w:rsidRPr="00901DD3" w:rsidRDefault="00BB0ECF" w:rsidP="00BB0ECF">
            <w:pPr>
              <w:widowControl w:val="0"/>
              <w:spacing w:line="240" w:lineRule="auto"/>
              <w:ind w:left="-105"/>
              <w:rPr>
                <w:rFonts w:ascii="Browallia New" w:hAnsi="Browallia New" w:cs="Browallia New"/>
                <w:sz w:val="28"/>
                <w:szCs w:val="28"/>
              </w:rPr>
            </w:pPr>
            <w:r w:rsidRPr="00901DD3">
              <w:rPr>
                <w:rFonts w:ascii="Browallia New" w:hAnsi="Browallia New" w:cs="Browallia New"/>
                <w:sz w:val="28"/>
                <w:szCs w:val="28"/>
              </w:rPr>
              <w:t>สินค้าระหว่างทาง</w:t>
            </w:r>
          </w:p>
        </w:tc>
        <w:tc>
          <w:tcPr>
            <w:tcW w:w="1440" w:type="dxa"/>
            <w:tcBorders>
              <w:top w:val="nil"/>
              <w:left w:val="nil"/>
              <w:bottom w:val="single" w:sz="4" w:space="0" w:color="000000"/>
              <w:right w:val="nil"/>
            </w:tcBorders>
            <w:shd w:val="clear" w:color="auto" w:fill="FAFAFA"/>
            <w:vAlign w:val="bottom"/>
          </w:tcPr>
          <w:p w14:paraId="729032C6" w14:textId="4B8463C6" w:rsidR="00BB0ECF" w:rsidRPr="00AA3F0F" w:rsidRDefault="00AA3F0F" w:rsidP="00BB0ECF">
            <w:pPr>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p>
        </w:tc>
        <w:tc>
          <w:tcPr>
            <w:tcW w:w="1440" w:type="dxa"/>
            <w:tcBorders>
              <w:top w:val="nil"/>
              <w:left w:val="nil"/>
              <w:bottom w:val="single" w:sz="4" w:space="0" w:color="000000"/>
              <w:right w:val="nil"/>
            </w:tcBorders>
            <w:shd w:val="clear" w:color="auto" w:fill="auto"/>
            <w:vAlign w:val="bottom"/>
          </w:tcPr>
          <w:p w14:paraId="20F8BCF5" w14:textId="02331A45"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hAnsi="Browallia New" w:cs="Browallia New"/>
                <w:sz w:val="28"/>
                <w:szCs w:val="28"/>
              </w:rPr>
              <w:t>52</w:t>
            </w:r>
            <w:r w:rsidR="00BB0ECF" w:rsidRPr="00901DD3">
              <w:rPr>
                <w:rFonts w:ascii="Browallia New" w:hAnsi="Browallia New" w:cs="Browallia New"/>
                <w:sz w:val="28"/>
                <w:szCs w:val="28"/>
              </w:rPr>
              <w:t>,</w:t>
            </w:r>
            <w:r w:rsidRPr="000B3D45">
              <w:rPr>
                <w:rFonts w:ascii="Browallia New" w:hAnsi="Browallia New" w:cs="Browallia New"/>
                <w:sz w:val="28"/>
                <w:szCs w:val="28"/>
              </w:rPr>
              <w:t>099</w:t>
            </w:r>
          </w:p>
        </w:tc>
        <w:tc>
          <w:tcPr>
            <w:tcW w:w="1440" w:type="dxa"/>
            <w:tcBorders>
              <w:top w:val="nil"/>
              <w:left w:val="nil"/>
              <w:bottom w:val="single" w:sz="4" w:space="0" w:color="000000"/>
              <w:right w:val="nil"/>
            </w:tcBorders>
            <w:shd w:val="clear" w:color="auto" w:fill="FAFAFA"/>
            <w:vAlign w:val="bottom"/>
          </w:tcPr>
          <w:p w14:paraId="0175D38E" w14:textId="24F25C03" w:rsidR="00BB0ECF" w:rsidRPr="00901DD3" w:rsidRDefault="00AA3F0F" w:rsidP="00BB0ECF">
            <w:pPr>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p>
        </w:tc>
        <w:tc>
          <w:tcPr>
            <w:tcW w:w="1440" w:type="dxa"/>
            <w:tcBorders>
              <w:top w:val="nil"/>
              <w:left w:val="nil"/>
              <w:bottom w:val="single" w:sz="4" w:space="0" w:color="000000"/>
              <w:right w:val="nil"/>
            </w:tcBorders>
            <w:shd w:val="clear" w:color="auto" w:fill="auto"/>
            <w:vAlign w:val="bottom"/>
          </w:tcPr>
          <w:p w14:paraId="2041AC2E" w14:textId="7302D1C1" w:rsidR="00BB0ECF" w:rsidRPr="00901DD3" w:rsidRDefault="00BB0ECF" w:rsidP="00BB0ECF">
            <w:pPr>
              <w:spacing w:line="240" w:lineRule="auto"/>
              <w:ind w:right="-72"/>
              <w:jc w:val="right"/>
              <w:rPr>
                <w:rFonts w:ascii="Browallia New" w:eastAsia="Courier New" w:hAnsi="Browallia New" w:cs="Browallia New"/>
                <w:sz w:val="28"/>
                <w:szCs w:val="28"/>
              </w:rPr>
            </w:pPr>
            <w:r w:rsidRPr="00901DD3">
              <w:rPr>
                <w:rFonts w:ascii="Browallia New" w:eastAsia="Courier New" w:hAnsi="Browallia New" w:cs="Browallia New"/>
                <w:sz w:val="28"/>
                <w:szCs w:val="28"/>
              </w:rPr>
              <w:t>-</w:t>
            </w:r>
          </w:p>
        </w:tc>
      </w:tr>
      <w:tr w:rsidR="00BB0ECF" w:rsidRPr="00D14059" w14:paraId="1BDD2FC8" w14:textId="77777777" w:rsidTr="001F741B">
        <w:tc>
          <w:tcPr>
            <w:tcW w:w="3708" w:type="dxa"/>
          </w:tcPr>
          <w:p w14:paraId="7F147E2C" w14:textId="1E06EA9C" w:rsidR="00BB0ECF" w:rsidRPr="00901DD3" w:rsidRDefault="00BB0ECF" w:rsidP="00BB0ECF">
            <w:pPr>
              <w:widowControl w:val="0"/>
              <w:tabs>
                <w:tab w:val="left" w:pos="216"/>
              </w:tabs>
              <w:spacing w:line="240" w:lineRule="auto"/>
              <w:ind w:left="-105" w:right="-108"/>
              <w:rPr>
                <w:rFonts w:ascii="Browallia New" w:hAnsi="Browallia New" w:cs="Browallia New"/>
                <w:sz w:val="28"/>
                <w:szCs w:val="28"/>
              </w:rPr>
            </w:pPr>
          </w:p>
        </w:tc>
        <w:tc>
          <w:tcPr>
            <w:tcW w:w="1440" w:type="dxa"/>
            <w:tcBorders>
              <w:top w:val="single" w:sz="4" w:space="0" w:color="000000"/>
              <w:left w:val="nil"/>
              <w:bottom w:val="nil"/>
              <w:right w:val="nil"/>
            </w:tcBorders>
            <w:shd w:val="clear" w:color="auto" w:fill="FAFAFA"/>
            <w:vAlign w:val="bottom"/>
          </w:tcPr>
          <w:p w14:paraId="50396D6F" w14:textId="37A419CD" w:rsidR="00BB0ECF" w:rsidRPr="00901DD3" w:rsidRDefault="000B3D45" w:rsidP="00BB0ECF">
            <w:pPr>
              <w:spacing w:line="240" w:lineRule="auto"/>
              <w:ind w:right="-72"/>
              <w:jc w:val="right"/>
              <w:rPr>
                <w:rFonts w:ascii="Browallia New" w:eastAsia="Courier New" w:hAnsi="Browallia New" w:cs="Browallia New"/>
                <w:sz w:val="28"/>
                <w:szCs w:val="28"/>
                <w:cs/>
              </w:rPr>
            </w:pPr>
            <w:r w:rsidRPr="000B3D45">
              <w:rPr>
                <w:rFonts w:ascii="Browallia New" w:eastAsia="Courier New" w:hAnsi="Browallia New" w:cs="Browallia New"/>
                <w:sz w:val="28"/>
                <w:szCs w:val="28"/>
              </w:rPr>
              <w:t>6</w:t>
            </w:r>
            <w:r w:rsidR="00FF070D">
              <w:rPr>
                <w:rFonts w:ascii="Browallia New" w:eastAsia="Courier New" w:hAnsi="Browallia New" w:cs="Browallia New"/>
                <w:sz w:val="28"/>
                <w:szCs w:val="28"/>
              </w:rPr>
              <w:t>,</w:t>
            </w:r>
            <w:r w:rsidRPr="000B3D45">
              <w:rPr>
                <w:rFonts w:ascii="Browallia New" w:eastAsia="Courier New" w:hAnsi="Browallia New" w:cs="Browallia New"/>
                <w:sz w:val="28"/>
                <w:szCs w:val="28"/>
              </w:rPr>
              <w:t>898</w:t>
            </w:r>
            <w:r w:rsidR="00FF070D">
              <w:rPr>
                <w:rFonts w:ascii="Browallia New" w:eastAsia="Courier New" w:hAnsi="Browallia New" w:cs="Browallia New"/>
                <w:sz w:val="28"/>
                <w:szCs w:val="28"/>
              </w:rPr>
              <w:t>,</w:t>
            </w:r>
            <w:r w:rsidRPr="000B3D45">
              <w:rPr>
                <w:rFonts w:ascii="Browallia New" w:eastAsia="Courier New" w:hAnsi="Browallia New" w:cs="Browallia New"/>
                <w:sz w:val="28"/>
                <w:szCs w:val="28"/>
              </w:rPr>
              <w:t>847</w:t>
            </w:r>
          </w:p>
        </w:tc>
        <w:tc>
          <w:tcPr>
            <w:tcW w:w="1440" w:type="dxa"/>
            <w:tcBorders>
              <w:top w:val="single" w:sz="4" w:space="0" w:color="000000"/>
              <w:left w:val="nil"/>
              <w:bottom w:val="nil"/>
              <w:right w:val="nil"/>
            </w:tcBorders>
            <w:shd w:val="clear" w:color="auto" w:fill="auto"/>
            <w:vAlign w:val="bottom"/>
          </w:tcPr>
          <w:p w14:paraId="46281EE7" w14:textId="460A1A00" w:rsidR="00BB0ECF" w:rsidRPr="00901DD3" w:rsidRDefault="000B3D45" w:rsidP="00BB0ECF">
            <w:pPr>
              <w:spacing w:line="240" w:lineRule="auto"/>
              <w:ind w:right="-72"/>
              <w:jc w:val="right"/>
              <w:rPr>
                <w:rFonts w:ascii="Browallia New" w:eastAsia="Courier New" w:hAnsi="Browallia New" w:cs="Browallia New"/>
                <w:sz w:val="28"/>
                <w:szCs w:val="28"/>
                <w:cs/>
              </w:rPr>
            </w:pPr>
            <w:r w:rsidRPr="000B3D45">
              <w:rPr>
                <w:rFonts w:ascii="Browallia New" w:hAnsi="Browallia New" w:cs="Browallia New"/>
                <w:sz w:val="28"/>
                <w:szCs w:val="28"/>
              </w:rPr>
              <w:t>7</w:t>
            </w:r>
            <w:r w:rsidR="00BB0ECF" w:rsidRPr="00901DD3">
              <w:rPr>
                <w:rFonts w:ascii="Browallia New" w:hAnsi="Browallia New" w:cs="Browallia New"/>
                <w:sz w:val="28"/>
                <w:szCs w:val="28"/>
              </w:rPr>
              <w:t>,</w:t>
            </w:r>
            <w:r w:rsidRPr="000B3D45">
              <w:rPr>
                <w:rFonts w:ascii="Browallia New" w:hAnsi="Browallia New" w:cs="Browallia New"/>
                <w:sz w:val="28"/>
                <w:szCs w:val="28"/>
              </w:rPr>
              <w:t>478</w:t>
            </w:r>
            <w:r w:rsidR="00BB0ECF" w:rsidRPr="00901DD3">
              <w:rPr>
                <w:rFonts w:ascii="Browallia New" w:hAnsi="Browallia New" w:cs="Browallia New"/>
                <w:sz w:val="28"/>
                <w:szCs w:val="28"/>
              </w:rPr>
              <w:t>,</w:t>
            </w:r>
            <w:r w:rsidRPr="000B3D45">
              <w:rPr>
                <w:rFonts w:ascii="Browallia New" w:hAnsi="Browallia New" w:cs="Browallia New"/>
                <w:sz w:val="28"/>
                <w:szCs w:val="28"/>
              </w:rPr>
              <w:t>140</w:t>
            </w:r>
          </w:p>
        </w:tc>
        <w:tc>
          <w:tcPr>
            <w:tcW w:w="1440" w:type="dxa"/>
            <w:tcBorders>
              <w:top w:val="single" w:sz="4" w:space="0" w:color="000000"/>
              <w:left w:val="nil"/>
              <w:bottom w:val="nil"/>
              <w:right w:val="nil"/>
            </w:tcBorders>
            <w:shd w:val="clear" w:color="auto" w:fill="FAFAFA"/>
            <w:vAlign w:val="bottom"/>
          </w:tcPr>
          <w:p w14:paraId="0C366D1F" w14:textId="3039C843"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275</w:t>
            </w:r>
            <w:r w:rsidR="00C66617">
              <w:rPr>
                <w:rFonts w:ascii="Browallia New" w:eastAsia="Courier New" w:hAnsi="Browallia New" w:cs="Browallia New"/>
                <w:sz w:val="28"/>
                <w:szCs w:val="28"/>
              </w:rPr>
              <w:t>,</w:t>
            </w:r>
            <w:r w:rsidRPr="000B3D45">
              <w:rPr>
                <w:rFonts w:ascii="Browallia New" w:eastAsia="Courier New" w:hAnsi="Browallia New" w:cs="Browallia New"/>
                <w:sz w:val="28"/>
                <w:szCs w:val="28"/>
              </w:rPr>
              <w:t>528</w:t>
            </w:r>
          </w:p>
        </w:tc>
        <w:tc>
          <w:tcPr>
            <w:tcW w:w="1440" w:type="dxa"/>
            <w:tcBorders>
              <w:top w:val="single" w:sz="4" w:space="0" w:color="000000"/>
              <w:left w:val="nil"/>
              <w:bottom w:val="nil"/>
              <w:right w:val="nil"/>
            </w:tcBorders>
            <w:shd w:val="clear" w:color="auto" w:fill="auto"/>
            <w:vAlign w:val="bottom"/>
          </w:tcPr>
          <w:p w14:paraId="1F04F2A4" w14:textId="200E8D66" w:rsidR="00BB0ECF" w:rsidRPr="00901DD3" w:rsidRDefault="000B3D45" w:rsidP="00BB0ECF">
            <w:pPr>
              <w:spacing w:line="240" w:lineRule="auto"/>
              <w:ind w:right="-72"/>
              <w:jc w:val="right"/>
              <w:rPr>
                <w:rFonts w:ascii="Browallia New" w:eastAsia="Courier New" w:hAnsi="Browallia New" w:cs="Browallia New"/>
                <w:sz w:val="28"/>
                <w:szCs w:val="28"/>
                <w:cs/>
              </w:rPr>
            </w:pPr>
            <w:r w:rsidRPr="000B3D45">
              <w:rPr>
                <w:rFonts w:ascii="Browallia New" w:eastAsia="Courier New" w:hAnsi="Browallia New" w:cs="Browallia New"/>
                <w:sz w:val="28"/>
                <w:szCs w:val="28"/>
              </w:rPr>
              <w:t>236</w:t>
            </w:r>
            <w:r w:rsidR="00BB0ECF" w:rsidRPr="00901DD3">
              <w:rPr>
                <w:rFonts w:ascii="Browallia New" w:eastAsia="Courier New" w:hAnsi="Browallia New" w:cs="Browallia New"/>
                <w:sz w:val="28"/>
                <w:szCs w:val="28"/>
              </w:rPr>
              <w:t>,</w:t>
            </w:r>
            <w:r w:rsidRPr="000B3D45">
              <w:rPr>
                <w:rFonts w:ascii="Browallia New" w:eastAsia="Courier New" w:hAnsi="Browallia New" w:cs="Browallia New"/>
                <w:sz w:val="28"/>
                <w:szCs w:val="28"/>
              </w:rPr>
              <w:t>104</w:t>
            </w:r>
          </w:p>
        </w:tc>
      </w:tr>
      <w:tr w:rsidR="00BB0ECF" w:rsidRPr="00D14059" w14:paraId="142D6FFD" w14:textId="77777777" w:rsidTr="001F741B">
        <w:tc>
          <w:tcPr>
            <w:tcW w:w="3708" w:type="dxa"/>
          </w:tcPr>
          <w:p w14:paraId="0F7ED9F6" w14:textId="37B1BFBA" w:rsidR="00BB0ECF" w:rsidRPr="00901DD3" w:rsidRDefault="00BB0ECF" w:rsidP="00BB0ECF">
            <w:pPr>
              <w:widowControl w:val="0"/>
              <w:tabs>
                <w:tab w:val="left" w:pos="216"/>
              </w:tabs>
              <w:spacing w:line="240" w:lineRule="auto"/>
              <w:ind w:left="-105" w:right="-108"/>
              <w:rPr>
                <w:rFonts w:ascii="Browallia New" w:hAnsi="Browallia New" w:cs="Browallia New"/>
                <w:sz w:val="28"/>
                <w:szCs w:val="28"/>
                <w:u w:val="single"/>
                <w:cs/>
              </w:rPr>
            </w:pPr>
            <w:r w:rsidRPr="00901DD3">
              <w:rPr>
                <w:rFonts w:ascii="Browallia New" w:hAnsi="Browallia New" w:cs="Browallia New"/>
                <w:spacing w:val="-6"/>
                <w:sz w:val="28"/>
                <w:szCs w:val="28"/>
                <w:u w:val="single"/>
                <w:cs/>
              </w:rPr>
              <w:t>หัก</w:t>
            </w:r>
            <w:r w:rsidRPr="00901DD3">
              <w:rPr>
                <w:rFonts w:ascii="Browallia New" w:hAnsi="Browallia New" w:cs="Browallia New"/>
                <w:spacing w:val="-6"/>
                <w:sz w:val="28"/>
                <w:szCs w:val="28"/>
              </w:rPr>
              <w:tab/>
            </w:r>
            <w:r w:rsidRPr="00901DD3">
              <w:rPr>
                <w:rFonts w:ascii="Browallia New" w:hAnsi="Browallia New" w:cs="Browallia New"/>
                <w:sz w:val="28"/>
                <w:szCs w:val="28"/>
              </w:rPr>
              <w:tab/>
            </w:r>
            <w:r w:rsidRPr="00901DD3">
              <w:rPr>
                <w:rFonts w:ascii="Browallia New" w:hAnsi="Browallia New" w:cs="Browallia New"/>
                <w:sz w:val="28"/>
                <w:szCs w:val="28"/>
                <w:cs/>
              </w:rPr>
              <w:t>ค่าเผื่อ</w:t>
            </w:r>
            <w:r w:rsidR="00A76435">
              <w:rPr>
                <w:rFonts w:ascii="Browallia New" w:hAnsi="Browallia New" w:cs="Browallia New" w:hint="cs"/>
                <w:sz w:val="28"/>
                <w:szCs w:val="28"/>
                <w:cs/>
              </w:rPr>
              <w:t>สำหรับมูลค่าสุทธิที่จะได้รับ</w:t>
            </w:r>
          </w:p>
        </w:tc>
        <w:tc>
          <w:tcPr>
            <w:tcW w:w="1440" w:type="dxa"/>
            <w:tcBorders>
              <w:top w:val="nil"/>
              <w:left w:val="nil"/>
              <w:bottom w:val="nil"/>
              <w:right w:val="nil"/>
            </w:tcBorders>
            <w:shd w:val="clear" w:color="auto" w:fill="FAFAFA"/>
            <w:vAlign w:val="bottom"/>
          </w:tcPr>
          <w:p w14:paraId="107C5EBA" w14:textId="6E783EA5" w:rsidR="00BB0ECF" w:rsidRPr="00901DD3" w:rsidRDefault="00AA3F0F" w:rsidP="00BB0ECF">
            <w:pPr>
              <w:spacing w:line="240" w:lineRule="auto"/>
              <w:ind w:right="-72"/>
              <w:jc w:val="right"/>
              <w:rPr>
                <w:rFonts w:ascii="Browallia New" w:eastAsia="Courier New" w:hAnsi="Browallia New" w:cs="Browallia New"/>
                <w:sz w:val="28"/>
                <w:szCs w:val="28"/>
              </w:rPr>
            </w:pPr>
            <w:r w:rsidRPr="00AA3F0F">
              <w:rPr>
                <w:rFonts w:ascii="Browallia New" w:eastAsia="Courier New" w:hAnsi="Browallia New" w:cs="Browallia New"/>
                <w:sz w:val="28"/>
                <w:szCs w:val="28"/>
              </w:rPr>
              <w:t>(</w:t>
            </w:r>
            <w:r w:rsidR="000B3D45" w:rsidRPr="000B3D45">
              <w:rPr>
                <w:rFonts w:ascii="Browallia New" w:eastAsia="Courier New" w:hAnsi="Browallia New" w:cs="Browallia New"/>
                <w:sz w:val="28"/>
                <w:szCs w:val="28"/>
              </w:rPr>
              <w:t>89</w:t>
            </w:r>
            <w:r w:rsidR="00A76435">
              <w:rPr>
                <w:rFonts w:ascii="Browallia New" w:eastAsia="Courier New" w:hAnsi="Browallia New" w:cs="Browallia New"/>
                <w:sz w:val="28"/>
                <w:szCs w:val="28"/>
              </w:rPr>
              <w:t>,</w:t>
            </w:r>
            <w:r w:rsidR="000B3D45" w:rsidRPr="000B3D45">
              <w:rPr>
                <w:rFonts w:ascii="Browallia New" w:eastAsia="Courier New" w:hAnsi="Browallia New" w:cs="Browallia New"/>
                <w:sz w:val="28"/>
                <w:szCs w:val="28"/>
              </w:rPr>
              <w:t>516</w:t>
            </w:r>
            <w:r w:rsidRPr="00AA3F0F">
              <w:rPr>
                <w:rFonts w:ascii="Browallia New" w:eastAsia="Courier New" w:hAnsi="Browallia New" w:cs="Browallia New"/>
                <w:sz w:val="28"/>
                <w:szCs w:val="28"/>
              </w:rPr>
              <w:t>)</w:t>
            </w:r>
          </w:p>
        </w:tc>
        <w:tc>
          <w:tcPr>
            <w:tcW w:w="1440" w:type="dxa"/>
            <w:tcBorders>
              <w:top w:val="nil"/>
              <w:left w:val="nil"/>
              <w:bottom w:val="nil"/>
              <w:right w:val="nil"/>
            </w:tcBorders>
            <w:shd w:val="clear" w:color="auto" w:fill="auto"/>
            <w:vAlign w:val="bottom"/>
          </w:tcPr>
          <w:p w14:paraId="0E4ACD6E" w14:textId="55F91888" w:rsidR="00BB0ECF" w:rsidRPr="00901DD3" w:rsidRDefault="00BB0ECF" w:rsidP="00BB0ECF">
            <w:pPr>
              <w:spacing w:line="240" w:lineRule="auto"/>
              <w:ind w:right="-72"/>
              <w:jc w:val="right"/>
              <w:rPr>
                <w:rFonts w:ascii="Browallia New" w:eastAsia="Courier New" w:hAnsi="Browallia New" w:cs="Browallia New"/>
                <w:sz w:val="28"/>
                <w:szCs w:val="28"/>
              </w:rPr>
            </w:pPr>
            <w:r w:rsidRPr="00901DD3">
              <w:rPr>
                <w:rFonts w:ascii="Browallia New" w:hAnsi="Browallia New" w:cs="Browallia New"/>
                <w:sz w:val="28"/>
                <w:szCs w:val="28"/>
              </w:rPr>
              <w:t>(</w:t>
            </w:r>
            <w:r w:rsidR="000B3D45" w:rsidRPr="000B3D45">
              <w:rPr>
                <w:rFonts w:ascii="Browallia New" w:hAnsi="Browallia New" w:cs="Browallia New"/>
                <w:sz w:val="28"/>
                <w:szCs w:val="28"/>
              </w:rPr>
              <w:t>65</w:t>
            </w:r>
            <w:r w:rsidR="00A76435">
              <w:rPr>
                <w:rFonts w:ascii="Browallia New" w:hAnsi="Browallia New" w:cs="Browallia New"/>
                <w:sz w:val="28"/>
                <w:szCs w:val="28"/>
              </w:rPr>
              <w:t>,</w:t>
            </w:r>
            <w:r w:rsidR="000B3D45" w:rsidRPr="000B3D45">
              <w:rPr>
                <w:rFonts w:ascii="Browallia New" w:hAnsi="Browallia New" w:cs="Browallia New"/>
                <w:sz w:val="28"/>
                <w:szCs w:val="28"/>
              </w:rPr>
              <w:t>956</w:t>
            </w:r>
            <w:r w:rsidRPr="00901DD3">
              <w:rPr>
                <w:rFonts w:ascii="Browallia New" w:hAnsi="Browallia New" w:cs="Browallia New"/>
                <w:sz w:val="28"/>
                <w:szCs w:val="28"/>
              </w:rPr>
              <w:t>)</w:t>
            </w:r>
          </w:p>
        </w:tc>
        <w:tc>
          <w:tcPr>
            <w:tcW w:w="1440" w:type="dxa"/>
            <w:tcBorders>
              <w:top w:val="nil"/>
              <w:left w:val="nil"/>
              <w:bottom w:val="nil"/>
              <w:right w:val="nil"/>
            </w:tcBorders>
            <w:shd w:val="clear" w:color="auto" w:fill="FAFAFA"/>
            <w:vAlign w:val="bottom"/>
          </w:tcPr>
          <w:p w14:paraId="66B7AFDA" w14:textId="0542C343" w:rsidR="00BB0ECF" w:rsidRPr="00901DD3" w:rsidRDefault="00A11816" w:rsidP="00BB0ECF">
            <w:pPr>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r w:rsidR="000B3D45" w:rsidRPr="000B3D45">
              <w:rPr>
                <w:rFonts w:ascii="Browallia New" w:eastAsia="Courier New" w:hAnsi="Browallia New" w:cs="Browallia New"/>
                <w:sz w:val="28"/>
                <w:szCs w:val="28"/>
              </w:rPr>
              <w:t>1</w:t>
            </w:r>
            <w:r w:rsidR="00A76435">
              <w:rPr>
                <w:rFonts w:ascii="Browallia New" w:eastAsia="Courier New" w:hAnsi="Browallia New" w:cs="Browallia New"/>
                <w:sz w:val="28"/>
                <w:szCs w:val="28"/>
              </w:rPr>
              <w:t>,</w:t>
            </w:r>
            <w:r w:rsidR="000B3D45" w:rsidRPr="000B3D45">
              <w:rPr>
                <w:rFonts w:ascii="Browallia New" w:eastAsia="Courier New" w:hAnsi="Browallia New" w:cs="Browallia New"/>
                <w:sz w:val="28"/>
                <w:szCs w:val="28"/>
              </w:rPr>
              <w:t>994</w:t>
            </w:r>
            <w:r>
              <w:rPr>
                <w:rFonts w:ascii="Browallia New" w:eastAsia="Courier New" w:hAnsi="Browallia New" w:cs="Browallia New"/>
                <w:sz w:val="28"/>
                <w:szCs w:val="28"/>
              </w:rPr>
              <w:t>)</w:t>
            </w:r>
          </w:p>
        </w:tc>
        <w:tc>
          <w:tcPr>
            <w:tcW w:w="1440" w:type="dxa"/>
            <w:tcBorders>
              <w:top w:val="nil"/>
              <w:left w:val="nil"/>
              <w:bottom w:val="nil"/>
              <w:right w:val="nil"/>
            </w:tcBorders>
            <w:shd w:val="clear" w:color="auto" w:fill="auto"/>
            <w:vAlign w:val="bottom"/>
          </w:tcPr>
          <w:p w14:paraId="2FE2358F" w14:textId="172A559A" w:rsidR="00BB0ECF" w:rsidRPr="00901DD3" w:rsidRDefault="00BB0ECF" w:rsidP="00BB0ECF">
            <w:pPr>
              <w:spacing w:line="240" w:lineRule="auto"/>
              <w:ind w:right="-72"/>
              <w:jc w:val="right"/>
              <w:rPr>
                <w:rFonts w:ascii="Browallia New" w:eastAsia="Courier New" w:hAnsi="Browallia New" w:cs="Browallia New"/>
                <w:sz w:val="28"/>
                <w:szCs w:val="28"/>
              </w:rPr>
            </w:pPr>
            <w:r w:rsidRPr="00901DD3">
              <w:rPr>
                <w:rFonts w:ascii="Browallia New" w:eastAsia="Courier New" w:hAnsi="Browallia New" w:cs="Browallia New"/>
                <w:sz w:val="28"/>
                <w:szCs w:val="28"/>
              </w:rPr>
              <w:t>(</w:t>
            </w:r>
            <w:r w:rsidR="000B3D45" w:rsidRPr="000B3D45">
              <w:rPr>
                <w:rFonts w:ascii="Browallia New" w:eastAsia="Courier New" w:hAnsi="Browallia New" w:cs="Browallia New"/>
                <w:sz w:val="28"/>
                <w:szCs w:val="28"/>
              </w:rPr>
              <w:t>1</w:t>
            </w:r>
            <w:r w:rsidR="00A76435">
              <w:rPr>
                <w:rFonts w:ascii="Browallia New" w:eastAsia="Courier New" w:hAnsi="Browallia New" w:cs="Browallia New"/>
                <w:sz w:val="28"/>
                <w:szCs w:val="28"/>
              </w:rPr>
              <w:t>,</w:t>
            </w:r>
            <w:r w:rsidR="000B3D45" w:rsidRPr="000B3D45">
              <w:rPr>
                <w:rFonts w:ascii="Browallia New" w:eastAsia="Courier New" w:hAnsi="Browallia New" w:cs="Browallia New"/>
                <w:sz w:val="28"/>
                <w:szCs w:val="28"/>
              </w:rPr>
              <w:t>994</w:t>
            </w:r>
            <w:r w:rsidRPr="00901DD3">
              <w:rPr>
                <w:rFonts w:ascii="Browallia New" w:eastAsia="Courier New" w:hAnsi="Browallia New" w:cs="Browallia New"/>
                <w:sz w:val="28"/>
                <w:szCs w:val="28"/>
              </w:rPr>
              <w:t>)</w:t>
            </w:r>
          </w:p>
        </w:tc>
      </w:tr>
      <w:tr w:rsidR="00BB0ECF" w:rsidRPr="00D14059" w14:paraId="5B05EF66" w14:textId="77777777" w:rsidTr="001F741B">
        <w:tc>
          <w:tcPr>
            <w:tcW w:w="3708" w:type="dxa"/>
          </w:tcPr>
          <w:p w14:paraId="6E957025" w14:textId="4CBD3494" w:rsidR="00BB0ECF" w:rsidRPr="00901DD3" w:rsidRDefault="00BB0ECF" w:rsidP="00BB0ECF">
            <w:pPr>
              <w:widowControl w:val="0"/>
              <w:spacing w:line="240" w:lineRule="auto"/>
              <w:ind w:left="-105"/>
              <w:rPr>
                <w:rFonts w:ascii="Browallia New" w:hAnsi="Browallia New" w:cs="Browallia New"/>
                <w:sz w:val="28"/>
                <w:szCs w:val="28"/>
                <w:cs/>
              </w:rPr>
            </w:pPr>
            <w:r w:rsidRPr="00901DD3">
              <w:rPr>
                <w:rFonts w:ascii="Browallia New" w:hAnsi="Browallia New" w:cs="Browallia New"/>
                <w:sz w:val="28"/>
                <w:szCs w:val="28"/>
                <w:cs/>
              </w:rPr>
              <w:t>รวมสินค้าคงเหลือ สุทธิ</w:t>
            </w:r>
          </w:p>
        </w:tc>
        <w:tc>
          <w:tcPr>
            <w:tcW w:w="1440" w:type="dxa"/>
            <w:tcBorders>
              <w:top w:val="single" w:sz="4" w:space="0" w:color="000000"/>
              <w:left w:val="nil"/>
              <w:bottom w:val="single" w:sz="4" w:space="0" w:color="auto"/>
              <w:right w:val="nil"/>
            </w:tcBorders>
            <w:shd w:val="clear" w:color="auto" w:fill="FAFAFA"/>
            <w:vAlign w:val="bottom"/>
          </w:tcPr>
          <w:p w14:paraId="75FC20D1" w14:textId="24813371"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6</w:t>
            </w:r>
            <w:r w:rsidR="00FF070D">
              <w:rPr>
                <w:rFonts w:ascii="Browallia New" w:eastAsia="Courier New" w:hAnsi="Browallia New" w:cs="Browallia New"/>
                <w:sz w:val="28"/>
                <w:szCs w:val="28"/>
              </w:rPr>
              <w:t>,</w:t>
            </w:r>
            <w:r w:rsidRPr="000B3D45">
              <w:rPr>
                <w:rFonts w:ascii="Browallia New" w:eastAsia="Courier New" w:hAnsi="Browallia New" w:cs="Browallia New"/>
                <w:sz w:val="28"/>
                <w:szCs w:val="28"/>
              </w:rPr>
              <w:t>809</w:t>
            </w:r>
            <w:r w:rsidR="00FF070D">
              <w:rPr>
                <w:rFonts w:ascii="Browallia New" w:eastAsia="Courier New" w:hAnsi="Browallia New" w:cs="Browallia New"/>
                <w:sz w:val="28"/>
                <w:szCs w:val="28"/>
              </w:rPr>
              <w:t>,</w:t>
            </w:r>
            <w:r w:rsidRPr="000B3D45">
              <w:rPr>
                <w:rFonts w:ascii="Browallia New" w:eastAsia="Courier New" w:hAnsi="Browallia New" w:cs="Browallia New"/>
                <w:sz w:val="28"/>
                <w:szCs w:val="28"/>
              </w:rPr>
              <w:t>331</w:t>
            </w:r>
          </w:p>
        </w:tc>
        <w:tc>
          <w:tcPr>
            <w:tcW w:w="1440" w:type="dxa"/>
            <w:tcBorders>
              <w:top w:val="single" w:sz="4" w:space="0" w:color="000000"/>
              <w:left w:val="nil"/>
              <w:bottom w:val="single" w:sz="4" w:space="0" w:color="auto"/>
              <w:right w:val="nil"/>
            </w:tcBorders>
            <w:shd w:val="clear" w:color="auto" w:fill="auto"/>
            <w:vAlign w:val="bottom"/>
          </w:tcPr>
          <w:p w14:paraId="6483E8FC" w14:textId="2C4072BD" w:rsidR="00BB0ECF" w:rsidRPr="00901DD3" w:rsidRDefault="000B3D45" w:rsidP="00BB0ECF">
            <w:pPr>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7</w:t>
            </w:r>
            <w:r w:rsidR="00BB0ECF" w:rsidRPr="00901DD3">
              <w:rPr>
                <w:rFonts w:ascii="Browallia New" w:hAnsi="Browallia New" w:cs="Browallia New"/>
                <w:sz w:val="28"/>
                <w:szCs w:val="28"/>
              </w:rPr>
              <w:t>,</w:t>
            </w:r>
            <w:r w:rsidRPr="000B3D45">
              <w:rPr>
                <w:rFonts w:ascii="Browallia New" w:hAnsi="Browallia New" w:cs="Browallia New"/>
                <w:sz w:val="28"/>
                <w:szCs w:val="28"/>
              </w:rPr>
              <w:t>412</w:t>
            </w:r>
            <w:r w:rsidR="00BB0ECF" w:rsidRPr="00901DD3">
              <w:rPr>
                <w:rFonts w:ascii="Browallia New" w:hAnsi="Browallia New" w:cs="Browallia New"/>
                <w:sz w:val="28"/>
                <w:szCs w:val="28"/>
              </w:rPr>
              <w:t>,</w:t>
            </w:r>
            <w:r w:rsidRPr="000B3D45">
              <w:rPr>
                <w:rFonts w:ascii="Browallia New" w:hAnsi="Browallia New" w:cs="Browallia New"/>
                <w:sz w:val="28"/>
                <w:szCs w:val="28"/>
              </w:rPr>
              <w:t>184</w:t>
            </w:r>
          </w:p>
        </w:tc>
        <w:tc>
          <w:tcPr>
            <w:tcW w:w="1440" w:type="dxa"/>
            <w:tcBorders>
              <w:top w:val="single" w:sz="4" w:space="0" w:color="000000"/>
              <w:left w:val="nil"/>
              <w:bottom w:val="single" w:sz="4" w:space="0" w:color="auto"/>
              <w:right w:val="nil"/>
            </w:tcBorders>
            <w:shd w:val="clear" w:color="auto" w:fill="FAFAFA"/>
            <w:vAlign w:val="bottom"/>
          </w:tcPr>
          <w:p w14:paraId="338DFD84" w14:textId="3EB4509B" w:rsidR="00BB0ECF" w:rsidRPr="00901DD3" w:rsidRDefault="000B3D45" w:rsidP="00BB0ECF">
            <w:pPr>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272</w:t>
            </w:r>
            <w:r w:rsidR="00AA3F0F" w:rsidRPr="00AA3F0F">
              <w:rPr>
                <w:rFonts w:ascii="Browallia New" w:hAnsi="Browallia New" w:cs="Browallia New"/>
                <w:sz w:val="28"/>
                <w:szCs w:val="28"/>
              </w:rPr>
              <w:t>,</w:t>
            </w:r>
            <w:r w:rsidRPr="000B3D45">
              <w:rPr>
                <w:rFonts w:ascii="Browallia New" w:hAnsi="Browallia New" w:cs="Browallia New"/>
                <w:sz w:val="28"/>
                <w:szCs w:val="28"/>
              </w:rPr>
              <w:t>534</w:t>
            </w:r>
          </w:p>
        </w:tc>
        <w:tc>
          <w:tcPr>
            <w:tcW w:w="1440" w:type="dxa"/>
            <w:tcBorders>
              <w:top w:val="single" w:sz="4" w:space="0" w:color="000000"/>
              <w:left w:val="nil"/>
              <w:bottom w:val="single" w:sz="4" w:space="0" w:color="auto"/>
              <w:right w:val="nil"/>
            </w:tcBorders>
            <w:shd w:val="clear" w:color="auto" w:fill="auto"/>
            <w:vAlign w:val="bottom"/>
          </w:tcPr>
          <w:p w14:paraId="69436EFE" w14:textId="54702D5C" w:rsidR="00BB0ECF" w:rsidRPr="00901DD3" w:rsidRDefault="000B3D45" w:rsidP="00BB0ECF">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234</w:t>
            </w:r>
            <w:r w:rsidR="00BB0ECF" w:rsidRPr="00901DD3">
              <w:rPr>
                <w:rFonts w:ascii="Browallia New" w:eastAsia="Courier New" w:hAnsi="Browallia New" w:cs="Browallia New"/>
                <w:sz w:val="28"/>
                <w:szCs w:val="28"/>
              </w:rPr>
              <w:t>,</w:t>
            </w:r>
            <w:r w:rsidRPr="000B3D45">
              <w:rPr>
                <w:rFonts w:ascii="Browallia New" w:eastAsia="Courier New" w:hAnsi="Browallia New" w:cs="Browallia New"/>
                <w:sz w:val="28"/>
                <w:szCs w:val="28"/>
              </w:rPr>
              <w:t>110</w:t>
            </w:r>
          </w:p>
        </w:tc>
      </w:tr>
    </w:tbl>
    <w:p w14:paraId="5C546234" w14:textId="6C590CC2" w:rsidR="00AA50FF" w:rsidRPr="00D14059" w:rsidRDefault="00AA50FF" w:rsidP="005C07D4">
      <w:pPr>
        <w:rPr>
          <w:rFonts w:ascii="Browallia New" w:eastAsia="Arial Unicode MS" w:hAnsi="Browallia New" w:cs="Browallia New"/>
          <w:sz w:val="28"/>
          <w:szCs w:val="28"/>
        </w:rPr>
      </w:pPr>
    </w:p>
    <w:p w14:paraId="1D6AA5A8" w14:textId="74E262C6" w:rsidR="006537F3" w:rsidRPr="00D14059" w:rsidRDefault="006537F3" w:rsidP="006537F3">
      <w:pPr>
        <w:keepNext/>
        <w:shd w:val="clear" w:color="auto" w:fill="FFA543"/>
        <w:spacing w:line="257" w:lineRule="auto"/>
        <w:ind w:left="567" w:hanging="567"/>
        <w:jc w:val="thaiDistribute"/>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rPr>
        <w:t xml:space="preserve">  </w:t>
      </w:r>
      <w:r w:rsidR="000B3D45" w:rsidRPr="000B3D45">
        <w:rPr>
          <w:rFonts w:ascii="Browallia New" w:hAnsi="Browallia New" w:cs="Browallia New"/>
          <w:b/>
          <w:bCs/>
          <w:color w:val="FFFFFF"/>
          <w:kern w:val="26"/>
          <w:position w:val="-25"/>
          <w:sz w:val="28"/>
          <w:szCs w:val="28"/>
        </w:rPr>
        <w:t>12</w:t>
      </w:r>
      <w:r w:rsidRPr="00D14059">
        <w:rPr>
          <w:rFonts w:ascii="Browallia New" w:hAnsi="Browallia New" w:cs="Browallia New"/>
          <w:b/>
          <w:bCs/>
          <w:color w:val="FFFFFF"/>
          <w:kern w:val="26"/>
          <w:position w:val="-25"/>
          <w:sz w:val="28"/>
          <w:szCs w:val="28"/>
        </w:rPr>
        <w:tab/>
      </w:r>
      <w:r w:rsidRPr="00D14059">
        <w:rPr>
          <w:rFonts w:ascii="Browallia New" w:hAnsi="Browallia New" w:cs="Browallia New"/>
          <w:b/>
          <w:bCs/>
          <w:color w:val="FFFFFF"/>
          <w:kern w:val="26"/>
          <w:position w:val="-25"/>
          <w:sz w:val="28"/>
          <w:szCs w:val="28"/>
          <w:cs/>
        </w:rPr>
        <w:t>สินทรัพย์ไม่หมุนเวียนที่ถือไว้เพื่อขาย</w:t>
      </w:r>
    </w:p>
    <w:p w14:paraId="3375D8D7" w14:textId="77777777" w:rsidR="00E269E6" w:rsidRDefault="00E269E6" w:rsidP="001C0723">
      <w:pPr>
        <w:jc w:val="thaiDistribute"/>
        <w:rPr>
          <w:rFonts w:ascii="Browallia New" w:hAnsi="Browallia New" w:cs="Browallia New"/>
          <w:sz w:val="26"/>
          <w:szCs w:val="26"/>
        </w:rPr>
      </w:pPr>
    </w:p>
    <w:p w14:paraId="60F1522A" w14:textId="717B368E" w:rsidR="001C0723" w:rsidRPr="00F378B9" w:rsidRDefault="001C0723" w:rsidP="001C0723">
      <w:pPr>
        <w:jc w:val="thaiDistribute"/>
        <w:rPr>
          <w:rFonts w:ascii="Browallia New" w:hAnsi="Browallia New" w:cs="Browallia New"/>
          <w:sz w:val="28"/>
          <w:szCs w:val="28"/>
        </w:rPr>
      </w:pPr>
      <w:r w:rsidRPr="00F378B9">
        <w:rPr>
          <w:rFonts w:ascii="Browallia New" w:hAnsi="Browallia New" w:cs="Browallia New"/>
          <w:sz w:val="28"/>
          <w:szCs w:val="28"/>
          <w:cs/>
        </w:rPr>
        <w:t xml:space="preserve">ณ วันที่ </w:t>
      </w:r>
      <w:r w:rsidR="000B3D45" w:rsidRPr="000B3D45">
        <w:rPr>
          <w:rFonts w:ascii="Browallia New" w:hAnsi="Browallia New" w:cs="Browallia New"/>
          <w:sz w:val="28"/>
          <w:szCs w:val="28"/>
        </w:rPr>
        <w:t>31</w:t>
      </w:r>
      <w:r w:rsidRPr="00F378B9">
        <w:rPr>
          <w:rFonts w:ascii="Browallia New" w:hAnsi="Browallia New" w:cs="Browallia New"/>
          <w:sz w:val="28"/>
          <w:szCs w:val="28"/>
          <w:cs/>
        </w:rPr>
        <w:t xml:space="preserve"> </w:t>
      </w:r>
      <w:r w:rsidRPr="00F378B9">
        <w:rPr>
          <w:rFonts w:ascii="Browallia New" w:hAnsi="Browallia New" w:cs="Browallia New" w:hint="cs"/>
          <w:sz w:val="28"/>
          <w:szCs w:val="28"/>
          <w:cs/>
        </w:rPr>
        <w:t>มีนาคม</w:t>
      </w:r>
      <w:r w:rsidRPr="00F378B9">
        <w:rPr>
          <w:rFonts w:ascii="Browallia New" w:hAnsi="Browallia New" w:cs="Browallia New"/>
          <w:sz w:val="28"/>
          <w:szCs w:val="28"/>
          <w:cs/>
        </w:rPr>
        <w:t xml:space="preserve"> พ.ศ. </w:t>
      </w:r>
      <w:r w:rsidR="000B3D45" w:rsidRPr="000B3D45">
        <w:rPr>
          <w:rFonts w:ascii="Browallia New" w:hAnsi="Browallia New" w:cs="Browallia New"/>
          <w:sz w:val="28"/>
          <w:szCs w:val="28"/>
        </w:rPr>
        <w:t>2567</w:t>
      </w:r>
      <w:r w:rsidRPr="00F378B9">
        <w:rPr>
          <w:rFonts w:ascii="Browallia New" w:hAnsi="Browallia New" w:cs="Browallia New"/>
          <w:sz w:val="28"/>
          <w:szCs w:val="28"/>
        </w:rPr>
        <w:t xml:space="preserve"> </w:t>
      </w:r>
      <w:r w:rsidRPr="00F378B9">
        <w:rPr>
          <w:rFonts w:ascii="Browallia New" w:hAnsi="Browallia New" w:cs="Browallia New"/>
          <w:sz w:val="28"/>
          <w:szCs w:val="28"/>
          <w:cs/>
        </w:rPr>
        <w:t xml:space="preserve">สินทรัพย์ไม่หมุนเวียนที่ถือไว้เพื่อขายของกลุ่มกิจการประกอบด้วยสินทรัพย์สุทธิของบริษัท </w:t>
      </w:r>
      <w:r w:rsidRPr="00F378B9">
        <w:rPr>
          <w:rFonts w:ascii="Browallia New" w:hAnsi="Browallia New" w:cs="Browallia New"/>
          <w:sz w:val="28"/>
          <w:szCs w:val="28"/>
          <w:cs/>
        </w:rPr>
        <w:br/>
        <w:t>กาญจนดิษฐ์น้ำมันปาล์ม จำกัด</w:t>
      </w:r>
      <w:r w:rsidRPr="00F378B9">
        <w:rPr>
          <w:rFonts w:ascii="Browallia New" w:hAnsi="Browallia New" w:cs="Browallia New"/>
          <w:sz w:val="28"/>
          <w:szCs w:val="28"/>
        </w:rPr>
        <w:t xml:space="preserve"> </w:t>
      </w:r>
      <w:r w:rsidRPr="00F378B9">
        <w:rPr>
          <w:rFonts w:ascii="Browallia New" w:hAnsi="Browallia New" w:cs="Browallia New"/>
          <w:sz w:val="28"/>
          <w:szCs w:val="28"/>
          <w:cs/>
        </w:rPr>
        <w:t xml:space="preserve">จำนวน </w:t>
      </w:r>
      <w:r w:rsidR="000B3D45" w:rsidRPr="000B3D45">
        <w:rPr>
          <w:rFonts w:ascii="Browallia New" w:hAnsi="Browallia New" w:cs="Browallia New"/>
          <w:sz w:val="28"/>
          <w:szCs w:val="28"/>
        </w:rPr>
        <w:t>362</w:t>
      </w:r>
      <w:r w:rsidRPr="00F378B9">
        <w:rPr>
          <w:rFonts w:ascii="Browallia New" w:hAnsi="Browallia New" w:cs="Browallia New"/>
          <w:sz w:val="28"/>
          <w:szCs w:val="28"/>
        </w:rPr>
        <w:t xml:space="preserve"> </w:t>
      </w:r>
      <w:r w:rsidRPr="00F378B9">
        <w:rPr>
          <w:rFonts w:ascii="Browallia New" w:hAnsi="Browallia New" w:cs="Browallia New"/>
          <w:sz w:val="28"/>
          <w:szCs w:val="28"/>
          <w:cs/>
        </w:rPr>
        <w:t>ล้านบาท</w:t>
      </w:r>
      <w:r w:rsidRPr="00F378B9">
        <w:rPr>
          <w:rFonts w:ascii="Browallia New" w:hAnsi="Browallia New" w:cs="Browallia New"/>
          <w:sz w:val="28"/>
          <w:szCs w:val="28"/>
        </w:rPr>
        <w:t xml:space="preserve"> (</w:t>
      </w:r>
      <w:r w:rsidR="000B3D45" w:rsidRPr="000B3D45">
        <w:rPr>
          <w:rFonts w:ascii="Browallia New" w:hAnsi="Browallia New" w:cs="Browallia New"/>
          <w:sz w:val="28"/>
          <w:szCs w:val="28"/>
        </w:rPr>
        <w:t>31</w:t>
      </w:r>
      <w:r w:rsidRPr="00F378B9">
        <w:rPr>
          <w:rFonts w:ascii="Browallia New" w:hAnsi="Browallia New" w:cs="Browallia New"/>
          <w:sz w:val="28"/>
          <w:szCs w:val="28"/>
          <w:cs/>
        </w:rPr>
        <w:t xml:space="preserve"> ธันวาคม พ.ศ. </w:t>
      </w:r>
      <w:r w:rsidR="000B3D45" w:rsidRPr="000B3D45">
        <w:rPr>
          <w:rFonts w:ascii="Browallia New" w:hAnsi="Browallia New" w:cs="Browallia New"/>
          <w:sz w:val="28"/>
          <w:szCs w:val="28"/>
        </w:rPr>
        <w:t>2566</w:t>
      </w:r>
      <w:r w:rsidRPr="00F378B9">
        <w:rPr>
          <w:rFonts w:ascii="Browallia New" w:hAnsi="Browallia New" w:cs="Browallia New"/>
          <w:sz w:val="28"/>
          <w:szCs w:val="28"/>
        </w:rPr>
        <w:t xml:space="preserve"> </w:t>
      </w:r>
      <w:r w:rsidRPr="00F378B9">
        <w:rPr>
          <w:rFonts w:ascii="Browallia New" w:hAnsi="Browallia New" w:cs="Browallia New" w:hint="cs"/>
          <w:sz w:val="28"/>
          <w:szCs w:val="28"/>
          <w:cs/>
        </w:rPr>
        <w:t>สินทรัพย์ไม่หมุนเวียนที่ถือไว้เพื่อขายของกลุ่มกิจการประกอบด้วยสินทรัพย์สุทธิของบริษัท</w:t>
      </w:r>
      <w:r w:rsidRPr="00F378B9">
        <w:rPr>
          <w:rFonts w:ascii="Browallia New" w:hAnsi="Browallia New" w:cs="Browallia New"/>
          <w:sz w:val="28"/>
          <w:szCs w:val="28"/>
          <w:cs/>
        </w:rPr>
        <w:t xml:space="preserve"> </w:t>
      </w:r>
      <w:r w:rsidRPr="00F378B9">
        <w:rPr>
          <w:rFonts w:ascii="Browallia New" w:hAnsi="Browallia New" w:cs="Browallia New" w:hint="cs"/>
          <w:sz w:val="28"/>
          <w:szCs w:val="28"/>
          <w:cs/>
        </w:rPr>
        <w:t>กาญจนดิษฐ์น้ำมันปาล์ม</w:t>
      </w:r>
      <w:r w:rsidRPr="00F378B9">
        <w:rPr>
          <w:rFonts w:ascii="Browallia New" w:hAnsi="Browallia New" w:cs="Browallia New"/>
          <w:sz w:val="28"/>
          <w:szCs w:val="28"/>
          <w:cs/>
        </w:rPr>
        <w:t xml:space="preserve"> </w:t>
      </w:r>
      <w:r w:rsidRPr="00F378B9">
        <w:rPr>
          <w:rFonts w:ascii="Browallia New" w:hAnsi="Browallia New" w:cs="Browallia New" w:hint="cs"/>
          <w:sz w:val="28"/>
          <w:szCs w:val="28"/>
          <w:cs/>
        </w:rPr>
        <w:t>จำกัด</w:t>
      </w:r>
      <w:r w:rsidRPr="00F378B9">
        <w:rPr>
          <w:rFonts w:ascii="Browallia New" w:hAnsi="Browallia New" w:cs="Browallia New"/>
          <w:sz w:val="28"/>
          <w:szCs w:val="28"/>
          <w:cs/>
        </w:rPr>
        <w:t xml:space="preserve"> </w:t>
      </w:r>
      <w:r w:rsidRPr="00F378B9">
        <w:rPr>
          <w:rFonts w:ascii="Browallia New" w:hAnsi="Browallia New" w:cs="Browallia New" w:hint="cs"/>
          <w:sz w:val="28"/>
          <w:szCs w:val="28"/>
          <w:cs/>
        </w:rPr>
        <w:t>จำนวน</w:t>
      </w:r>
      <w:r w:rsidRPr="00F378B9">
        <w:rPr>
          <w:rFonts w:ascii="Browallia New" w:hAnsi="Browallia New" w:cs="Browallia New"/>
          <w:sz w:val="28"/>
          <w:szCs w:val="28"/>
          <w:cs/>
        </w:rPr>
        <w:t xml:space="preserve"> </w:t>
      </w:r>
      <w:r w:rsidR="000B3D45" w:rsidRPr="000B3D45">
        <w:rPr>
          <w:rFonts w:ascii="Browallia New" w:hAnsi="Browallia New" w:cs="Browallia New"/>
          <w:sz w:val="28"/>
          <w:szCs w:val="28"/>
        </w:rPr>
        <w:t>358</w:t>
      </w:r>
      <w:r w:rsidRPr="00F378B9">
        <w:rPr>
          <w:rFonts w:ascii="Browallia New" w:hAnsi="Browallia New" w:cs="Browallia New"/>
          <w:sz w:val="28"/>
          <w:szCs w:val="28"/>
          <w:cs/>
        </w:rPr>
        <w:t xml:space="preserve"> </w:t>
      </w:r>
      <w:r w:rsidRPr="00F378B9">
        <w:rPr>
          <w:rFonts w:ascii="Browallia New" w:hAnsi="Browallia New" w:cs="Browallia New" w:hint="cs"/>
          <w:sz w:val="28"/>
          <w:szCs w:val="28"/>
          <w:cs/>
        </w:rPr>
        <w:t>ล้านบาทและแผงโซล่าเซลล์จำนวน</w:t>
      </w:r>
      <w:r w:rsidRPr="00F378B9">
        <w:rPr>
          <w:rFonts w:ascii="Browallia New" w:hAnsi="Browallia New" w:cs="Browallia New"/>
          <w:sz w:val="28"/>
          <w:szCs w:val="28"/>
          <w:cs/>
        </w:rPr>
        <w:t xml:space="preserve"> </w:t>
      </w:r>
      <w:r w:rsidR="000B3D45" w:rsidRPr="000B3D45">
        <w:rPr>
          <w:rFonts w:ascii="Browallia New" w:hAnsi="Browallia New" w:cs="Browallia New"/>
          <w:sz w:val="28"/>
          <w:szCs w:val="28"/>
        </w:rPr>
        <w:t>165</w:t>
      </w:r>
      <w:r w:rsidRPr="00F378B9">
        <w:rPr>
          <w:rFonts w:ascii="Browallia New" w:hAnsi="Browallia New" w:cs="Browallia New"/>
          <w:sz w:val="28"/>
          <w:szCs w:val="28"/>
          <w:cs/>
        </w:rPr>
        <w:t xml:space="preserve"> </w:t>
      </w:r>
      <w:r w:rsidRPr="00F378B9">
        <w:rPr>
          <w:rFonts w:ascii="Browallia New" w:hAnsi="Browallia New" w:cs="Browallia New" w:hint="cs"/>
          <w:sz w:val="28"/>
          <w:szCs w:val="28"/>
          <w:cs/>
        </w:rPr>
        <w:t>ล้านบาท</w:t>
      </w:r>
      <w:r w:rsidRPr="00F378B9">
        <w:rPr>
          <w:rFonts w:ascii="Browallia New" w:hAnsi="Browallia New" w:cs="Browallia New"/>
          <w:sz w:val="28"/>
          <w:szCs w:val="28"/>
          <w:cs/>
        </w:rPr>
        <w:t>) กลุ่มกิจการวัดมูลค่าสินทรัพย์และหนี้สินดังกล่าวด้วยจำนวนที่ต่ำกว่าระหว่างมูลค่าตามบัญชีกับมูลค่ายุติธรรมหักต้นทุนในการขาย การวัดมูลค่าดังกล่าวไม่ก่อให้เกิดผลขาดทุนจากการด้อยค่าของสินทรัพย์</w:t>
      </w:r>
    </w:p>
    <w:p w14:paraId="344DE985" w14:textId="2C0453D5" w:rsidR="001C0723" w:rsidRDefault="001C0723" w:rsidP="001C0723">
      <w:pPr>
        <w:jc w:val="thaiDistribute"/>
        <w:rPr>
          <w:rFonts w:ascii="Browallia New" w:hAnsi="Browallia New" w:cs="Browallia New"/>
          <w:sz w:val="26"/>
          <w:szCs w:val="26"/>
        </w:rPr>
      </w:pPr>
    </w:p>
    <w:p w14:paraId="7E26CDEF" w14:textId="358F5790" w:rsidR="00984399" w:rsidRPr="00D14059" w:rsidRDefault="00F15443" w:rsidP="00D84FBA">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cs/>
        </w:rPr>
        <w:br w:type="page"/>
      </w:r>
    </w:p>
    <w:p w14:paraId="5821F6B5" w14:textId="71854B15" w:rsidR="00D91641" w:rsidRPr="00D14059" w:rsidRDefault="00D91641" w:rsidP="00D91641">
      <w:pPr>
        <w:pStyle w:val="HeadSub6EA"/>
        <w:shd w:val="clear" w:color="auto" w:fill="FFA543"/>
        <w:spacing w:line="257" w:lineRule="auto"/>
        <w:ind w:left="567" w:hanging="567"/>
        <w:outlineLvl w:val="0"/>
        <w:rPr>
          <w:rFonts w:ascii="Browallia New"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13</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สินทรัพย์ทางการเงินที่วัดมูลค่าด้วยมูลค่ายุติธรรมผ่านกำไรขาดทุนเบ็ดเสร็จอื่น</w:t>
      </w:r>
    </w:p>
    <w:p w14:paraId="2A0264DB" w14:textId="77777777" w:rsidR="00D91641" w:rsidRPr="00D14059" w:rsidRDefault="00D91641" w:rsidP="00D91641">
      <w:pPr>
        <w:spacing w:line="240" w:lineRule="auto"/>
        <w:jc w:val="thaiDistribute"/>
        <w:rPr>
          <w:rFonts w:ascii="Browallia New" w:eastAsia="Arial Unicode MS" w:hAnsi="Browallia New" w:cs="Browallia New"/>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D91641" w:rsidRPr="00D14059" w14:paraId="71B0E21A" w14:textId="77777777">
        <w:trPr>
          <w:cantSplit/>
        </w:trPr>
        <w:tc>
          <w:tcPr>
            <w:tcW w:w="3690" w:type="dxa"/>
            <w:vAlign w:val="bottom"/>
          </w:tcPr>
          <w:p w14:paraId="38E3FD00" w14:textId="77777777" w:rsidR="00D91641" w:rsidRPr="00D14059" w:rsidRDefault="00D91641">
            <w:pPr>
              <w:spacing w:line="240" w:lineRule="auto"/>
              <w:ind w:left="-101" w:hanging="3"/>
              <w:rPr>
                <w:rFonts w:ascii="Browallia New" w:eastAsia="Arial Unicode MS" w:hAnsi="Browallia New" w:cs="Browallia New"/>
                <w:snapToGrid w:val="0"/>
                <w:sz w:val="28"/>
                <w:szCs w:val="28"/>
                <w:lang w:eastAsia="th-TH"/>
              </w:rPr>
            </w:pPr>
          </w:p>
        </w:tc>
        <w:tc>
          <w:tcPr>
            <w:tcW w:w="2880" w:type="dxa"/>
            <w:gridSpan w:val="2"/>
            <w:tcBorders>
              <w:top w:val="single" w:sz="4" w:space="0" w:color="auto"/>
              <w:bottom w:val="single" w:sz="4" w:space="0" w:color="auto"/>
            </w:tcBorders>
            <w:vAlign w:val="bottom"/>
          </w:tcPr>
          <w:p w14:paraId="1D6DC1DE" w14:textId="77777777"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vAlign w:val="bottom"/>
          </w:tcPr>
          <w:p w14:paraId="16B32576" w14:textId="77777777"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D91641" w:rsidRPr="00D14059" w14:paraId="275D8F1B" w14:textId="77777777">
        <w:trPr>
          <w:cantSplit/>
        </w:trPr>
        <w:tc>
          <w:tcPr>
            <w:tcW w:w="3690" w:type="dxa"/>
          </w:tcPr>
          <w:p w14:paraId="29DEEF2A" w14:textId="77777777" w:rsidR="00D91641" w:rsidRPr="00D14059" w:rsidRDefault="00D91641">
            <w:pPr>
              <w:spacing w:line="240" w:lineRule="auto"/>
              <w:ind w:left="-101" w:right="-97" w:hanging="3"/>
              <w:rPr>
                <w:rFonts w:ascii="Browallia New" w:eastAsia="Arial Unicode MS" w:hAnsi="Browallia New" w:cs="Browallia New"/>
                <w:b/>
                <w:bCs/>
                <w:snapToGrid w:val="0"/>
                <w:sz w:val="28"/>
                <w:szCs w:val="28"/>
                <w:cs/>
                <w:lang w:eastAsia="th-TH"/>
              </w:rPr>
            </w:pPr>
            <w:r w:rsidRPr="00D14059">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bottom w:val="single" w:sz="4" w:space="0" w:color="auto"/>
            </w:tcBorders>
          </w:tcPr>
          <w:p w14:paraId="6889F180" w14:textId="5535C9A0" w:rsidR="00D91641" w:rsidRPr="00D14059" w:rsidRDefault="000B3D45">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D91641">
              <w:rPr>
                <w:rFonts w:ascii="Browallia New" w:eastAsia="Arial Unicode MS" w:hAnsi="Browallia New" w:cs="Browallia New"/>
                <w:b/>
                <w:bCs/>
                <w:sz w:val="28"/>
                <w:szCs w:val="28"/>
              </w:rPr>
              <w:t xml:space="preserve"> </w:t>
            </w:r>
            <w:r w:rsidR="00D91641">
              <w:rPr>
                <w:rFonts w:ascii="Browallia New" w:eastAsia="Arial Unicode MS" w:hAnsi="Browallia New" w:cs="Browallia New" w:hint="cs"/>
                <w:b/>
                <w:bCs/>
                <w:sz w:val="28"/>
                <w:szCs w:val="28"/>
                <w:cs/>
              </w:rPr>
              <w:t>มีนาคม</w:t>
            </w:r>
          </w:p>
          <w:p w14:paraId="0F02B423" w14:textId="6FD7E527"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75C5671F" w14:textId="77777777"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31120A3F" w14:textId="022B316A" w:rsidR="00D91641" w:rsidRPr="00D14059" w:rsidRDefault="000B3D45">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D91641" w:rsidRPr="00D14059">
              <w:rPr>
                <w:rFonts w:ascii="Browallia New" w:eastAsia="Arial Unicode MS" w:hAnsi="Browallia New" w:cs="Browallia New"/>
                <w:b/>
                <w:bCs/>
                <w:sz w:val="28"/>
                <w:szCs w:val="28"/>
                <w:cs/>
              </w:rPr>
              <w:t xml:space="preserve"> ธันวาคม</w:t>
            </w:r>
          </w:p>
          <w:p w14:paraId="1C1FE1A4" w14:textId="3D7528DD"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0E200063" w14:textId="77777777"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7CBB8517" w14:textId="5A9DBA24" w:rsidR="00D91641" w:rsidRPr="00D14059" w:rsidRDefault="000B3D45">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D91641">
              <w:rPr>
                <w:rFonts w:ascii="Browallia New" w:eastAsia="Arial Unicode MS" w:hAnsi="Browallia New" w:cs="Browallia New"/>
                <w:b/>
                <w:bCs/>
                <w:sz w:val="28"/>
                <w:szCs w:val="28"/>
              </w:rPr>
              <w:t xml:space="preserve"> </w:t>
            </w:r>
            <w:r w:rsidR="00D91641">
              <w:rPr>
                <w:rFonts w:ascii="Browallia New" w:eastAsia="Arial Unicode MS" w:hAnsi="Browallia New" w:cs="Browallia New" w:hint="cs"/>
                <w:b/>
                <w:bCs/>
                <w:sz w:val="28"/>
                <w:szCs w:val="28"/>
                <w:cs/>
              </w:rPr>
              <w:t>มีนาคม</w:t>
            </w:r>
          </w:p>
          <w:p w14:paraId="40EDCD39" w14:textId="47E8A943"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7DE6E5EF" w14:textId="77777777"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1E10070D" w14:textId="04A093E0" w:rsidR="00D91641" w:rsidRPr="00D14059" w:rsidRDefault="000B3D45">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D91641" w:rsidRPr="00D14059">
              <w:rPr>
                <w:rFonts w:ascii="Browallia New" w:eastAsia="Arial Unicode MS" w:hAnsi="Browallia New" w:cs="Browallia New"/>
                <w:b/>
                <w:bCs/>
                <w:sz w:val="28"/>
                <w:szCs w:val="28"/>
                <w:cs/>
              </w:rPr>
              <w:t xml:space="preserve"> ธันวาคม</w:t>
            </w:r>
          </w:p>
          <w:p w14:paraId="67EB2FB3" w14:textId="0F6743FC"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4491C5C9" w14:textId="77777777" w:rsidR="00D91641" w:rsidRPr="00D14059" w:rsidRDefault="00D91641">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D91641" w:rsidRPr="00D14059" w14:paraId="1AF0C98B" w14:textId="77777777">
        <w:trPr>
          <w:cantSplit/>
        </w:trPr>
        <w:tc>
          <w:tcPr>
            <w:tcW w:w="3690" w:type="dxa"/>
            <w:vAlign w:val="bottom"/>
          </w:tcPr>
          <w:p w14:paraId="4B47C58A" w14:textId="77777777" w:rsidR="00D91641" w:rsidRPr="00D14059" w:rsidRDefault="00D91641">
            <w:pPr>
              <w:spacing w:line="240" w:lineRule="auto"/>
              <w:ind w:left="-101" w:right="-97" w:hanging="3"/>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bottom"/>
          </w:tcPr>
          <w:p w14:paraId="1B722AF5" w14:textId="77777777" w:rsidR="00D91641" w:rsidRPr="00D14059" w:rsidRDefault="00D91641">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05E6BB18" w14:textId="77777777" w:rsidR="00D91641" w:rsidRPr="00D14059" w:rsidRDefault="00D91641">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bottom"/>
          </w:tcPr>
          <w:p w14:paraId="7FA44322" w14:textId="77777777" w:rsidR="00D91641" w:rsidRPr="00D14059" w:rsidRDefault="00D91641">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bottom"/>
          </w:tcPr>
          <w:p w14:paraId="5BB07120" w14:textId="77777777" w:rsidR="00D91641" w:rsidRPr="00D14059" w:rsidRDefault="00D91641">
            <w:pPr>
              <w:spacing w:line="240" w:lineRule="auto"/>
              <w:ind w:right="-72"/>
              <w:jc w:val="right"/>
              <w:rPr>
                <w:rFonts w:ascii="Browallia New" w:eastAsia="Arial Unicode MS" w:hAnsi="Browallia New" w:cs="Browallia New"/>
                <w:sz w:val="28"/>
                <w:szCs w:val="28"/>
              </w:rPr>
            </w:pPr>
          </w:p>
        </w:tc>
      </w:tr>
      <w:tr w:rsidR="00D91641" w:rsidRPr="00D14059" w14:paraId="7F1F5570" w14:textId="77777777">
        <w:trPr>
          <w:cantSplit/>
        </w:trPr>
        <w:tc>
          <w:tcPr>
            <w:tcW w:w="3690" w:type="dxa"/>
          </w:tcPr>
          <w:p w14:paraId="2270A912" w14:textId="77777777" w:rsidR="00D91641" w:rsidRPr="00901DD3" w:rsidRDefault="00D91641">
            <w:pPr>
              <w:tabs>
                <w:tab w:val="left" w:pos="6840"/>
              </w:tabs>
              <w:spacing w:line="240" w:lineRule="auto"/>
              <w:ind w:left="-101" w:right="-97" w:hanging="3"/>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สินทรัพย์ทางการเงิน</w:t>
            </w:r>
          </w:p>
        </w:tc>
        <w:tc>
          <w:tcPr>
            <w:tcW w:w="1440" w:type="dxa"/>
            <w:shd w:val="clear" w:color="auto" w:fill="FAFAFA"/>
            <w:vAlign w:val="bottom"/>
          </w:tcPr>
          <w:p w14:paraId="5712EDA1"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0C332E61"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22870081"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302B105C"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p>
        </w:tc>
      </w:tr>
      <w:tr w:rsidR="00D91641" w:rsidRPr="00D14059" w14:paraId="12644C85" w14:textId="77777777">
        <w:trPr>
          <w:cantSplit/>
        </w:trPr>
        <w:tc>
          <w:tcPr>
            <w:tcW w:w="3690" w:type="dxa"/>
          </w:tcPr>
          <w:p w14:paraId="701D967B" w14:textId="77777777" w:rsidR="00D91641" w:rsidRPr="00901DD3" w:rsidRDefault="00D91641">
            <w:pPr>
              <w:tabs>
                <w:tab w:val="left" w:pos="6840"/>
              </w:tabs>
              <w:spacing w:line="240" w:lineRule="auto"/>
              <w:ind w:left="-101" w:right="-97" w:hanging="3"/>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 xml:space="preserve">   </w:t>
            </w:r>
            <w:r w:rsidRPr="00901DD3">
              <w:rPr>
                <w:rFonts w:ascii="Browallia New" w:eastAsia="Arial Unicode MS" w:hAnsi="Browallia New" w:cs="Browallia New"/>
                <w:sz w:val="28"/>
                <w:szCs w:val="28"/>
              </w:rPr>
              <w:t xml:space="preserve">- </w:t>
            </w:r>
            <w:r w:rsidRPr="00901DD3">
              <w:rPr>
                <w:rFonts w:ascii="Browallia New" w:eastAsia="Arial Unicode MS" w:hAnsi="Browallia New" w:cs="Browallia New"/>
                <w:sz w:val="28"/>
                <w:szCs w:val="28"/>
                <w:cs/>
              </w:rPr>
              <w:t>ตราสารทุนของบริษัทจดทะเบียน</w:t>
            </w:r>
          </w:p>
        </w:tc>
        <w:tc>
          <w:tcPr>
            <w:tcW w:w="1440" w:type="dxa"/>
            <w:shd w:val="clear" w:color="auto" w:fill="FAFAFA"/>
            <w:vAlign w:val="bottom"/>
          </w:tcPr>
          <w:p w14:paraId="3A22E2FF" w14:textId="66C193C4" w:rsidR="00D91641" w:rsidRPr="00901DD3" w:rsidRDefault="000B3D45">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w:t>
            </w:r>
            <w:r w:rsidR="00D91641" w:rsidRPr="00C273D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527</w:t>
            </w:r>
            <w:r w:rsidR="00D91641" w:rsidRPr="00C273D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248</w:t>
            </w:r>
          </w:p>
        </w:tc>
        <w:tc>
          <w:tcPr>
            <w:tcW w:w="1440" w:type="dxa"/>
            <w:vAlign w:val="bottom"/>
          </w:tcPr>
          <w:p w14:paraId="676B2348" w14:textId="072FC031" w:rsidR="00D91641" w:rsidRPr="00901DD3" w:rsidRDefault="000B3D45">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w:t>
            </w:r>
            <w:r w:rsidR="00D91641" w:rsidRPr="00901DD3">
              <w:rPr>
                <w:rFonts w:ascii="Browallia New" w:hAnsi="Browallia New" w:cs="Browallia New"/>
                <w:sz w:val="28"/>
                <w:szCs w:val="28"/>
              </w:rPr>
              <w:t>,</w:t>
            </w:r>
            <w:r w:rsidRPr="000B3D45">
              <w:rPr>
                <w:rFonts w:ascii="Browallia New" w:hAnsi="Browallia New" w:cs="Browallia New"/>
                <w:sz w:val="28"/>
                <w:szCs w:val="28"/>
              </w:rPr>
              <w:t>478</w:t>
            </w:r>
            <w:r w:rsidR="00D91641" w:rsidRPr="00901DD3">
              <w:rPr>
                <w:rFonts w:ascii="Browallia New" w:hAnsi="Browallia New" w:cs="Browallia New"/>
                <w:sz w:val="28"/>
                <w:szCs w:val="28"/>
              </w:rPr>
              <w:t>,</w:t>
            </w:r>
            <w:r w:rsidRPr="000B3D45">
              <w:rPr>
                <w:rFonts w:ascii="Browallia New" w:hAnsi="Browallia New" w:cs="Browallia New"/>
                <w:sz w:val="28"/>
                <w:szCs w:val="28"/>
              </w:rPr>
              <w:t>416</w:t>
            </w:r>
          </w:p>
        </w:tc>
        <w:tc>
          <w:tcPr>
            <w:tcW w:w="1440" w:type="dxa"/>
            <w:shd w:val="clear" w:color="auto" w:fill="FAFAFA"/>
            <w:vAlign w:val="bottom"/>
          </w:tcPr>
          <w:p w14:paraId="14356869"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vAlign w:val="bottom"/>
          </w:tcPr>
          <w:p w14:paraId="5FF34328"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r w:rsidRPr="00901DD3">
              <w:rPr>
                <w:rFonts w:ascii="Browallia New" w:hAnsi="Browallia New" w:cs="Browallia New"/>
                <w:sz w:val="28"/>
                <w:szCs w:val="28"/>
              </w:rPr>
              <w:t>-</w:t>
            </w:r>
          </w:p>
        </w:tc>
      </w:tr>
      <w:tr w:rsidR="00D91641" w:rsidRPr="00D14059" w14:paraId="36B680B1" w14:textId="77777777">
        <w:trPr>
          <w:cantSplit/>
        </w:trPr>
        <w:tc>
          <w:tcPr>
            <w:tcW w:w="3690" w:type="dxa"/>
          </w:tcPr>
          <w:p w14:paraId="2CD84EE1" w14:textId="77777777" w:rsidR="00D91641" w:rsidRPr="00901DD3" w:rsidRDefault="00D91641">
            <w:pPr>
              <w:tabs>
                <w:tab w:val="left" w:pos="6840"/>
              </w:tabs>
              <w:spacing w:line="240" w:lineRule="auto"/>
              <w:ind w:left="-101" w:right="-97" w:hanging="3"/>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 xml:space="preserve">   </w:t>
            </w:r>
            <w:r w:rsidRPr="00901DD3">
              <w:rPr>
                <w:rFonts w:ascii="Browallia New" w:eastAsia="Arial Unicode MS" w:hAnsi="Browallia New" w:cs="Browallia New"/>
                <w:sz w:val="28"/>
                <w:szCs w:val="28"/>
              </w:rPr>
              <w:t xml:space="preserve">- </w:t>
            </w:r>
            <w:r w:rsidRPr="00901DD3">
              <w:rPr>
                <w:rFonts w:ascii="Browallia New" w:eastAsia="Arial Unicode MS" w:hAnsi="Browallia New" w:cs="Browallia New"/>
                <w:sz w:val="28"/>
                <w:szCs w:val="28"/>
                <w:cs/>
              </w:rPr>
              <w:t>ตราสารทุนที่ไม่อยู่ในความต้องการ</w:t>
            </w:r>
          </w:p>
        </w:tc>
        <w:tc>
          <w:tcPr>
            <w:tcW w:w="1440" w:type="dxa"/>
            <w:shd w:val="clear" w:color="auto" w:fill="FAFAFA"/>
            <w:vAlign w:val="bottom"/>
          </w:tcPr>
          <w:p w14:paraId="0156C8F0" w14:textId="77777777" w:rsidR="00D91641" w:rsidRPr="00901DD3" w:rsidRDefault="00D91641">
            <w:pPr>
              <w:tabs>
                <w:tab w:val="left" w:pos="6840"/>
              </w:tabs>
              <w:spacing w:line="240" w:lineRule="auto"/>
              <w:ind w:right="-72"/>
              <w:jc w:val="right"/>
              <w:rPr>
                <w:rFonts w:ascii="Browallia New" w:eastAsia="Arial Unicode MS" w:hAnsi="Browallia New" w:cs="Browallia New"/>
                <w:sz w:val="28"/>
                <w:szCs w:val="28"/>
              </w:rPr>
            </w:pPr>
          </w:p>
        </w:tc>
        <w:tc>
          <w:tcPr>
            <w:tcW w:w="1440" w:type="dxa"/>
            <w:vAlign w:val="bottom"/>
          </w:tcPr>
          <w:p w14:paraId="79673F54" w14:textId="77777777" w:rsidR="00D91641" w:rsidRPr="00901DD3" w:rsidRDefault="00D91641">
            <w:pPr>
              <w:tabs>
                <w:tab w:val="left" w:pos="6840"/>
              </w:tabs>
              <w:spacing w:line="240" w:lineRule="auto"/>
              <w:ind w:right="-72"/>
              <w:jc w:val="right"/>
              <w:rPr>
                <w:rFonts w:ascii="Browallia New" w:hAnsi="Browallia New" w:cs="Browallia New"/>
                <w:sz w:val="28"/>
                <w:szCs w:val="28"/>
              </w:rPr>
            </w:pPr>
          </w:p>
        </w:tc>
        <w:tc>
          <w:tcPr>
            <w:tcW w:w="1440" w:type="dxa"/>
            <w:shd w:val="clear" w:color="auto" w:fill="FAFAFA"/>
            <w:vAlign w:val="bottom"/>
          </w:tcPr>
          <w:p w14:paraId="08F576CD" w14:textId="77777777" w:rsidR="00D91641" w:rsidRPr="00901DD3" w:rsidRDefault="00D91641">
            <w:pPr>
              <w:tabs>
                <w:tab w:val="left" w:pos="6840"/>
              </w:tabs>
              <w:spacing w:line="240" w:lineRule="auto"/>
              <w:ind w:right="-72"/>
              <w:jc w:val="right"/>
              <w:rPr>
                <w:rFonts w:ascii="Browallia New" w:hAnsi="Browallia New" w:cs="Browallia New"/>
                <w:sz w:val="28"/>
                <w:szCs w:val="28"/>
              </w:rPr>
            </w:pPr>
          </w:p>
        </w:tc>
        <w:tc>
          <w:tcPr>
            <w:tcW w:w="1440" w:type="dxa"/>
            <w:vAlign w:val="bottom"/>
          </w:tcPr>
          <w:p w14:paraId="4BDB4A19" w14:textId="77777777" w:rsidR="00D91641" w:rsidRPr="00901DD3" w:rsidRDefault="00D91641">
            <w:pPr>
              <w:tabs>
                <w:tab w:val="left" w:pos="6840"/>
              </w:tabs>
              <w:spacing w:line="240" w:lineRule="auto"/>
              <w:ind w:right="-72"/>
              <w:jc w:val="right"/>
              <w:rPr>
                <w:rFonts w:ascii="Browallia New" w:hAnsi="Browallia New" w:cs="Browallia New"/>
                <w:sz w:val="28"/>
                <w:szCs w:val="28"/>
              </w:rPr>
            </w:pPr>
          </w:p>
        </w:tc>
      </w:tr>
      <w:tr w:rsidR="00D91641" w:rsidRPr="00D14059" w14:paraId="3B166166" w14:textId="77777777">
        <w:trPr>
          <w:cantSplit/>
        </w:trPr>
        <w:tc>
          <w:tcPr>
            <w:tcW w:w="3690" w:type="dxa"/>
          </w:tcPr>
          <w:p w14:paraId="1273D774" w14:textId="77777777" w:rsidR="00D91641" w:rsidRPr="00901DD3" w:rsidRDefault="00D91641">
            <w:pPr>
              <w:tabs>
                <w:tab w:val="left" w:pos="6840"/>
              </w:tabs>
              <w:spacing w:line="240" w:lineRule="auto"/>
              <w:ind w:left="-101" w:right="-97" w:hanging="3"/>
              <w:rPr>
                <w:rFonts w:ascii="Browallia New" w:eastAsia="Arial Unicode MS" w:hAnsi="Browallia New" w:cs="Browallia New"/>
                <w:sz w:val="28"/>
                <w:szCs w:val="28"/>
                <w:cs/>
              </w:rPr>
            </w:pPr>
            <w:r w:rsidRPr="00901DD3">
              <w:rPr>
                <w:rFonts w:ascii="Browallia New" w:eastAsia="Arial Unicode MS" w:hAnsi="Browallia New" w:cs="Browallia New" w:hint="cs"/>
                <w:sz w:val="28"/>
                <w:szCs w:val="28"/>
                <w:cs/>
              </w:rPr>
              <w:t xml:space="preserve">        </w:t>
            </w:r>
            <w:r w:rsidRPr="00901DD3">
              <w:rPr>
                <w:rFonts w:ascii="Browallia New" w:eastAsia="Arial Unicode MS" w:hAnsi="Browallia New" w:cs="Browallia New"/>
                <w:sz w:val="28"/>
                <w:szCs w:val="28"/>
                <w:cs/>
              </w:rPr>
              <w:t>ของตลาด</w:t>
            </w:r>
          </w:p>
        </w:tc>
        <w:tc>
          <w:tcPr>
            <w:tcW w:w="1440" w:type="dxa"/>
            <w:tcBorders>
              <w:bottom w:val="single" w:sz="4" w:space="0" w:color="auto"/>
            </w:tcBorders>
            <w:shd w:val="clear" w:color="auto" w:fill="FAFAFA"/>
            <w:vAlign w:val="bottom"/>
          </w:tcPr>
          <w:p w14:paraId="011D25C2" w14:textId="74EEE75E" w:rsidR="00D91641" w:rsidRPr="00901DD3" w:rsidRDefault="000B3D45">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D91641" w:rsidRPr="00C273D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769</w:t>
            </w:r>
            <w:r w:rsidR="00D91641" w:rsidRPr="00C273D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503</w:t>
            </w:r>
          </w:p>
        </w:tc>
        <w:tc>
          <w:tcPr>
            <w:tcW w:w="1440" w:type="dxa"/>
            <w:tcBorders>
              <w:bottom w:val="single" w:sz="4" w:space="0" w:color="auto"/>
            </w:tcBorders>
            <w:vAlign w:val="bottom"/>
          </w:tcPr>
          <w:p w14:paraId="563E21D2" w14:textId="7ED89388" w:rsidR="00D91641" w:rsidRPr="00901DD3" w:rsidRDefault="000B3D45">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w:t>
            </w:r>
            <w:r w:rsidR="00D91641" w:rsidRPr="00901DD3">
              <w:rPr>
                <w:rFonts w:ascii="Browallia New" w:hAnsi="Browallia New" w:cs="Browallia New"/>
                <w:sz w:val="28"/>
                <w:szCs w:val="28"/>
              </w:rPr>
              <w:t>,</w:t>
            </w:r>
            <w:r w:rsidRPr="000B3D45">
              <w:rPr>
                <w:rFonts w:ascii="Browallia New" w:hAnsi="Browallia New" w:cs="Browallia New"/>
                <w:sz w:val="28"/>
                <w:szCs w:val="28"/>
              </w:rPr>
              <w:t>891</w:t>
            </w:r>
            <w:r w:rsidR="00D91641" w:rsidRPr="00901DD3">
              <w:rPr>
                <w:rFonts w:ascii="Browallia New" w:hAnsi="Browallia New" w:cs="Browallia New"/>
                <w:sz w:val="28"/>
                <w:szCs w:val="28"/>
              </w:rPr>
              <w:t>,</w:t>
            </w:r>
            <w:r w:rsidRPr="000B3D45">
              <w:rPr>
                <w:rFonts w:ascii="Browallia New" w:hAnsi="Browallia New" w:cs="Browallia New"/>
                <w:sz w:val="28"/>
                <w:szCs w:val="28"/>
              </w:rPr>
              <w:t>302</w:t>
            </w:r>
          </w:p>
        </w:tc>
        <w:tc>
          <w:tcPr>
            <w:tcW w:w="1440" w:type="dxa"/>
            <w:tcBorders>
              <w:bottom w:val="single" w:sz="4" w:space="0" w:color="auto"/>
            </w:tcBorders>
            <w:shd w:val="clear" w:color="auto" w:fill="FAFAFA"/>
            <w:vAlign w:val="bottom"/>
          </w:tcPr>
          <w:p w14:paraId="28A464C9" w14:textId="26E48AB3" w:rsidR="00D91641" w:rsidRPr="00901DD3" w:rsidRDefault="000B3D45">
            <w:pPr>
              <w:tabs>
                <w:tab w:val="left" w:pos="6840"/>
              </w:tabs>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4</w:t>
            </w:r>
            <w:r w:rsidR="00D91641" w:rsidRPr="00C273DC">
              <w:rPr>
                <w:rFonts w:ascii="Browallia New" w:hAnsi="Browallia New" w:cs="Browallia New"/>
                <w:sz w:val="28"/>
                <w:szCs w:val="28"/>
              </w:rPr>
              <w:t>,</w:t>
            </w:r>
            <w:r w:rsidRPr="000B3D45">
              <w:rPr>
                <w:rFonts w:ascii="Browallia New" w:hAnsi="Browallia New" w:cs="Browallia New"/>
                <w:sz w:val="28"/>
                <w:szCs w:val="28"/>
              </w:rPr>
              <w:t>726</w:t>
            </w:r>
            <w:r w:rsidR="00D91641" w:rsidRPr="00C273DC">
              <w:rPr>
                <w:rFonts w:ascii="Browallia New" w:hAnsi="Browallia New" w:cs="Browallia New"/>
                <w:sz w:val="28"/>
                <w:szCs w:val="28"/>
              </w:rPr>
              <w:t>,</w:t>
            </w:r>
            <w:r w:rsidRPr="000B3D45">
              <w:rPr>
                <w:rFonts w:ascii="Browallia New" w:hAnsi="Browallia New" w:cs="Browallia New"/>
                <w:sz w:val="28"/>
                <w:szCs w:val="28"/>
              </w:rPr>
              <w:t>752</w:t>
            </w:r>
          </w:p>
        </w:tc>
        <w:tc>
          <w:tcPr>
            <w:tcW w:w="1440" w:type="dxa"/>
            <w:tcBorders>
              <w:bottom w:val="single" w:sz="4" w:space="0" w:color="auto"/>
            </w:tcBorders>
            <w:vAlign w:val="bottom"/>
          </w:tcPr>
          <w:p w14:paraId="45BB3CC0" w14:textId="3C8B7B52" w:rsidR="00D91641" w:rsidRPr="00901DD3" w:rsidRDefault="000B3D45">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w:t>
            </w:r>
            <w:r w:rsidR="00D91641" w:rsidRPr="00901DD3">
              <w:rPr>
                <w:rFonts w:ascii="Browallia New" w:hAnsi="Browallia New" w:cs="Browallia New"/>
                <w:sz w:val="28"/>
                <w:szCs w:val="28"/>
                <w:cs/>
              </w:rPr>
              <w:t>,</w:t>
            </w:r>
            <w:r w:rsidRPr="000B3D45">
              <w:rPr>
                <w:rFonts w:ascii="Browallia New" w:hAnsi="Browallia New" w:cs="Browallia New"/>
                <w:sz w:val="28"/>
                <w:szCs w:val="28"/>
              </w:rPr>
              <w:t>840</w:t>
            </w:r>
            <w:r w:rsidR="00D91641" w:rsidRPr="00901DD3">
              <w:rPr>
                <w:rFonts w:ascii="Browallia New" w:hAnsi="Browallia New" w:cs="Browallia New"/>
                <w:sz w:val="28"/>
                <w:szCs w:val="28"/>
                <w:cs/>
              </w:rPr>
              <w:t>,</w:t>
            </w:r>
            <w:r w:rsidRPr="000B3D45">
              <w:rPr>
                <w:rFonts w:ascii="Browallia New" w:hAnsi="Browallia New" w:cs="Browallia New"/>
                <w:sz w:val="28"/>
                <w:szCs w:val="28"/>
              </w:rPr>
              <w:t>682</w:t>
            </w:r>
          </w:p>
        </w:tc>
      </w:tr>
      <w:tr w:rsidR="00D91641" w:rsidRPr="00D14059" w14:paraId="3B99348C" w14:textId="77777777">
        <w:trPr>
          <w:cantSplit/>
        </w:trPr>
        <w:tc>
          <w:tcPr>
            <w:tcW w:w="3690" w:type="dxa"/>
          </w:tcPr>
          <w:p w14:paraId="64A3631D" w14:textId="77777777" w:rsidR="00D91641" w:rsidRPr="00901DD3" w:rsidRDefault="00D91641">
            <w:pPr>
              <w:tabs>
                <w:tab w:val="left" w:pos="6840"/>
              </w:tabs>
              <w:ind w:left="-101"/>
              <w:rPr>
                <w:rFonts w:ascii="Browallia New" w:eastAsia="Arial Unicode MS" w:hAnsi="Browallia New" w:cs="Browallia New"/>
                <w:sz w:val="28"/>
                <w:szCs w:val="28"/>
              </w:rPr>
            </w:pPr>
            <w:r w:rsidRPr="00901DD3">
              <w:rPr>
                <w:rFonts w:ascii="Browallia New" w:eastAsia="Arial Unicode MS" w:hAnsi="Browallia New" w:cs="Browallia New"/>
                <w:sz w:val="28"/>
                <w:szCs w:val="28"/>
                <w:cs/>
              </w:rPr>
              <w:t>รวมสินทรัพย์ทางการเงินที่วัดมูลค่าด้วย</w:t>
            </w:r>
          </w:p>
          <w:p w14:paraId="6B1E404D" w14:textId="77777777" w:rsidR="00D91641" w:rsidRPr="00901DD3" w:rsidRDefault="00D91641">
            <w:pPr>
              <w:tabs>
                <w:tab w:val="left" w:pos="6840"/>
              </w:tabs>
              <w:spacing w:line="240" w:lineRule="auto"/>
              <w:ind w:left="-101" w:right="-97"/>
              <w:rPr>
                <w:rFonts w:ascii="Browallia New" w:eastAsia="Arial Unicode MS" w:hAnsi="Browallia New" w:cs="Browallia New"/>
                <w:sz w:val="28"/>
                <w:szCs w:val="28"/>
                <w:cs/>
              </w:rPr>
            </w:pPr>
            <w:r w:rsidRPr="00901DD3">
              <w:rPr>
                <w:rFonts w:ascii="Browallia New" w:eastAsia="Arial Unicode MS" w:hAnsi="Browallia New" w:cs="Browallia New"/>
                <w:sz w:val="28"/>
                <w:szCs w:val="28"/>
                <w:cs/>
              </w:rPr>
              <w:t xml:space="preserve">   มูลค่ายุติธรรมผ่านกำไรขาดทุนเบ็ดเสร็จอื่น</w:t>
            </w:r>
          </w:p>
        </w:tc>
        <w:tc>
          <w:tcPr>
            <w:tcW w:w="1440" w:type="dxa"/>
            <w:tcBorders>
              <w:top w:val="single" w:sz="4" w:space="0" w:color="auto"/>
              <w:bottom w:val="single" w:sz="4" w:space="0" w:color="auto"/>
            </w:tcBorders>
            <w:shd w:val="clear" w:color="auto" w:fill="FAFAFA"/>
            <w:vAlign w:val="bottom"/>
          </w:tcPr>
          <w:p w14:paraId="0295B1FA" w14:textId="1131DD65" w:rsidR="00D91641" w:rsidRPr="00901DD3" w:rsidRDefault="000B3D45" w:rsidP="004929A7">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8</w:t>
            </w:r>
            <w:r w:rsidR="00D91641" w:rsidRPr="004929A7">
              <w:rPr>
                <w:rFonts w:ascii="Browallia New" w:hAnsi="Browallia New" w:cs="Browallia New"/>
                <w:sz w:val="28"/>
                <w:szCs w:val="28"/>
              </w:rPr>
              <w:t>,</w:t>
            </w:r>
            <w:r w:rsidRPr="000B3D45">
              <w:rPr>
                <w:rFonts w:ascii="Browallia New" w:hAnsi="Browallia New" w:cs="Browallia New"/>
                <w:sz w:val="28"/>
                <w:szCs w:val="28"/>
              </w:rPr>
              <w:t>296</w:t>
            </w:r>
            <w:r w:rsidR="00D91641" w:rsidRPr="004929A7">
              <w:rPr>
                <w:rFonts w:ascii="Browallia New" w:hAnsi="Browallia New" w:cs="Browallia New"/>
                <w:sz w:val="28"/>
                <w:szCs w:val="28"/>
              </w:rPr>
              <w:t>,</w:t>
            </w:r>
            <w:r w:rsidRPr="000B3D45">
              <w:rPr>
                <w:rFonts w:ascii="Browallia New" w:hAnsi="Browallia New" w:cs="Browallia New"/>
                <w:sz w:val="28"/>
                <w:szCs w:val="28"/>
              </w:rPr>
              <w:t>751</w:t>
            </w:r>
          </w:p>
        </w:tc>
        <w:tc>
          <w:tcPr>
            <w:tcW w:w="1440" w:type="dxa"/>
            <w:tcBorders>
              <w:top w:val="single" w:sz="4" w:space="0" w:color="auto"/>
              <w:bottom w:val="single" w:sz="4" w:space="0" w:color="auto"/>
            </w:tcBorders>
            <w:vAlign w:val="bottom"/>
          </w:tcPr>
          <w:p w14:paraId="43D97BCB" w14:textId="084F69C9" w:rsidR="00D91641" w:rsidRPr="00901DD3" w:rsidRDefault="000B3D45">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9</w:t>
            </w:r>
            <w:r w:rsidR="00D91641" w:rsidRPr="00901DD3">
              <w:rPr>
                <w:rFonts w:ascii="Browallia New" w:hAnsi="Browallia New" w:cs="Browallia New"/>
                <w:sz w:val="28"/>
                <w:szCs w:val="28"/>
              </w:rPr>
              <w:t>,</w:t>
            </w:r>
            <w:r w:rsidRPr="000B3D45">
              <w:rPr>
                <w:rFonts w:ascii="Browallia New" w:hAnsi="Browallia New" w:cs="Browallia New"/>
                <w:sz w:val="28"/>
                <w:szCs w:val="28"/>
              </w:rPr>
              <w:t>369</w:t>
            </w:r>
            <w:r w:rsidR="00D91641" w:rsidRPr="00901DD3">
              <w:rPr>
                <w:rFonts w:ascii="Browallia New" w:hAnsi="Browallia New" w:cs="Browallia New"/>
                <w:sz w:val="28"/>
                <w:szCs w:val="28"/>
              </w:rPr>
              <w:t>,</w:t>
            </w:r>
            <w:r w:rsidRPr="000B3D45">
              <w:rPr>
                <w:rFonts w:ascii="Browallia New" w:hAnsi="Browallia New" w:cs="Browallia New"/>
                <w:sz w:val="28"/>
                <w:szCs w:val="28"/>
              </w:rPr>
              <w:t>718</w:t>
            </w:r>
          </w:p>
        </w:tc>
        <w:tc>
          <w:tcPr>
            <w:tcW w:w="1440" w:type="dxa"/>
            <w:tcBorders>
              <w:top w:val="single" w:sz="4" w:space="0" w:color="auto"/>
              <w:bottom w:val="single" w:sz="4" w:space="0" w:color="auto"/>
            </w:tcBorders>
            <w:shd w:val="clear" w:color="auto" w:fill="FAFAFA"/>
            <w:vAlign w:val="bottom"/>
          </w:tcPr>
          <w:p w14:paraId="096EE887" w14:textId="1B9FB03C" w:rsidR="00D91641" w:rsidRPr="00901DD3" w:rsidRDefault="000B3D45">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D91641" w:rsidRPr="00C273D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726</w:t>
            </w:r>
            <w:r w:rsidR="00D91641" w:rsidRPr="00C273D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752</w:t>
            </w:r>
          </w:p>
        </w:tc>
        <w:tc>
          <w:tcPr>
            <w:tcW w:w="1440" w:type="dxa"/>
            <w:tcBorders>
              <w:top w:val="single" w:sz="4" w:space="0" w:color="auto"/>
              <w:bottom w:val="single" w:sz="4" w:space="0" w:color="auto"/>
            </w:tcBorders>
            <w:vAlign w:val="bottom"/>
          </w:tcPr>
          <w:p w14:paraId="7EDB3BFC" w14:textId="43AF34EA" w:rsidR="00D91641" w:rsidRPr="00901DD3" w:rsidRDefault="000B3D45">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w:t>
            </w:r>
            <w:r w:rsidR="00D91641" w:rsidRPr="00901DD3">
              <w:rPr>
                <w:rFonts w:ascii="Browallia New" w:hAnsi="Browallia New" w:cs="Browallia New"/>
                <w:sz w:val="28"/>
                <w:szCs w:val="28"/>
              </w:rPr>
              <w:t>,</w:t>
            </w:r>
            <w:r w:rsidRPr="000B3D45">
              <w:rPr>
                <w:rFonts w:ascii="Browallia New" w:hAnsi="Browallia New" w:cs="Browallia New"/>
                <w:sz w:val="28"/>
                <w:szCs w:val="28"/>
              </w:rPr>
              <w:t>840</w:t>
            </w:r>
            <w:r w:rsidR="00D91641" w:rsidRPr="00901DD3">
              <w:rPr>
                <w:rFonts w:ascii="Browallia New" w:hAnsi="Browallia New" w:cs="Browallia New"/>
                <w:sz w:val="28"/>
                <w:szCs w:val="28"/>
              </w:rPr>
              <w:t>,</w:t>
            </w:r>
            <w:r w:rsidRPr="000B3D45">
              <w:rPr>
                <w:rFonts w:ascii="Browallia New" w:hAnsi="Browallia New" w:cs="Browallia New"/>
                <w:sz w:val="28"/>
                <w:szCs w:val="28"/>
              </w:rPr>
              <w:t>682</w:t>
            </w:r>
          </w:p>
        </w:tc>
      </w:tr>
    </w:tbl>
    <w:p w14:paraId="2F71F2DF" w14:textId="77777777" w:rsidR="00D91641" w:rsidRPr="00D14059" w:rsidRDefault="00D91641" w:rsidP="00D91641">
      <w:pPr>
        <w:spacing w:line="240" w:lineRule="auto"/>
        <w:jc w:val="thaiDistribute"/>
        <w:rPr>
          <w:rFonts w:ascii="Browallia New" w:eastAsia="Arial Unicode MS" w:hAnsi="Browallia New" w:cs="Browallia New"/>
          <w:sz w:val="28"/>
          <w:szCs w:val="28"/>
          <w:cs/>
        </w:rPr>
      </w:pPr>
    </w:p>
    <w:tbl>
      <w:tblPr>
        <w:tblW w:w="4888" w:type="pct"/>
        <w:tblInd w:w="108" w:type="dxa"/>
        <w:tblLook w:val="04A0" w:firstRow="1" w:lastRow="0" w:firstColumn="1" w:lastColumn="0" w:noHBand="0" w:noVBand="1"/>
      </w:tblPr>
      <w:tblGrid>
        <w:gridCol w:w="6030"/>
        <w:gridCol w:w="1714"/>
        <w:gridCol w:w="1714"/>
      </w:tblGrid>
      <w:tr w:rsidR="00D91641" w:rsidRPr="00D14059" w14:paraId="35876D0F" w14:textId="77777777">
        <w:trPr>
          <w:trHeight w:val="20"/>
        </w:trPr>
        <w:tc>
          <w:tcPr>
            <w:tcW w:w="3188" w:type="pct"/>
            <w:shd w:val="clear" w:color="auto" w:fill="auto"/>
            <w:vAlign w:val="center"/>
          </w:tcPr>
          <w:p w14:paraId="417F2842" w14:textId="77777777" w:rsidR="00D91641" w:rsidRPr="00D14059" w:rsidRDefault="00D91641">
            <w:pPr>
              <w:spacing w:line="240" w:lineRule="auto"/>
              <w:ind w:left="-72" w:right="-72"/>
              <w:rPr>
                <w:rFonts w:ascii="Browallia New" w:eastAsia="Arial Unicode MS" w:hAnsi="Browallia New" w:cs="Browallia New"/>
                <w:b/>
                <w:bCs/>
                <w:snapToGrid w:val="0"/>
                <w:sz w:val="28"/>
                <w:szCs w:val="28"/>
                <w:lang w:eastAsia="th-TH"/>
              </w:rPr>
            </w:pPr>
          </w:p>
        </w:tc>
        <w:tc>
          <w:tcPr>
            <w:tcW w:w="906" w:type="pct"/>
            <w:tcBorders>
              <w:top w:val="single" w:sz="4" w:space="0" w:color="auto"/>
            </w:tcBorders>
            <w:shd w:val="clear" w:color="auto" w:fill="auto"/>
            <w:vAlign w:val="bottom"/>
            <w:hideMark/>
          </w:tcPr>
          <w:p w14:paraId="46383E3F" w14:textId="77777777" w:rsidR="00D91641" w:rsidRPr="00D14059" w:rsidRDefault="00D91641">
            <w:pPr>
              <w:pStyle w:val="Heading1"/>
              <w:spacing w:before="0" w:after="0" w:line="240" w:lineRule="auto"/>
              <w:ind w:left="-76"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76B8E1A8" w14:textId="77777777" w:rsidR="00D91641" w:rsidRPr="00D14059" w:rsidRDefault="00D91641">
            <w:pPr>
              <w:pStyle w:val="Heading1"/>
              <w:spacing w:before="0" w:after="0" w:line="240" w:lineRule="auto"/>
              <w:ind w:left="-76" w:right="-74"/>
              <w:contextualSpacing/>
              <w:jc w:val="right"/>
              <w:rPr>
                <w:rFonts w:ascii="Browallia New" w:eastAsia="Arial Unicode MS" w:hAnsi="Browallia New" w:cs="Browallia New"/>
              </w:rPr>
            </w:pPr>
            <w:r w:rsidRPr="00D14059">
              <w:rPr>
                <w:rFonts w:ascii="Browallia New" w:eastAsia="Arial Unicode MS" w:hAnsi="Browallia New" w:cs="Browallia New"/>
                <w:cs/>
              </w:rPr>
              <w:t>รวม</w:t>
            </w:r>
          </w:p>
        </w:tc>
        <w:tc>
          <w:tcPr>
            <w:tcW w:w="906" w:type="pct"/>
            <w:tcBorders>
              <w:top w:val="single" w:sz="4" w:space="0" w:color="auto"/>
            </w:tcBorders>
            <w:shd w:val="clear" w:color="auto" w:fill="auto"/>
            <w:vAlign w:val="bottom"/>
            <w:hideMark/>
          </w:tcPr>
          <w:p w14:paraId="2DB5E404" w14:textId="77777777" w:rsidR="00D91641" w:rsidRPr="00D14059" w:rsidRDefault="00D91641">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35F93C34" w14:textId="77777777" w:rsidR="00D91641" w:rsidRPr="00D14059" w:rsidRDefault="00D91641">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เฉพาะกิจการ</w:t>
            </w:r>
          </w:p>
        </w:tc>
      </w:tr>
      <w:tr w:rsidR="00D91641" w:rsidRPr="00D14059" w14:paraId="0A595B4A" w14:textId="77777777">
        <w:trPr>
          <w:trHeight w:val="263"/>
        </w:trPr>
        <w:tc>
          <w:tcPr>
            <w:tcW w:w="3188" w:type="pct"/>
            <w:shd w:val="clear" w:color="auto" w:fill="auto"/>
            <w:vAlign w:val="center"/>
          </w:tcPr>
          <w:p w14:paraId="276FADF2" w14:textId="77777777" w:rsidR="00D91641" w:rsidRPr="00D14059" w:rsidRDefault="00D91641">
            <w:pPr>
              <w:spacing w:line="240" w:lineRule="auto"/>
              <w:ind w:left="-72" w:right="-72"/>
              <w:rPr>
                <w:rFonts w:ascii="Browallia New" w:eastAsia="Arial Unicode MS" w:hAnsi="Browallia New" w:cs="Browallia New"/>
                <w:b/>
                <w:bCs/>
                <w:sz w:val="28"/>
                <w:szCs w:val="28"/>
                <w:cs/>
              </w:rPr>
            </w:pPr>
          </w:p>
        </w:tc>
        <w:tc>
          <w:tcPr>
            <w:tcW w:w="906" w:type="pct"/>
            <w:tcBorders>
              <w:bottom w:val="single" w:sz="4" w:space="0" w:color="auto"/>
            </w:tcBorders>
            <w:shd w:val="clear" w:color="auto" w:fill="auto"/>
          </w:tcPr>
          <w:p w14:paraId="0270DA0F" w14:textId="77777777" w:rsidR="00D91641" w:rsidRPr="00D14059" w:rsidRDefault="00D91641">
            <w:pPr>
              <w:spacing w:line="240" w:lineRule="auto"/>
              <w:ind w:left="-76"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906" w:type="pct"/>
            <w:tcBorders>
              <w:bottom w:val="single" w:sz="4" w:space="0" w:color="auto"/>
            </w:tcBorders>
            <w:shd w:val="clear" w:color="auto" w:fill="auto"/>
          </w:tcPr>
          <w:p w14:paraId="3E6A2D51" w14:textId="77777777" w:rsidR="00D91641" w:rsidRPr="00D14059" w:rsidRDefault="00D91641">
            <w:pPr>
              <w:spacing w:line="240" w:lineRule="auto"/>
              <w:ind w:left="-107"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D91641" w:rsidRPr="00D14059" w14:paraId="0015A457" w14:textId="77777777">
        <w:trPr>
          <w:trHeight w:val="61"/>
        </w:trPr>
        <w:tc>
          <w:tcPr>
            <w:tcW w:w="3188" w:type="pct"/>
            <w:vAlign w:val="center"/>
          </w:tcPr>
          <w:p w14:paraId="210FEEB7" w14:textId="77777777" w:rsidR="00D91641" w:rsidRPr="00D14059" w:rsidRDefault="00D91641">
            <w:pPr>
              <w:spacing w:line="240" w:lineRule="auto"/>
              <w:ind w:left="-72" w:right="-72"/>
              <w:rPr>
                <w:rFonts w:ascii="Browallia New" w:eastAsia="Arial Unicode MS" w:hAnsi="Browallia New" w:cs="Browallia New"/>
                <w:snapToGrid w:val="0"/>
                <w:sz w:val="28"/>
                <w:szCs w:val="28"/>
                <w:cs/>
                <w:lang w:eastAsia="th-TH"/>
              </w:rPr>
            </w:pPr>
          </w:p>
        </w:tc>
        <w:tc>
          <w:tcPr>
            <w:tcW w:w="906" w:type="pct"/>
            <w:tcBorders>
              <w:top w:val="single" w:sz="4" w:space="0" w:color="auto"/>
            </w:tcBorders>
            <w:shd w:val="clear" w:color="auto" w:fill="FAFAFA"/>
            <w:vAlign w:val="center"/>
          </w:tcPr>
          <w:p w14:paraId="7B45AB3C" w14:textId="77777777" w:rsidR="00D91641" w:rsidRPr="00D14059" w:rsidRDefault="00D91641">
            <w:pPr>
              <w:spacing w:line="240" w:lineRule="auto"/>
              <w:ind w:left="-76" w:right="-72"/>
              <w:jc w:val="right"/>
              <w:rPr>
                <w:rFonts w:ascii="Browallia New" w:eastAsia="Arial Unicode MS" w:hAnsi="Browallia New" w:cs="Browallia New"/>
                <w:snapToGrid w:val="0"/>
                <w:sz w:val="28"/>
                <w:szCs w:val="28"/>
                <w:cs/>
                <w:lang w:eastAsia="th-TH"/>
              </w:rPr>
            </w:pPr>
          </w:p>
        </w:tc>
        <w:tc>
          <w:tcPr>
            <w:tcW w:w="906" w:type="pct"/>
            <w:tcBorders>
              <w:top w:val="single" w:sz="4" w:space="0" w:color="auto"/>
            </w:tcBorders>
            <w:shd w:val="clear" w:color="auto" w:fill="FAFAFA"/>
            <w:vAlign w:val="center"/>
          </w:tcPr>
          <w:p w14:paraId="3AC704F3" w14:textId="77777777" w:rsidR="00D91641" w:rsidRPr="00D14059" w:rsidRDefault="00D91641">
            <w:pPr>
              <w:spacing w:line="240" w:lineRule="auto"/>
              <w:ind w:left="-107" w:right="-72"/>
              <w:jc w:val="right"/>
              <w:rPr>
                <w:rFonts w:ascii="Browallia New" w:eastAsia="Arial Unicode MS" w:hAnsi="Browallia New" w:cs="Browallia New"/>
                <w:snapToGrid w:val="0"/>
                <w:sz w:val="28"/>
                <w:szCs w:val="28"/>
                <w:lang w:eastAsia="th-TH"/>
              </w:rPr>
            </w:pPr>
          </w:p>
        </w:tc>
      </w:tr>
      <w:tr w:rsidR="00D91641" w:rsidRPr="00D14059" w14:paraId="7E10C03C" w14:textId="77777777">
        <w:trPr>
          <w:trHeight w:val="20"/>
        </w:trPr>
        <w:tc>
          <w:tcPr>
            <w:tcW w:w="3188" w:type="pct"/>
            <w:vAlign w:val="center"/>
          </w:tcPr>
          <w:p w14:paraId="594E4AB6" w14:textId="10B4FEEA" w:rsidR="00D91641" w:rsidRPr="00D14059" w:rsidRDefault="00D91641">
            <w:pPr>
              <w:spacing w:before="12" w:line="240" w:lineRule="auto"/>
              <w:ind w:left="-101" w:right="-72"/>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napToGrid w:val="0"/>
                <w:sz w:val="28"/>
                <w:szCs w:val="28"/>
                <w:cs/>
                <w:lang w:eastAsia="th-TH"/>
              </w:rPr>
              <w:t>สำหรับ</w:t>
            </w:r>
            <w:r>
              <w:rPr>
                <w:rFonts w:ascii="Browallia New" w:eastAsia="Arial Unicode MS" w:hAnsi="Browallia New" w:cs="Browallia New"/>
                <w:b/>
                <w:bCs/>
                <w:snapToGrid w:val="0"/>
                <w:sz w:val="28"/>
                <w:szCs w:val="28"/>
                <w:cs/>
                <w:lang w:eastAsia="th-TH"/>
              </w:rPr>
              <w:t>รอบระยะเวลา</w:t>
            </w:r>
            <w:r w:rsidRPr="00632C01">
              <w:rPr>
                <w:rFonts w:ascii="Browallia New" w:eastAsia="Arial Unicode MS" w:hAnsi="Browallia New" w:cs="Browallia New"/>
                <w:b/>
                <w:bCs/>
                <w:snapToGrid w:val="0"/>
                <w:sz w:val="28"/>
                <w:szCs w:val="28"/>
                <w:cs/>
                <w:lang w:eastAsia="th-TH"/>
              </w:rPr>
              <w:t xml:space="preserve">สามเดือนสิ้นสุดวันที่ </w:t>
            </w:r>
            <w:r w:rsidR="000B3D45" w:rsidRPr="000B3D45">
              <w:rPr>
                <w:rFonts w:ascii="Browallia New" w:eastAsia="Arial Unicode MS" w:hAnsi="Browallia New" w:cs="Browallia New"/>
                <w:b/>
                <w:bCs/>
                <w:snapToGrid w:val="0"/>
                <w:sz w:val="28"/>
                <w:szCs w:val="28"/>
                <w:lang w:eastAsia="th-TH"/>
              </w:rPr>
              <w:t>31</w:t>
            </w:r>
            <w:r w:rsidRPr="00632C01">
              <w:rPr>
                <w:rFonts w:ascii="Browallia New" w:eastAsia="Arial Unicode MS" w:hAnsi="Browallia New" w:cs="Browallia New"/>
                <w:b/>
                <w:bCs/>
                <w:snapToGrid w:val="0"/>
                <w:sz w:val="28"/>
                <w:szCs w:val="28"/>
                <w:lang w:eastAsia="th-TH"/>
              </w:rPr>
              <w:t xml:space="preserve"> </w:t>
            </w:r>
            <w:r w:rsidRPr="00632C01">
              <w:rPr>
                <w:rFonts w:ascii="Browallia New" w:eastAsia="Arial Unicode MS" w:hAnsi="Browallia New" w:cs="Browallia New"/>
                <w:b/>
                <w:bCs/>
                <w:snapToGrid w:val="0"/>
                <w:sz w:val="28"/>
                <w:szCs w:val="28"/>
                <w:cs/>
                <w:lang w:eastAsia="th-TH"/>
              </w:rPr>
              <w:t xml:space="preserve">มีนาคม </w:t>
            </w:r>
            <w:r w:rsidRPr="00D14059">
              <w:rPr>
                <w:rFonts w:ascii="Browallia New" w:eastAsia="Arial Unicode MS" w:hAnsi="Browallia New" w:cs="Browallia New"/>
                <w:b/>
                <w:bCs/>
                <w:snapToGrid w:val="0"/>
                <w:sz w:val="28"/>
                <w:szCs w:val="28"/>
                <w:cs/>
                <w:lang w:eastAsia="th-TH"/>
              </w:rPr>
              <w:t xml:space="preserve">พ.ศ. </w:t>
            </w:r>
            <w:r w:rsidR="000B3D45" w:rsidRPr="000B3D45">
              <w:rPr>
                <w:rFonts w:ascii="Browallia New" w:eastAsia="Arial Unicode MS" w:hAnsi="Browallia New" w:cs="Browallia New"/>
                <w:b/>
                <w:bCs/>
                <w:snapToGrid w:val="0"/>
                <w:sz w:val="28"/>
                <w:szCs w:val="28"/>
                <w:lang w:eastAsia="th-TH"/>
              </w:rPr>
              <w:t>2567</w:t>
            </w:r>
          </w:p>
        </w:tc>
        <w:tc>
          <w:tcPr>
            <w:tcW w:w="906" w:type="pct"/>
            <w:shd w:val="clear" w:color="auto" w:fill="FAFAFA"/>
            <w:vAlign w:val="center"/>
          </w:tcPr>
          <w:p w14:paraId="2B950F4C" w14:textId="77777777" w:rsidR="00D91641" w:rsidRPr="00D14059" w:rsidRDefault="00D91641">
            <w:pPr>
              <w:spacing w:before="12" w:line="240" w:lineRule="auto"/>
              <w:ind w:left="-76" w:right="-72"/>
              <w:jc w:val="right"/>
              <w:rPr>
                <w:rFonts w:ascii="Browallia New" w:eastAsia="Arial Unicode MS" w:hAnsi="Browallia New" w:cs="Browallia New"/>
                <w:snapToGrid w:val="0"/>
                <w:sz w:val="28"/>
                <w:szCs w:val="28"/>
                <w:cs/>
                <w:lang w:eastAsia="th-TH"/>
              </w:rPr>
            </w:pPr>
          </w:p>
        </w:tc>
        <w:tc>
          <w:tcPr>
            <w:tcW w:w="906" w:type="pct"/>
            <w:shd w:val="clear" w:color="auto" w:fill="FAFAFA"/>
            <w:vAlign w:val="center"/>
          </w:tcPr>
          <w:p w14:paraId="10789C4C" w14:textId="77777777" w:rsidR="00D91641" w:rsidRPr="00D14059" w:rsidRDefault="00D91641">
            <w:pPr>
              <w:spacing w:before="12" w:line="240" w:lineRule="auto"/>
              <w:ind w:left="-101" w:right="-72"/>
              <w:jc w:val="right"/>
              <w:rPr>
                <w:rFonts w:ascii="Browallia New" w:eastAsia="Arial Unicode MS" w:hAnsi="Browallia New" w:cs="Browallia New"/>
                <w:snapToGrid w:val="0"/>
                <w:sz w:val="28"/>
                <w:szCs w:val="28"/>
                <w:lang w:eastAsia="th-TH"/>
              </w:rPr>
            </w:pPr>
          </w:p>
        </w:tc>
      </w:tr>
      <w:tr w:rsidR="00D91641" w:rsidRPr="00D14059" w14:paraId="4C6175A3" w14:textId="77777777">
        <w:trPr>
          <w:trHeight w:val="20"/>
        </w:trPr>
        <w:tc>
          <w:tcPr>
            <w:tcW w:w="3188" w:type="pct"/>
          </w:tcPr>
          <w:p w14:paraId="63ABB994" w14:textId="77777777" w:rsidR="00D91641" w:rsidRPr="00D14059" w:rsidRDefault="00D91641">
            <w:pPr>
              <w:spacing w:line="240" w:lineRule="auto"/>
              <w:ind w:left="-101"/>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z w:val="28"/>
                <w:szCs w:val="28"/>
                <w:cs/>
              </w:rPr>
              <w:t>ราคาตามบัญชีต้น</w:t>
            </w:r>
            <w:r>
              <w:rPr>
                <w:rFonts w:ascii="Browallia New" w:eastAsia="Arial Unicode MS" w:hAnsi="Browallia New" w:cs="Browallia New"/>
                <w:sz w:val="28"/>
                <w:szCs w:val="28"/>
                <w:cs/>
              </w:rPr>
              <w:t>รอบระยะเวลา</w:t>
            </w:r>
          </w:p>
        </w:tc>
        <w:tc>
          <w:tcPr>
            <w:tcW w:w="906" w:type="pct"/>
            <w:shd w:val="clear" w:color="auto" w:fill="FAFAFA"/>
            <w:vAlign w:val="center"/>
          </w:tcPr>
          <w:p w14:paraId="4DFB3F4D" w14:textId="4EC37403" w:rsidR="00D91641" w:rsidRPr="00D14059" w:rsidRDefault="000B3D45">
            <w:pPr>
              <w:spacing w:before="12" w:line="240" w:lineRule="auto"/>
              <w:ind w:left="-76" w:right="-72"/>
              <w:jc w:val="right"/>
              <w:rPr>
                <w:rFonts w:ascii="Browallia New" w:eastAsia="Arial Unicode MS" w:hAnsi="Browallia New" w:cs="Browallia New"/>
                <w:snapToGrid w:val="0"/>
                <w:sz w:val="28"/>
                <w:szCs w:val="28"/>
                <w:cs/>
                <w:lang w:eastAsia="th-TH"/>
              </w:rPr>
            </w:pPr>
            <w:r w:rsidRPr="000B3D45">
              <w:rPr>
                <w:rFonts w:ascii="Browallia New" w:eastAsia="Arial Unicode MS" w:hAnsi="Browallia New" w:cs="Browallia New"/>
                <w:snapToGrid w:val="0"/>
                <w:sz w:val="28"/>
                <w:szCs w:val="28"/>
                <w:lang w:eastAsia="th-TH"/>
              </w:rPr>
              <w:t>9</w:t>
            </w:r>
            <w:r w:rsidR="00D91641" w:rsidRPr="00840C73">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369</w:t>
            </w:r>
            <w:r w:rsidR="00D91641" w:rsidRPr="00840C73">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718</w:t>
            </w:r>
          </w:p>
        </w:tc>
        <w:tc>
          <w:tcPr>
            <w:tcW w:w="906" w:type="pct"/>
            <w:shd w:val="clear" w:color="auto" w:fill="FAFAFA"/>
            <w:vAlign w:val="center"/>
          </w:tcPr>
          <w:p w14:paraId="3AB85353" w14:textId="5C6D4CEF" w:rsidR="00D91641" w:rsidRPr="00D14059" w:rsidRDefault="000B3D45">
            <w:pPr>
              <w:spacing w:before="12" w:line="240" w:lineRule="auto"/>
              <w:ind w:left="-101"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4</w:t>
            </w:r>
            <w:r w:rsidR="00D91641" w:rsidRPr="00840C73">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840</w:t>
            </w:r>
            <w:r w:rsidR="00D91641" w:rsidRPr="00840C73">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682</w:t>
            </w:r>
          </w:p>
        </w:tc>
      </w:tr>
      <w:tr w:rsidR="00D91641" w:rsidRPr="00D14059" w14:paraId="3A0BE8F2" w14:textId="77777777">
        <w:trPr>
          <w:trHeight w:val="20"/>
        </w:trPr>
        <w:tc>
          <w:tcPr>
            <w:tcW w:w="3188" w:type="pct"/>
            <w:vAlign w:val="center"/>
          </w:tcPr>
          <w:p w14:paraId="51EAC9ED" w14:textId="77777777" w:rsidR="00D91641" w:rsidRPr="00D14059" w:rsidRDefault="00D91641">
            <w:pPr>
              <w:spacing w:line="240" w:lineRule="auto"/>
              <w:ind w:left="-101" w:right="-72"/>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การเปลี่ยนแปลงมูลค่ายุติธรรมผ่านกำไรขาดทุนเบ็ดเสร็จอื่น</w:t>
            </w:r>
          </w:p>
        </w:tc>
        <w:tc>
          <w:tcPr>
            <w:tcW w:w="906" w:type="pct"/>
            <w:shd w:val="clear" w:color="auto" w:fill="FAFAFA"/>
            <w:vAlign w:val="center"/>
          </w:tcPr>
          <w:p w14:paraId="37516F87" w14:textId="5C8B5344" w:rsidR="00D91641" w:rsidRPr="00D14059" w:rsidRDefault="00D91641">
            <w:pPr>
              <w:tabs>
                <w:tab w:val="left" w:pos="6840"/>
              </w:tabs>
              <w:spacing w:line="240" w:lineRule="auto"/>
              <w:ind w:left="-76" w:right="-72"/>
              <w:jc w:val="right"/>
              <w:rPr>
                <w:rFonts w:ascii="Browallia New" w:eastAsia="Arial Unicode MS" w:hAnsi="Browallia New" w:cs="Browallia New"/>
                <w:sz w:val="28"/>
                <w:szCs w:val="28"/>
              </w:rPr>
            </w:pPr>
            <w:r w:rsidRPr="00840C7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w:t>
            </w:r>
            <w:r w:rsidRPr="00840C7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074</w:t>
            </w:r>
            <w:r w:rsidRPr="00840C7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316</w:t>
            </w:r>
            <w:r w:rsidRPr="00840C73">
              <w:rPr>
                <w:rFonts w:ascii="Browallia New" w:eastAsia="Arial Unicode MS" w:hAnsi="Browallia New" w:cs="Browallia New"/>
                <w:sz w:val="28"/>
                <w:szCs w:val="28"/>
              </w:rPr>
              <w:t>)</w:t>
            </w:r>
          </w:p>
        </w:tc>
        <w:tc>
          <w:tcPr>
            <w:tcW w:w="906" w:type="pct"/>
            <w:shd w:val="clear" w:color="auto" w:fill="FAFAFA"/>
            <w:vAlign w:val="center"/>
          </w:tcPr>
          <w:p w14:paraId="4A304D22" w14:textId="17FCD0EC" w:rsidR="00D91641" w:rsidRPr="00D14059" w:rsidRDefault="00D91641">
            <w:pPr>
              <w:spacing w:line="240" w:lineRule="auto"/>
              <w:ind w:left="-107" w:right="-72"/>
              <w:jc w:val="right"/>
              <w:rPr>
                <w:rFonts w:ascii="Browallia New" w:eastAsia="Arial Unicode MS" w:hAnsi="Browallia New" w:cs="Browallia New"/>
                <w:snapToGrid w:val="0"/>
                <w:sz w:val="28"/>
                <w:szCs w:val="28"/>
                <w:cs/>
                <w:lang w:eastAsia="th-TH"/>
              </w:rPr>
            </w:pPr>
            <w:r w:rsidRPr="00840C73">
              <w:rPr>
                <w:rFonts w:ascii="Browallia New" w:eastAsia="Arial Unicode MS" w:hAnsi="Browallia New" w:cs="Browallia New"/>
                <w:snapToGrid w:val="0"/>
                <w:sz w:val="28"/>
                <w:szCs w:val="28"/>
                <w:lang w:eastAsia="th-TH"/>
              </w:rPr>
              <w:t>(</w:t>
            </w:r>
            <w:r w:rsidR="000B3D45" w:rsidRPr="000B3D45">
              <w:rPr>
                <w:rFonts w:ascii="Browallia New" w:eastAsia="Arial Unicode MS" w:hAnsi="Browallia New" w:cs="Browallia New"/>
                <w:snapToGrid w:val="0"/>
                <w:sz w:val="28"/>
                <w:szCs w:val="28"/>
                <w:lang w:eastAsia="th-TH"/>
              </w:rPr>
              <w:t>113</w:t>
            </w:r>
            <w:r w:rsidRPr="00840C73">
              <w:rPr>
                <w:rFonts w:ascii="Browallia New" w:eastAsia="Arial Unicode MS" w:hAnsi="Browallia New" w:cs="Browallia New"/>
                <w:snapToGrid w:val="0"/>
                <w:sz w:val="28"/>
                <w:szCs w:val="28"/>
                <w:lang w:eastAsia="th-TH"/>
              </w:rPr>
              <w:t>,</w:t>
            </w:r>
            <w:r w:rsidR="000B3D45" w:rsidRPr="000B3D45">
              <w:rPr>
                <w:rFonts w:ascii="Browallia New" w:eastAsia="Arial Unicode MS" w:hAnsi="Browallia New" w:cs="Browallia New"/>
                <w:snapToGrid w:val="0"/>
                <w:sz w:val="28"/>
                <w:szCs w:val="28"/>
                <w:lang w:eastAsia="th-TH"/>
              </w:rPr>
              <w:t>930</w:t>
            </w:r>
            <w:r w:rsidRPr="00840C73">
              <w:rPr>
                <w:rFonts w:ascii="Browallia New" w:eastAsia="Arial Unicode MS" w:hAnsi="Browallia New" w:cs="Browallia New"/>
                <w:snapToGrid w:val="0"/>
                <w:sz w:val="28"/>
                <w:szCs w:val="28"/>
                <w:lang w:eastAsia="th-TH"/>
              </w:rPr>
              <w:t>)</w:t>
            </w:r>
          </w:p>
        </w:tc>
      </w:tr>
      <w:tr w:rsidR="00D91641" w:rsidRPr="00D14059" w14:paraId="1F79AB81" w14:textId="77777777">
        <w:trPr>
          <w:trHeight w:val="20"/>
        </w:trPr>
        <w:tc>
          <w:tcPr>
            <w:tcW w:w="3188" w:type="pct"/>
            <w:vAlign w:val="center"/>
          </w:tcPr>
          <w:p w14:paraId="75F44C59" w14:textId="77777777" w:rsidR="00D91641" w:rsidRPr="00D14059" w:rsidRDefault="00D91641">
            <w:pPr>
              <w:spacing w:line="240" w:lineRule="auto"/>
              <w:ind w:left="-107"/>
              <w:rPr>
                <w:rFonts w:ascii="Browallia New" w:eastAsia="Arial Unicode MS" w:hAnsi="Browallia New" w:cs="Browallia New"/>
                <w:sz w:val="28"/>
                <w:szCs w:val="28"/>
              </w:rPr>
            </w:pPr>
            <w:r w:rsidRPr="00D14059">
              <w:rPr>
                <w:rFonts w:ascii="Browallia New" w:eastAsia="Arial Unicode MS" w:hAnsi="Browallia New" w:cs="Browallia New"/>
                <w:sz w:val="28"/>
                <w:szCs w:val="28"/>
              </w:rPr>
              <w:t>ผลต่างของอัตราแลกเปลี่ยนจากการแปลงค่าข้อมูลทางการเงิน</w:t>
            </w:r>
          </w:p>
        </w:tc>
        <w:tc>
          <w:tcPr>
            <w:tcW w:w="906" w:type="pct"/>
            <w:shd w:val="clear" w:color="auto" w:fill="FAFAFA"/>
            <w:vAlign w:val="bottom"/>
          </w:tcPr>
          <w:p w14:paraId="3821FAA1" w14:textId="48E9C8BF" w:rsidR="00D91641" w:rsidRPr="00D14059" w:rsidRDefault="000B3D45">
            <w:pPr>
              <w:spacing w:line="240" w:lineRule="auto"/>
              <w:ind w:right="-72"/>
              <w:jc w:val="right"/>
              <w:rPr>
                <w:rFonts w:ascii="Browallia New" w:eastAsia="Arial Unicode MS" w:hAnsi="Browallia New" w:cs="Browallia New"/>
                <w:sz w:val="28"/>
                <w:szCs w:val="28"/>
                <w:lang w:eastAsia="th-TH"/>
              </w:rPr>
            </w:pPr>
            <w:r w:rsidRPr="000B3D45">
              <w:rPr>
                <w:rFonts w:ascii="Browallia New" w:eastAsia="Arial Unicode MS" w:hAnsi="Browallia New" w:cs="Browallia New"/>
                <w:sz w:val="28"/>
                <w:szCs w:val="28"/>
                <w:lang w:eastAsia="th-TH"/>
              </w:rPr>
              <w:t>1</w:t>
            </w:r>
            <w:r w:rsidR="00D91641" w:rsidRPr="00840C73">
              <w:rPr>
                <w:rFonts w:ascii="Browallia New" w:eastAsia="Arial Unicode MS" w:hAnsi="Browallia New" w:cs="Browallia New"/>
                <w:sz w:val="28"/>
                <w:szCs w:val="28"/>
                <w:lang w:eastAsia="th-TH"/>
              </w:rPr>
              <w:t>,</w:t>
            </w:r>
            <w:r w:rsidRPr="000B3D45">
              <w:rPr>
                <w:rFonts w:ascii="Browallia New" w:eastAsia="Arial Unicode MS" w:hAnsi="Browallia New" w:cs="Browallia New"/>
                <w:sz w:val="28"/>
                <w:szCs w:val="28"/>
                <w:lang w:eastAsia="th-TH"/>
              </w:rPr>
              <w:t>349</w:t>
            </w:r>
          </w:p>
        </w:tc>
        <w:tc>
          <w:tcPr>
            <w:tcW w:w="906" w:type="pct"/>
            <w:shd w:val="clear" w:color="auto" w:fill="FAFAFA"/>
            <w:vAlign w:val="bottom"/>
          </w:tcPr>
          <w:p w14:paraId="0A98B58D" w14:textId="77777777" w:rsidR="00D91641" w:rsidRPr="00D14059" w:rsidRDefault="00D91641">
            <w:pPr>
              <w:spacing w:line="240" w:lineRule="auto"/>
              <w:ind w:right="-72"/>
              <w:jc w:val="right"/>
              <w:rPr>
                <w:rFonts w:ascii="Browallia New" w:eastAsia="Arial Unicode MS" w:hAnsi="Browallia New" w:cs="Browallia New"/>
                <w:sz w:val="28"/>
                <w:szCs w:val="28"/>
                <w:lang w:eastAsia="th-TH"/>
              </w:rPr>
            </w:pPr>
            <w:r>
              <w:rPr>
                <w:rFonts w:ascii="Browallia New" w:eastAsia="Arial Unicode MS" w:hAnsi="Browallia New" w:cs="Browallia New"/>
                <w:sz w:val="28"/>
                <w:szCs w:val="28"/>
                <w:lang w:eastAsia="th-TH"/>
              </w:rPr>
              <w:t>-</w:t>
            </w:r>
          </w:p>
        </w:tc>
      </w:tr>
      <w:tr w:rsidR="00D91641" w:rsidRPr="00D14059" w14:paraId="1E875B37" w14:textId="77777777">
        <w:trPr>
          <w:trHeight w:val="20"/>
        </w:trPr>
        <w:tc>
          <w:tcPr>
            <w:tcW w:w="3188" w:type="pct"/>
            <w:vAlign w:val="center"/>
          </w:tcPr>
          <w:p w14:paraId="19B54011" w14:textId="5437FB4E" w:rsidR="00D91641" w:rsidRPr="00D14059" w:rsidRDefault="00D91641">
            <w:pPr>
              <w:spacing w:line="240" w:lineRule="auto"/>
              <w:ind w:left="-101" w:right="-7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ราคาตามบัญชีปลาย</w:t>
            </w:r>
            <w:r>
              <w:rPr>
                <w:rFonts w:ascii="Browallia New" w:eastAsia="Arial Unicode MS" w:hAnsi="Browallia New" w:cs="Browallia New"/>
                <w:snapToGrid w:val="0"/>
                <w:sz w:val="28"/>
                <w:szCs w:val="28"/>
                <w:cs/>
                <w:lang w:eastAsia="th-TH"/>
              </w:rPr>
              <w:t>รอบระยะเวลา</w:t>
            </w:r>
            <w:r w:rsidR="003D6C53">
              <w:rPr>
                <w:rFonts w:ascii="Browallia New" w:eastAsia="Arial Unicode MS" w:hAnsi="Browallia New" w:cs="Browallia New"/>
                <w:snapToGrid w:val="0"/>
                <w:sz w:val="28"/>
                <w:szCs w:val="28"/>
                <w:lang w:eastAsia="th-TH"/>
              </w:rPr>
              <w:t xml:space="preserve"> </w:t>
            </w:r>
          </w:p>
        </w:tc>
        <w:tc>
          <w:tcPr>
            <w:tcW w:w="906" w:type="pct"/>
            <w:tcBorders>
              <w:top w:val="single" w:sz="4" w:space="0" w:color="auto"/>
              <w:bottom w:val="single" w:sz="4" w:space="0" w:color="auto"/>
            </w:tcBorders>
            <w:shd w:val="clear" w:color="auto" w:fill="FAFAFA"/>
            <w:vAlign w:val="center"/>
          </w:tcPr>
          <w:p w14:paraId="59679B99" w14:textId="317D9DCE" w:rsidR="00D91641" w:rsidRPr="00D14059" w:rsidRDefault="000B3D45">
            <w:pPr>
              <w:spacing w:line="240" w:lineRule="auto"/>
              <w:ind w:left="-76" w:right="-72"/>
              <w:jc w:val="right"/>
              <w:rPr>
                <w:rFonts w:ascii="Browallia New" w:eastAsia="Arial Unicode MS" w:hAnsi="Browallia New" w:cs="Browallia New"/>
                <w:snapToGrid w:val="0"/>
                <w:sz w:val="28"/>
                <w:szCs w:val="28"/>
                <w:cs/>
                <w:lang w:eastAsia="th-TH"/>
              </w:rPr>
            </w:pPr>
            <w:r w:rsidRPr="000B3D45">
              <w:rPr>
                <w:rFonts w:ascii="Browallia New" w:eastAsia="Arial Unicode MS" w:hAnsi="Browallia New" w:cs="Browallia New"/>
                <w:snapToGrid w:val="0"/>
                <w:sz w:val="28"/>
                <w:szCs w:val="28"/>
                <w:lang w:eastAsia="th-TH"/>
              </w:rPr>
              <w:t>8</w:t>
            </w:r>
            <w:r w:rsidR="00D91641" w:rsidRPr="00840C73">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296</w:t>
            </w:r>
            <w:r w:rsidR="00D91641" w:rsidRPr="00840C73">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751</w:t>
            </w:r>
          </w:p>
        </w:tc>
        <w:tc>
          <w:tcPr>
            <w:tcW w:w="906" w:type="pct"/>
            <w:tcBorders>
              <w:top w:val="single" w:sz="4" w:space="0" w:color="auto"/>
              <w:bottom w:val="single" w:sz="4" w:space="0" w:color="auto"/>
            </w:tcBorders>
            <w:shd w:val="clear" w:color="auto" w:fill="FAFAFA"/>
            <w:vAlign w:val="center"/>
          </w:tcPr>
          <w:p w14:paraId="76C92B19" w14:textId="7081DAD4" w:rsidR="00D91641" w:rsidRPr="00D14059" w:rsidRDefault="000B3D45">
            <w:pPr>
              <w:spacing w:line="240" w:lineRule="auto"/>
              <w:ind w:left="-107" w:right="-72"/>
              <w:jc w:val="right"/>
              <w:rPr>
                <w:rFonts w:ascii="Browallia New" w:hAnsi="Browallia New" w:cs="Browallia New"/>
                <w:sz w:val="28"/>
                <w:szCs w:val="28"/>
              </w:rPr>
            </w:pPr>
            <w:r w:rsidRPr="000B3D45">
              <w:rPr>
                <w:rFonts w:ascii="Browallia New" w:hAnsi="Browallia New" w:cs="Browallia New"/>
                <w:sz w:val="28"/>
                <w:szCs w:val="28"/>
              </w:rPr>
              <w:t>4</w:t>
            </w:r>
            <w:r w:rsidR="00D91641" w:rsidRPr="00840C73">
              <w:rPr>
                <w:rFonts w:ascii="Browallia New" w:hAnsi="Browallia New" w:cs="Browallia New"/>
                <w:sz w:val="28"/>
                <w:szCs w:val="28"/>
              </w:rPr>
              <w:t>,</w:t>
            </w:r>
            <w:r w:rsidRPr="000B3D45">
              <w:rPr>
                <w:rFonts w:ascii="Browallia New" w:hAnsi="Browallia New" w:cs="Browallia New"/>
                <w:sz w:val="28"/>
                <w:szCs w:val="28"/>
              </w:rPr>
              <w:t>726</w:t>
            </w:r>
            <w:r w:rsidR="00D91641" w:rsidRPr="00840C73">
              <w:rPr>
                <w:rFonts w:ascii="Browallia New" w:hAnsi="Browallia New" w:cs="Browallia New"/>
                <w:sz w:val="28"/>
                <w:szCs w:val="28"/>
              </w:rPr>
              <w:t>,</w:t>
            </w:r>
            <w:r w:rsidRPr="000B3D45">
              <w:rPr>
                <w:rFonts w:ascii="Browallia New" w:hAnsi="Browallia New" w:cs="Browallia New"/>
                <w:sz w:val="28"/>
                <w:szCs w:val="28"/>
              </w:rPr>
              <w:t>752</w:t>
            </w:r>
          </w:p>
        </w:tc>
      </w:tr>
    </w:tbl>
    <w:p w14:paraId="49C30DA5" w14:textId="77777777" w:rsidR="00D91641" w:rsidRDefault="00D91641" w:rsidP="00D91641">
      <w:pPr>
        <w:spacing w:line="240" w:lineRule="auto"/>
        <w:rPr>
          <w:rFonts w:ascii="Browallia New" w:eastAsia="Arial Unicode MS" w:hAnsi="Browallia New" w:cs="Browallia New"/>
          <w:sz w:val="28"/>
          <w:szCs w:val="28"/>
          <w:cs/>
        </w:rPr>
      </w:pPr>
    </w:p>
    <w:p w14:paraId="5AEF436A" w14:textId="1C754FB4" w:rsidR="00D91641" w:rsidRPr="00D14059" w:rsidRDefault="00D91641" w:rsidP="00D91641">
      <w:pPr>
        <w:spacing w:line="240" w:lineRule="auto"/>
        <w:rPr>
          <w:rFonts w:ascii="Browallia New" w:eastAsia="Arial Unicode MS" w:hAnsi="Browallia New" w:cs="Browallia New"/>
          <w:sz w:val="28"/>
          <w:szCs w:val="28"/>
        </w:rPr>
      </w:pPr>
      <w:r>
        <w:rPr>
          <w:rFonts w:ascii="Browallia New" w:eastAsia="Arial Unicode MS" w:hAnsi="Browallia New" w:cs="Browallia New"/>
          <w:sz w:val="28"/>
          <w:szCs w:val="28"/>
          <w:cs/>
        </w:rPr>
        <w:br w:type="page"/>
      </w:r>
    </w:p>
    <w:p w14:paraId="7E9453FB" w14:textId="4DC3120A" w:rsidR="00BA1170" w:rsidRPr="00D14059" w:rsidRDefault="00BA1170" w:rsidP="00BA1170">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14</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เงินลงทุนในบริษัทย่อย บริษัทร่วมและการร่วมค้า</w:t>
      </w:r>
    </w:p>
    <w:p w14:paraId="1B66B75A" w14:textId="77777777" w:rsidR="002C72AC" w:rsidRPr="00D14059" w:rsidRDefault="002C72AC" w:rsidP="00BA1170">
      <w:pPr>
        <w:spacing w:line="240" w:lineRule="auto"/>
        <w:jc w:val="thaiDistribute"/>
        <w:rPr>
          <w:rFonts w:ascii="Browallia New" w:eastAsia="Arial Unicode MS" w:hAnsi="Browallia New" w:cs="Browallia New"/>
          <w:sz w:val="28"/>
          <w:szCs w:val="28"/>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2C72AC" w:rsidRPr="00553CB9" w14:paraId="149A774A" w14:textId="77777777" w:rsidTr="00700EEF">
        <w:trPr>
          <w:cantSplit/>
        </w:trPr>
        <w:tc>
          <w:tcPr>
            <w:tcW w:w="3989" w:type="dxa"/>
            <w:vAlign w:val="bottom"/>
          </w:tcPr>
          <w:p w14:paraId="44860022" w14:textId="77777777" w:rsidR="002C72AC" w:rsidRPr="00553CB9" w:rsidRDefault="002C72AC" w:rsidP="002C72AC">
            <w:pPr>
              <w:spacing w:line="240" w:lineRule="auto"/>
              <w:ind w:left="-101" w:hanging="3"/>
              <w:rPr>
                <w:rFonts w:ascii="Browallia New" w:eastAsia="Arial Unicode MS" w:hAnsi="Browallia New" w:cs="Browallia New"/>
                <w:snapToGrid w:val="0"/>
                <w:sz w:val="28"/>
                <w:szCs w:val="28"/>
                <w:lang w:eastAsia="th-TH"/>
              </w:rPr>
            </w:pPr>
          </w:p>
        </w:tc>
        <w:tc>
          <w:tcPr>
            <w:tcW w:w="2736" w:type="dxa"/>
            <w:gridSpan w:val="2"/>
            <w:tcBorders>
              <w:top w:val="single" w:sz="4" w:space="0" w:color="auto"/>
              <w:bottom w:val="single" w:sz="4" w:space="0" w:color="auto"/>
            </w:tcBorders>
            <w:vAlign w:val="bottom"/>
          </w:tcPr>
          <w:p w14:paraId="63BFF449" w14:textId="77777777" w:rsidR="002C72AC" w:rsidRPr="00553CB9" w:rsidRDefault="002C72AC" w:rsidP="002C72AC">
            <w:pPr>
              <w:spacing w:line="240" w:lineRule="auto"/>
              <w:ind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vAlign w:val="bottom"/>
          </w:tcPr>
          <w:p w14:paraId="560B8FDA" w14:textId="77777777" w:rsidR="002C72AC" w:rsidRPr="00553CB9" w:rsidRDefault="002C72AC" w:rsidP="00700EEF">
            <w:pPr>
              <w:spacing w:line="240" w:lineRule="auto"/>
              <w:ind w:left="-56" w:right="-72"/>
              <w:jc w:val="right"/>
              <w:rPr>
                <w:rFonts w:ascii="Browallia New" w:eastAsia="Arial Unicode MS" w:hAnsi="Browallia New" w:cs="Browallia New"/>
                <w:b/>
                <w:bCs/>
                <w:sz w:val="28"/>
                <w:szCs w:val="28"/>
              </w:rPr>
            </w:pPr>
            <w:r w:rsidRPr="00553CB9">
              <w:rPr>
                <w:rFonts w:ascii="Browallia New" w:eastAsia="Arial Unicode MS" w:hAnsi="Browallia New" w:cs="Browallia New"/>
                <w:b/>
                <w:bCs/>
                <w:sz w:val="28"/>
                <w:szCs w:val="28"/>
                <w:cs/>
              </w:rPr>
              <w:t>ข้อมูลทางการเงินเฉพาะกิจการ</w:t>
            </w:r>
          </w:p>
        </w:tc>
      </w:tr>
      <w:tr w:rsidR="004453A2" w:rsidRPr="00553CB9" w14:paraId="5AB2F94B" w14:textId="77777777" w:rsidTr="00870409">
        <w:trPr>
          <w:cantSplit/>
        </w:trPr>
        <w:tc>
          <w:tcPr>
            <w:tcW w:w="3989" w:type="dxa"/>
          </w:tcPr>
          <w:p w14:paraId="04DF043D" w14:textId="571FC02C" w:rsidR="004453A2" w:rsidRPr="00553CB9" w:rsidRDefault="004453A2" w:rsidP="004453A2">
            <w:pPr>
              <w:spacing w:line="240" w:lineRule="auto"/>
              <w:ind w:left="-101" w:hanging="3"/>
              <w:rPr>
                <w:rFonts w:ascii="Browallia New" w:eastAsia="Arial Unicode MS" w:hAnsi="Browallia New" w:cs="Browallia New"/>
                <w:b/>
                <w:bCs/>
                <w:snapToGrid w:val="0"/>
                <w:sz w:val="28"/>
                <w:szCs w:val="28"/>
                <w:cs/>
                <w:lang w:eastAsia="th-TH"/>
              </w:rPr>
            </w:pPr>
            <w:r w:rsidRPr="00553CB9">
              <w:rPr>
                <w:rFonts w:ascii="Browallia New" w:eastAsia="Arial Unicode MS" w:hAnsi="Browallia New" w:cs="Browallia New"/>
                <w:b/>
                <w:bCs/>
                <w:snapToGrid w:val="0"/>
                <w:sz w:val="28"/>
                <w:szCs w:val="28"/>
                <w:cs/>
                <w:lang w:eastAsia="th-TH"/>
              </w:rPr>
              <w:t>ณ วันที่</w:t>
            </w:r>
          </w:p>
        </w:tc>
        <w:tc>
          <w:tcPr>
            <w:tcW w:w="1368" w:type="dxa"/>
            <w:tcBorders>
              <w:top w:val="single" w:sz="4" w:space="0" w:color="auto"/>
              <w:bottom w:val="single" w:sz="4" w:space="0" w:color="auto"/>
            </w:tcBorders>
          </w:tcPr>
          <w:p w14:paraId="4B2F1FFE" w14:textId="49B7DF30" w:rsidR="004453A2" w:rsidRPr="00D14059" w:rsidRDefault="000B3D45" w:rsidP="004453A2">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4453A2">
              <w:rPr>
                <w:rFonts w:ascii="Browallia New" w:eastAsia="Arial Unicode MS" w:hAnsi="Browallia New" w:cs="Browallia New"/>
                <w:b/>
                <w:bCs/>
                <w:sz w:val="28"/>
                <w:szCs w:val="28"/>
              </w:rPr>
              <w:t xml:space="preserve"> </w:t>
            </w:r>
            <w:r w:rsidR="004453A2">
              <w:rPr>
                <w:rFonts w:ascii="Browallia New" w:eastAsia="Arial Unicode MS" w:hAnsi="Browallia New" w:cs="Browallia New" w:hint="cs"/>
                <w:b/>
                <w:bCs/>
                <w:sz w:val="28"/>
                <w:szCs w:val="28"/>
                <w:cs/>
              </w:rPr>
              <w:t>มีนาคม</w:t>
            </w:r>
          </w:p>
          <w:p w14:paraId="69EB2D69" w14:textId="7560E06C"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34138382" w14:textId="7E3A02B0" w:rsidR="004453A2" w:rsidRPr="00553CB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3B1C060E" w14:textId="6BE31865" w:rsidR="004453A2" w:rsidRPr="00D14059" w:rsidRDefault="000B3D45" w:rsidP="004453A2">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4453A2" w:rsidRPr="00D14059">
              <w:rPr>
                <w:rFonts w:ascii="Browallia New" w:eastAsia="Arial Unicode MS" w:hAnsi="Browallia New" w:cs="Browallia New"/>
                <w:b/>
                <w:bCs/>
                <w:sz w:val="28"/>
                <w:szCs w:val="28"/>
                <w:cs/>
              </w:rPr>
              <w:t xml:space="preserve"> ธันวาคม</w:t>
            </w:r>
          </w:p>
          <w:p w14:paraId="3D210BB9" w14:textId="33FC2AA6"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4322AC65" w14:textId="37CB7A5F" w:rsidR="004453A2" w:rsidRPr="00553CB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03865EDA" w14:textId="65ECA6C8" w:rsidR="004453A2" w:rsidRPr="00D14059" w:rsidRDefault="000B3D45" w:rsidP="004453A2">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4453A2">
              <w:rPr>
                <w:rFonts w:ascii="Browallia New" w:eastAsia="Arial Unicode MS" w:hAnsi="Browallia New" w:cs="Browallia New"/>
                <w:b/>
                <w:bCs/>
                <w:sz w:val="28"/>
                <w:szCs w:val="28"/>
              </w:rPr>
              <w:t xml:space="preserve"> </w:t>
            </w:r>
            <w:r w:rsidR="004453A2">
              <w:rPr>
                <w:rFonts w:ascii="Browallia New" w:eastAsia="Arial Unicode MS" w:hAnsi="Browallia New" w:cs="Browallia New" w:hint="cs"/>
                <w:b/>
                <w:bCs/>
                <w:sz w:val="28"/>
                <w:szCs w:val="28"/>
                <w:cs/>
              </w:rPr>
              <w:t>มีนาคม</w:t>
            </w:r>
          </w:p>
          <w:p w14:paraId="54F175C2" w14:textId="152D8F60"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15BB67FB" w14:textId="4E3F85E4" w:rsidR="004453A2" w:rsidRPr="00553CB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368" w:type="dxa"/>
            <w:tcBorders>
              <w:top w:val="single" w:sz="4" w:space="0" w:color="auto"/>
              <w:bottom w:val="single" w:sz="4" w:space="0" w:color="auto"/>
            </w:tcBorders>
          </w:tcPr>
          <w:p w14:paraId="07FCDA9D" w14:textId="71EDAEFB" w:rsidR="004453A2" w:rsidRPr="00D14059" w:rsidRDefault="000B3D45" w:rsidP="004453A2">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4453A2" w:rsidRPr="00D14059">
              <w:rPr>
                <w:rFonts w:ascii="Browallia New" w:eastAsia="Arial Unicode MS" w:hAnsi="Browallia New" w:cs="Browallia New"/>
                <w:b/>
                <w:bCs/>
                <w:sz w:val="28"/>
                <w:szCs w:val="28"/>
                <w:cs/>
              </w:rPr>
              <w:t xml:space="preserve"> ธันวาคม</w:t>
            </w:r>
          </w:p>
          <w:p w14:paraId="0A5B68C5" w14:textId="5C96EA60" w:rsidR="004453A2" w:rsidRPr="00D1405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39F72E2B" w14:textId="6FCEF5BA" w:rsidR="004453A2" w:rsidRPr="00553CB9" w:rsidRDefault="004453A2" w:rsidP="004453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4453A2" w:rsidRPr="00553CB9" w14:paraId="5AF63BEF" w14:textId="77777777" w:rsidTr="00286664">
        <w:trPr>
          <w:cantSplit/>
        </w:trPr>
        <w:tc>
          <w:tcPr>
            <w:tcW w:w="3989" w:type="dxa"/>
            <w:vAlign w:val="bottom"/>
          </w:tcPr>
          <w:p w14:paraId="1F128BA3" w14:textId="77777777" w:rsidR="004453A2" w:rsidRPr="00553CB9" w:rsidRDefault="004453A2" w:rsidP="004453A2">
            <w:pPr>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vAlign w:val="bottom"/>
          </w:tcPr>
          <w:p w14:paraId="2583BA71" w14:textId="77777777" w:rsidR="004453A2" w:rsidRPr="00553CB9" w:rsidRDefault="004453A2" w:rsidP="004453A2">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49944CCE" w14:textId="77777777" w:rsidR="004453A2" w:rsidRPr="00553CB9" w:rsidRDefault="004453A2" w:rsidP="004453A2">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vAlign w:val="bottom"/>
          </w:tcPr>
          <w:p w14:paraId="595346D0" w14:textId="77777777" w:rsidR="004453A2" w:rsidRPr="00553CB9" w:rsidRDefault="004453A2" w:rsidP="004453A2">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6AD07A71" w14:textId="77777777" w:rsidR="004453A2" w:rsidRPr="00553CB9" w:rsidRDefault="004453A2" w:rsidP="004453A2">
            <w:pPr>
              <w:spacing w:line="240" w:lineRule="auto"/>
              <w:ind w:right="-72"/>
              <w:jc w:val="right"/>
              <w:rPr>
                <w:rFonts w:ascii="Browallia New" w:eastAsia="Arial Unicode MS" w:hAnsi="Browallia New" w:cs="Browallia New"/>
                <w:sz w:val="28"/>
                <w:szCs w:val="28"/>
              </w:rPr>
            </w:pPr>
          </w:p>
        </w:tc>
      </w:tr>
      <w:tr w:rsidR="008C056C" w:rsidRPr="00553CB9" w14:paraId="212E5685" w14:textId="77777777">
        <w:trPr>
          <w:cantSplit/>
        </w:trPr>
        <w:tc>
          <w:tcPr>
            <w:tcW w:w="3989" w:type="dxa"/>
          </w:tcPr>
          <w:p w14:paraId="33661578" w14:textId="45A1A1E6" w:rsidR="008C056C" w:rsidRPr="00BE21E5" w:rsidRDefault="008C056C" w:rsidP="008C056C">
            <w:pPr>
              <w:tabs>
                <w:tab w:val="left" w:pos="6840"/>
              </w:tabs>
              <w:spacing w:line="240" w:lineRule="auto"/>
              <w:ind w:left="-101" w:hanging="3"/>
              <w:rPr>
                <w:rFonts w:ascii="Browallia New" w:eastAsia="Arial Unicode MS" w:hAnsi="Browallia New" w:cs="Browallia New"/>
                <w:sz w:val="28"/>
                <w:szCs w:val="28"/>
                <w:cs/>
              </w:rPr>
            </w:pPr>
            <w:r w:rsidRPr="00BE21E5">
              <w:rPr>
                <w:rFonts w:ascii="Browallia New" w:hAnsi="Browallia New" w:cs="Browallia New"/>
                <w:spacing w:val="-4"/>
                <w:sz w:val="28"/>
                <w:szCs w:val="28"/>
                <w:cs/>
              </w:rPr>
              <w:t>เงินลงทุนในบริษัทย่อย</w:t>
            </w:r>
          </w:p>
        </w:tc>
        <w:tc>
          <w:tcPr>
            <w:tcW w:w="1368" w:type="dxa"/>
            <w:tcBorders>
              <w:bottom w:val="single" w:sz="4" w:space="0" w:color="auto"/>
            </w:tcBorders>
            <w:shd w:val="clear" w:color="auto" w:fill="FAFAFA"/>
          </w:tcPr>
          <w:p w14:paraId="6E5267AB" w14:textId="5423B1D6" w:rsidR="008C056C" w:rsidRPr="00BE21E5" w:rsidRDefault="001C44B3" w:rsidP="001C44B3">
            <w:pPr>
              <w:spacing w:line="240" w:lineRule="auto"/>
              <w:ind w:right="-72"/>
              <w:jc w:val="right"/>
              <w:rPr>
                <w:rFonts w:ascii="Browallia New" w:eastAsia="Arial Unicode MS" w:hAnsi="Browallia New" w:cs="Browallia New"/>
                <w:sz w:val="28"/>
                <w:szCs w:val="28"/>
              </w:rPr>
            </w:pPr>
            <w:r w:rsidRPr="00B46DB5">
              <w:rPr>
                <w:rFonts w:ascii="Browallia New" w:eastAsia="Arial Unicode MS" w:hAnsi="Browallia New" w:cs="Browallia New"/>
                <w:sz w:val="28"/>
                <w:szCs w:val="28"/>
              </w:rPr>
              <w:t xml:space="preserve">-   </w:t>
            </w:r>
          </w:p>
        </w:tc>
        <w:tc>
          <w:tcPr>
            <w:tcW w:w="1368" w:type="dxa"/>
            <w:tcBorders>
              <w:bottom w:val="single" w:sz="4" w:space="0" w:color="auto"/>
            </w:tcBorders>
            <w:vAlign w:val="bottom"/>
          </w:tcPr>
          <w:p w14:paraId="6A600B79" w14:textId="303F2035"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c>
          <w:tcPr>
            <w:tcW w:w="1368" w:type="dxa"/>
            <w:tcBorders>
              <w:bottom w:val="single" w:sz="4" w:space="0" w:color="auto"/>
            </w:tcBorders>
            <w:shd w:val="clear" w:color="auto" w:fill="FAFAFA"/>
          </w:tcPr>
          <w:p w14:paraId="01A500A5" w14:textId="4BDB7248" w:rsidR="008C056C" w:rsidRPr="00BE21E5" w:rsidRDefault="001C44B3" w:rsidP="001C44B3">
            <w:pPr>
              <w:spacing w:line="240" w:lineRule="auto"/>
              <w:ind w:right="-72"/>
              <w:jc w:val="right"/>
              <w:rPr>
                <w:rFonts w:ascii="Browallia New" w:eastAsia="Arial Unicode MS" w:hAnsi="Browallia New" w:cs="Browallia New"/>
                <w:sz w:val="28"/>
                <w:szCs w:val="28"/>
              </w:rPr>
            </w:pPr>
            <w:r w:rsidRPr="001C44B3">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37</w:t>
            </w:r>
            <w:r w:rsidRPr="001C44B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184</w:t>
            </w:r>
            <w:r w:rsidRPr="001C44B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728</w:t>
            </w:r>
          </w:p>
        </w:tc>
        <w:tc>
          <w:tcPr>
            <w:tcW w:w="1368" w:type="dxa"/>
            <w:tcBorders>
              <w:bottom w:val="single" w:sz="4" w:space="0" w:color="auto"/>
            </w:tcBorders>
            <w:vAlign w:val="bottom"/>
          </w:tcPr>
          <w:p w14:paraId="32166BB2" w14:textId="71B70906" w:rsidR="008C056C" w:rsidRPr="00BE21E5" w:rsidRDefault="000B3D45" w:rsidP="008C056C">
            <w:pPr>
              <w:tabs>
                <w:tab w:val="left" w:pos="6840"/>
              </w:tabs>
              <w:spacing w:line="240" w:lineRule="auto"/>
              <w:ind w:left="-215" w:right="-72"/>
              <w:jc w:val="right"/>
              <w:rPr>
                <w:rFonts w:ascii="Browallia New" w:eastAsia="Arial Unicode MS" w:hAnsi="Browallia New" w:cs="Browallia New"/>
                <w:sz w:val="28"/>
                <w:szCs w:val="28"/>
              </w:rPr>
            </w:pPr>
            <w:r w:rsidRPr="000B3D45">
              <w:rPr>
                <w:rFonts w:ascii="Browallia New" w:hAnsi="Browallia New" w:cs="Browallia New"/>
                <w:sz w:val="28"/>
                <w:szCs w:val="28"/>
              </w:rPr>
              <w:t>37</w:t>
            </w:r>
            <w:r w:rsidR="008C056C" w:rsidRPr="00BE21E5">
              <w:rPr>
                <w:rFonts w:ascii="Browallia New" w:hAnsi="Browallia New" w:cs="Browallia New"/>
                <w:sz w:val="28"/>
                <w:szCs w:val="28"/>
              </w:rPr>
              <w:t>,</w:t>
            </w:r>
            <w:r w:rsidRPr="000B3D45">
              <w:rPr>
                <w:rFonts w:ascii="Browallia New" w:hAnsi="Browallia New" w:cs="Browallia New"/>
                <w:sz w:val="28"/>
                <w:szCs w:val="28"/>
              </w:rPr>
              <w:t>184</w:t>
            </w:r>
            <w:r w:rsidR="008C056C" w:rsidRPr="00BE21E5">
              <w:rPr>
                <w:rFonts w:ascii="Browallia New" w:hAnsi="Browallia New" w:cs="Browallia New"/>
                <w:sz w:val="28"/>
                <w:szCs w:val="28"/>
              </w:rPr>
              <w:t>,</w:t>
            </w:r>
            <w:r w:rsidRPr="000B3D45">
              <w:rPr>
                <w:rFonts w:ascii="Browallia New" w:hAnsi="Browallia New" w:cs="Browallia New"/>
                <w:sz w:val="28"/>
                <w:szCs w:val="28"/>
              </w:rPr>
              <w:t>728</w:t>
            </w:r>
          </w:p>
        </w:tc>
      </w:tr>
      <w:tr w:rsidR="008C056C" w:rsidRPr="00553CB9" w14:paraId="2DD64BF6" w14:textId="77777777">
        <w:trPr>
          <w:cantSplit/>
        </w:trPr>
        <w:tc>
          <w:tcPr>
            <w:tcW w:w="3989" w:type="dxa"/>
          </w:tcPr>
          <w:p w14:paraId="09B9FCE8" w14:textId="77777777" w:rsidR="008C056C" w:rsidRPr="00BE21E5" w:rsidRDefault="008C056C" w:rsidP="008C056C">
            <w:pPr>
              <w:tabs>
                <w:tab w:val="left" w:pos="6840"/>
              </w:tabs>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tcPr>
          <w:p w14:paraId="3F27FE2D" w14:textId="77777777" w:rsidR="008C056C" w:rsidRPr="00BE21E5"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7C4ED4C8" w14:textId="5447AC0C"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tcPr>
          <w:p w14:paraId="7745E94D" w14:textId="77777777" w:rsidR="008C056C" w:rsidRPr="00BE21E5"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5014177F" w14:textId="2A59DB88"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r>
      <w:tr w:rsidR="008C056C" w:rsidRPr="00553CB9" w14:paraId="45623BB3" w14:textId="77777777">
        <w:trPr>
          <w:cantSplit/>
        </w:trPr>
        <w:tc>
          <w:tcPr>
            <w:tcW w:w="3989" w:type="dxa"/>
          </w:tcPr>
          <w:p w14:paraId="112CFAA1" w14:textId="01CBE1DA" w:rsidR="008C056C" w:rsidRPr="00BE21E5" w:rsidRDefault="008C056C" w:rsidP="008C056C">
            <w:pPr>
              <w:tabs>
                <w:tab w:val="left" w:pos="6840"/>
              </w:tabs>
              <w:spacing w:line="240" w:lineRule="auto"/>
              <w:ind w:left="-101" w:hanging="3"/>
              <w:rPr>
                <w:rFonts w:ascii="Browallia New" w:eastAsia="Arial Unicode MS" w:hAnsi="Browallia New" w:cs="Browallia New"/>
                <w:sz w:val="28"/>
                <w:szCs w:val="28"/>
              </w:rPr>
            </w:pPr>
            <w:r w:rsidRPr="00BE21E5">
              <w:rPr>
                <w:rFonts w:ascii="Browallia New" w:hAnsi="Browallia New" w:cs="Browallia New"/>
                <w:spacing w:val="-4"/>
                <w:sz w:val="28"/>
                <w:szCs w:val="28"/>
                <w:cs/>
              </w:rPr>
              <w:t>เงินลงทุนในบริษัทร่วม</w:t>
            </w:r>
          </w:p>
        </w:tc>
        <w:tc>
          <w:tcPr>
            <w:tcW w:w="1368" w:type="dxa"/>
            <w:tcBorders>
              <w:bottom w:val="single" w:sz="4" w:space="0" w:color="auto"/>
            </w:tcBorders>
            <w:shd w:val="clear" w:color="auto" w:fill="FAFAFA"/>
          </w:tcPr>
          <w:p w14:paraId="0597B94D" w14:textId="4E863B4C" w:rsidR="008C056C" w:rsidRPr="00BE21E5" w:rsidRDefault="000B3D45" w:rsidP="001C44B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B032E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259</w:t>
            </w:r>
            <w:r w:rsidR="00B032E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985</w:t>
            </w:r>
          </w:p>
        </w:tc>
        <w:tc>
          <w:tcPr>
            <w:tcW w:w="1368" w:type="dxa"/>
            <w:tcBorders>
              <w:bottom w:val="single" w:sz="4" w:space="0" w:color="auto"/>
            </w:tcBorders>
            <w:vAlign w:val="bottom"/>
          </w:tcPr>
          <w:p w14:paraId="28AC650A" w14:textId="2BFF50CE" w:rsidR="008C056C" w:rsidRPr="00BE21E5" w:rsidRDefault="000B3D45" w:rsidP="008C056C">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8C056C" w:rsidRPr="00BE21E5">
              <w:rPr>
                <w:rFonts w:ascii="Browallia New" w:hAnsi="Browallia New" w:cs="Browallia New"/>
                <w:sz w:val="28"/>
                <w:szCs w:val="28"/>
              </w:rPr>
              <w:t>,</w:t>
            </w:r>
            <w:r w:rsidRPr="000B3D45">
              <w:rPr>
                <w:rFonts w:ascii="Browallia New" w:hAnsi="Browallia New" w:cs="Browallia New"/>
                <w:sz w:val="28"/>
                <w:szCs w:val="28"/>
              </w:rPr>
              <w:t>868</w:t>
            </w:r>
            <w:r w:rsidR="008C056C" w:rsidRPr="00BE21E5">
              <w:rPr>
                <w:rFonts w:ascii="Browallia New" w:hAnsi="Browallia New" w:cs="Browallia New"/>
                <w:sz w:val="28"/>
                <w:szCs w:val="28"/>
              </w:rPr>
              <w:t>,</w:t>
            </w:r>
            <w:r w:rsidRPr="000B3D45">
              <w:rPr>
                <w:rFonts w:ascii="Browallia New" w:hAnsi="Browallia New" w:cs="Browallia New"/>
                <w:sz w:val="28"/>
                <w:szCs w:val="28"/>
              </w:rPr>
              <w:t>703</w:t>
            </w:r>
          </w:p>
        </w:tc>
        <w:tc>
          <w:tcPr>
            <w:tcW w:w="1368" w:type="dxa"/>
            <w:tcBorders>
              <w:bottom w:val="single" w:sz="4" w:space="0" w:color="auto"/>
            </w:tcBorders>
            <w:shd w:val="clear" w:color="auto" w:fill="FAFAFA"/>
          </w:tcPr>
          <w:p w14:paraId="78ACEE98" w14:textId="0983E9B1" w:rsidR="008C056C" w:rsidRPr="00BE21E5" w:rsidRDefault="004B2F7F" w:rsidP="001C44B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368" w:type="dxa"/>
            <w:tcBorders>
              <w:bottom w:val="single" w:sz="4" w:space="0" w:color="auto"/>
            </w:tcBorders>
            <w:vAlign w:val="bottom"/>
          </w:tcPr>
          <w:p w14:paraId="1D4A45BE" w14:textId="4D833103"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r>
      <w:tr w:rsidR="008C056C" w:rsidRPr="00553CB9" w14:paraId="2DF1060A" w14:textId="77777777">
        <w:trPr>
          <w:cantSplit/>
        </w:trPr>
        <w:tc>
          <w:tcPr>
            <w:tcW w:w="3989" w:type="dxa"/>
          </w:tcPr>
          <w:p w14:paraId="64992C46" w14:textId="77777777" w:rsidR="008C056C" w:rsidRPr="00BE21E5" w:rsidRDefault="008C056C" w:rsidP="008C056C">
            <w:pPr>
              <w:tabs>
                <w:tab w:val="left" w:pos="6840"/>
              </w:tabs>
              <w:spacing w:line="240" w:lineRule="auto"/>
              <w:ind w:left="-101" w:hanging="3"/>
              <w:rPr>
                <w:rFonts w:ascii="Browallia New" w:eastAsia="Arial Unicode MS" w:hAnsi="Browallia New" w:cs="Browallia New"/>
                <w:sz w:val="28"/>
                <w:szCs w:val="28"/>
                <w:cs/>
              </w:rPr>
            </w:pPr>
          </w:p>
        </w:tc>
        <w:tc>
          <w:tcPr>
            <w:tcW w:w="1368" w:type="dxa"/>
            <w:tcBorders>
              <w:top w:val="single" w:sz="4" w:space="0" w:color="auto"/>
            </w:tcBorders>
            <w:shd w:val="clear" w:color="auto" w:fill="FAFAFA"/>
          </w:tcPr>
          <w:p w14:paraId="634468FF" w14:textId="67855EF3" w:rsidR="008C056C" w:rsidRPr="00BE21E5"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527CEA3C" w14:textId="09AB2968"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tcPr>
          <w:p w14:paraId="1D32D358" w14:textId="399CADE6" w:rsidR="008C056C" w:rsidRPr="00BE21E5" w:rsidRDefault="001C44B3" w:rsidP="001C44B3">
            <w:pPr>
              <w:spacing w:line="240" w:lineRule="auto"/>
              <w:ind w:right="-72"/>
              <w:jc w:val="right"/>
              <w:rPr>
                <w:rFonts w:ascii="Browallia New" w:eastAsia="Arial Unicode MS" w:hAnsi="Browallia New" w:cs="Browallia New"/>
                <w:sz w:val="28"/>
                <w:szCs w:val="28"/>
              </w:rPr>
            </w:pPr>
            <w:r w:rsidRPr="001C44B3">
              <w:rPr>
                <w:rFonts w:ascii="Browallia New" w:eastAsia="Arial Unicode MS" w:hAnsi="Browallia New" w:cs="Browallia New"/>
                <w:sz w:val="28"/>
                <w:szCs w:val="28"/>
              </w:rPr>
              <w:t xml:space="preserve">   </w:t>
            </w:r>
          </w:p>
        </w:tc>
        <w:tc>
          <w:tcPr>
            <w:tcW w:w="1368" w:type="dxa"/>
            <w:tcBorders>
              <w:top w:val="single" w:sz="4" w:space="0" w:color="auto"/>
            </w:tcBorders>
            <w:vAlign w:val="bottom"/>
          </w:tcPr>
          <w:p w14:paraId="41E29EC0" w14:textId="5CA038AD"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r>
      <w:tr w:rsidR="008C056C" w:rsidRPr="00553CB9" w14:paraId="1AD6C4EC" w14:textId="77777777">
        <w:trPr>
          <w:cantSplit/>
        </w:trPr>
        <w:tc>
          <w:tcPr>
            <w:tcW w:w="3989" w:type="dxa"/>
          </w:tcPr>
          <w:p w14:paraId="128182C1" w14:textId="0714EF61" w:rsidR="008C056C" w:rsidRPr="00BE21E5" w:rsidRDefault="008C056C" w:rsidP="008C056C">
            <w:pPr>
              <w:tabs>
                <w:tab w:val="left" w:pos="6840"/>
              </w:tabs>
              <w:spacing w:line="240" w:lineRule="auto"/>
              <w:ind w:left="-101" w:hanging="3"/>
              <w:rPr>
                <w:rFonts w:ascii="Browallia New" w:eastAsia="Arial Unicode MS" w:hAnsi="Browallia New" w:cs="Browallia New"/>
                <w:sz w:val="28"/>
                <w:szCs w:val="28"/>
              </w:rPr>
            </w:pPr>
            <w:r w:rsidRPr="00BE21E5">
              <w:rPr>
                <w:rFonts w:ascii="Browallia New" w:hAnsi="Browallia New" w:cs="Browallia New"/>
                <w:spacing w:val="-4"/>
                <w:sz w:val="28"/>
                <w:szCs w:val="28"/>
                <w:cs/>
              </w:rPr>
              <w:t>เงินลงทุนในการร่วมค้า</w:t>
            </w:r>
          </w:p>
        </w:tc>
        <w:tc>
          <w:tcPr>
            <w:tcW w:w="1368" w:type="dxa"/>
            <w:tcBorders>
              <w:bottom w:val="single" w:sz="4" w:space="0" w:color="auto"/>
            </w:tcBorders>
            <w:shd w:val="clear" w:color="auto" w:fill="FAFAFA"/>
          </w:tcPr>
          <w:p w14:paraId="0D81E6C8" w14:textId="5171EF02" w:rsidR="008C056C" w:rsidRPr="00BE21E5" w:rsidRDefault="000B3D45" w:rsidP="001C44B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519</w:t>
            </w:r>
            <w:r w:rsidR="001C44B3" w:rsidRPr="001C44B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835</w:t>
            </w:r>
          </w:p>
        </w:tc>
        <w:tc>
          <w:tcPr>
            <w:tcW w:w="1368" w:type="dxa"/>
            <w:tcBorders>
              <w:bottom w:val="single" w:sz="4" w:space="0" w:color="auto"/>
            </w:tcBorders>
            <w:vAlign w:val="bottom"/>
          </w:tcPr>
          <w:p w14:paraId="4B7F30C4" w14:textId="65C08067" w:rsidR="008C056C" w:rsidRPr="00BE21E5" w:rsidRDefault="000B3D45" w:rsidP="008C056C">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431</w:t>
            </w:r>
            <w:r w:rsidR="008C056C" w:rsidRPr="00BE21E5">
              <w:rPr>
                <w:rFonts w:ascii="Browallia New" w:hAnsi="Browallia New" w:cs="Browallia New"/>
                <w:sz w:val="28"/>
                <w:szCs w:val="28"/>
              </w:rPr>
              <w:t>,</w:t>
            </w:r>
            <w:r w:rsidRPr="000B3D45">
              <w:rPr>
                <w:rFonts w:ascii="Browallia New" w:hAnsi="Browallia New" w:cs="Browallia New"/>
                <w:sz w:val="28"/>
                <w:szCs w:val="28"/>
              </w:rPr>
              <w:t>007</w:t>
            </w:r>
          </w:p>
        </w:tc>
        <w:tc>
          <w:tcPr>
            <w:tcW w:w="1368" w:type="dxa"/>
            <w:tcBorders>
              <w:bottom w:val="single" w:sz="4" w:space="0" w:color="auto"/>
            </w:tcBorders>
            <w:shd w:val="clear" w:color="auto" w:fill="FAFAFA"/>
          </w:tcPr>
          <w:p w14:paraId="697EAC30" w14:textId="46F2F921" w:rsidR="008C056C" w:rsidRPr="00BE21E5" w:rsidRDefault="000B3D45" w:rsidP="001C44B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125</w:t>
            </w:r>
            <w:r w:rsidR="005F1FA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469</w:t>
            </w:r>
          </w:p>
        </w:tc>
        <w:tc>
          <w:tcPr>
            <w:tcW w:w="1368" w:type="dxa"/>
            <w:tcBorders>
              <w:bottom w:val="single" w:sz="4" w:space="0" w:color="auto"/>
            </w:tcBorders>
            <w:vAlign w:val="bottom"/>
          </w:tcPr>
          <w:p w14:paraId="3BA0973D" w14:textId="386FFD31" w:rsidR="008C056C" w:rsidRPr="00BE21E5" w:rsidRDefault="000B3D45" w:rsidP="008C056C">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70</w:t>
            </w:r>
            <w:r w:rsidR="008C056C" w:rsidRPr="00BE21E5">
              <w:rPr>
                <w:rFonts w:ascii="Browallia New" w:hAnsi="Browallia New" w:cs="Browallia New"/>
                <w:sz w:val="28"/>
                <w:szCs w:val="28"/>
              </w:rPr>
              <w:t>,</w:t>
            </w:r>
            <w:r w:rsidRPr="000B3D45">
              <w:rPr>
                <w:rFonts w:ascii="Browallia New" w:hAnsi="Browallia New" w:cs="Browallia New"/>
                <w:sz w:val="28"/>
                <w:szCs w:val="28"/>
              </w:rPr>
              <w:t>471</w:t>
            </w:r>
          </w:p>
        </w:tc>
      </w:tr>
      <w:tr w:rsidR="008C056C" w:rsidRPr="00553CB9" w14:paraId="3E650FDA" w14:textId="77777777">
        <w:trPr>
          <w:cantSplit/>
        </w:trPr>
        <w:tc>
          <w:tcPr>
            <w:tcW w:w="3989" w:type="dxa"/>
          </w:tcPr>
          <w:p w14:paraId="3C4D4955" w14:textId="14D0A32D" w:rsidR="008C056C" w:rsidRPr="00BE21E5" w:rsidRDefault="008C056C" w:rsidP="008C056C">
            <w:pPr>
              <w:tabs>
                <w:tab w:val="left" w:pos="6840"/>
              </w:tabs>
              <w:spacing w:line="240" w:lineRule="auto"/>
              <w:ind w:left="-101" w:right="-79" w:hanging="3"/>
              <w:rPr>
                <w:rFonts w:ascii="Browallia New" w:eastAsia="Arial Unicode MS" w:hAnsi="Browallia New" w:cs="Browallia New"/>
                <w:spacing w:val="-4"/>
                <w:sz w:val="28"/>
                <w:szCs w:val="28"/>
                <w:cs/>
              </w:rPr>
            </w:pPr>
          </w:p>
        </w:tc>
        <w:tc>
          <w:tcPr>
            <w:tcW w:w="1368" w:type="dxa"/>
            <w:tcBorders>
              <w:top w:val="single" w:sz="4" w:space="0" w:color="auto"/>
            </w:tcBorders>
            <w:shd w:val="clear" w:color="auto" w:fill="FAFAFA"/>
          </w:tcPr>
          <w:p w14:paraId="7C03132C" w14:textId="77777777" w:rsidR="008C056C" w:rsidRPr="00BE21E5"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1D038243" w14:textId="7269E79D"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shd w:val="clear" w:color="auto" w:fill="FAFAFA"/>
          </w:tcPr>
          <w:p w14:paraId="2AA900CF" w14:textId="77777777" w:rsidR="008C056C" w:rsidRPr="00BE21E5" w:rsidRDefault="008C056C" w:rsidP="001C44B3">
            <w:pPr>
              <w:spacing w:line="240" w:lineRule="auto"/>
              <w:ind w:right="-72"/>
              <w:jc w:val="right"/>
              <w:rPr>
                <w:rFonts w:ascii="Browallia New" w:eastAsia="Arial Unicode MS" w:hAnsi="Browallia New" w:cs="Browallia New"/>
                <w:sz w:val="28"/>
                <w:szCs w:val="28"/>
              </w:rPr>
            </w:pPr>
          </w:p>
        </w:tc>
        <w:tc>
          <w:tcPr>
            <w:tcW w:w="1368" w:type="dxa"/>
            <w:tcBorders>
              <w:top w:val="single" w:sz="4" w:space="0" w:color="auto"/>
            </w:tcBorders>
            <w:vAlign w:val="bottom"/>
          </w:tcPr>
          <w:p w14:paraId="3090CF14" w14:textId="46C9D630" w:rsidR="008C056C" w:rsidRPr="00BE21E5" w:rsidRDefault="008C056C" w:rsidP="008C056C">
            <w:pPr>
              <w:tabs>
                <w:tab w:val="left" w:pos="6840"/>
              </w:tabs>
              <w:spacing w:line="240" w:lineRule="auto"/>
              <w:ind w:right="-72"/>
              <w:jc w:val="right"/>
              <w:rPr>
                <w:rFonts w:ascii="Browallia New" w:eastAsia="Arial Unicode MS" w:hAnsi="Browallia New" w:cs="Browallia New"/>
                <w:sz w:val="28"/>
                <w:szCs w:val="28"/>
              </w:rPr>
            </w:pPr>
          </w:p>
        </w:tc>
      </w:tr>
      <w:tr w:rsidR="006246DD" w:rsidRPr="00553CB9" w14:paraId="212A9644" w14:textId="77777777" w:rsidTr="006246DD">
        <w:trPr>
          <w:cantSplit/>
        </w:trPr>
        <w:tc>
          <w:tcPr>
            <w:tcW w:w="3989" w:type="dxa"/>
          </w:tcPr>
          <w:p w14:paraId="0DF64ED6" w14:textId="51DC7E9C" w:rsidR="006246DD" w:rsidRPr="00BE21E5" w:rsidRDefault="006246DD" w:rsidP="008C056C">
            <w:pPr>
              <w:tabs>
                <w:tab w:val="left" w:pos="6840"/>
              </w:tabs>
              <w:spacing w:line="240" w:lineRule="auto"/>
              <w:ind w:left="-101" w:right="-79" w:hanging="3"/>
              <w:rPr>
                <w:rFonts w:ascii="Browallia New" w:eastAsia="Arial Unicode MS" w:hAnsi="Browallia New" w:cs="Browallia New"/>
                <w:spacing w:val="-4"/>
                <w:sz w:val="28"/>
                <w:szCs w:val="28"/>
                <w:cs/>
              </w:rPr>
            </w:pPr>
            <w:r w:rsidRPr="00BE21E5">
              <w:rPr>
                <w:rFonts w:ascii="Browallia New" w:hAnsi="Browallia New" w:cs="Browallia New"/>
                <w:spacing w:val="-4"/>
                <w:sz w:val="28"/>
                <w:szCs w:val="28"/>
                <w:cs/>
              </w:rPr>
              <w:t>รวมเงินลงทุนในบริษัทย่อย บริษัทร่วม</w:t>
            </w:r>
          </w:p>
        </w:tc>
        <w:tc>
          <w:tcPr>
            <w:tcW w:w="1368" w:type="dxa"/>
            <w:shd w:val="clear" w:color="auto" w:fill="FAFAFA"/>
          </w:tcPr>
          <w:p w14:paraId="3D3B299B" w14:textId="77777777" w:rsidR="006246DD" w:rsidRPr="00BE21E5" w:rsidRDefault="006246DD" w:rsidP="001C44B3">
            <w:pPr>
              <w:spacing w:line="240" w:lineRule="auto"/>
              <w:ind w:right="-72"/>
              <w:jc w:val="right"/>
              <w:rPr>
                <w:rFonts w:ascii="Browallia New" w:eastAsia="Arial Unicode MS" w:hAnsi="Browallia New" w:cs="Browallia New"/>
                <w:sz w:val="28"/>
                <w:szCs w:val="28"/>
              </w:rPr>
            </w:pPr>
          </w:p>
        </w:tc>
        <w:tc>
          <w:tcPr>
            <w:tcW w:w="1368" w:type="dxa"/>
            <w:vAlign w:val="bottom"/>
          </w:tcPr>
          <w:p w14:paraId="21B7EC30" w14:textId="77777777" w:rsidR="006246DD" w:rsidRPr="00BE21E5" w:rsidRDefault="006246DD" w:rsidP="008C056C">
            <w:pPr>
              <w:tabs>
                <w:tab w:val="left" w:pos="6840"/>
              </w:tabs>
              <w:spacing w:line="240" w:lineRule="auto"/>
              <w:ind w:right="-72"/>
              <w:jc w:val="right"/>
              <w:rPr>
                <w:rFonts w:ascii="Browallia New" w:eastAsia="Arial Unicode MS" w:hAnsi="Browallia New" w:cs="Browallia New"/>
                <w:sz w:val="28"/>
                <w:szCs w:val="28"/>
              </w:rPr>
            </w:pPr>
          </w:p>
        </w:tc>
        <w:tc>
          <w:tcPr>
            <w:tcW w:w="1368" w:type="dxa"/>
            <w:shd w:val="clear" w:color="auto" w:fill="FAFAFA"/>
          </w:tcPr>
          <w:p w14:paraId="27ECAEDA" w14:textId="77777777" w:rsidR="006246DD" w:rsidRPr="00BE21E5" w:rsidRDefault="006246DD" w:rsidP="001C44B3">
            <w:pPr>
              <w:spacing w:line="240" w:lineRule="auto"/>
              <w:ind w:right="-72"/>
              <w:jc w:val="right"/>
              <w:rPr>
                <w:rFonts w:ascii="Browallia New" w:eastAsia="Arial Unicode MS" w:hAnsi="Browallia New" w:cs="Browallia New"/>
                <w:sz w:val="28"/>
                <w:szCs w:val="28"/>
              </w:rPr>
            </w:pPr>
          </w:p>
        </w:tc>
        <w:tc>
          <w:tcPr>
            <w:tcW w:w="1368" w:type="dxa"/>
            <w:vAlign w:val="bottom"/>
          </w:tcPr>
          <w:p w14:paraId="3DFCAAA0" w14:textId="77777777" w:rsidR="006246DD" w:rsidRPr="00BE21E5" w:rsidRDefault="006246DD" w:rsidP="008C056C">
            <w:pPr>
              <w:tabs>
                <w:tab w:val="left" w:pos="6840"/>
              </w:tabs>
              <w:spacing w:line="240" w:lineRule="auto"/>
              <w:ind w:right="-72"/>
              <w:jc w:val="right"/>
              <w:rPr>
                <w:rFonts w:ascii="Browallia New" w:eastAsia="Arial Unicode MS" w:hAnsi="Browallia New" w:cs="Browallia New"/>
                <w:sz w:val="28"/>
                <w:szCs w:val="28"/>
              </w:rPr>
            </w:pPr>
          </w:p>
        </w:tc>
      </w:tr>
      <w:tr w:rsidR="008C056C" w:rsidRPr="00553CB9" w14:paraId="0E67F15F" w14:textId="77777777">
        <w:trPr>
          <w:cantSplit/>
        </w:trPr>
        <w:tc>
          <w:tcPr>
            <w:tcW w:w="3989" w:type="dxa"/>
          </w:tcPr>
          <w:p w14:paraId="77D0D924" w14:textId="58266FDD" w:rsidR="008C056C" w:rsidRPr="00BE21E5" w:rsidRDefault="00B62A28" w:rsidP="00B62A28">
            <w:pPr>
              <w:tabs>
                <w:tab w:val="left" w:pos="6840"/>
              </w:tabs>
              <w:spacing w:line="240" w:lineRule="auto"/>
              <w:ind w:left="-92" w:right="-169"/>
              <w:rPr>
                <w:rFonts w:ascii="Browallia New" w:hAnsi="Browallia New" w:cs="Browallia New"/>
                <w:spacing w:val="-4"/>
                <w:sz w:val="28"/>
                <w:szCs w:val="28"/>
              </w:rPr>
            </w:pPr>
            <w:r>
              <w:rPr>
                <w:rFonts w:ascii="Browallia New" w:hAnsi="Browallia New" w:cs="Browallia New" w:hint="cs"/>
                <w:spacing w:val="-4"/>
                <w:sz w:val="28"/>
                <w:szCs w:val="28"/>
                <w:cs/>
              </w:rPr>
              <w:t xml:space="preserve">   </w:t>
            </w:r>
            <w:r w:rsidR="008C056C" w:rsidRPr="00BE21E5">
              <w:rPr>
                <w:rFonts w:ascii="Browallia New" w:hAnsi="Browallia New" w:cs="Browallia New"/>
                <w:spacing w:val="-4"/>
                <w:sz w:val="28"/>
                <w:szCs w:val="28"/>
                <w:cs/>
              </w:rPr>
              <w:t>และการร่วมค้า</w:t>
            </w:r>
          </w:p>
        </w:tc>
        <w:tc>
          <w:tcPr>
            <w:tcW w:w="1368" w:type="dxa"/>
            <w:tcBorders>
              <w:bottom w:val="single" w:sz="4" w:space="0" w:color="auto"/>
            </w:tcBorders>
            <w:shd w:val="clear" w:color="auto" w:fill="FAFAFA"/>
          </w:tcPr>
          <w:p w14:paraId="22271F02" w14:textId="6FF5D27D" w:rsidR="008C056C" w:rsidRPr="00BE21E5" w:rsidRDefault="000B3D45" w:rsidP="009A6DBE">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B032E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779</w:t>
            </w:r>
            <w:r w:rsidR="00B032E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820</w:t>
            </w:r>
          </w:p>
        </w:tc>
        <w:tc>
          <w:tcPr>
            <w:tcW w:w="1368" w:type="dxa"/>
            <w:tcBorders>
              <w:bottom w:val="single" w:sz="4" w:space="0" w:color="auto"/>
            </w:tcBorders>
            <w:vAlign w:val="bottom"/>
          </w:tcPr>
          <w:p w14:paraId="51DD5CFA" w14:textId="3558327B" w:rsidR="008C056C" w:rsidRPr="00BE21E5" w:rsidRDefault="000B3D45" w:rsidP="008C056C">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2</w:t>
            </w:r>
            <w:r w:rsidR="008C056C" w:rsidRPr="00BE21E5">
              <w:rPr>
                <w:rFonts w:ascii="Browallia New" w:hAnsi="Browallia New" w:cs="Browallia New"/>
                <w:sz w:val="28"/>
                <w:szCs w:val="28"/>
              </w:rPr>
              <w:t>,</w:t>
            </w:r>
            <w:r w:rsidRPr="000B3D45">
              <w:rPr>
                <w:rFonts w:ascii="Browallia New" w:hAnsi="Browallia New" w:cs="Browallia New"/>
                <w:sz w:val="28"/>
                <w:szCs w:val="28"/>
              </w:rPr>
              <w:t>299</w:t>
            </w:r>
            <w:r w:rsidR="008C056C" w:rsidRPr="00BE21E5">
              <w:rPr>
                <w:rFonts w:ascii="Browallia New" w:hAnsi="Browallia New" w:cs="Browallia New"/>
                <w:sz w:val="28"/>
                <w:szCs w:val="28"/>
              </w:rPr>
              <w:t>,</w:t>
            </w:r>
            <w:r w:rsidRPr="000B3D45">
              <w:rPr>
                <w:rFonts w:ascii="Browallia New" w:hAnsi="Browallia New" w:cs="Browallia New"/>
                <w:sz w:val="28"/>
                <w:szCs w:val="28"/>
              </w:rPr>
              <w:t>710</w:t>
            </w:r>
          </w:p>
        </w:tc>
        <w:tc>
          <w:tcPr>
            <w:tcW w:w="1368" w:type="dxa"/>
            <w:tcBorders>
              <w:bottom w:val="single" w:sz="4" w:space="0" w:color="auto"/>
            </w:tcBorders>
            <w:shd w:val="clear" w:color="auto" w:fill="FAFAFA"/>
          </w:tcPr>
          <w:p w14:paraId="3444C713" w14:textId="650FCA9A" w:rsidR="008C056C" w:rsidRPr="00BE21E5" w:rsidRDefault="000B3D45" w:rsidP="001C44B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37</w:t>
            </w:r>
            <w:r w:rsidR="00526BF5" w:rsidRPr="00526BF5">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310</w:t>
            </w:r>
            <w:r w:rsidR="00526BF5" w:rsidRPr="00526BF5">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197</w:t>
            </w:r>
          </w:p>
        </w:tc>
        <w:tc>
          <w:tcPr>
            <w:tcW w:w="1368" w:type="dxa"/>
            <w:tcBorders>
              <w:bottom w:val="single" w:sz="4" w:space="0" w:color="auto"/>
            </w:tcBorders>
            <w:vAlign w:val="bottom"/>
          </w:tcPr>
          <w:p w14:paraId="4D95FF17" w14:textId="32CE550E" w:rsidR="008C056C" w:rsidRPr="00BE21E5" w:rsidRDefault="000B3D45" w:rsidP="008C056C">
            <w:pPr>
              <w:tabs>
                <w:tab w:val="left" w:pos="6840"/>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37</w:t>
            </w:r>
            <w:r w:rsidR="008C056C" w:rsidRPr="00BE21E5">
              <w:rPr>
                <w:rFonts w:ascii="Browallia New" w:hAnsi="Browallia New" w:cs="Browallia New"/>
                <w:sz w:val="28"/>
                <w:szCs w:val="28"/>
              </w:rPr>
              <w:t>,</w:t>
            </w:r>
            <w:r w:rsidRPr="000B3D45">
              <w:rPr>
                <w:rFonts w:ascii="Browallia New" w:hAnsi="Browallia New" w:cs="Browallia New"/>
                <w:sz w:val="28"/>
                <w:szCs w:val="28"/>
              </w:rPr>
              <w:t>255</w:t>
            </w:r>
            <w:r w:rsidR="008C056C" w:rsidRPr="00BE21E5">
              <w:rPr>
                <w:rFonts w:ascii="Browallia New" w:hAnsi="Browallia New" w:cs="Browallia New"/>
                <w:sz w:val="28"/>
                <w:szCs w:val="28"/>
              </w:rPr>
              <w:t>,</w:t>
            </w:r>
            <w:r w:rsidRPr="000B3D45">
              <w:rPr>
                <w:rFonts w:ascii="Browallia New" w:hAnsi="Browallia New" w:cs="Browallia New"/>
                <w:sz w:val="28"/>
                <w:szCs w:val="28"/>
              </w:rPr>
              <w:t>199</w:t>
            </w:r>
          </w:p>
        </w:tc>
      </w:tr>
    </w:tbl>
    <w:p w14:paraId="4932B317" w14:textId="0ED89137" w:rsidR="37B67F5D" w:rsidRPr="00D14059" w:rsidRDefault="37B67F5D">
      <w:pPr>
        <w:rPr>
          <w:rFonts w:ascii="Browallia New" w:hAnsi="Browallia New" w:cs="Browallia New"/>
          <w:sz w:val="28"/>
          <w:szCs w:val="28"/>
        </w:rPr>
      </w:pPr>
    </w:p>
    <w:p w14:paraId="41FC35A1" w14:textId="56A98A3D" w:rsidR="002C72AC" w:rsidRPr="00D14059" w:rsidRDefault="002C72AC" w:rsidP="00DC236A">
      <w:pPr>
        <w:pStyle w:val="HeadSub1-5EA"/>
        <w:ind w:left="0" w:firstLine="0"/>
        <w:outlineLvl w:val="9"/>
        <w:rPr>
          <w:rFonts w:ascii="Browallia New" w:eastAsia="Arial Unicode MS" w:hAnsi="Browallia New" w:cs="Browallia New"/>
          <w:b w:val="0"/>
          <w:bCs w:val="0"/>
          <w:color w:val="CF4A02"/>
          <w:sz w:val="28"/>
          <w:szCs w:val="28"/>
        </w:rPr>
      </w:pPr>
      <w:r w:rsidRPr="00D14059">
        <w:rPr>
          <w:rFonts w:ascii="Browallia New" w:eastAsia="Arial Unicode MS" w:hAnsi="Browallia New" w:cs="Browallia New"/>
          <w:color w:val="CF4A02"/>
          <w:sz w:val="28"/>
          <w:szCs w:val="28"/>
          <w:cs/>
        </w:rPr>
        <w:t>การเปลี่ยนแปลงของเงินลงทุนในบริษัทย่อย</w:t>
      </w:r>
      <w:r w:rsidRPr="00D14059">
        <w:rPr>
          <w:rFonts w:ascii="Browallia New" w:eastAsia="Arial Unicode MS" w:hAnsi="Browallia New" w:cs="Browallia New"/>
          <w:color w:val="CF4A02"/>
          <w:sz w:val="28"/>
          <w:szCs w:val="28"/>
        </w:rPr>
        <w:t xml:space="preserve"> </w:t>
      </w:r>
      <w:r w:rsidRPr="00D14059">
        <w:rPr>
          <w:rFonts w:ascii="Browallia New" w:eastAsia="Arial Unicode MS" w:hAnsi="Browallia New" w:cs="Browallia New"/>
          <w:color w:val="CF4A02"/>
          <w:sz w:val="28"/>
          <w:szCs w:val="28"/>
          <w:cs/>
        </w:rPr>
        <w:t>บริษัทร่วมและการร่วมค้า สามารถวิเคราะห์ได้ดังนี้</w:t>
      </w:r>
    </w:p>
    <w:p w14:paraId="03A24539" w14:textId="77777777" w:rsidR="002C72AC" w:rsidRPr="00D14059" w:rsidRDefault="002C72AC" w:rsidP="00D84FBA">
      <w:pPr>
        <w:spacing w:line="240" w:lineRule="auto"/>
        <w:jc w:val="thaiDistribute"/>
        <w:rPr>
          <w:rFonts w:ascii="Browallia New" w:eastAsia="Arial Unicode MS" w:hAnsi="Browallia New" w:cs="Browallia New"/>
          <w:sz w:val="28"/>
          <w:szCs w:val="28"/>
        </w:rPr>
      </w:pPr>
    </w:p>
    <w:tbl>
      <w:tblPr>
        <w:tblW w:w="9446" w:type="dxa"/>
        <w:tblInd w:w="108" w:type="dxa"/>
        <w:tblLook w:val="0000" w:firstRow="0" w:lastRow="0" w:firstColumn="0" w:lastColumn="0" w:noHBand="0" w:noVBand="0"/>
      </w:tblPr>
      <w:tblGrid>
        <w:gridCol w:w="5990"/>
        <w:gridCol w:w="1728"/>
        <w:gridCol w:w="1728"/>
      </w:tblGrid>
      <w:tr w:rsidR="002C72AC" w:rsidRPr="00D14059" w14:paraId="3D14ADFD" w14:textId="77777777" w:rsidTr="00C75333">
        <w:tc>
          <w:tcPr>
            <w:tcW w:w="5990" w:type="dxa"/>
            <w:vAlign w:val="bottom"/>
          </w:tcPr>
          <w:p w14:paraId="0346461F" w14:textId="77777777" w:rsidR="002C72AC" w:rsidRPr="00C92081" w:rsidRDefault="002C72AC" w:rsidP="00CE1645">
            <w:pPr>
              <w:spacing w:line="240" w:lineRule="auto"/>
              <w:ind w:left="435"/>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39FCBF65"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30475F02"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681DB7D8" w14:textId="77777777" w:rsidTr="00C75333">
        <w:tc>
          <w:tcPr>
            <w:tcW w:w="5990" w:type="dxa"/>
            <w:vAlign w:val="bottom"/>
          </w:tcPr>
          <w:p w14:paraId="5D6389B7" w14:textId="77777777" w:rsidR="002C72AC" w:rsidRPr="00D14059" w:rsidRDefault="002C72AC" w:rsidP="00CE1645">
            <w:pPr>
              <w:spacing w:line="240" w:lineRule="auto"/>
              <w:ind w:left="435"/>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4EA72445"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D274F64" w14:textId="77777777" w:rsidR="002C72AC" w:rsidRPr="00D14059" w:rsidRDefault="002C72AC" w:rsidP="00CE1645">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9A71DD" w:rsidRPr="00D14059" w14:paraId="0E1F65A7" w14:textId="77777777" w:rsidTr="00C75333">
        <w:tc>
          <w:tcPr>
            <w:tcW w:w="5990" w:type="dxa"/>
            <w:vAlign w:val="bottom"/>
          </w:tcPr>
          <w:p w14:paraId="2A266618" w14:textId="77777777" w:rsidR="009A71DD" w:rsidRPr="00D14059" w:rsidRDefault="009A71DD" w:rsidP="00CE1645">
            <w:pPr>
              <w:spacing w:line="240" w:lineRule="auto"/>
              <w:ind w:left="435"/>
              <w:rPr>
                <w:rFonts w:ascii="Browallia New" w:eastAsia="Arial Unicode MS" w:hAnsi="Browallia New" w:cs="Browallia New"/>
                <w:b/>
                <w:bCs/>
                <w:sz w:val="28"/>
                <w:szCs w:val="28"/>
                <w:cs/>
              </w:rPr>
            </w:pPr>
          </w:p>
        </w:tc>
        <w:tc>
          <w:tcPr>
            <w:tcW w:w="1728" w:type="dxa"/>
            <w:shd w:val="clear" w:color="auto" w:fill="FAFAFA"/>
            <w:vAlign w:val="bottom"/>
          </w:tcPr>
          <w:p w14:paraId="1E275ED8" w14:textId="77777777" w:rsidR="009A71DD" w:rsidRPr="00D14059" w:rsidRDefault="009A71DD" w:rsidP="009A71DD">
            <w:pPr>
              <w:spacing w:before="12" w:line="240" w:lineRule="auto"/>
              <w:ind w:right="-72"/>
              <w:jc w:val="right"/>
              <w:rPr>
                <w:rFonts w:ascii="Browallia New" w:eastAsia="Arial Unicode MS" w:hAnsi="Browallia New" w:cs="Browallia New"/>
                <w:sz w:val="28"/>
                <w:szCs w:val="28"/>
                <w:cs/>
              </w:rPr>
            </w:pPr>
          </w:p>
        </w:tc>
        <w:tc>
          <w:tcPr>
            <w:tcW w:w="1728" w:type="dxa"/>
            <w:shd w:val="clear" w:color="auto" w:fill="FAFAFA"/>
            <w:vAlign w:val="bottom"/>
          </w:tcPr>
          <w:p w14:paraId="676E50D2" w14:textId="77777777" w:rsidR="009A71DD" w:rsidRPr="00D14059" w:rsidRDefault="009A71DD" w:rsidP="009A71DD">
            <w:pPr>
              <w:spacing w:before="12" w:line="240" w:lineRule="auto"/>
              <w:ind w:right="-72"/>
              <w:jc w:val="right"/>
              <w:rPr>
                <w:rFonts w:ascii="Browallia New" w:eastAsia="Arial Unicode MS" w:hAnsi="Browallia New" w:cs="Browallia New"/>
                <w:sz w:val="28"/>
                <w:szCs w:val="28"/>
                <w:cs/>
              </w:rPr>
            </w:pPr>
          </w:p>
        </w:tc>
      </w:tr>
      <w:tr w:rsidR="002C72AC" w:rsidRPr="00D14059" w14:paraId="2020BDBB" w14:textId="77777777" w:rsidTr="00C75333">
        <w:tc>
          <w:tcPr>
            <w:tcW w:w="5990" w:type="dxa"/>
            <w:vAlign w:val="bottom"/>
          </w:tcPr>
          <w:p w14:paraId="55CAE722" w14:textId="05EA15EB" w:rsidR="002C72AC" w:rsidRPr="00D14059" w:rsidRDefault="004453A2" w:rsidP="00A046E1">
            <w:pPr>
              <w:spacing w:before="12" w:line="240" w:lineRule="auto"/>
              <w:ind w:left="-112"/>
              <w:rPr>
                <w:rFonts w:ascii="Browallia New" w:eastAsia="Arial Unicode MS" w:hAnsi="Browallia New" w:cs="Browallia New"/>
                <w:b/>
                <w:bCs/>
                <w:sz w:val="28"/>
                <w:szCs w:val="28"/>
              </w:rPr>
            </w:pPr>
            <w:r w:rsidRPr="00632C01">
              <w:rPr>
                <w:rFonts w:ascii="Browallia New" w:eastAsia="Arial Unicode MS" w:hAnsi="Browallia New" w:cs="Browallia New"/>
                <w:b/>
                <w:bCs/>
                <w:snapToGrid w:val="0"/>
                <w:sz w:val="28"/>
                <w:szCs w:val="28"/>
                <w:cs/>
                <w:lang w:eastAsia="th-TH"/>
              </w:rPr>
              <w:t>สำหรับ</w:t>
            </w:r>
            <w:r w:rsidR="004D7289">
              <w:rPr>
                <w:rFonts w:ascii="Browallia New" w:eastAsia="Arial Unicode MS" w:hAnsi="Browallia New" w:cs="Browallia New"/>
                <w:b/>
                <w:bCs/>
                <w:snapToGrid w:val="0"/>
                <w:sz w:val="28"/>
                <w:szCs w:val="28"/>
                <w:cs/>
                <w:lang w:eastAsia="th-TH"/>
              </w:rPr>
              <w:t>รอบระยะเวลา</w:t>
            </w:r>
            <w:r w:rsidRPr="00632C01">
              <w:rPr>
                <w:rFonts w:ascii="Browallia New" w:eastAsia="Arial Unicode MS" w:hAnsi="Browallia New" w:cs="Browallia New"/>
                <w:b/>
                <w:bCs/>
                <w:snapToGrid w:val="0"/>
                <w:sz w:val="28"/>
                <w:szCs w:val="28"/>
                <w:cs/>
                <w:lang w:eastAsia="th-TH"/>
              </w:rPr>
              <w:t xml:space="preserve">สามเดือนสิ้นสุดวันที่ </w:t>
            </w:r>
            <w:r w:rsidR="000B3D45" w:rsidRPr="000B3D45">
              <w:rPr>
                <w:rFonts w:ascii="Browallia New" w:eastAsia="Arial Unicode MS" w:hAnsi="Browallia New" w:cs="Browallia New"/>
                <w:b/>
                <w:bCs/>
                <w:snapToGrid w:val="0"/>
                <w:sz w:val="28"/>
                <w:szCs w:val="28"/>
                <w:lang w:eastAsia="th-TH"/>
              </w:rPr>
              <w:t>31</w:t>
            </w:r>
            <w:r w:rsidRPr="00632C01">
              <w:rPr>
                <w:rFonts w:ascii="Browallia New" w:eastAsia="Arial Unicode MS" w:hAnsi="Browallia New" w:cs="Browallia New"/>
                <w:b/>
                <w:bCs/>
                <w:snapToGrid w:val="0"/>
                <w:sz w:val="28"/>
                <w:szCs w:val="28"/>
                <w:lang w:eastAsia="th-TH"/>
              </w:rPr>
              <w:t xml:space="preserve"> </w:t>
            </w:r>
            <w:r w:rsidRPr="00632C01">
              <w:rPr>
                <w:rFonts w:ascii="Browallia New" w:eastAsia="Arial Unicode MS" w:hAnsi="Browallia New" w:cs="Browallia New"/>
                <w:b/>
                <w:bCs/>
                <w:snapToGrid w:val="0"/>
                <w:sz w:val="28"/>
                <w:szCs w:val="28"/>
                <w:cs/>
                <w:lang w:eastAsia="th-TH"/>
              </w:rPr>
              <w:t xml:space="preserve">มีนาคม </w:t>
            </w:r>
            <w:r w:rsidR="004A6E88"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728" w:type="dxa"/>
            <w:shd w:val="clear" w:color="auto" w:fill="FAFAFA"/>
          </w:tcPr>
          <w:p w14:paraId="6411ED60" w14:textId="77777777" w:rsidR="002C72AC" w:rsidRPr="00D14059" w:rsidRDefault="002C72AC" w:rsidP="00A046E1">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1ECC568A" w14:textId="77777777" w:rsidR="002C72AC" w:rsidRPr="00D14059" w:rsidRDefault="002C72AC" w:rsidP="00A046E1">
            <w:pPr>
              <w:spacing w:before="12" w:line="240" w:lineRule="auto"/>
              <w:ind w:right="-72"/>
              <w:jc w:val="right"/>
              <w:rPr>
                <w:rFonts w:ascii="Browallia New" w:eastAsia="Arial Unicode MS" w:hAnsi="Browallia New" w:cs="Browallia New"/>
                <w:sz w:val="28"/>
                <w:szCs w:val="28"/>
              </w:rPr>
            </w:pPr>
          </w:p>
        </w:tc>
      </w:tr>
      <w:tr w:rsidR="003839A7" w:rsidRPr="00D14059" w14:paraId="1738B630" w14:textId="77777777">
        <w:tc>
          <w:tcPr>
            <w:tcW w:w="5990" w:type="dxa"/>
            <w:vAlign w:val="bottom"/>
          </w:tcPr>
          <w:p w14:paraId="75DD617B" w14:textId="50E154D0" w:rsidR="003839A7" w:rsidRPr="00D14059" w:rsidRDefault="003839A7" w:rsidP="008A4652">
            <w:pPr>
              <w:spacing w:line="240" w:lineRule="auto"/>
              <w:ind w:left="-112"/>
              <w:jc w:val="thaiDistribute"/>
              <w:rPr>
                <w:rFonts w:ascii="Browallia New" w:eastAsia="Arial Unicode MS" w:hAnsi="Browallia New" w:cs="Browallia New"/>
                <w:b/>
                <w:bCs/>
                <w:sz w:val="28"/>
                <w:szCs w:val="28"/>
                <w:cs/>
              </w:rPr>
            </w:pPr>
            <w:r w:rsidRPr="00D14059">
              <w:rPr>
                <w:rFonts w:ascii="Browallia New" w:hAnsi="Browallia New" w:cs="Browallia New"/>
                <w:sz w:val="28"/>
                <w:szCs w:val="28"/>
                <w:cs/>
              </w:rPr>
              <w:t>ราคาตามบัญชีต้น</w:t>
            </w:r>
            <w:r w:rsidR="004D7289">
              <w:rPr>
                <w:rFonts w:ascii="Browallia New" w:hAnsi="Browallia New" w:cs="Browallia New"/>
                <w:sz w:val="28"/>
                <w:szCs w:val="28"/>
                <w:cs/>
              </w:rPr>
              <w:t>รอบระยะเวลา</w:t>
            </w:r>
          </w:p>
        </w:tc>
        <w:tc>
          <w:tcPr>
            <w:tcW w:w="1728" w:type="dxa"/>
            <w:shd w:val="clear" w:color="auto" w:fill="FAFAFA"/>
          </w:tcPr>
          <w:p w14:paraId="48F1AF42" w14:textId="310DAB99" w:rsidR="003839A7" w:rsidRPr="00D14059" w:rsidRDefault="000B3D45" w:rsidP="00A87F05">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954D69" w:rsidRPr="009A0882">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299</w:t>
            </w:r>
            <w:r w:rsidR="00954D69" w:rsidRPr="009A0882">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710</w:t>
            </w:r>
            <w:r w:rsidR="00954D69" w:rsidRPr="009A0882">
              <w:rPr>
                <w:rFonts w:ascii="Browallia New" w:eastAsia="Arial Unicode MS" w:hAnsi="Browallia New" w:cs="Browallia New"/>
                <w:sz w:val="28"/>
                <w:szCs w:val="28"/>
              </w:rPr>
              <w:t xml:space="preserve"> </w:t>
            </w:r>
          </w:p>
        </w:tc>
        <w:tc>
          <w:tcPr>
            <w:tcW w:w="1728" w:type="dxa"/>
            <w:shd w:val="clear" w:color="auto" w:fill="FAFAFA"/>
          </w:tcPr>
          <w:p w14:paraId="7ADD4F50" w14:textId="55489E79" w:rsidR="003839A7" w:rsidRPr="00D14059" w:rsidRDefault="000B3D45" w:rsidP="00A87F05">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37</w:t>
            </w:r>
            <w:r w:rsidR="00954D69" w:rsidRPr="009A0882">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255</w:t>
            </w:r>
            <w:r w:rsidR="00954D69" w:rsidRPr="009A0882">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199</w:t>
            </w:r>
            <w:r w:rsidR="00954D69" w:rsidRPr="009A0882">
              <w:rPr>
                <w:rFonts w:ascii="Browallia New" w:eastAsia="Arial Unicode MS" w:hAnsi="Browallia New" w:cs="Browallia New"/>
                <w:sz w:val="28"/>
                <w:szCs w:val="28"/>
              </w:rPr>
              <w:t xml:space="preserve"> </w:t>
            </w:r>
          </w:p>
        </w:tc>
      </w:tr>
      <w:tr w:rsidR="37B67F5D" w:rsidRPr="00D14059" w14:paraId="5D828B25" w14:textId="77777777" w:rsidTr="00C75333">
        <w:trPr>
          <w:trHeight w:val="263"/>
        </w:trPr>
        <w:tc>
          <w:tcPr>
            <w:tcW w:w="5990" w:type="dxa"/>
          </w:tcPr>
          <w:p w14:paraId="37B42613" w14:textId="02F9F120" w:rsidR="5E519BC4" w:rsidRPr="00D14059" w:rsidRDefault="5E519BC4" w:rsidP="00D56A28">
            <w:pPr>
              <w:spacing w:line="240" w:lineRule="auto"/>
              <w:ind w:left="-106"/>
              <w:jc w:val="thaiDistribute"/>
              <w:rPr>
                <w:rFonts w:ascii="Browallia New" w:hAnsi="Browallia New" w:cs="Browallia New"/>
                <w:sz w:val="28"/>
                <w:szCs w:val="28"/>
              </w:rPr>
            </w:pPr>
            <w:r w:rsidRPr="00D14059">
              <w:rPr>
                <w:rFonts w:ascii="Browallia New" w:hAnsi="Browallia New" w:cs="Browallia New"/>
                <w:sz w:val="28"/>
                <w:szCs w:val="28"/>
              </w:rPr>
              <w:t>การซื้อเงินลงทุนในบริษัทร่วม</w:t>
            </w:r>
          </w:p>
        </w:tc>
        <w:tc>
          <w:tcPr>
            <w:tcW w:w="1728" w:type="dxa"/>
            <w:shd w:val="clear" w:color="auto" w:fill="FAFAFA"/>
          </w:tcPr>
          <w:p w14:paraId="6C742FEE" w14:textId="1F408657" w:rsidR="5E519BC4" w:rsidRPr="00D14059" w:rsidRDefault="000B3D45" w:rsidP="00A87F05">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333</w:t>
            </w:r>
            <w:r w:rsidR="00905A4E" w:rsidRPr="00905A4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334</w:t>
            </w:r>
          </w:p>
        </w:tc>
        <w:tc>
          <w:tcPr>
            <w:tcW w:w="1728" w:type="dxa"/>
            <w:shd w:val="clear" w:color="auto" w:fill="FAFAFA"/>
          </w:tcPr>
          <w:p w14:paraId="3C4E1C76" w14:textId="53333DE8" w:rsidR="5E519BC4" w:rsidRPr="00D14059" w:rsidRDefault="00905A4E" w:rsidP="00A87F0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AA154D" w:rsidRPr="00D14059" w14:paraId="79B335BF" w14:textId="77777777" w:rsidTr="00C75333">
        <w:trPr>
          <w:trHeight w:val="263"/>
        </w:trPr>
        <w:tc>
          <w:tcPr>
            <w:tcW w:w="5990" w:type="dxa"/>
          </w:tcPr>
          <w:p w14:paraId="0DF08E4C" w14:textId="08D4557B" w:rsidR="00AA154D" w:rsidRPr="00D14059" w:rsidRDefault="00AA154D"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การ</w:t>
            </w:r>
            <w:r w:rsidR="007F05A4">
              <w:rPr>
                <w:rFonts w:ascii="Browallia New" w:hAnsi="Browallia New" w:cs="Browallia New" w:hint="cs"/>
                <w:sz w:val="28"/>
                <w:szCs w:val="28"/>
                <w:cs/>
              </w:rPr>
              <w:t>เรียกชำระทุนเพิ่มของ</w:t>
            </w:r>
            <w:r w:rsidRPr="00D14059">
              <w:rPr>
                <w:rFonts w:ascii="Browallia New" w:hAnsi="Browallia New" w:cs="Browallia New"/>
                <w:sz w:val="28"/>
                <w:szCs w:val="28"/>
                <w:cs/>
              </w:rPr>
              <w:t>การร่วมค้า</w:t>
            </w:r>
          </w:p>
        </w:tc>
        <w:tc>
          <w:tcPr>
            <w:tcW w:w="1728" w:type="dxa"/>
            <w:shd w:val="clear" w:color="auto" w:fill="FAFAFA"/>
          </w:tcPr>
          <w:p w14:paraId="608FBD1E" w14:textId="35569A8A" w:rsidR="00AA154D" w:rsidRPr="00D14059" w:rsidRDefault="000B3D45" w:rsidP="00A87F05">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74</w:t>
            </w:r>
            <w:r w:rsidR="00362FBD" w:rsidRPr="00362FBD">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998</w:t>
            </w:r>
            <w:r w:rsidR="00362FBD" w:rsidRPr="00362FBD">
              <w:rPr>
                <w:rFonts w:ascii="Browallia New" w:eastAsia="Arial Unicode MS" w:hAnsi="Browallia New" w:cs="Browallia New"/>
                <w:sz w:val="28"/>
                <w:szCs w:val="28"/>
              </w:rPr>
              <w:t xml:space="preserve"> </w:t>
            </w:r>
          </w:p>
        </w:tc>
        <w:tc>
          <w:tcPr>
            <w:tcW w:w="1728" w:type="dxa"/>
            <w:shd w:val="clear" w:color="auto" w:fill="FAFAFA"/>
          </w:tcPr>
          <w:p w14:paraId="05571AFE" w14:textId="334A319D" w:rsidR="00AA154D" w:rsidRPr="00D14059" w:rsidRDefault="000B3D45" w:rsidP="00A87F05">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74</w:t>
            </w:r>
            <w:r w:rsidR="00362FBD" w:rsidRPr="00362FBD">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998</w:t>
            </w:r>
            <w:r w:rsidR="00362FBD" w:rsidRPr="00362FBD">
              <w:rPr>
                <w:rFonts w:ascii="Browallia New" w:eastAsia="Arial Unicode MS" w:hAnsi="Browallia New" w:cs="Browallia New"/>
                <w:sz w:val="28"/>
                <w:szCs w:val="28"/>
              </w:rPr>
              <w:t xml:space="preserve"> </w:t>
            </w:r>
          </w:p>
        </w:tc>
      </w:tr>
      <w:tr w:rsidR="00362FBD" w:rsidRPr="00D14059" w14:paraId="4EADA216" w14:textId="77777777" w:rsidTr="00C75333">
        <w:trPr>
          <w:trHeight w:val="263"/>
        </w:trPr>
        <w:tc>
          <w:tcPr>
            <w:tcW w:w="5990" w:type="dxa"/>
          </w:tcPr>
          <w:p w14:paraId="7CB71A52" w14:textId="1B0D1EC9" w:rsidR="00362FBD" w:rsidRPr="00D14059" w:rsidRDefault="00362FBD" w:rsidP="00362FBD">
            <w:pPr>
              <w:spacing w:line="240" w:lineRule="auto"/>
              <w:ind w:left="-112"/>
              <w:jc w:val="thaiDistribute"/>
              <w:rPr>
                <w:rFonts w:ascii="Browallia New" w:hAnsi="Browallia New" w:cs="Browallia New"/>
                <w:sz w:val="28"/>
                <w:szCs w:val="28"/>
                <w:cs/>
              </w:rPr>
            </w:pPr>
            <w:r w:rsidRPr="00362FBD">
              <w:rPr>
                <w:rFonts w:ascii="Browallia New" w:hAnsi="Browallia New" w:cs="Browallia New" w:hint="cs"/>
                <w:sz w:val="28"/>
                <w:szCs w:val="28"/>
                <w:cs/>
              </w:rPr>
              <w:t>การ</w:t>
            </w:r>
            <w:r>
              <w:rPr>
                <w:rFonts w:ascii="Browallia New" w:hAnsi="Browallia New" w:cs="Browallia New" w:hint="cs"/>
                <w:sz w:val="28"/>
                <w:szCs w:val="28"/>
                <w:cs/>
              </w:rPr>
              <w:t>ขาย</w:t>
            </w:r>
            <w:r w:rsidRPr="00362FBD">
              <w:rPr>
                <w:rFonts w:ascii="Browallia New" w:hAnsi="Browallia New" w:cs="Browallia New" w:hint="cs"/>
                <w:sz w:val="28"/>
                <w:szCs w:val="28"/>
                <w:cs/>
              </w:rPr>
              <w:t>เงินลงทุนในการร่วมค้า</w:t>
            </w:r>
          </w:p>
        </w:tc>
        <w:tc>
          <w:tcPr>
            <w:tcW w:w="1728" w:type="dxa"/>
            <w:shd w:val="clear" w:color="auto" w:fill="FAFAFA"/>
          </w:tcPr>
          <w:p w14:paraId="1779C656" w14:textId="0D8C3C63" w:rsidR="00362FBD" w:rsidRPr="009A0882" w:rsidRDefault="00362FBD" w:rsidP="00A87F05">
            <w:pPr>
              <w:spacing w:line="240" w:lineRule="auto"/>
              <w:ind w:right="-72"/>
              <w:jc w:val="right"/>
              <w:rPr>
                <w:rFonts w:ascii="Browallia New" w:eastAsia="Arial Unicode MS" w:hAnsi="Browallia New" w:cs="Browallia New"/>
                <w:sz w:val="28"/>
                <w:szCs w:val="28"/>
              </w:rPr>
            </w:pPr>
            <w:r w:rsidRPr="00362FBD">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20</w:t>
            </w:r>
            <w:r w:rsidRPr="00362FBD">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000</w:t>
            </w:r>
            <w:r w:rsidRPr="00362FBD">
              <w:rPr>
                <w:rFonts w:ascii="Browallia New" w:eastAsia="Arial Unicode MS" w:hAnsi="Browallia New" w:cs="Browallia New"/>
                <w:sz w:val="28"/>
                <w:szCs w:val="28"/>
              </w:rPr>
              <w:t>)</w:t>
            </w:r>
          </w:p>
        </w:tc>
        <w:tc>
          <w:tcPr>
            <w:tcW w:w="1728" w:type="dxa"/>
            <w:shd w:val="clear" w:color="auto" w:fill="FAFAFA"/>
          </w:tcPr>
          <w:p w14:paraId="35BA7F2D" w14:textId="79D8C1D9" w:rsidR="00362FBD" w:rsidRPr="009A0882" w:rsidRDefault="00362FBD" w:rsidP="00A87F05">
            <w:pPr>
              <w:spacing w:line="240" w:lineRule="auto"/>
              <w:ind w:right="-72"/>
              <w:jc w:val="right"/>
              <w:rPr>
                <w:rFonts w:ascii="Browallia New" w:eastAsia="Arial Unicode MS" w:hAnsi="Browallia New" w:cs="Browallia New"/>
                <w:sz w:val="28"/>
                <w:szCs w:val="28"/>
              </w:rPr>
            </w:pPr>
            <w:r w:rsidRPr="00362FBD">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20</w:t>
            </w:r>
            <w:r w:rsidRPr="00362FBD">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000</w:t>
            </w:r>
            <w:r w:rsidRPr="00362FBD">
              <w:rPr>
                <w:rFonts w:ascii="Browallia New" w:eastAsia="Arial Unicode MS" w:hAnsi="Browallia New" w:cs="Browallia New"/>
                <w:sz w:val="28"/>
                <w:szCs w:val="28"/>
              </w:rPr>
              <w:t>)</w:t>
            </w:r>
          </w:p>
        </w:tc>
      </w:tr>
      <w:tr w:rsidR="00883B7D" w:rsidRPr="00D14059" w14:paraId="74DBEFD1" w14:textId="77777777" w:rsidTr="00C75333">
        <w:trPr>
          <w:trHeight w:val="263"/>
        </w:trPr>
        <w:tc>
          <w:tcPr>
            <w:tcW w:w="5990" w:type="dxa"/>
          </w:tcPr>
          <w:p w14:paraId="70195824" w14:textId="687FCDED" w:rsidR="00883B7D" w:rsidRPr="00D14059" w:rsidRDefault="00883B7D"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ส่วนแบ่ง</w:t>
            </w:r>
            <w:r w:rsidR="00A26165" w:rsidRPr="00D14059">
              <w:rPr>
                <w:rFonts w:ascii="Browallia New" w:hAnsi="Browallia New" w:cs="Browallia New"/>
                <w:sz w:val="28"/>
                <w:szCs w:val="28"/>
                <w:cs/>
              </w:rPr>
              <w:t>กำไร</w:t>
            </w:r>
            <w:r w:rsidRPr="00D14059">
              <w:rPr>
                <w:rFonts w:ascii="Browallia New" w:hAnsi="Browallia New" w:cs="Browallia New"/>
                <w:sz w:val="28"/>
                <w:szCs w:val="28"/>
                <w:cs/>
              </w:rPr>
              <w:t>จากเงินลงทุนในบริษัทร่วมและการร่วมค้</w:t>
            </w:r>
            <w:r w:rsidR="002F7A44" w:rsidRPr="00D14059">
              <w:rPr>
                <w:rFonts w:ascii="Browallia New" w:hAnsi="Browallia New" w:cs="Browallia New"/>
                <w:sz w:val="28"/>
                <w:szCs w:val="28"/>
                <w:cs/>
              </w:rPr>
              <w:t>า</w:t>
            </w:r>
            <w:r w:rsidR="00A15474" w:rsidRPr="00D14059">
              <w:rPr>
                <w:rFonts w:ascii="Browallia New" w:hAnsi="Browallia New" w:cs="Browallia New"/>
                <w:sz w:val="28"/>
                <w:szCs w:val="28"/>
                <w:cs/>
              </w:rPr>
              <w:t xml:space="preserve"> สุทธิ</w:t>
            </w:r>
          </w:p>
        </w:tc>
        <w:tc>
          <w:tcPr>
            <w:tcW w:w="1728" w:type="dxa"/>
            <w:shd w:val="clear" w:color="auto" w:fill="FAFAFA"/>
          </w:tcPr>
          <w:p w14:paraId="17575D82" w14:textId="3F1ADA31" w:rsidR="00883B7D" w:rsidRPr="00D14059" w:rsidRDefault="000B3D45" w:rsidP="00A87F05">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63</w:t>
            </w:r>
            <w:r w:rsidR="00B032E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052</w:t>
            </w:r>
          </w:p>
        </w:tc>
        <w:tc>
          <w:tcPr>
            <w:tcW w:w="1728" w:type="dxa"/>
            <w:shd w:val="clear" w:color="auto" w:fill="FAFAFA"/>
          </w:tcPr>
          <w:p w14:paraId="0DAB0498" w14:textId="2BCD23F4" w:rsidR="00883B7D" w:rsidRPr="00D14059" w:rsidRDefault="001A5CDB" w:rsidP="00A87F0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883B7D" w:rsidRPr="00D14059" w14:paraId="7280C276" w14:textId="77777777" w:rsidTr="00C75333">
        <w:trPr>
          <w:trHeight w:val="263"/>
        </w:trPr>
        <w:tc>
          <w:tcPr>
            <w:tcW w:w="5990" w:type="dxa"/>
          </w:tcPr>
          <w:p w14:paraId="62B1C013" w14:textId="0BD8E262" w:rsidR="00883B7D" w:rsidRPr="00D14059" w:rsidRDefault="00883B7D"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ส่วนแบ่ง</w:t>
            </w:r>
            <w:r w:rsidR="00324BCB" w:rsidRPr="00D14059">
              <w:rPr>
                <w:rFonts w:ascii="Browallia New" w:hAnsi="Browallia New" w:cs="Browallia New"/>
                <w:sz w:val="28"/>
                <w:szCs w:val="28"/>
                <w:cs/>
              </w:rPr>
              <w:t>กำไร</w:t>
            </w:r>
            <w:r w:rsidRPr="00D14059">
              <w:rPr>
                <w:rFonts w:ascii="Browallia New" w:hAnsi="Browallia New" w:cs="Browallia New"/>
                <w:sz w:val="28"/>
                <w:szCs w:val="28"/>
                <w:cs/>
              </w:rPr>
              <w:t>เบ็ดเสร็จอื่นจากบริษัทร่วมและการร่วมค้า</w:t>
            </w:r>
            <w:r w:rsidR="00B568B8" w:rsidRPr="00D14059">
              <w:rPr>
                <w:rFonts w:ascii="Browallia New" w:hAnsi="Browallia New" w:cs="Browallia New"/>
                <w:sz w:val="28"/>
                <w:szCs w:val="28"/>
              </w:rPr>
              <w:t xml:space="preserve"> </w:t>
            </w:r>
            <w:r w:rsidR="00B568B8" w:rsidRPr="00D14059">
              <w:rPr>
                <w:rFonts w:ascii="Browallia New" w:hAnsi="Browallia New" w:cs="Browallia New"/>
                <w:sz w:val="28"/>
                <w:szCs w:val="28"/>
                <w:cs/>
              </w:rPr>
              <w:t>สุทธิ</w:t>
            </w:r>
          </w:p>
        </w:tc>
        <w:tc>
          <w:tcPr>
            <w:tcW w:w="1728" w:type="dxa"/>
            <w:shd w:val="clear" w:color="auto" w:fill="FAFAFA"/>
          </w:tcPr>
          <w:p w14:paraId="58227AAF" w14:textId="747DC54D" w:rsidR="00883B7D" w:rsidRPr="00D14059" w:rsidRDefault="000B3D45" w:rsidP="00A87F05">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27</w:t>
            </w:r>
            <w:r w:rsidR="000F7186" w:rsidRPr="000F718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898</w:t>
            </w:r>
          </w:p>
        </w:tc>
        <w:tc>
          <w:tcPr>
            <w:tcW w:w="1728" w:type="dxa"/>
            <w:shd w:val="clear" w:color="auto" w:fill="FAFAFA"/>
          </w:tcPr>
          <w:p w14:paraId="3DC966FD" w14:textId="77E91856" w:rsidR="00883B7D" w:rsidRPr="00D14059" w:rsidRDefault="001A5CDB" w:rsidP="00A87F0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334E2E" w:rsidRPr="00D14059" w14:paraId="35DED472" w14:textId="77777777" w:rsidTr="00C75333">
        <w:trPr>
          <w:trHeight w:val="261"/>
        </w:trPr>
        <w:tc>
          <w:tcPr>
            <w:tcW w:w="5990" w:type="dxa"/>
          </w:tcPr>
          <w:p w14:paraId="348C1266" w14:textId="77777777" w:rsidR="00334E2E" w:rsidRPr="00D14059" w:rsidRDefault="00334E2E" w:rsidP="008A4652">
            <w:pPr>
              <w:spacing w:line="240" w:lineRule="auto"/>
              <w:ind w:left="-112"/>
              <w:jc w:val="thaiDistribute"/>
              <w:rPr>
                <w:rFonts w:ascii="Browallia New" w:hAnsi="Browallia New" w:cs="Browallia New"/>
                <w:sz w:val="28"/>
                <w:szCs w:val="28"/>
                <w:cs/>
              </w:rPr>
            </w:pPr>
            <w:r w:rsidRPr="00D14059">
              <w:rPr>
                <w:rFonts w:ascii="Browallia New" w:hAnsi="Browallia New" w:cs="Browallia New"/>
                <w:sz w:val="28"/>
                <w:szCs w:val="28"/>
                <w:cs/>
              </w:rPr>
              <w:t>ผลต่างจากอัตราแลกเปลี่ยนจากการแปลงค่าข้อมูลทางการเงิน</w:t>
            </w:r>
          </w:p>
        </w:tc>
        <w:tc>
          <w:tcPr>
            <w:tcW w:w="1728" w:type="dxa"/>
            <w:shd w:val="clear" w:color="auto" w:fill="FAFAFA"/>
          </w:tcPr>
          <w:p w14:paraId="7CAA9510" w14:textId="31E50E4E" w:rsidR="00334E2E" w:rsidRPr="002A0938" w:rsidRDefault="000B3D45" w:rsidP="00A87F05">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828</w:t>
            </w:r>
          </w:p>
        </w:tc>
        <w:tc>
          <w:tcPr>
            <w:tcW w:w="1728" w:type="dxa"/>
            <w:shd w:val="clear" w:color="auto" w:fill="FAFAFA"/>
          </w:tcPr>
          <w:p w14:paraId="372587FD" w14:textId="19E5C245" w:rsidR="00334E2E" w:rsidRPr="00D14059" w:rsidRDefault="001A5CDB" w:rsidP="00A87F05">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334E2E" w:rsidRPr="00D14059" w14:paraId="702A497D" w14:textId="77777777" w:rsidTr="00C75333">
        <w:tc>
          <w:tcPr>
            <w:tcW w:w="5990" w:type="dxa"/>
          </w:tcPr>
          <w:p w14:paraId="4088E398" w14:textId="1141CA38" w:rsidR="00334E2E" w:rsidRPr="00D14059" w:rsidRDefault="00334E2E" w:rsidP="008A4652">
            <w:pPr>
              <w:spacing w:line="240" w:lineRule="auto"/>
              <w:ind w:left="-11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ราคาตามบัญชี</w:t>
            </w:r>
            <w:r w:rsidR="00784D24">
              <w:rPr>
                <w:rFonts w:ascii="Browallia New" w:eastAsia="Arial Unicode MS" w:hAnsi="Browallia New" w:cs="Browallia New" w:hint="cs"/>
                <w:sz w:val="28"/>
                <w:szCs w:val="28"/>
                <w:cs/>
              </w:rPr>
              <w:t>ปลายรอบ</w:t>
            </w:r>
            <w:r w:rsidR="004D7289">
              <w:rPr>
                <w:rFonts w:ascii="Browallia New" w:eastAsia="Arial Unicode MS" w:hAnsi="Browallia New" w:cs="Browallia New"/>
                <w:sz w:val="28"/>
                <w:szCs w:val="28"/>
                <w:cs/>
              </w:rPr>
              <w:t>ระยะเวลา</w:t>
            </w:r>
            <w:r w:rsidRPr="00D14059">
              <w:rPr>
                <w:rFonts w:ascii="Browallia New" w:eastAsia="Arial Unicode MS" w:hAnsi="Browallia New" w:cs="Browallia New"/>
                <w:sz w:val="28"/>
                <w:szCs w:val="28"/>
                <w:cs/>
              </w:rPr>
              <w:t xml:space="preserve"> </w:t>
            </w:r>
          </w:p>
        </w:tc>
        <w:tc>
          <w:tcPr>
            <w:tcW w:w="1728" w:type="dxa"/>
            <w:tcBorders>
              <w:top w:val="single" w:sz="4" w:space="0" w:color="auto"/>
              <w:bottom w:val="single" w:sz="4" w:space="0" w:color="auto"/>
            </w:tcBorders>
            <w:shd w:val="clear" w:color="auto" w:fill="FAFAFA"/>
          </w:tcPr>
          <w:p w14:paraId="5E901150" w14:textId="5F633071" w:rsidR="00334E2E" w:rsidRPr="00D14059" w:rsidRDefault="000B3D45" w:rsidP="00A87F05">
            <w:pPr>
              <w:spacing w:before="12"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362FBD" w:rsidRPr="00362FBD">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779</w:t>
            </w:r>
            <w:r w:rsidR="00B032E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820</w:t>
            </w:r>
          </w:p>
        </w:tc>
        <w:tc>
          <w:tcPr>
            <w:tcW w:w="1728" w:type="dxa"/>
            <w:tcBorders>
              <w:top w:val="single" w:sz="4" w:space="0" w:color="auto"/>
              <w:bottom w:val="single" w:sz="4" w:space="0" w:color="auto"/>
            </w:tcBorders>
            <w:shd w:val="clear" w:color="auto" w:fill="FAFAFA"/>
          </w:tcPr>
          <w:p w14:paraId="57F514C2" w14:textId="519C6201" w:rsidR="00334E2E" w:rsidRPr="00D14059" w:rsidRDefault="000B3D45" w:rsidP="00A87F05">
            <w:pPr>
              <w:spacing w:before="12"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37</w:t>
            </w:r>
            <w:r w:rsidR="00362FBD" w:rsidRPr="00362FBD">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310</w:t>
            </w:r>
            <w:r w:rsidR="00362FBD" w:rsidRPr="00362FBD">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197</w:t>
            </w:r>
          </w:p>
        </w:tc>
      </w:tr>
    </w:tbl>
    <w:p w14:paraId="49A1E8A3" w14:textId="77777777" w:rsidR="37B67F5D" w:rsidRPr="00D14059" w:rsidRDefault="00F15443" w:rsidP="37B67F5D">
      <w:pPr>
        <w:spacing w:line="240" w:lineRule="auto"/>
        <w:jc w:val="thaiDistribute"/>
        <w:rPr>
          <w:rFonts w:ascii="Browallia New" w:eastAsia="Arial Unicode MS" w:hAnsi="Browallia New" w:cs="Browallia New"/>
          <w:color w:val="CF4A02"/>
          <w:sz w:val="28"/>
          <w:szCs w:val="28"/>
        </w:rPr>
      </w:pPr>
      <w:r>
        <w:rPr>
          <w:rFonts w:ascii="Browallia New" w:eastAsia="Arial Unicode MS" w:hAnsi="Browallia New" w:cs="Browallia New"/>
          <w:color w:val="CF4A02"/>
          <w:sz w:val="28"/>
          <w:szCs w:val="28"/>
          <w:cs/>
        </w:rPr>
        <w:br w:type="page"/>
      </w:r>
    </w:p>
    <w:p w14:paraId="3574EBBF" w14:textId="01A78F65" w:rsidR="00702D10" w:rsidRPr="00D14059" w:rsidRDefault="00702D10" w:rsidP="37B67F5D">
      <w:pPr>
        <w:spacing w:line="240" w:lineRule="auto"/>
        <w:jc w:val="thaiDistribute"/>
        <w:rPr>
          <w:rFonts w:ascii="Browallia New" w:eastAsia="Arial Unicode MS" w:hAnsi="Browallia New" w:cs="Browallia New"/>
          <w:color w:val="CF4A02"/>
          <w:sz w:val="28"/>
          <w:szCs w:val="28"/>
        </w:rPr>
      </w:pPr>
      <w:bookmarkStart w:id="9" w:name="_Hlk71544753"/>
      <w:r w:rsidRPr="00D14059">
        <w:rPr>
          <w:rFonts w:ascii="Browallia New" w:eastAsia="Arial Unicode MS" w:hAnsi="Browallia New" w:cs="Browallia New"/>
          <w:color w:val="CF4A02"/>
          <w:spacing w:val="-4"/>
          <w:sz w:val="28"/>
          <w:szCs w:val="28"/>
          <w:cs/>
        </w:rPr>
        <w:t>การเปลี่ยนแปลงที่สำคัญของเงินลงทุนในบริษัทร่วม</w:t>
      </w:r>
      <w:r w:rsidR="00F47809" w:rsidRPr="00D14059">
        <w:rPr>
          <w:rFonts w:ascii="Browallia New" w:eastAsia="Arial Unicode MS" w:hAnsi="Browallia New" w:cs="Browallia New"/>
          <w:color w:val="CF4A02"/>
          <w:spacing w:val="-4"/>
          <w:sz w:val="28"/>
          <w:szCs w:val="28"/>
          <w:cs/>
        </w:rPr>
        <w:t>และการร่วมค้า</w:t>
      </w:r>
      <w:r w:rsidRPr="00D14059">
        <w:rPr>
          <w:rFonts w:ascii="Browallia New" w:eastAsia="Arial Unicode MS" w:hAnsi="Browallia New" w:cs="Browallia New"/>
          <w:color w:val="CF4A02"/>
          <w:spacing w:val="-4"/>
          <w:sz w:val="28"/>
          <w:szCs w:val="28"/>
          <w:cs/>
        </w:rPr>
        <w:t>ที่เกิดขึ้นในระหว่าง</w:t>
      </w:r>
      <w:r w:rsidR="004D7289">
        <w:rPr>
          <w:rFonts w:ascii="Browallia New" w:eastAsia="Arial Unicode MS" w:hAnsi="Browallia New" w:cs="Browallia New"/>
          <w:color w:val="CF4A02"/>
          <w:spacing w:val="-4"/>
          <w:sz w:val="28"/>
          <w:szCs w:val="28"/>
          <w:cs/>
        </w:rPr>
        <w:t>รอบระยะเวลา</w:t>
      </w:r>
      <w:r w:rsidR="004453A2">
        <w:rPr>
          <w:rFonts w:ascii="Browallia New" w:eastAsia="Arial Unicode MS" w:hAnsi="Browallia New" w:cs="Browallia New" w:hint="cs"/>
          <w:color w:val="CF4A02"/>
          <w:spacing w:val="-4"/>
          <w:sz w:val="28"/>
          <w:szCs w:val="28"/>
          <w:cs/>
        </w:rPr>
        <w:t>สาม</w:t>
      </w:r>
      <w:r w:rsidR="00C742A4">
        <w:rPr>
          <w:rFonts w:ascii="Browallia New" w:eastAsia="Arial Unicode MS" w:hAnsi="Browallia New" w:cs="Browallia New" w:hint="cs"/>
          <w:color w:val="CF4A02"/>
          <w:spacing w:val="-4"/>
          <w:sz w:val="28"/>
          <w:szCs w:val="28"/>
          <w:cs/>
        </w:rPr>
        <w:t>เดือน</w:t>
      </w:r>
      <w:r w:rsidRPr="00D14059">
        <w:rPr>
          <w:rFonts w:ascii="Browallia New" w:eastAsia="Arial Unicode MS" w:hAnsi="Browallia New" w:cs="Browallia New"/>
          <w:color w:val="CF4A02"/>
          <w:spacing w:val="-4"/>
          <w:sz w:val="28"/>
          <w:szCs w:val="28"/>
          <w:cs/>
        </w:rPr>
        <w:t>สิ้นสุด</w:t>
      </w:r>
      <w:r w:rsidR="00BB5C3F">
        <w:rPr>
          <w:rFonts w:ascii="Browallia New" w:eastAsia="Arial Unicode MS" w:hAnsi="Browallia New" w:cs="Browallia New"/>
          <w:color w:val="CF4A02"/>
          <w:spacing w:val="-4"/>
          <w:sz w:val="28"/>
          <w:szCs w:val="28"/>
        </w:rPr>
        <w:br/>
      </w:r>
      <w:r w:rsidRPr="00D14059">
        <w:rPr>
          <w:rFonts w:ascii="Browallia New" w:eastAsia="Arial Unicode MS" w:hAnsi="Browallia New" w:cs="Browallia New"/>
          <w:color w:val="CF4A02"/>
          <w:spacing w:val="-4"/>
          <w:sz w:val="28"/>
          <w:szCs w:val="28"/>
          <w:cs/>
        </w:rPr>
        <w:t xml:space="preserve">วันที่ </w:t>
      </w:r>
      <w:r w:rsidR="000B3D45" w:rsidRPr="000B3D45">
        <w:rPr>
          <w:rFonts w:ascii="Browallia New" w:eastAsia="Arial Unicode MS" w:hAnsi="Browallia New" w:cs="Browallia New"/>
          <w:color w:val="CF4A02"/>
          <w:spacing w:val="-4"/>
          <w:sz w:val="28"/>
          <w:szCs w:val="28"/>
        </w:rPr>
        <w:t>31</w:t>
      </w:r>
      <w:r w:rsidR="004453A2">
        <w:rPr>
          <w:rFonts w:ascii="Browallia New" w:eastAsia="Arial Unicode MS" w:hAnsi="Browallia New" w:cs="Browallia New"/>
          <w:color w:val="CF4A02"/>
          <w:spacing w:val="-4"/>
          <w:sz w:val="28"/>
          <w:szCs w:val="28"/>
        </w:rPr>
        <w:t xml:space="preserve"> </w:t>
      </w:r>
      <w:r w:rsidR="004453A2">
        <w:rPr>
          <w:rFonts w:ascii="Browallia New" w:eastAsia="Arial Unicode MS" w:hAnsi="Browallia New" w:cs="Browallia New" w:hint="cs"/>
          <w:color w:val="CF4A02"/>
          <w:spacing w:val="-4"/>
          <w:sz w:val="28"/>
          <w:szCs w:val="28"/>
          <w:cs/>
        </w:rPr>
        <w:t>มีนาคม</w:t>
      </w:r>
      <w:r w:rsidRPr="00D14059">
        <w:rPr>
          <w:rFonts w:ascii="Browallia New" w:eastAsia="Arial Unicode MS" w:hAnsi="Browallia New" w:cs="Browallia New"/>
          <w:color w:val="CF4A02"/>
          <w:spacing w:val="-4"/>
          <w:sz w:val="28"/>
          <w:szCs w:val="28"/>
          <w:cs/>
        </w:rPr>
        <w:t xml:space="preserve"> พ.ศ. </w:t>
      </w:r>
      <w:r w:rsidR="000B3D45" w:rsidRPr="000B3D45">
        <w:rPr>
          <w:rFonts w:ascii="Browallia New" w:eastAsia="Arial Unicode MS" w:hAnsi="Browallia New" w:cs="Browallia New"/>
          <w:color w:val="CF4A02"/>
          <w:spacing w:val="-4"/>
          <w:sz w:val="28"/>
          <w:szCs w:val="28"/>
        </w:rPr>
        <w:t>2567</w:t>
      </w:r>
      <w:r w:rsidRPr="00D14059">
        <w:rPr>
          <w:rFonts w:ascii="Browallia New" w:eastAsia="Arial Unicode MS" w:hAnsi="Browallia New" w:cs="Browallia New"/>
          <w:color w:val="CF4A02"/>
          <w:sz w:val="28"/>
          <w:szCs w:val="28"/>
          <w:cs/>
        </w:rPr>
        <w:t xml:space="preserve"> มีดังต่อไปนี้</w:t>
      </w:r>
    </w:p>
    <w:p w14:paraId="3BDB5399" w14:textId="77777777" w:rsidR="00A363C4" w:rsidRPr="00BE21E5" w:rsidRDefault="00A363C4" w:rsidP="00632C01">
      <w:pPr>
        <w:spacing w:line="240" w:lineRule="auto"/>
        <w:jc w:val="thaiDistribute"/>
        <w:rPr>
          <w:rFonts w:ascii="Browallia New" w:eastAsia="Arial Unicode MS" w:hAnsi="Browallia New" w:cs="Browallia New"/>
          <w:sz w:val="28"/>
          <w:szCs w:val="28"/>
          <w:highlight w:val="yellow"/>
        </w:rPr>
      </w:pPr>
    </w:p>
    <w:p w14:paraId="4095F8AC" w14:textId="77777777" w:rsidR="00702D10" w:rsidRPr="0083570C" w:rsidRDefault="00702D10" w:rsidP="008A4652">
      <w:pPr>
        <w:spacing w:line="240" w:lineRule="auto"/>
        <w:jc w:val="thaiDistribute"/>
        <w:rPr>
          <w:rFonts w:ascii="Browallia New" w:eastAsia="Arial Unicode MS" w:hAnsi="Browallia New" w:cs="Browallia New"/>
          <w:b/>
          <w:bCs/>
          <w:spacing w:val="-6"/>
          <w:sz w:val="28"/>
          <w:szCs w:val="28"/>
        </w:rPr>
      </w:pPr>
      <w:r w:rsidRPr="0083570C">
        <w:rPr>
          <w:rFonts w:ascii="Browallia New" w:eastAsia="Arial Unicode MS" w:hAnsi="Browallia New" w:cs="Browallia New"/>
          <w:b/>
          <w:bCs/>
          <w:spacing w:val="-6"/>
          <w:sz w:val="28"/>
          <w:szCs w:val="28"/>
          <w:cs/>
        </w:rPr>
        <w:t>บริษัทร่วมที่ถือโดยกลุ่มกิจการ</w:t>
      </w:r>
    </w:p>
    <w:p w14:paraId="5471C2AA" w14:textId="77777777" w:rsidR="00702D10" w:rsidRPr="0083570C" w:rsidRDefault="00702D10" w:rsidP="00632C01">
      <w:pPr>
        <w:spacing w:line="240" w:lineRule="auto"/>
        <w:jc w:val="thaiDistribute"/>
        <w:rPr>
          <w:rFonts w:ascii="Browallia New" w:eastAsia="Arial Unicode MS" w:hAnsi="Browallia New" w:cs="Browallia New"/>
          <w:sz w:val="28"/>
          <w:szCs w:val="28"/>
        </w:rPr>
      </w:pPr>
    </w:p>
    <w:p w14:paraId="33CA67B1" w14:textId="38133C86" w:rsidR="002056C9" w:rsidRPr="0083570C" w:rsidRDefault="002056C9" w:rsidP="0083570C">
      <w:pPr>
        <w:tabs>
          <w:tab w:val="left" w:pos="540"/>
        </w:tabs>
        <w:spacing w:line="240" w:lineRule="auto"/>
        <w:jc w:val="thaiDistribute"/>
        <w:rPr>
          <w:rFonts w:ascii="Browallia New" w:hAnsi="Browallia New" w:cs="Browallia New"/>
          <w:color w:val="000000"/>
          <w:sz w:val="28"/>
          <w:szCs w:val="28"/>
          <w:u w:val="single"/>
        </w:rPr>
      </w:pPr>
      <w:r w:rsidRPr="0083570C">
        <w:rPr>
          <w:rFonts w:ascii="Browallia New" w:hAnsi="Browallia New" w:cs="Browallia New" w:hint="cs"/>
          <w:color w:val="000000"/>
          <w:sz w:val="28"/>
          <w:szCs w:val="28"/>
          <w:u w:val="single"/>
          <w:cs/>
        </w:rPr>
        <w:t>บริษัท</w:t>
      </w:r>
      <w:r w:rsidRPr="0083570C">
        <w:rPr>
          <w:rFonts w:ascii="Browallia New" w:hAnsi="Browallia New" w:cs="Browallia New"/>
          <w:color w:val="000000"/>
          <w:sz w:val="28"/>
          <w:szCs w:val="28"/>
          <w:u w:val="single"/>
          <w:cs/>
        </w:rPr>
        <w:t xml:space="preserve"> </w:t>
      </w:r>
      <w:r w:rsidRPr="0083570C">
        <w:rPr>
          <w:rFonts w:ascii="Browallia New" w:hAnsi="Browallia New" w:cs="Browallia New" w:hint="cs"/>
          <w:color w:val="000000"/>
          <w:sz w:val="28"/>
          <w:szCs w:val="28"/>
          <w:u w:val="single"/>
          <w:cs/>
        </w:rPr>
        <w:t>ทีซี</w:t>
      </w:r>
      <w:r w:rsidRPr="0083570C">
        <w:rPr>
          <w:rFonts w:ascii="Browallia New" w:hAnsi="Browallia New" w:cs="Browallia New"/>
          <w:color w:val="000000"/>
          <w:sz w:val="28"/>
          <w:szCs w:val="28"/>
          <w:u w:val="single"/>
          <w:cs/>
        </w:rPr>
        <w:t xml:space="preserve"> </w:t>
      </w:r>
      <w:r w:rsidRPr="0083570C">
        <w:rPr>
          <w:rFonts w:ascii="Browallia New" w:hAnsi="Browallia New" w:cs="Browallia New" w:hint="cs"/>
          <w:color w:val="000000"/>
          <w:sz w:val="28"/>
          <w:szCs w:val="28"/>
          <w:u w:val="single"/>
          <w:cs/>
        </w:rPr>
        <w:t>รีนิวอะเบิ้ล</w:t>
      </w:r>
      <w:r w:rsidRPr="0083570C">
        <w:rPr>
          <w:rFonts w:ascii="Browallia New" w:hAnsi="Browallia New" w:cs="Browallia New"/>
          <w:color w:val="000000"/>
          <w:sz w:val="28"/>
          <w:szCs w:val="28"/>
          <w:u w:val="single"/>
          <w:cs/>
        </w:rPr>
        <w:t xml:space="preserve"> </w:t>
      </w:r>
      <w:r w:rsidRPr="0083570C">
        <w:rPr>
          <w:rFonts w:ascii="Browallia New" w:hAnsi="Browallia New" w:cs="Browallia New" w:hint="cs"/>
          <w:color w:val="000000"/>
          <w:sz w:val="28"/>
          <w:szCs w:val="28"/>
          <w:u w:val="single"/>
          <w:cs/>
        </w:rPr>
        <w:t>เอ็นเนอร์ยี่</w:t>
      </w:r>
      <w:r w:rsidRPr="0083570C">
        <w:rPr>
          <w:rFonts w:ascii="Browallia New" w:hAnsi="Browallia New" w:cs="Browallia New"/>
          <w:color w:val="000000"/>
          <w:sz w:val="28"/>
          <w:szCs w:val="28"/>
          <w:u w:val="single"/>
          <w:cs/>
        </w:rPr>
        <w:t xml:space="preserve"> </w:t>
      </w:r>
      <w:r w:rsidRPr="0083570C">
        <w:rPr>
          <w:rFonts w:ascii="Browallia New" w:hAnsi="Browallia New" w:cs="Browallia New" w:hint="cs"/>
          <w:color w:val="000000"/>
          <w:sz w:val="28"/>
          <w:szCs w:val="28"/>
          <w:u w:val="single"/>
          <w:cs/>
        </w:rPr>
        <w:t>จำกัด</w:t>
      </w:r>
    </w:p>
    <w:p w14:paraId="0D0CF00B" w14:textId="77777777" w:rsidR="0083570C" w:rsidRDefault="0083570C" w:rsidP="00632C01">
      <w:pPr>
        <w:spacing w:line="240" w:lineRule="auto"/>
        <w:jc w:val="thaiDistribute"/>
        <w:rPr>
          <w:rFonts w:ascii="Browallia New" w:eastAsia="Arial Unicode MS" w:hAnsi="Browallia New" w:cs="Browallia New"/>
          <w:sz w:val="28"/>
          <w:szCs w:val="28"/>
        </w:rPr>
      </w:pPr>
    </w:p>
    <w:p w14:paraId="4CC46DA9" w14:textId="4A77ACE0" w:rsidR="0083570C" w:rsidRPr="00BE21E5" w:rsidRDefault="0083570C" w:rsidP="00632C01">
      <w:pPr>
        <w:spacing w:line="240" w:lineRule="auto"/>
        <w:jc w:val="thaiDistribute"/>
        <w:rPr>
          <w:rFonts w:ascii="Browallia New" w:eastAsia="Arial Unicode MS" w:hAnsi="Browallia New" w:cs="Browallia New"/>
          <w:sz w:val="28"/>
          <w:szCs w:val="28"/>
          <w:highlight w:val="yellow"/>
        </w:rPr>
      </w:pPr>
      <w:r w:rsidRPr="0083570C">
        <w:rPr>
          <w:rFonts w:ascii="Browallia New" w:eastAsia="Arial Unicode MS" w:hAnsi="Browallia New" w:cs="Browallia New" w:hint="cs"/>
          <w:sz w:val="28"/>
          <w:szCs w:val="28"/>
          <w:cs/>
        </w:rPr>
        <w:t>เมื่อวันที่</w:t>
      </w:r>
      <w:r w:rsidRPr="0083570C">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15</w:t>
      </w:r>
      <w:r w:rsidRPr="0083570C">
        <w:rPr>
          <w:rFonts w:ascii="Browallia New" w:eastAsia="Arial Unicode MS" w:hAnsi="Browallia New" w:cs="Browallia New"/>
          <w:sz w:val="28"/>
          <w:szCs w:val="28"/>
        </w:rPr>
        <w:t xml:space="preserve"> </w:t>
      </w:r>
      <w:r w:rsidRPr="0083570C">
        <w:rPr>
          <w:rFonts w:ascii="Browallia New" w:eastAsia="Arial Unicode MS" w:hAnsi="Browallia New" w:cs="Browallia New" w:hint="cs"/>
          <w:sz w:val="28"/>
          <w:szCs w:val="28"/>
          <w:cs/>
        </w:rPr>
        <w:t>มีนาคม</w:t>
      </w:r>
      <w:r w:rsidRPr="0083570C">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2567</w:t>
      </w:r>
      <w:r w:rsidRPr="0083570C">
        <w:rPr>
          <w:rFonts w:ascii="Browallia New" w:eastAsia="Arial Unicode MS" w:hAnsi="Browallia New" w:cs="Browallia New"/>
          <w:sz w:val="28"/>
          <w:szCs w:val="28"/>
        </w:rPr>
        <w:t xml:space="preserve"> </w:t>
      </w:r>
      <w:r w:rsidR="00BA02E4">
        <w:rPr>
          <w:rFonts w:ascii="Browallia New" w:eastAsia="Arial Unicode MS" w:hAnsi="Browallia New" w:cs="Browallia New" w:hint="cs"/>
          <w:sz w:val="28"/>
          <w:szCs w:val="28"/>
          <w:cs/>
        </w:rPr>
        <w:t>กลุ่มกิจการได้</w:t>
      </w:r>
      <w:r w:rsidR="00A20420">
        <w:rPr>
          <w:rFonts w:ascii="Browallia New" w:eastAsia="Arial Unicode MS" w:hAnsi="Browallia New" w:cs="Browallia New" w:hint="cs"/>
          <w:sz w:val="28"/>
          <w:szCs w:val="28"/>
          <w:cs/>
        </w:rPr>
        <w:t>เข้า</w:t>
      </w:r>
      <w:r w:rsidRPr="0083570C">
        <w:rPr>
          <w:rFonts w:ascii="Browallia New" w:eastAsia="Arial Unicode MS" w:hAnsi="Browallia New" w:cs="Browallia New" w:hint="cs"/>
          <w:sz w:val="28"/>
          <w:szCs w:val="28"/>
          <w:cs/>
        </w:rPr>
        <w:t>ซื้อหุ้นสามัญ</w:t>
      </w:r>
      <w:r w:rsidR="000A0D8A">
        <w:rPr>
          <w:rFonts w:ascii="Browallia New" w:eastAsia="Arial Unicode MS" w:hAnsi="Browallia New" w:cs="Browallia New" w:hint="cs"/>
          <w:sz w:val="28"/>
          <w:szCs w:val="28"/>
          <w:cs/>
        </w:rPr>
        <w:t>ออกใหม่ของ</w:t>
      </w:r>
      <w:r w:rsidR="000A0D8A" w:rsidRPr="0083570C">
        <w:rPr>
          <w:rFonts w:ascii="Browallia New" w:eastAsia="Arial Unicode MS" w:hAnsi="Browallia New" w:cs="Browallia New" w:hint="cs"/>
          <w:sz w:val="28"/>
          <w:szCs w:val="28"/>
          <w:cs/>
        </w:rPr>
        <w:t>บริษัท</w:t>
      </w:r>
      <w:r w:rsidR="000A0D8A" w:rsidRPr="0083570C">
        <w:rPr>
          <w:rFonts w:ascii="Browallia New" w:eastAsia="Arial Unicode MS" w:hAnsi="Browallia New" w:cs="Browallia New"/>
          <w:sz w:val="28"/>
          <w:szCs w:val="28"/>
          <w:cs/>
        </w:rPr>
        <w:t xml:space="preserve"> </w:t>
      </w:r>
      <w:r w:rsidR="000A0D8A" w:rsidRPr="0083570C">
        <w:rPr>
          <w:rFonts w:ascii="Browallia New" w:eastAsia="Arial Unicode MS" w:hAnsi="Browallia New" w:cs="Browallia New" w:hint="cs"/>
          <w:sz w:val="28"/>
          <w:szCs w:val="28"/>
          <w:cs/>
        </w:rPr>
        <w:t>ทีซี</w:t>
      </w:r>
      <w:r w:rsidR="000A0D8A" w:rsidRPr="0083570C">
        <w:rPr>
          <w:rFonts w:ascii="Browallia New" w:eastAsia="Arial Unicode MS" w:hAnsi="Browallia New" w:cs="Browallia New"/>
          <w:sz w:val="28"/>
          <w:szCs w:val="28"/>
          <w:cs/>
        </w:rPr>
        <w:t xml:space="preserve"> </w:t>
      </w:r>
      <w:r w:rsidR="000A0D8A" w:rsidRPr="0083570C">
        <w:rPr>
          <w:rFonts w:ascii="Browallia New" w:eastAsia="Arial Unicode MS" w:hAnsi="Browallia New" w:cs="Browallia New" w:hint="cs"/>
          <w:sz w:val="28"/>
          <w:szCs w:val="28"/>
          <w:cs/>
        </w:rPr>
        <w:t>รีนิวอะเบิ้ล</w:t>
      </w:r>
      <w:r w:rsidR="000A0D8A" w:rsidRPr="0083570C">
        <w:rPr>
          <w:rFonts w:ascii="Browallia New" w:eastAsia="Arial Unicode MS" w:hAnsi="Browallia New" w:cs="Browallia New"/>
          <w:sz w:val="28"/>
          <w:szCs w:val="28"/>
          <w:cs/>
        </w:rPr>
        <w:t xml:space="preserve"> </w:t>
      </w:r>
      <w:r w:rsidR="000A0D8A" w:rsidRPr="0083570C">
        <w:rPr>
          <w:rFonts w:ascii="Browallia New" w:eastAsia="Arial Unicode MS" w:hAnsi="Browallia New" w:cs="Browallia New" w:hint="cs"/>
          <w:sz w:val="28"/>
          <w:szCs w:val="28"/>
          <w:cs/>
        </w:rPr>
        <w:t>เอ็นเนอร์ยี่</w:t>
      </w:r>
      <w:r w:rsidR="000A0D8A" w:rsidRPr="0083570C">
        <w:rPr>
          <w:rFonts w:ascii="Browallia New" w:eastAsia="Arial Unicode MS" w:hAnsi="Browallia New" w:cs="Browallia New"/>
          <w:sz w:val="28"/>
          <w:szCs w:val="28"/>
          <w:cs/>
        </w:rPr>
        <w:t xml:space="preserve"> </w:t>
      </w:r>
      <w:r w:rsidR="000A0D8A" w:rsidRPr="0083570C">
        <w:rPr>
          <w:rFonts w:ascii="Browallia New" w:eastAsia="Arial Unicode MS" w:hAnsi="Browallia New" w:cs="Browallia New" w:hint="cs"/>
          <w:sz w:val="28"/>
          <w:szCs w:val="28"/>
          <w:cs/>
        </w:rPr>
        <w:t>จำกัด</w:t>
      </w:r>
      <w:r w:rsidR="00D22EA8">
        <w:rPr>
          <w:rFonts w:ascii="Browallia New" w:eastAsia="Arial Unicode MS" w:hAnsi="Browallia New" w:cs="Browallia New" w:hint="cs"/>
          <w:sz w:val="28"/>
          <w:szCs w:val="28"/>
          <w:cs/>
        </w:rPr>
        <w:t xml:space="preserve"> </w:t>
      </w:r>
      <w:r w:rsidR="00C4146F">
        <w:rPr>
          <w:rFonts w:ascii="Browallia New" w:eastAsia="Arial Unicode MS" w:hAnsi="Browallia New" w:cs="Browallia New"/>
          <w:sz w:val="28"/>
          <w:szCs w:val="28"/>
        </w:rPr>
        <w:br/>
      </w:r>
      <w:r w:rsidRPr="0083570C">
        <w:rPr>
          <w:rFonts w:ascii="Browallia New" w:eastAsia="Arial Unicode MS" w:hAnsi="Browallia New" w:cs="Browallia New" w:hint="cs"/>
          <w:sz w:val="28"/>
          <w:szCs w:val="28"/>
          <w:cs/>
        </w:rPr>
        <w:t>จำนวน</w:t>
      </w:r>
      <w:r w:rsidRPr="0083570C">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666</w:t>
      </w:r>
      <w:r w:rsidRPr="0083570C">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666</w:t>
      </w:r>
      <w:r w:rsidRPr="0083570C">
        <w:rPr>
          <w:rFonts w:ascii="Browallia New" w:eastAsia="Arial Unicode MS" w:hAnsi="Browallia New" w:cs="Browallia New"/>
          <w:sz w:val="28"/>
          <w:szCs w:val="28"/>
        </w:rPr>
        <w:t xml:space="preserve"> </w:t>
      </w:r>
      <w:r w:rsidRPr="0083570C">
        <w:rPr>
          <w:rFonts w:ascii="Browallia New" w:eastAsia="Arial Unicode MS" w:hAnsi="Browallia New" w:cs="Browallia New" w:hint="cs"/>
          <w:sz w:val="28"/>
          <w:szCs w:val="28"/>
          <w:cs/>
        </w:rPr>
        <w:t>หุ้น</w:t>
      </w:r>
      <w:r w:rsidRPr="0083570C">
        <w:rPr>
          <w:rFonts w:ascii="Browallia New" w:eastAsia="Arial Unicode MS" w:hAnsi="Browallia New" w:cs="Browallia New"/>
          <w:sz w:val="28"/>
          <w:szCs w:val="28"/>
          <w:cs/>
        </w:rPr>
        <w:t xml:space="preserve"> </w:t>
      </w:r>
      <w:r w:rsidRPr="0083570C">
        <w:rPr>
          <w:rFonts w:ascii="Browallia New" w:eastAsia="Arial Unicode MS" w:hAnsi="Browallia New" w:cs="Browallia New" w:hint="cs"/>
          <w:sz w:val="28"/>
          <w:szCs w:val="28"/>
          <w:cs/>
        </w:rPr>
        <w:t>ในราคาหุ้นละ</w:t>
      </w:r>
      <w:r w:rsidRPr="0083570C">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500</w:t>
      </w:r>
      <w:r w:rsidRPr="0083570C">
        <w:rPr>
          <w:rFonts w:ascii="Browallia New" w:eastAsia="Arial Unicode MS" w:hAnsi="Browallia New" w:cs="Browallia New"/>
          <w:sz w:val="28"/>
          <w:szCs w:val="28"/>
        </w:rPr>
        <w:t xml:space="preserve"> </w:t>
      </w:r>
      <w:r w:rsidRPr="0083570C">
        <w:rPr>
          <w:rFonts w:ascii="Browallia New" w:eastAsia="Arial Unicode MS" w:hAnsi="Browallia New" w:cs="Browallia New" w:hint="cs"/>
          <w:sz w:val="28"/>
          <w:szCs w:val="28"/>
          <w:cs/>
        </w:rPr>
        <w:t>บาท</w:t>
      </w:r>
      <w:r w:rsidRPr="0083570C">
        <w:rPr>
          <w:rFonts w:ascii="Browallia New" w:eastAsia="Arial Unicode MS" w:hAnsi="Browallia New" w:cs="Browallia New"/>
          <w:sz w:val="28"/>
          <w:szCs w:val="28"/>
          <w:cs/>
        </w:rPr>
        <w:t xml:space="preserve"> </w:t>
      </w:r>
      <w:r w:rsidRPr="0083570C">
        <w:rPr>
          <w:rFonts w:ascii="Browallia New" w:eastAsia="Arial Unicode MS" w:hAnsi="Browallia New" w:cs="Browallia New" w:hint="cs"/>
          <w:sz w:val="28"/>
          <w:szCs w:val="28"/>
          <w:cs/>
        </w:rPr>
        <w:t>คิดเป็นจำนวนเงินรวม</w:t>
      </w:r>
      <w:r w:rsidRPr="0083570C">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333</w:t>
      </w:r>
      <w:r w:rsidRPr="0083570C">
        <w:rPr>
          <w:rFonts w:ascii="Browallia New" w:eastAsia="Arial Unicode MS" w:hAnsi="Browallia New" w:cs="Browallia New"/>
          <w:sz w:val="28"/>
          <w:szCs w:val="28"/>
        </w:rPr>
        <w:t xml:space="preserve"> </w:t>
      </w:r>
      <w:r w:rsidRPr="0083570C">
        <w:rPr>
          <w:rFonts w:ascii="Browallia New" w:eastAsia="Arial Unicode MS" w:hAnsi="Browallia New" w:cs="Browallia New" w:hint="cs"/>
          <w:sz w:val="28"/>
          <w:szCs w:val="28"/>
          <w:cs/>
        </w:rPr>
        <w:t>ล้านบาท</w:t>
      </w:r>
      <w:r w:rsidRPr="0083570C">
        <w:rPr>
          <w:rFonts w:ascii="Browallia New" w:eastAsia="Arial Unicode MS" w:hAnsi="Browallia New" w:cs="Browallia New"/>
          <w:sz w:val="28"/>
          <w:szCs w:val="28"/>
          <w:cs/>
        </w:rPr>
        <w:t xml:space="preserve"> </w:t>
      </w:r>
      <w:r w:rsidRPr="0083570C">
        <w:rPr>
          <w:rFonts w:ascii="Browallia New" w:eastAsia="Arial Unicode MS" w:hAnsi="Browallia New" w:cs="Browallia New" w:hint="cs"/>
          <w:sz w:val="28"/>
          <w:szCs w:val="28"/>
          <w:cs/>
        </w:rPr>
        <w:t>ซึ่ง</w:t>
      </w:r>
      <w:r w:rsidR="00A20420">
        <w:rPr>
          <w:rFonts w:ascii="Browallia New" w:eastAsia="Arial Unicode MS" w:hAnsi="Browallia New" w:cs="Browallia New" w:hint="cs"/>
          <w:sz w:val="28"/>
          <w:szCs w:val="28"/>
          <w:cs/>
        </w:rPr>
        <w:t>ทำให้</w:t>
      </w:r>
      <w:r w:rsidR="000526E0">
        <w:rPr>
          <w:rFonts w:ascii="Browallia New" w:eastAsia="Arial Unicode MS" w:hAnsi="Browallia New" w:cs="Browallia New" w:hint="cs"/>
          <w:sz w:val="28"/>
          <w:szCs w:val="28"/>
          <w:cs/>
        </w:rPr>
        <w:t>กลุ่มกิจการ</w:t>
      </w:r>
      <w:r w:rsidRPr="0083570C">
        <w:rPr>
          <w:rFonts w:ascii="Browallia New" w:eastAsia="Arial Unicode MS" w:hAnsi="Browallia New" w:cs="Browallia New" w:hint="cs"/>
          <w:sz w:val="28"/>
          <w:szCs w:val="28"/>
          <w:cs/>
        </w:rPr>
        <w:t>มีสัดส่วนการถือหุ้นร้อยละ</w:t>
      </w:r>
      <w:r w:rsidRPr="0083570C">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40</w:t>
      </w:r>
      <w:r w:rsidRPr="0083570C">
        <w:rPr>
          <w:rFonts w:ascii="Browallia New" w:eastAsia="Arial Unicode MS" w:hAnsi="Browallia New" w:cs="Browallia New"/>
          <w:sz w:val="28"/>
          <w:szCs w:val="28"/>
        </w:rPr>
        <w:t xml:space="preserve"> </w:t>
      </w:r>
      <w:r w:rsidRPr="0083570C">
        <w:rPr>
          <w:rFonts w:ascii="Browallia New" w:eastAsia="Arial Unicode MS" w:hAnsi="Browallia New" w:cs="Browallia New" w:hint="cs"/>
          <w:sz w:val="28"/>
          <w:szCs w:val="28"/>
          <w:cs/>
        </w:rPr>
        <w:t>ของหุ้นสามัญที่ออกและ</w:t>
      </w:r>
      <w:r w:rsidR="000526E0">
        <w:rPr>
          <w:rFonts w:ascii="Browallia New" w:eastAsia="Arial Unicode MS" w:hAnsi="Browallia New" w:cs="Browallia New" w:hint="cs"/>
          <w:sz w:val="28"/>
          <w:szCs w:val="28"/>
          <w:cs/>
        </w:rPr>
        <w:t>ชำระ</w:t>
      </w:r>
      <w:r w:rsidRPr="0083570C">
        <w:rPr>
          <w:rFonts w:ascii="Browallia New" w:eastAsia="Arial Unicode MS" w:hAnsi="Browallia New" w:cs="Browallia New"/>
          <w:sz w:val="28"/>
          <w:szCs w:val="28"/>
          <w:cs/>
        </w:rPr>
        <w:t xml:space="preserve"> </w:t>
      </w:r>
      <w:r w:rsidRPr="0083570C">
        <w:rPr>
          <w:rFonts w:ascii="Browallia New" w:eastAsia="Arial Unicode MS" w:hAnsi="Browallia New" w:cs="Browallia New" w:hint="cs"/>
          <w:sz w:val="28"/>
          <w:szCs w:val="28"/>
          <w:cs/>
        </w:rPr>
        <w:t>บริษัท</w:t>
      </w:r>
      <w:r w:rsidRPr="0083570C">
        <w:rPr>
          <w:rFonts w:ascii="Browallia New" w:eastAsia="Arial Unicode MS" w:hAnsi="Browallia New" w:cs="Browallia New"/>
          <w:sz w:val="28"/>
          <w:szCs w:val="28"/>
          <w:cs/>
        </w:rPr>
        <w:t xml:space="preserve"> </w:t>
      </w:r>
      <w:r w:rsidRPr="0083570C">
        <w:rPr>
          <w:rFonts w:ascii="Browallia New" w:eastAsia="Arial Unicode MS" w:hAnsi="Browallia New" w:cs="Browallia New" w:hint="cs"/>
          <w:sz w:val="28"/>
          <w:szCs w:val="28"/>
          <w:cs/>
        </w:rPr>
        <w:t>ทีซี</w:t>
      </w:r>
      <w:r w:rsidRPr="0083570C">
        <w:rPr>
          <w:rFonts w:ascii="Browallia New" w:eastAsia="Arial Unicode MS" w:hAnsi="Browallia New" w:cs="Browallia New"/>
          <w:sz w:val="28"/>
          <w:szCs w:val="28"/>
          <w:cs/>
        </w:rPr>
        <w:t xml:space="preserve"> </w:t>
      </w:r>
      <w:r w:rsidRPr="0083570C">
        <w:rPr>
          <w:rFonts w:ascii="Browallia New" w:eastAsia="Arial Unicode MS" w:hAnsi="Browallia New" w:cs="Browallia New" w:hint="cs"/>
          <w:sz w:val="28"/>
          <w:szCs w:val="28"/>
          <w:cs/>
        </w:rPr>
        <w:t>รีนิวอะเบิ้ล</w:t>
      </w:r>
      <w:r w:rsidRPr="0083570C">
        <w:rPr>
          <w:rFonts w:ascii="Browallia New" w:eastAsia="Arial Unicode MS" w:hAnsi="Browallia New" w:cs="Browallia New"/>
          <w:sz w:val="28"/>
          <w:szCs w:val="28"/>
          <w:cs/>
        </w:rPr>
        <w:t xml:space="preserve"> </w:t>
      </w:r>
      <w:r w:rsidRPr="0083570C">
        <w:rPr>
          <w:rFonts w:ascii="Browallia New" w:eastAsia="Arial Unicode MS" w:hAnsi="Browallia New" w:cs="Browallia New" w:hint="cs"/>
          <w:sz w:val="28"/>
          <w:szCs w:val="28"/>
          <w:cs/>
        </w:rPr>
        <w:t>เอ็นเนอร์ยี่</w:t>
      </w:r>
      <w:r w:rsidRPr="0083570C">
        <w:rPr>
          <w:rFonts w:ascii="Browallia New" w:eastAsia="Arial Unicode MS" w:hAnsi="Browallia New" w:cs="Browallia New"/>
          <w:sz w:val="28"/>
          <w:szCs w:val="28"/>
          <w:cs/>
        </w:rPr>
        <w:t xml:space="preserve"> </w:t>
      </w:r>
      <w:r w:rsidRPr="0083570C">
        <w:rPr>
          <w:rFonts w:ascii="Browallia New" w:eastAsia="Arial Unicode MS" w:hAnsi="Browallia New" w:cs="Browallia New" w:hint="cs"/>
          <w:sz w:val="28"/>
          <w:szCs w:val="28"/>
          <w:cs/>
        </w:rPr>
        <w:t>จำกัด</w:t>
      </w:r>
      <w:r w:rsidRPr="0083570C">
        <w:rPr>
          <w:rFonts w:ascii="Browallia New" w:eastAsia="Arial Unicode MS" w:hAnsi="Browallia New" w:cs="Browallia New"/>
          <w:sz w:val="28"/>
          <w:szCs w:val="28"/>
          <w:cs/>
        </w:rPr>
        <w:t xml:space="preserve"> </w:t>
      </w:r>
      <w:r w:rsidRPr="0083570C">
        <w:rPr>
          <w:rFonts w:ascii="Browallia New" w:eastAsia="Arial Unicode MS" w:hAnsi="Browallia New" w:cs="Browallia New" w:hint="cs"/>
          <w:sz w:val="28"/>
          <w:szCs w:val="28"/>
          <w:cs/>
        </w:rPr>
        <w:t>ประกอบธุรกิจ</w:t>
      </w:r>
      <w:r w:rsidR="00452136" w:rsidRPr="0083570C">
        <w:rPr>
          <w:rFonts w:ascii="Browallia New" w:eastAsia="Arial Unicode MS" w:hAnsi="Browallia New" w:cs="Browallia New" w:hint="cs"/>
          <w:sz w:val="28"/>
          <w:szCs w:val="28"/>
          <w:cs/>
        </w:rPr>
        <w:t>ออกแบบ</w:t>
      </w:r>
      <w:r w:rsidRPr="0083570C">
        <w:rPr>
          <w:rFonts w:ascii="Browallia New" w:eastAsia="Arial Unicode MS" w:hAnsi="Browallia New" w:cs="Browallia New"/>
          <w:sz w:val="28"/>
          <w:szCs w:val="28"/>
          <w:cs/>
        </w:rPr>
        <w:t xml:space="preserve"> </w:t>
      </w:r>
      <w:r w:rsidRPr="0083570C">
        <w:rPr>
          <w:rFonts w:ascii="Browallia New" w:eastAsia="Arial Unicode MS" w:hAnsi="Browallia New" w:cs="Browallia New" w:hint="cs"/>
          <w:sz w:val="28"/>
          <w:szCs w:val="28"/>
          <w:cs/>
        </w:rPr>
        <w:t>ติดตั้ง</w:t>
      </w:r>
      <w:r w:rsidRPr="0083570C">
        <w:rPr>
          <w:rFonts w:ascii="Browallia New" w:eastAsia="Arial Unicode MS" w:hAnsi="Browallia New" w:cs="Browallia New"/>
          <w:sz w:val="28"/>
          <w:szCs w:val="28"/>
          <w:cs/>
        </w:rPr>
        <w:t xml:space="preserve"> </w:t>
      </w:r>
      <w:r w:rsidR="00C4146F">
        <w:rPr>
          <w:rFonts w:ascii="Browallia New" w:eastAsia="Arial Unicode MS" w:hAnsi="Browallia New" w:cs="Browallia New"/>
          <w:sz w:val="28"/>
          <w:szCs w:val="28"/>
        </w:rPr>
        <w:br/>
      </w:r>
      <w:r w:rsidRPr="0083570C">
        <w:rPr>
          <w:rFonts w:ascii="Browallia New" w:eastAsia="Arial Unicode MS" w:hAnsi="Browallia New" w:cs="Browallia New" w:hint="cs"/>
          <w:sz w:val="28"/>
          <w:szCs w:val="28"/>
          <w:cs/>
        </w:rPr>
        <w:t>และ</w:t>
      </w:r>
      <w:r w:rsidR="00314843">
        <w:rPr>
          <w:rFonts w:ascii="Browallia New" w:eastAsia="Arial Unicode MS" w:hAnsi="Browallia New" w:cs="Browallia New" w:hint="cs"/>
          <w:sz w:val="28"/>
          <w:szCs w:val="28"/>
          <w:cs/>
        </w:rPr>
        <w:t>จำหน่าย</w:t>
      </w:r>
      <w:r w:rsidRPr="0083570C">
        <w:rPr>
          <w:rFonts w:ascii="Browallia New" w:eastAsia="Arial Unicode MS" w:hAnsi="Browallia New" w:cs="Browallia New" w:hint="cs"/>
          <w:sz w:val="28"/>
          <w:szCs w:val="28"/>
          <w:cs/>
        </w:rPr>
        <w:t>ผลิตภัณฑ์ที่เกี่ยวข้องกับระบบพลังงานแสงอาทิตย์</w:t>
      </w:r>
    </w:p>
    <w:p w14:paraId="4FD16B19" w14:textId="69A9AB51" w:rsidR="37B67F5D" w:rsidRPr="00BE21E5" w:rsidRDefault="37B67F5D">
      <w:pPr>
        <w:rPr>
          <w:rFonts w:ascii="Browallia New" w:hAnsi="Browallia New" w:cs="Browallia New"/>
          <w:sz w:val="28"/>
          <w:szCs w:val="28"/>
          <w:highlight w:val="yellow"/>
        </w:rPr>
      </w:pPr>
      <w:bookmarkStart w:id="10" w:name="_Toc437874771"/>
      <w:bookmarkEnd w:id="9"/>
    </w:p>
    <w:p w14:paraId="24230606" w14:textId="07BB689E" w:rsidR="00ED6877" w:rsidRPr="008376E2" w:rsidRDefault="00FC498C" w:rsidP="00FC498C">
      <w:pPr>
        <w:jc w:val="thaiDistribute"/>
        <w:rPr>
          <w:rFonts w:ascii="Browallia New" w:hAnsi="Browallia New" w:cs="Browallia New"/>
          <w:sz w:val="28"/>
          <w:szCs w:val="28"/>
          <w:highlight w:val="yellow"/>
          <w:lang w:val="en-AU"/>
        </w:rPr>
      </w:pPr>
      <w:r w:rsidRPr="00FC498C">
        <w:rPr>
          <w:rFonts w:ascii="Browallia New" w:hAnsi="Browallia New" w:cs="Browallia New" w:hint="cs"/>
          <w:sz w:val="28"/>
          <w:szCs w:val="28"/>
          <w:cs/>
        </w:rPr>
        <w:t>ณ</w:t>
      </w:r>
      <w:r w:rsidRPr="00FC498C">
        <w:rPr>
          <w:rFonts w:ascii="Browallia New" w:hAnsi="Browallia New" w:cs="Browallia New"/>
          <w:sz w:val="28"/>
          <w:szCs w:val="28"/>
          <w:cs/>
        </w:rPr>
        <w:t xml:space="preserve"> </w:t>
      </w:r>
      <w:r w:rsidRPr="00FC498C">
        <w:rPr>
          <w:rFonts w:ascii="Browallia New" w:hAnsi="Browallia New" w:cs="Browallia New" w:hint="cs"/>
          <w:sz w:val="28"/>
          <w:szCs w:val="28"/>
          <w:cs/>
        </w:rPr>
        <w:t>วันที่</w:t>
      </w:r>
      <w:r w:rsidRPr="00FC498C">
        <w:rPr>
          <w:rFonts w:ascii="Browallia New" w:hAnsi="Browallia New" w:cs="Browallia New"/>
          <w:sz w:val="28"/>
          <w:szCs w:val="28"/>
          <w:cs/>
        </w:rPr>
        <w:t xml:space="preserve"> </w:t>
      </w:r>
      <w:r w:rsidR="000B3D45" w:rsidRPr="000B3D45">
        <w:rPr>
          <w:rFonts w:ascii="Browallia New" w:hAnsi="Browallia New" w:cs="Browallia New"/>
          <w:sz w:val="28"/>
          <w:szCs w:val="28"/>
        </w:rPr>
        <w:t>31</w:t>
      </w:r>
      <w:r>
        <w:rPr>
          <w:rFonts w:ascii="Browallia New" w:hAnsi="Browallia New" w:cs="Browallia New"/>
          <w:sz w:val="28"/>
          <w:szCs w:val="28"/>
        </w:rPr>
        <w:t xml:space="preserve"> </w:t>
      </w:r>
      <w:r>
        <w:rPr>
          <w:rFonts w:ascii="Browallia New" w:hAnsi="Browallia New" w:cs="Browallia New" w:hint="cs"/>
          <w:sz w:val="28"/>
          <w:szCs w:val="28"/>
          <w:cs/>
          <w:lang w:val="en-AU"/>
        </w:rPr>
        <w:t>มีนาคม</w:t>
      </w:r>
      <w:r w:rsidRPr="00FC498C">
        <w:rPr>
          <w:rFonts w:ascii="Browallia New" w:hAnsi="Browallia New" w:cs="Browallia New"/>
          <w:sz w:val="28"/>
          <w:szCs w:val="28"/>
          <w:cs/>
        </w:rPr>
        <w:t xml:space="preserve"> </w:t>
      </w:r>
      <w:r w:rsidRPr="00FC498C">
        <w:rPr>
          <w:rFonts w:ascii="Browallia New" w:hAnsi="Browallia New" w:cs="Browallia New" w:hint="cs"/>
          <w:sz w:val="28"/>
          <w:szCs w:val="28"/>
          <w:cs/>
        </w:rPr>
        <w:t>พ</w:t>
      </w:r>
      <w:r w:rsidRPr="00FC498C">
        <w:rPr>
          <w:rFonts w:ascii="Browallia New" w:hAnsi="Browallia New" w:cs="Browallia New"/>
          <w:sz w:val="28"/>
          <w:szCs w:val="28"/>
          <w:cs/>
        </w:rPr>
        <w:t>.</w:t>
      </w:r>
      <w:r w:rsidRPr="00FC498C">
        <w:rPr>
          <w:rFonts w:ascii="Browallia New" w:hAnsi="Browallia New" w:cs="Browallia New" w:hint="cs"/>
          <w:sz w:val="28"/>
          <w:szCs w:val="28"/>
          <w:cs/>
        </w:rPr>
        <w:t>ศ</w:t>
      </w:r>
      <w:r w:rsidRPr="00FC498C">
        <w:rPr>
          <w:rFonts w:ascii="Browallia New" w:hAnsi="Browallia New" w:cs="Browallia New"/>
          <w:sz w:val="28"/>
          <w:szCs w:val="28"/>
          <w:cs/>
        </w:rPr>
        <w:t xml:space="preserve">. </w:t>
      </w:r>
      <w:r w:rsidR="000B3D45" w:rsidRPr="000B3D45">
        <w:rPr>
          <w:rFonts w:ascii="Browallia New" w:hAnsi="Browallia New" w:cs="Browallia New"/>
          <w:sz w:val="28"/>
          <w:szCs w:val="28"/>
        </w:rPr>
        <w:t>2567</w:t>
      </w:r>
      <w:r w:rsidRPr="00FC498C">
        <w:rPr>
          <w:rFonts w:ascii="Browallia New" w:hAnsi="Browallia New" w:cs="Browallia New"/>
          <w:sz w:val="28"/>
          <w:szCs w:val="28"/>
          <w:cs/>
        </w:rPr>
        <w:t xml:space="preserve"> </w:t>
      </w:r>
      <w:r w:rsidRPr="00FC498C">
        <w:rPr>
          <w:rFonts w:ascii="Browallia New" w:hAnsi="Browallia New" w:cs="Browallia New" w:hint="cs"/>
          <w:sz w:val="28"/>
          <w:szCs w:val="28"/>
          <w:cs/>
        </w:rPr>
        <w:t>กลุ่มกิจการอยู่ในระหว่างการคำนวณหามูลค่าของสินทรัพย์สุทธิที่ได้มาและปันส่วนต้นทุน</w:t>
      </w:r>
      <w:r w:rsidRPr="00FC498C">
        <w:rPr>
          <w:rFonts w:ascii="Browallia New" w:hAnsi="Browallia New" w:cs="Browallia New"/>
          <w:sz w:val="28"/>
          <w:szCs w:val="28"/>
          <w:cs/>
        </w:rPr>
        <w:t xml:space="preserve"> </w:t>
      </w:r>
      <w:r w:rsidRPr="00FC498C">
        <w:rPr>
          <w:rFonts w:ascii="Browallia New" w:hAnsi="Browallia New" w:cs="Browallia New" w:hint="cs"/>
          <w:sz w:val="28"/>
          <w:szCs w:val="28"/>
          <w:cs/>
        </w:rPr>
        <w:t>ดังนั้นผลต่างระหว่างราคาซื้อกับมูลค่าตามบัญชีสุทธิจำเป็นต้องปรับปรุงให้ถูกต้องต่อไปตามมูลค่ายุติธรรมและผลของการปันส่วนต้นทุน</w:t>
      </w:r>
      <w:r w:rsidRPr="00FC498C">
        <w:rPr>
          <w:rFonts w:ascii="Browallia New" w:hAnsi="Browallia New" w:cs="Browallia New"/>
          <w:sz w:val="28"/>
          <w:szCs w:val="28"/>
          <w:cs/>
        </w:rPr>
        <w:t xml:space="preserve"> </w:t>
      </w:r>
      <w:r w:rsidRPr="00FC498C">
        <w:rPr>
          <w:rFonts w:ascii="Browallia New" w:hAnsi="Browallia New" w:cs="Browallia New" w:hint="cs"/>
          <w:sz w:val="28"/>
          <w:szCs w:val="28"/>
          <w:cs/>
        </w:rPr>
        <w:t>กลุ่มกิจการคาดว่าจะพิจารณามูลค่ายุติธรรมแล้วเสร็จภายใน</w:t>
      </w:r>
      <w:r w:rsidRPr="00FC498C">
        <w:rPr>
          <w:rFonts w:ascii="Browallia New" w:hAnsi="Browallia New" w:cs="Browallia New"/>
          <w:sz w:val="28"/>
          <w:szCs w:val="28"/>
          <w:cs/>
        </w:rPr>
        <w:t xml:space="preserve"> </w:t>
      </w:r>
      <w:r w:rsidR="000B3D45" w:rsidRPr="000B3D45">
        <w:rPr>
          <w:rFonts w:ascii="Browallia New" w:hAnsi="Browallia New" w:cs="Browallia New"/>
          <w:sz w:val="28"/>
          <w:szCs w:val="28"/>
        </w:rPr>
        <w:t>12</w:t>
      </w:r>
      <w:r w:rsidRPr="00FC498C">
        <w:rPr>
          <w:rFonts w:ascii="Browallia New" w:hAnsi="Browallia New" w:cs="Browallia New"/>
          <w:sz w:val="28"/>
          <w:szCs w:val="28"/>
          <w:cs/>
        </w:rPr>
        <w:t xml:space="preserve"> </w:t>
      </w:r>
      <w:r w:rsidRPr="00FC498C">
        <w:rPr>
          <w:rFonts w:ascii="Browallia New" w:hAnsi="Browallia New" w:cs="Browallia New" w:hint="cs"/>
          <w:sz w:val="28"/>
          <w:szCs w:val="28"/>
          <w:cs/>
        </w:rPr>
        <w:t>เดือนนับจากวันที่กลุ่มกิจการซื้อเงินลงทุน</w:t>
      </w:r>
      <w:r w:rsidR="000F7AF1">
        <w:rPr>
          <w:rFonts w:ascii="Browallia New" w:hAnsi="Browallia New" w:cs="Browallia New"/>
          <w:sz w:val="28"/>
          <w:szCs w:val="28"/>
        </w:rPr>
        <w:br/>
      </w:r>
      <w:r w:rsidRPr="00FC498C">
        <w:rPr>
          <w:rFonts w:ascii="Browallia New" w:hAnsi="Browallia New" w:cs="Browallia New" w:hint="cs"/>
          <w:sz w:val="28"/>
          <w:szCs w:val="28"/>
          <w:cs/>
        </w:rPr>
        <w:t>ใน</w:t>
      </w:r>
      <w:r w:rsidRPr="00617414">
        <w:rPr>
          <w:rFonts w:ascii="Browallia New" w:hAnsi="Browallia New" w:cs="Browallia New" w:hint="cs"/>
          <w:spacing w:val="-4"/>
          <w:sz w:val="28"/>
          <w:szCs w:val="28"/>
          <w:cs/>
        </w:rPr>
        <w:t>บริษัทร่วมดังกล่าว</w:t>
      </w:r>
      <w:r w:rsidRPr="00617414">
        <w:rPr>
          <w:rFonts w:ascii="Browallia New" w:hAnsi="Browallia New" w:cs="Browallia New"/>
          <w:spacing w:val="-4"/>
          <w:sz w:val="28"/>
          <w:szCs w:val="28"/>
          <w:cs/>
        </w:rPr>
        <w:t xml:space="preserve"> </w:t>
      </w:r>
      <w:r w:rsidRPr="00617414">
        <w:rPr>
          <w:rFonts w:ascii="Browallia New" w:hAnsi="Browallia New" w:cs="Browallia New" w:hint="cs"/>
          <w:spacing w:val="-4"/>
          <w:sz w:val="28"/>
          <w:szCs w:val="28"/>
          <w:cs/>
        </w:rPr>
        <w:t>โดยประมาณการมูล</w:t>
      </w:r>
      <w:r w:rsidR="001F1F80" w:rsidRPr="00617414">
        <w:rPr>
          <w:rFonts w:ascii="Browallia New" w:hAnsi="Browallia New" w:cs="Browallia New" w:hint="cs"/>
          <w:spacing w:val="-4"/>
          <w:sz w:val="28"/>
          <w:szCs w:val="28"/>
          <w:cs/>
        </w:rPr>
        <w:t>ค่า</w:t>
      </w:r>
      <w:r w:rsidRPr="00617414">
        <w:rPr>
          <w:rFonts w:ascii="Browallia New" w:hAnsi="Browallia New" w:cs="Browallia New" w:hint="cs"/>
          <w:spacing w:val="-4"/>
          <w:sz w:val="28"/>
          <w:szCs w:val="28"/>
          <w:cs/>
        </w:rPr>
        <w:t>ยุติธรรมของสินทรัพย์สุทธิที่ได้มาคิดเป็นจำนวนเงินรวม</w:t>
      </w:r>
      <w:r w:rsidRPr="00617414">
        <w:rPr>
          <w:rFonts w:ascii="Browallia New" w:hAnsi="Browallia New" w:cs="Browallia New"/>
          <w:spacing w:val="-4"/>
          <w:sz w:val="28"/>
          <w:szCs w:val="28"/>
          <w:cs/>
        </w:rPr>
        <w:t xml:space="preserve"> </w:t>
      </w:r>
      <w:r w:rsidR="000B3D45" w:rsidRPr="000B3D45">
        <w:rPr>
          <w:rFonts w:ascii="Browallia New" w:hAnsi="Browallia New" w:cs="Browallia New"/>
          <w:spacing w:val="-4"/>
          <w:sz w:val="28"/>
          <w:szCs w:val="28"/>
        </w:rPr>
        <w:t>256</w:t>
      </w:r>
      <w:r w:rsidRPr="00617414">
        <w:rPr>
          <w:rFonts w:ascii="Browallia New" w:hAnsi="Browallia New" w:cs="Browallia New"/>
          <w:spacing w:val="-4"/>
          <w:sz w:val="28"/>
          <w:szCs w:val="28"/>
          <w:cs/>
        </w:rPr>
        <w:t xml:space="preserve"> </w:t>
      </w:r>
      <w:r w:rsidRPr="00617414">
        <w:rPr>
          <w:rFonts w:ascii="Browallia New" w:hAnsi="Browallia New" w:cs="Browallia New" w:hint="cs"/>
          <w:spacing w:val="-4"/>
          <w:sz w:val="28"/>
          <w:szCs w:val="28"/>
          <w:cs/>
        </w:rPr>
        <w:t>ล้านบาท</w:t>
      </w:r>
      <w:r w:rsidRPr="00617414">
        <w:rPr>
          <w:rFonts w:ascii="Browallia New" w:hAnsi="Browallia New" w:cs="Browallia New"/>
          <w:spacing w:val="-4"/>
          <w:sz w:val="28"/>
          <w:szCs w:val="28"/>
          <w:cs/>
        </w:rPr>
        <w:t xml:space="preserve"> </w:t>
      </w:r>
      <w:r w:rsidRPr="00617414">
        <w:rPr>
          <w:rFonts w:ascii="Browallia New" w:hAnsi="Browallia New" w:cs="Browallia New" w:hint="cs"/>
          <w:spacing w:val="-4"/>
          <w:sz w:val="28"/>
          <w:szCs w:val="28"/>
          <w:cs/>
        </w:rPr>
        <w:t>ซึ่ง</w:t>
      </w:r>
      <w:r w:rsidR="000F7AF1">
        <w:rPr>
          <w:rFonts w:ascii="Browallia New" w:hAnsi="Browallia New" w:cs="Browallia New"/>
          <w:spacing w:val="-4"/>
          <w:sz w:val="28"/>
          <w:szCs w:val="28"/>
        </w:rPr>
        <w:br/>
      </w:r>
      <w:r w:rsidRPr="00617414">
        <w:rPr>
          <w:rFonts w:ascii="Browallia New" w:hAnsi="Browallia New" w:cs="Browallia New" w:hint="cs"/>
          <w:spacing w:val="-4"/>
          <w:sz w:val="28"/>
          <w:szCs w:val="28"/>
          <w:cs/>
        </w:rPr>
        <w:t>ส่วนใหญ่</w:t>
      </w:r>
      <w:r w:rsidRPr="0061241B">
        <w:rPr>
          <w:rFonts w:ascii="Browallia New" w:hAnsi="Browallia New" w:cs="Browallia New" w:hint="cs"/>
          <w:sz w:val="28"/>
          <w:szCs w:val="28"/>
          <w:cs/>
        </w:rPr>
        <w:t>ประกอบด้วย</w:t>
      </w:r>
      <w:r w:rsidRPr="0061241B">
        <w:rPr>
          <w:rFonts w:ascii="Browallia New" w:hAnsi="Browallia New" w:cs="Browallia New"/>
          <w:sz w:val="28"/>
          <w:szCs w:val="28"/>
          <w:cs/>
        </w:rPr>
        <w:t xml:space="preserve"> </w:t>
      </w:r>
      <w:r w:rsidRPr="0061241B">
        <w:rPr>
          <w:rFonts w:ascii="Browallia New" w:hAnsi="Browallia New" w:cs="Browallia New" w:hint="cs"/>
          <w:sz w:val="28"/>
          <w:szCs w:val="28"/>
          <w:cs/>
        </w:rPr>
        <w:t>เงินสดและรายการเทียบเท่าเงินสด</w:t>
      </w:r>
      <w:r w:rsidRPr="0061241B">
        <w:rPr>
          <w:rFonts w:ascii="Browallia New" w:hAnsi="Browallia New" w:cs="Browallia New"/>
          <w:sz w:val="28"/>
          <w:szCs w:val="28"/>
          <w:cs/>
        </w:rPr>
        <w:t xml:space="preserve"> </w:t>
      </w:r>
      <w:r w:rsidR="008B5EF5">
        <w:rPr>
          <w:rFonts w:ascii="Browallia New" w:hAnsi="Browallia New" w:cs="Browallia New" w:hint="cs"/>
          <w:sz w:val="28"/>
          <w:szCs w:val="28"/>
          <w:cs/>
        </w:rPr>
        <w:t>ที่ดิน อาคารและอุปกรณ์</w:t>
      </w:r>
      <w:r w:rsidRPr="0061241B">
        <w:rPr>
          <w:rFonts w:ascii="Browallia New" w:hAnsi="Browallia New" w:cs="Browallia New"/>
          <w:sz w:val="28"/>
          <w:szCs w:val="28"/>
          <w:cs/>
        </w:rPr>
        <w:t xml:space="preserve"> </w:t>
      </w:r>
      <w:r w:rsidRPr="0061241B">
        <w:rPr>
          <w:rFonts w:ascii="Browallia New" w:hAnsi="Browallia New" w:cs="Browallia New" w:hint="cs"/>
          <w:sz w:val="28"/>
          <w:szCs w:val="28"/>
          <w:cs/>
        </w:rPr>
        <w:t>และ</w:t>
      </w:r>
      <w:r w:rsidR="00807EFD" w:rsidRPr="0061241B">
        <w:rPr>
          <w:rFonts w:ascii="Browallia New" w:hAnsi="Browallia New" w:cs="Browallia New" w:hint="cs"/>
          <w:sz w:val="28"/>
          <w:szCs w:val="28"/>
          <w:cs/>
          <w:lang w:val="en-AU"/>
        </w:rPr>
        <w:t>เจ้าหนี้การค้า</w:t>
      </w:r>
    </w:p>
    <w:p w14:paraId="2B49AC38" w14:textId="77777777" w:rsidR="00ED6877" w:rsidRPr="00BE21E5" w:rsidRDefault="00ED6877">
      <w:pPr>
        <w:rPr>
          <w:rFonts w:ascii="Browallia New" w:hAnsi="Browallia New" w:cs="Browallia New"/>
          <w:sz w:val="28"/>
          <w:szCs w:val="28"/>
          <w:highlight w:val="yellow"/>
        </w:rPr>
      </w:pPr>
    </w:p>
    <w:p w14:paraId="45CFEA6B" w14:textId="54E8331A" w:rsidR="00991344" w:rsidRPr="0083570C" w:rsidRDefault="00991344" w:rsidP="00BA7241">
      <w:pPr>
        <w:spacing w:line="240" w:lineRule="auto"/>
        <w:jc w:val="thaiDistribute"/>
        <w:rPr>
          <w:rFonts w:ascii="Browallia New" w:eastAsia="Arial Unicode MS" w:hAnsi="Browallia New" w:cs="Browallia New"/>
          <w:b/>
          <w:bCs/>
          <w:spacing w:val="-6"/>
          <w:sz w:val="28"/>
          <w:szCs w:val="28"/>
        </w:rPr>
      </w:pPr>
      <w:r w:rsidRPr="0083570C">
        <w:rPr>
          <w:rFonts w:ascii="Browallia New" w:eastAsia="Arial Unicode MS" w:hAnsi="Browallia New" w:cs="Browallia New"/>
          <w:b/>
          <w:bCs/>
          <w:spacing w:val="-6"/>
          <w:sz w:val="28"/>
          <w:szCs w:val="28"/>
          <w:cs/>
        </w:rPr>
        <w:t>การร่วมค้าที่ถือหุ้นทางตรง</w:t>
      </w:r>
    </w:p>
    <w:p w14:paraId="6AFD4E60" w14:textId="12B4A23A" w:rsidR="00991344" w:rsidRPr="0083570C" w:rsidRDefault="00991344" w:rsidP="00BA7241">
      <w:pPr>
        <w:spacing w:line="240" w:lineRule="auto"/>
        <w:jc w:val="thaiDistribute"/>
        <w:rPr>
          <w:rFonts w:ascii="Browallia New" w:eastAsia="Arial Unicode MS" w:hAnsi="Browallia New" w:cs="Browallia New"/>
          <w:b/>
          <w:bCs/>
          <w:spacing w:val="-6"/>
          <w:sz w:val="24"/>
          <w:szCs w:val="24"/>
        </w:rPr>
      </w:pPr>
    </w:p>
    <w:p w14:paraId="0A6B38AB" w14:textId="77777777" w:rsidR="00991344" w:rsidRDefault="00991344" w:rsidP="00991344">
      <w:pPr>
        <w:tabs>
          <w:tab w:val="left" w:pos="540"/>
        </w:tabs>
        <w:spacing w:line="240" w:lineRule="auto"/>
        <w:jc w:val="thaiDistribute"/>
        <w:rPr>
          <w:rFonts w:ascii="Browallia New" w:hAnsi="Browallia New" w:cs="Browallia New"/>
          <w:color w:val="000000"/>
          <w:sz w:val="28"/>
          <w:szCs w:val="28"/>
          <w:u w:val="single"/>
        </w:rPr>
      </w:pPr>
      <w:r w:rsidRPr="0083570C">
        <w:rPr>
          <w:rFonts w:ascii="Browallia New" w:hAnsi="Browallia New" w:cs="Browallia New"/>
          <w:color w:val="000000"/>
          <w:sz w:val="28"/>
          <w:szCs w:val="28"/>
          <w:u w:val="single"/>
          <w:cs/>
        </w:rPr>
        <w:t>บริษัท ท่าอากาศยาน พลังงานบริสุทธิ์ จำกัด</w:t>
      </w:r>
    </w:p>
    <w:p w14:paraId="22DC53DA" w14:textId="77777777" w:rsidR="00991344" w:rsidRDefault="00991344" w:rsidP="00991344">
      <w:pPr>
        <w:tabs>
          <w:tab w:val="left" w:pos="540"/>
        </w:tabs>
        <w:spacing w:line="240" w:lineRule="auto"/>
        <w:jc w:val="thaiDistribute"/>
        <w:rPr>
          <w:rFonts w:ascii="Browallia New" w:hAnsi="Browallia New" w:cs="Browallia New"/>
          <w:color w:val="000000"/>
          <w:sz w:val="28"/>
          <w:szCs w:val="28"/>
          <w:u w:val="single"/>
        </w:rPr>
      </w:pPr>
    </w:p>
    <w:p w14:paraId="10ED276C" w14:textId="44D260E9" w:rsidR="003C317F" w:rsidRDefault="003C317F" w:rsidP="003C317F">
      <w:pPr>
        <w:spacing w:line="240" w:lineRule="auto"/>
        <w:jc w:val="thaiDistribute"/>
        <w:rPr>
          <w:rFonts w:ascii="Browallia New" w:eastAsia="Arial Unicode MS" w:hAnsi="Browallia New" w:cs="Browallia New"/>
          <w:sz w:val="28"/>
          <w:szCs w:val="28"/>
        </w:rPr>
      </w:pPr>
      <w:r w:rsidRPr="003C317F">
        <w:rPr>
          <w:rFonts w:ascii="Browallia New" w:eastAsia="Arial Unicode MS" w:hAnsi="Browallia New" w:cs="Browallia New" w:hint="cs"/>
          <w:sz w:val="28"/>
          <w:szCs w:val="28"/>
          <w:cs/>
        </w:rPr>
        <w:t>เมื่อวันที่</w:t>
      </w:r>
      <w:r w:rsidRPr="003C317F">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14</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กุมภาพันธ์</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พ</w:t>
      </w:r>
      <w:r w:rsidRPr="003C317F">
        <w:rPr>
          <w:rFonts w:ascii="Browallia New" w:eastAsia="Arial Unicode MS" w:hAnsi="Browallia New" w:cs="Browallia New"/>
          <w:sz w:val="28"/>
          <w:szCs w:val="28"/>
          <w:cs/>
        </w:rPr>
        <w:t>.</w:t>
      </w:r>
      <w:r w:rsidRPr="003C317F">
        <w:rPr>
          <w:rFonts w:ascii="Browallia New" w:eastAsia="Arial Unicode MS" w:hAnsi="Browallia New" w:cs="Browallia New" w:hint="cs"/>
          <w:sz w:val="28"/>
          <w:szCs w:val="28"/>
          <w:cs/>
        </w:rPr>
        <w:t>ศ</w:t>
      </w:r>
      <w:r w:rsidRPr="003C317F">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2567</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บริษัท</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ท่าอากาศยาน</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พลังงานบริสุทธิ์</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จำกัด</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ได้เรียกชำระค่าหุ้นส่วนที่ยังเรียกไม่ครบในราคาหุ้นละ</w:t>
      </w:r>
      <w:r>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7</w:t>
      </w:r>
      <w:r w:rsidRPr="003C317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50</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บาท</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โดย</w:t>
      </w:r>
      <w:r w:rsidR="00036949">
        <w:rPr>
          <w:rFonts w:ascii="Browallia New" w:eastAsia="Arial Unicode MS" w:hAnsi="Browallia New" w:cs="Browallia New" w:hint="cs"/>
          <w:sz w:val="28"/>
          <w:szCs w:val="28"/>
          <w:cs/>
        </w:rPr>
        <w:t>บริษัท</w:t>
      </w:r>
      <w:r w:rsidRPr="003C317F">
        <w:rPr>
          <w:rFonts w:ascii="Browallia New" w:eastAsia="Arial Unicode MS" w:hAnsi="Browallia New" w:cs="Browallia New" w:hint="cs"/>
          <w:sz w:val="28"/>
          <w:szCs w:val="28"/>
          <w:cs/>
        </w:rPr>
        <w:t>ได้จ่ายชำระค่าหุ้นดังกล่าวสำหรับหุ้นจำนวน</w:t>
      </w:r>
      <w:r w:rsidRPr="003C317F">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9</w:t>
      </w:r>
      <w:r w:rsidRPr="003C317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999</w:t>
      </w:r>
      <w:r w:rsidRPr="003C317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700</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หุ้น</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คิดเป็นจำนวนเงินรวม</w:t>
      </w:r>
      <w:r w:rsidRPr="003C317F">
        <w:rPr>
          <w:rFonts w:ascii="Browallia New" w:eastAsia="Arial Unicode MS" w:hAnsi="Browallia New" w:cs="Browallia New"/>
          <w:sz w:val="28"/>
          <w:szCs w:val="28"/>
          <w:cs/>
        </w:rPr>
        <w:t xml:space="preserve"> </w:t>
      </w:r>
      <w:r w:rsidR="003B5D5C">
        <w:rPr>
          <w:rFonts w:ascii="Browallia New" w:eastAsia="Arial Unicode MS" w:hAnsi="Browallia New" w:cs="Browallia New"/>
          <w:sz w:val="28"/>
          <w:szCs w:val="28"/>
        </w:rPr>
        <w:br/>
      </w:r>
      <w:r w:rsidR="000B3D45" w:rsidRPr="000B3D45">
        <w:rPr>
          <w:rFonts w:ascii="Browallia New" w:eastAsia="Arial Unicode MS" w:hAnsi="Browallia New" w:cs="Browallia New"/>
          <w:sz w:val="28"/>
          <w:szCs w:val="28"/>
        </w:rPr>
        <w:t>75</w:t>
      </w:r>
      <w:r w:rsidRPr="003C317F">
        <w:rPr>
          <w:rFonts w:ascii="Browallia New" w:eastAsia="Arial Unicode MS" w:hAnsi="Browallia New" w:cs="Browallia New"/>
          <w:sz w:val="28"/>
          <w:szCs w:val="28"/>
          <w:cs/>
        </w:rPr>
        <w:t xml:space="preserve"> </w:t>
      </w:r>
      <w:r w:rsidRPr="003C317F">
        <w:rPr>
          <w:rFonts w:ascii="Browallia New" w:eastAsia="Arial Unicode MS" w:hAnsi="Browallia New" w:cs="Browallia New" w:hint="cs"/>
          <w:sz w:val="28"/>
          <w:szCs w:val="28"/>
          <w:cs/>
        </w:rPr>
        <w:t>ล้านบาทแล้วในระหว่าง</w:t>
      </w:r>
      <w:r w:rsidR="00C360E6">
        <w:rPr>
          <w:rFonts w:ascii="Browallia New" w:eastAsia="Arial Unicode MS" w:hAnsi="Browallia New" w:cs="Browallia New" w:hint="cs"/>
          <w:sz w:val="28"/>
          <w:szCs w:val="28"/>
          <w:cs/>
        </w:rPr>
        <w:t>รอบระยะเวลา</w:t>
      </w:r>
    </w:p>
    <w:p w14:paraId="18BEFA9C" w14:textId="77777777" w:rsidR="00D50C48" w:rsidRDefault="00D50C48" w:rsidP="003C317F">
      <w:pPr>
        <w:spacing w:line="240" w:lineRule="auto"/>
        <w:jc w:val="thaiDistribute"/>
        <w:rPr>
          <w:rFonts w:ascii="Browallia New" w:eastAsia="Arial Unicode MS" w:hAnsi="Browallia New" w:cs="Browallia New"/>
          <w:sz w:val="28"/>
          <w:szCs w:val="28"/>
        </w:rPr>
      </w:pPr>
    </w:p>
    <w:p w14:paraId="2F749FA5" w14:textId="428F08BC" w:rsidR="003C317F" w:rsidRDefault="00D50C48" w:rsidP="003C317F">
      <w:pPr>
        <w:spacing w:line="240" w:lineRule="auto"/>
        <w:jc w:val="thaiDistribute"/>
        <w:rPr>
          <w:rFonts w:ascii="Browallia New" w:eastAsia="Arial Unicode MS" w:hAnsi="Browallia New" w:cs="Browallia New"/>
          <w:sz w:val="28"/>
          <w:szCs w:val="28"/>
        </w:rPr>
      </w:pPr>
      <w:r w:rsidRPr="00D50C48">
        <w:rPr>
          <w:rFonts w:ascii="Browallia New" w:eastAsia="Arial Unicode MS" w:hAnsi="Browallia New" w:cs="Browallia New" w:hint="cs"/>
          <w:sz w:val="28"/>
          <w:szCs w:val="28"/>
          <w:cs/>
        </w:rPr>
        <w:t>เมื่อวันที่</w:t>
      </w:r>
      <w:r w:rsidRPr="00D50C48">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1</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มีนาคม</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พ</w:t>
      </w:r>
      <w:r w:rsidRPr="00D50C48">
        <w:rPr>
          <w:rFonts w:ascii="Browallia New" w:eastAsia="Arial Unicode MS" w:hAnsi="Browallia New" w:cs="Browallia New"/>
          <w:sz w:val="28"/>
          <w:szCs w:val="28"/>
          <w:cs/>
        </w:rPr>
        <w:t>.</w:t>
      </w:r>
      <w:r w:rsidRPr="00D50C48">
        <w:rPr>
          <w:rFonts w:ascii="Browallia New" w:eastAsia="Arial Unicode MS" w:hAnsi="Browallia New" w:cs="Browallia New" w:hint="cs"/>
          <w:sz w:val="28"/>
          <w:szCs w:val="28"/>
          <w:cs/>
        </w:rPr>
        <w:t>ศ</w:t>
      </w:r>
      <w:r w:rsidRPr="00D50C48">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2567</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บริษัทได้ขายหุ้นสามัญของ</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บริษัท</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ท่าอากาศยาน</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พลังงานบริสุทธิ์</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จำกัด</w:t>
      </w:r>
      <w:r w:rsidRPr="00D50C48">
        <w:rPr>
          <w:rFonts w:ascii="Browallia New" w:eastAsia="Arial Unicode MS" w:hAnsi="Browallia New" w:cs="Browallia New"/>
          <w:sz w:val="28"/>
          <w:szCs w:val="28"/>
          <w:cs/>
        </w:rPr>
        <w:t xml:space="preserve"> </w:t>
      </w:r>
      <w:r w:rsidR="001A6A1A">
        <w:rPr>
          <w:rFonts w:ascii="Browallia New" w:eastAsia="Arial Unicode MS" w:hAnsi="Browallia New" w:cs="Browallia New" w:hint="cs"/>
          <w:sz w:val="28"/>
          <w:szCs w:val="28"/>
          <w:cs/>
        </w:rPr>
        <w:t>ให้แก่ผู้ถือหุ้นอื่น</w:t>
      </w:r>
      <w:r w:rsidRPr="00362FBD">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จำนวน</w:t>
      </w:r>
      <w:r w:rsidRPr="00D50C48">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2</w:t>
      </w:r>
      <w:r w:rsidRPr="00D50C48">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000</w:t>
      </w:r>
      <w:r w:rsidRPr="00D50C48">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000</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หุ้น</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ในราคาหุ้นละ</w:t>
      </w:r>
      <w:r w:rsidRPr="00D50C48">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10</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บาท</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คิดเป็นจำนวนเงินรวม</w:t>
      </w:r>
      <w:r w:rsidRPr="00D50C48">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20</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ล้านบาท</w:t>
      </w:r>
      <w:r w:rsidRPr="00D50C48">
        <w:rPr>
          <w:rFonts w:ascii="Browallia New" w:eastAsia="Arial Unicode MS" w:hAnsi="Browallia New" w:cs="Browallia New"/>
          <w:sz w:val="28"/>
          <w:szCs w:val="28"/>
          <w:cs/>
        </w:rPr>
        <w:t xml:space="preserve"> </w:t>
      </w:r>
      <w:r w:rsidRPr="00D50C48">
        <w:rPr>
          <w:rFonts w:ascii="Browallia New" w:eastAsia="Arial Unicode MS" w:hAnsi="Browallia New" w:cs="Browallia New" w:hint="cs"/>
          <w:sz w:val="28"/>
          <w:szCs w:val="28"/>
          <w:cs/>
        </w:rPr>
        <w:t>ซึ่ง</w:t>
      </w:r>
      <w:r w:rsidR="001A6A1A">
        <w:rPr>
          <w:rFonts w:ascii="Browallia New" w:eastAsia="Arial Unicode MS" w:hAnsi="Browallia New" w:cs="Browallia New" w:hint="cs"/>
          <w:sz w:val="28"/>
          <w:szCs w:val="28"/>
          <w:cs/>
        </w:rPr>
        <w:t>ทำให้</w:t>
      </w:r>
      <w:r w:rsidRPr="00D50C48">
        <w:rPr>
          <w:rFonts w:ascii="Browallia New" w:eastAsia="Arial Unicode MS" w:hAnsi="Browallia New" w:cs="Browallia New" w:hint="cs"/>
          <w:sz w:val="28"/>
          <w:szCs w:val="28"/>
          <w:cs/>
        </w:rPr>
        <w:t>บริษัทมีสัดส่วนการถือหุ้น</w:t>
      </w:r>
      <w:r w:rsidR="001A6A1A">
        <w:rPr>
          <w:rFonts w:ascii="Browallia New" w:eastAsia="Arial Unicode MS" w:hAnsi="Browallia New" w:cs="Browallia New"/>
          <w:sz w:val="28"/>
          <w:szCs w:val="28"/>
          <w:cs/>
        </w:rPr>
        <w:br/>
      </w:r>
      <w:r w:rsidRPr="001A6A1A">
        <w:rPr>
          <w:rFonts w:ascii="Browallia New" w:eastAsia="Arial Unicode MS" w:hAnsi="Browallia New" w:cs="Browallia New" w:hint="cs"/>
          <w:spacing w:val="-4"/>
          <w:sz w:val="28"/>
          <w:szCs w:val="28"/>
          <w:cs/>
        </w:rPr>
        <w:t>ร้อยละ</w:t>
      </w:r>
      <w:r w:rsidRPr="001A6A1A">
        <w:rPr>
          <w:rFonts w:ascii="Browallia New" w:eastAsia="Arial Unicode MS" w:hAnsi="Browallia New" w:cs="Browallia New"/>
          <w:spacing w:val="-4"/>
          <w:sz w:val="28"/>
          <w:szCs w:val="28"/>
          <w:cs/>
        </w:rPr>
        <w:t xml:space="preserve"> </w:t>
      </w:r>
      <w:r w:rsidR="000B3D45" w:rsidRPr="000B3D45">
        <w:rPr>
          <w:rFonts w:ascii="Browallia New" w:eastAsia="Arial Unicode MS" w:hAnsi="Browallia New" w:cs="Browallia New"/>
          <w:spacing w:val="-4"/>
          <w:sz w:val="28"/>
          <w:szCs w:val="28"/>
        </w:rPr>
        <w:t>75</w:t>
      </w:r>
      <w:r w:rsidRPr="001A6A1A">
        <w:rPr>
          <w:rFonts w:ascii="Browallia New" w:eastAsia="Arial Unicode MS" w:hAnsi="Browallia New" w:cs="Browallia New"/>
          <w:spacing w:val="-4"/>
          <w:sz w:val="28"/>
          <w:szCs w:val="28"/>
          <w:cs/>
        </w:rPr>
        <w:t xml:space="preserve"> </w:t>
      </w:r>
      <w:r w:rsidRPr="001A6A1A">
        <w:rPr>
          <w:rFonts w:ascii="Browallia New" w:eastAsia="Arial Unicode MS" w:hAnsi="Browallia New" w:cs="Browallia New" w:hint="cs"/>
          <w:spacing w:val="-4"/>
          <w:sz w:val="28"/>
          <w:szCs w:val="28"/>
          <w:cs/>
        </w:rPr>
        <w:t>ของหุ้นสามัญที่ออกและจำหน่ายแล้ว</w:t>
      </w:r>
      <w:r w:rsidRPr="001A6A1A">
        <w:rPr>
          <w:rFonts w:ascii="Browallia New" w:eastAsia="Arial Unicode MS" w:hAnsi="Browallia New" w:cs="Browallia New"/>
          <w:spacing w:val="-4"/>
          <w:sz w:val="28"/>
          <w:szCs w:val="28"/>
          <w:cs/>
        </w:rPr>
        <w:tab/>
      </w:r>
      <w:r w:rsidRPr="001A6A1A">
        <w:rPr>
          <w:rFonts w:ascii="Browallia New" w:eastAsia="Arial Unicode MS" w:hAnsi="Browallia New" w:cs="Browallia New"/>
          <w:spacing w:val="-4"/>
          <w:sz w:val="28"/>
          <w:szCs w:val="28"/>
          <w:cs/>
        </w:rPr>
        <w:tab/>
      </w:r>
      <w:r w:rsidRPr="001A6A1A">
        <w:rPr>
          <w:rFonts w:ascii="Browallia New" w:eastAsia="Arial Unicode MS" w:hAnsi="Browallia New" w:cs="Browallia New"/>
          <w:spacing w:val="-4"/>
          <w:sz w:val="28"/>
          <w:szCs w:val="28"/>
          <w:cs/>
        </w:rPr>
        <w:tab/>
      </w:r>
      <w:r w:rsidRPr="001A6A1A">
        <w:rPr>
          <w:rFonts w:ascii="Browallia New" w:eastAsia="Arial Unicode MS" w:hAnsi="Browallia New" w:cs="Browallia New"/>
          <w:spacing w:val="-4"/>
          <w:sz w:val="28"/>
          <w:szCs w:val="28"/>
          <w:cs/>
        </w:rPr>
        <w:tab/>
      </w:r>
      <w:r w:rsidRPr="001A6A1A">
        <w:rPr>
          <w:rFonts w:ascii="Browallia New" w:eastAsia="Arial Unicode MS" w:hAnsi="Browallia New" w:cs="Browallia New"/>
          <w:spacing w:val="-4"/>
          <w:sz w:val="28"/>
          <w:szCs w:val="28"/>
          <w:cs/>
        </w:rPr>
        <w:tab/>
      </w:r>
      <w:r w:rsidRPr="001A6A1A">
        <w:rPr>
          <w:rFonts w:ascii="Browallia New" w:eastAsia="Arial Unicode MS" w:hAnsi="Browallia New" w:cs="Browallia New"/>
          <w:spacing w:val="-4"/>
          <w:sz w:val="28"/>
          <w:szCs w:val="28"/>
          <w:cs/>
        </w:rPr>
        <w:tab/>
      </w:r>
      <w:r w:rsidRPr="001A6A1A">
        <w:rPr>
          <w:rFonts w:ascii="Browallia New" w:eastAsia="Arial Unicode MS" w:hAnsi="Browallia New" w:cs="Browallia New"/>
          <w:spacing w:val="-4"/>
          <w:sz w:val="28"/>
          <w:szCs w:val="28"/>
          <w:cs/>
        </w:rPr>
        <w:tab/>
      </w:r>
      <w:r w:rsidRPr="001A6A1A">
        <w:rPr>
          <w:rFonts w:ascii="Browallia New" w:eastAsia="Arial Unicode MS" w:hAnsi="Browallia New" w:cs="Browallia New"/>
          <w:spacing w:val="-4"/>
          <w:sz w:val="28"/>
          <w:szCs w:val="28"/>
          <w:cs/>
        </w:rPr>
        <w:tab/>
      </w:r>
      <w:r w:rsidR="00A117F4" w:rsidRPr="001A6A1A">
        <w:rPr>
          <w:rFonts w:ascii="Browallia New" w:eastAsia="Arial Unicode MS" w:hAnsi="Browallia New" w:cs="Browallia New"/>
          <w:spacing w:val="-4"/>
          <w:sz w:val="28"/>
          <w:szCs w:val="28"/>
          <w:cs/>
        </w:rPr>
        <w:tab/>
      </w:r>
      <w:r w:rsidR="00A117F4" w:rsidRPr="001A6A1A">
        <w:rPr>
          <w:rFonts w:ascii="Browallia New" w:eastAsia="Arial Unicode MS" w:hAnsi="Browallia New" w:cs="Browallia New" w:hint="cs"/>
          <w:spacing w:val="-4"/>
          <w:sz w:val="28"/>
          <w:szCs w:val="28"/>
          <w:cs/>
        </w:rPr>
        <w:t xml:space="preserve"> ทั้งนี้การเปลี่ยนแปลงดังกล่าวไ</w:t>
      </w:r>
      <w:r w:rsidR="00481700" w:rsidRPr="001A6A1A">
        <w:rPr>
          <w:rFonts w:ascii="Browallia New" w:eastAsia="Arial Unicode MS" w:hAnsi="Browallia New" w:cs="Browallia New" w:hint="cs"/>
          <w:spacing w:val="-4"/>
          <w:sz w:val="28"/>
          <w:szCs w:val="28"/>
          <w:cs/>
        </w:rPr>
        <w:t>ม่ส่งผลกระทบต่อการจัดประเภทเงินลงทุน</w:t>
      </w:r>
      <w:r w:rsidR="00C142B2">
        <w:rPr>
          <w:rFonts w:ascii="Browallia New" w:eastAsia="Arial Unicode MS" w:hAnsi="Browallia New" w:cs="Browallia New"/>
          <w:spacing w:val="-4"/>
          <w:sz w:val="28"/>
          <w:szCs w:val="28"/>
        </w:rPr>
        <w:br/>
      </w:r>
      <w:r w:rsidR="00481700" w:rsidRPr="00362FBD">
        <w:rPr>
          <w:rFonts w:ascii="Browallia New" w:eastAsia="Arial Unicode MS" w:hAnsi="Browallia New" w:cs="Browallia New" w:hint="cs"/>
          <w:sz w:val="28"/>
          <w:szCs w:val="28"/>
          <w:cs/>
        </w:rPr>
        <w:t>ของ</w:t>
      </w:r>
      <w:r w:rsidR="00812ED2">
        <w:rPr>
          <w:rFonts w:ascii="Browallia New" w:eastAsia="Arial Unicode MS" w:hAnsi="Browallia New" w:cs="Browallia New" w:hint="cs"/>
          <w:sz w:val="28"/>
          <w:szCs w:val="28"/>
          <w:cs/>
        </w:rPr>
        <w:t>บริษัท</w:t>
      </w:r>
      <w:r w:rsidRPr="00D50C48">
        <w:rPr>
          <w:rFonts w:ascii="Browallia New" w:eastAsia="Arial Unicode MS" w:hAnsi="Browallia New" w:cs="Browallia New"/>
          <w:sz w:val="28"/>
          <w:szCs w:val="28"/>
        </w:rPr>
        <w:tab/>
      </w:r>
      <w:r w:rsidRPr="00D50C48">
        <w:rPr>
          <w:rFonts w:ascii="Browallia New" w:eastAsia="Arial Unicode MS" w:hAnsi="Browallia New" w:cs="Browallia New"/>
          <w:sz w:val="28"/>
          <w:szCs w:val="28"/>
        </w:rPr>
        <w:tab/>
      </w:r>
      <w:r w:rsidRPr="00D50C48">
        <w:rPr>
          <w:rFonts w:ascii="Browallia New" w:eastAsia="Arial Unicode MS" w:hAnsi="Browallia New" w:cs="Browallia New"/>
          <w:sz w:val="28"/>
          <w:szCs w:val="28"/>
        </w:rPr>
        <w:tab/>
      </w:r>
      <w:r w:rsidRPr="00D50C48">
        <w:rPr>
          <w:rFonts w:ascii="Browallia New" w:eastAsia="Arial Unicode MS" w:hAnsi="Browallia New" w:cs="Browallia New"/>
          <w:sz w:val="28"/>
          <w:szCs w:val="28"/>
        </w:rPr>
        <w:tab/>
      </w:r>
      <w:r w:rsidRPr="00D50C48">
        <w:rPr>
          <w:rFonts w:ascii="Browallia New" w:eastAsia="Arial Unicode MS" w:hAnsi="Browallia New" w:cs="Browallia New"/>
          <w:sz w:val="28"/>
          <w:szCs w:val="28"/>
        </w:rPr>
        <w:tab/>
      </w:r>
      <w:r w:rsidRPr="00D50C48">
        <w:rPr>
          <w:rFonts w:ascii="Browallia New" w:eastAsia="Arial Unicode MS" w:hAnsi="Browallia New" w:cs="Browallia New"/>
          <w:sz w:val="28"/>
          <w:szCs w:val="28"/>
        </w:rPr>
        <w:tab/>
      </w:r>
      <w:r w:rsidRPr="00D50C48">
        <w:rPr>
          <w:rFonts w:ascii="Browallia New" w:eastAsia="Arial Unicode MS" w:hAnsi="Browallia New" w:cs="Browallia New"/>
          <w:sz w:val="28"/>
          <w:szCs w:val="28"/>
        </w:rPr>
        <w:tab/>
      </w:r>
      <w:r w:rsidRPr="00D50C48">
        <w:rPr>
          <w:rFonts w:ascii="Browallia New" w:eastAsia="Arial Unicode MS" w:hAnsi="Browallia New" w:cs="Browallia New"/>
          <w:sz w:val="28"/>
          <w:szCs w:val="28"/>
        </w:rPr>
        <w:tab/>
      </w:r>
    </w:p>
    <w:p w14:paraId="6B384521" w14:textId="77777777" w:rsidR="000B3D45" w:rsidRPr="003C317F" w:rsidRDefault="000B3D45" w:rsidP="003C317F">
      <w:pPr>
        <w:spacing w:line="240" w:lineRule="auto"/>
        <w:jc w:val="thaiDistribute"/>
        <w:rPr>
          <w:rFonts w:ascii="Browallia New" w:eastAsia="Arial Unicode MS" w:hAnsi="Browallia New" w:cs="Browallia New" w:hint="cs"/>
          <w:sz w:val="28"/>
          <w:szCs w:val="28"/>
        </w:rPr>
      </w:pPr>
    </w:p>
    <w:p w14:paraId="64DA66FE" w14:textId="12CA5F94" w:rsidR="009853A1" w:rsidRPr="00966B4C" w:rsidRDefault="00A046E1" w:rsidP="00966B4C">
      <w:pPr>
        <w:spacing w:line="240" w:lineRule="auto"/>
        <w:jc w:val="thaiDistribute"/>
        <w:rPr>
          <w:rFonts w:ascii="Browallia New" w:hAnsi="Browallia New" w:cs="Browallia New"/>
          <w:color w:val="000000"/>
          <w:sz w:val="28"/>
          <w:szCs w:val="28"/>
          <w:highlight w:val="yellow"/>
          <w:u w:val="single"/>
        </w:rPr>
      </w:pPr>
      <w:r w:rsidRPr="00BE21E5">
        <w:rPr>
          <w:rFonts w:ascii="Browallia New" w:eastAsia="Arial Unicode MS" w:hAnsi="Browallia New" w:cs="Browallia New"/>
          <w:spacing w:val="-4"/>
          <w:sz w:val="28"/>
          <w:szCs w:val="28"/>
          <w:highlight w:val="yellow"/>
        </w:rPr>
        <w:br w:type="page"/>
      </w:r>
    </w:p>
    <w:p w14:paraId="4F6415D8" w14:textId="7A03153B" w:rsidR="00BA1170" w:rsidRPr="00D14059" w:rsidRDefault="00BA1170" w:rsidP="00BA1170">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15</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ที่ดิน อาคารและอุปกรณ์ และสินทรัพย์ไม่มีตัวตน สุทธิ</w:t>
      </w:r>
    </w:p>
    <w:p w14:paraId="4DA6DF87" w14:textId="41D3FA1E" w:rsidR="002C72AC" w:rsidRPr="00D14059" w:rsidRDefault="002C72AC" w:rsidP="00C23DFD">
      <w:pPr>
        <w:spacing w:line="240" w:lineRule="auto"/>
        <w:jc w:val="thaiDistribute"/>
        <w:rPr>
          <w:rFonts w:ascii="Browallia New" w:eastAsia="Arial Unicode MS" w:hAnsi="Browallia New" w:cs="Browallia New"/>
          <w:sz w:val="28"/>
          <w:szCs w:val="28"/>
        </w:rPr>
      </w:pPr>
    </w:p>
    <w:bookmarkEnd w:id="10"/>
    <w:tbl>
      <w:tblPr>
        <w:tblW w:w="0" w:type="auto"/>
        <w:tblLayout w:type="fixed"/>
        <w:tblLook w:val="0000" w:firstRow="0" w:lastRow="0" w:firstColumn="0" w:lastColumn="0" w:noHBand="0" w:noVBand="0"/>
      </w:tblPr>
      <w:tblGrid>
        <w:gridCol w:w="6690"/>
        <w:gridCol w:w="1440"/>
        <w:gridCol w:w="1440"/>
      </w:tblGrid>
      <w:tr w:rsidR="00530CDD" w:rsidRPr="00D14059" w14:paraId="4F20CEA9" w14:textId="77777777" w:rsidTr="198109FE">
        <w:trPr>
          <w:cantSplit/>
        </w:trPr>
        <w:tc>
          <w:tcPr>
            <w:tcW w:w="6690" w:type="dxa"/>
            <w:tcBorders>
              <w:top w:val="nil"/>
              <w:left w:val="nil"/>
              <w:bottom w:val="nil"/>
              <w:right w:val="nil"/>
            </w:tcBorders>
            <w:vAlign w:val="center"/>
          </w:tcPr>
          <w:p w14:paraId="481996B5" w14:textId="77777777" w:rsidR="00530CDD" w:rsidRPr="00D14059" w:rsidRDefault="00530CDD" w:rsidP="00AD0C43">
            <w:pPr>
              <w:spacing w:line="240" w:lineRule="auto"/>
              <w:rPr>
                <w:rFonts w:ascii="Browallia New" w:eastAsia="Arial Unicode MS" w:hAnsi="Browallia New" w:cs="Browallia New"/>
                <w:sz w:val="28"/>
                <w:szCs w:val="28"/>
                <w:cs/>
              </w:rPr>
            </w:pPr>
          </w:p>
        </w:tc>
        <w:tc>
          <w:tcPr>
            <w:tcW w:w="2880" w:type="dxa"/>
            <w:gridSpan w:val="2"/>
            <w:tcBorders>
              <w:top w:val="single" w:sz="4" w:space="0" w:color="auto"/>
              <w:left w:val="nil"/>
              <w:bottom w:val="single" w:sz="4" w:space="0" w:color="auto"/>
              <w:right w:val="nil"/>
            </w:tcBorders>
            <w:vAlign w:val="bottom"/>
          </w:tcPr>
          <w:p w14:paraId="18B76816" w14:textId="77777777" w:rsidR="00530CDD" w:rsidRPr="00D14059" w:rsidRDefault="00530CDD" w:rsidP="00AD0C43">
            <w:pPr>
              <w:spacing w:line="240" w:lineRule="auto"/>
              <w:ind w:right="-72"/>
              <w:jc w:val="right"/>
              <w:rPr>
                <w:rFonts w:ascii="Browallia New" w:eastAsia="Arial Unicode MS" w:hAnsi="Browallia New" w:cs="Browallia New"/>
                <w:b/>
                <w:bCs/>
                <w:spacing w:val="-6"/>
                <w:sz w:val="28"/>
                <w:szCs w:val="28"/>
                <w:cs/>
                <w:lang w:val="th-TH"/>
              </w:rPr>
            </w:pPr>
            <w:r w:rsidRPr="00D14059">
              <w:rPr>
                <w:rFonts w:ascii="Browallia New" w:eastAsia="Arial Unicode MS" w:hAnsi="Browallia New" w:cs="Browallia New"/>
                <w:b/>
                <w:bCs/>
                <w:spacing w:val="-6"/>
                <w:sz w:val="28"/>
                <w:szCs w:val="28"/>
                <w:cs/>
              </w:rPr>
              <w:t>ข้อมูลทางการเงินรวม</w:t>
            </w:r>
          </w:p>
        </w:tc>
      </w:tr>
      <w:tr w:rsidR="00530CDD" w:rsidRPr="00D14059" w14:paraId="6319D61D" w14:textId="77777777" w:rsidTr="198109FE">
        <w:trPr>
          <w:cantSplit/>
        </w:trPr>
        <w:tc>
          <w:tcPr>
            <w:tcW w:w="6690" w:type="dxa"/>
            <w:tcBorders>
              <w:top w:val="nil"/>
              <w:left w:val="nil"/>
              <w:bottom w:val="nil"/>
              <w:right w:val="nil"/>
            </w:tcBorders>
            <w:vAlign w:val="center"/>
          </w:tcPr>
          <w:p w14:paraId="38A50BDA" w14:textId="77777777" w:rsidR="00530CDD" w:rsidRPr="00D14059" w:rsidRDefault="00530CDD"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bottom w:val="nil"/>
              <w:right w:val="nil"/>
            </w:tcBorders>
            <w:vAlign w:val="bottom"/>
          </w:tcPr>
          <w:p w14:paraId="2EC47799" w14:textId="77777777" w:rsidR="00530CDD" w:rsidRPr="00D14059" w:rsidRDefault="00530CDD" w:rsidP="00AD0C43">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bottom w:val="nil"/>
              <w:right w:val="nil"/>
            </w:tcBorders>
            <w:vAlign w:val="bottom"/>
          </w:tcPr>
          <w:p w14:paraId="422CF469" w14:textId="77777777" w:rsidR="00530CDD" w:rsidRPr="00D14059" w:rsidRDefault="00530CDD" w:rsidP="00AD0C43">
            <w:pPr>
              <w:spacing w:line="240" w:lineRule="auto"/>
              <w:ind w:right="-72"/>
              <w:jc w:val="right"/>
              <w:rPr>
                <w:rFonts w:ascii="Browallia New" w:eastAsia="Arial Unicode MS" w:hAnsi="Browallia New" w:cs="Browallia New"/>
                <w:b/>
                <w:bCs/>
                <w:spacing w:val="-6"/>
                <w:sz w:val="28"/>
                <w:szCs w:val="28"/>
              </w:rPr>
            </w:pPr>
            <w:r w:rsidRPr="00D14059">
              <w:rPr>
                <w:rFonts w:ascii="Browallia New" w:eastAsia="Arial Unicode MS" w:hAnsi="Browallia New" w:cs="Browallia New"/>
                <w:b/>
                <w:bCs/>
                <w:spacing w:val="-6"/>
                <w:sz w:val="28"/>
                <w:szCs w:val="28"/>
                <w:cs/>
              </w:rPr>
              <w:t>สินทรัพย์</w:t>
            </w:r>
          </w:p>
          <w:p w14:paraId="51A93317" w14:textId="77777777" w:rsidR="00530CDD" w:rsidRPr="00D14059" w:rsidRDefault="00530CDD" w:rsidP="00AD0C43">
            <w:pPr>
              <w:spacing w:line="240" w:lineRule="auto"/>
              <w:ind w:right="-72"/>
              <w:jc w:val="right"/>
              <w:rPr>
                <w:rFonts w:ascii="Browallia New" w:eastAsia="Arial Unicode MS" w:hAnsi="Browallia New" w:cs="Browallia New"/>
                <w:b/>
                <w:bCs/>
                <w:spacing w:val="-6"/>
                <w:sz w:val="28"/>
                <w:szCs w:val="28"/>
                <w:cs/>
              </w:rPr>
            </w:pPr>
            <w:r w:rsidRPr="00D14059">
              <w:rPr>
                <w:rFonts w:ascii="Browallia New" w:eastAsia="Arial Unicode MS" w:hAnsi="Browallia New" w:cs="Browallia New"/>
                <w:b/>
                <w:bCs/>
                <w:spacing w:val="-6"/>
                <w:sz w:val="28"/>
                <w:szCs w:val="28"/>
                <w:cs/>
              </w:rPr>
              <w:t>ไม่มีตัวตน</w:t>
            </w:r>
          </w:p>
        </w:tc>
      </w:tr>
      <w:tr w:rsidR="00530CDD" w:rsidRPr="00D14059" w14:paraId="1E23A7E9" w14:textId="77777777" w:rsidTr="198109FE">
        <w:tc>
          <w:tcPr>
            <w:tcW w:w="6690" w:type="dxa"/>
            <w:tcBorders>
              <w:top w:val="nil"/>
              <w:left w:val="nil"/>
              <w:bottom w:val="nil"/>
              <w:right w:val="nil"/>
            </w:tcBorders>
            <w:shd w:val="clear" w:color="auto" w:fill="auto"/>
            <w:vAlign w:val="center"/>
          </w:tcPr>
          <w:p w14:paraId="713811CA" w14:textId="77777777" w:rsidR="00530CDD" w:rsidRPr="00D14059" w:rsidRDefault="00530CDD" w:rsidP="00AD0C43">
            <w:pPr>
              <w:spacing w:line="240" w:lineRule="auto"/>
              <w:rPr>
                <w:rFonts w:ascii="Browallia New" w:eastAsia="Arial Unicode MS" w:hAnsi="Browallia New" w:cs="Browallia New"/>
                <w:sz w:val="28"/>
                <w:szCs w:val="28"/>
              </w:rPr>
            </w:pPr>
          </w:p>
        </w:tc>
        <w:tc>
          <w:tcPr>
            <w:tcW w:w="1440" w:type="dxa"/>
            <w:tcBorders>
              <w:top w:val="nil"/>
              <w:left w:val="nil"/>
              <w:bottom w:val="single" w:sz="4" w:space="0" w:color="auto"/>
              <w:right w:val="nil"/>
            </w:tcBorders>
            <w:shd w:val="clear" w:color="auto" w:fill="auto"/>
            <w:vAlign w:val="center"/>
          </w:tcPr>
          <w:p w14:paraId="0F0F6ADF" w14:textId="77777777" w:rsidR="00530CDD" w:rsidRPr="00D14059" w:rsidRDefault="00530CDD"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5D83A37C" w14:textId="77777777" w:rsidR="00530CDD" w:rsidRPr="00D14059" w:rsidRDefault="00530CDD"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r>
      <w:tr w:rsidR="00530CDD" w:rsidRPr="00D14059" w14:paraId="37C33CE0" w14:textId="77777777" w:rsidTr="00931CD8">
        <w:trPr>
          <w:trHeight w:val="49"/>
        </w:trPr>
        <w:tc>
          <w:tcPr>
            <w:tcW w:w="6690" w:type="dxa"/>
            <w:tcBorders>
              <w:top w:val="nil"/>
              <w:left w:val="nil"/>
              <w:bottom w:val="nil"/>
              <w:right w:val="nil"/>
            </w:tcBorders>
          </w:tcPr>
          <w:p w14:paraId="78424AC7" w14:textId="173A3080" w:rsidR="00530CDD" w:rsidRPr="00D14059" w:rsidRDefault="00C63093" w:rsidP="00A046E1">
            <w:pPr>
              <w:spacing w:before="10" w:line="240" w:lineRule="auto"/>
              <w:rPr>
                <w:rFonts w:ascii="Browallia New" w:eastAsia="Arial Unicode MS" w:hAnsi="Browallia New" w:cs="Browallia New"/>
                <w:sz w:val="28"/>
                <w:szCs w:val="28"/>
                <w:cs/>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 xml:space="preserve">สามเดือนสิ้นสุดวันที่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มีนาคม</w:t>
            </w:r>
            <w:r w:rsidRPr="00632C01">
              <w:rPr>
                <w:rFonts w:ascii="Browallia New" w:eastAsia="Arial Unicode MS" w:hAnsi="Browallia New" w:cs="Browallia New"/>
                <w:spacing w:val="-4"/>
                <w:sz w:val="28"/>
                <w:szCs w:val="28"/>
                <w:cs/>
              </w:rPr>
              <w:t xml:space="preserve"> </w:t>
            </w:r>
            <w:r w:rsidR="00D75B55"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440" w:type="dxa"/>
            <w:tcBorders>
              <w:top w:val="nil"/>
              <w:left w:val="nil"/>
              <w:bottom w:val="nil"/>
              <w:right w:val="nil"/>
            </w:tcBorders>
            <w:shd w:val="clear" w:color="auto" w:fill="FAFAFA"/>
          </w:tcPr>
          <w:p w14:paraId="223BAF54" w14:textId="77777777" w:rsidR="00530CDD" w:rsidRPr="00D14059" w:rsidRDefault="00530CDD" w:rsidP="00A046E1">
            <w:pPr>
              <w:spacing w:before="10" w:line="240" w:lineRule="auto"/>
              <w:ind w:right="-72"/>
              <w:jc w:val="right"/>
              <w:rPr>
                <w:rFonts w:ascii="Browallia New" w:eastAsia="Arial Unicode MS" w:hAnsi="Browallia New" w:cs="Browallia New"/>
                <w:sz w:val="28"/>
                <w:szCs w:val="28"/>
              </w:rPr>
            </w:pPr>
          </w:p>
        </w:tc>
        <w:tc>
          <w:tcPr>
            <w:tcW w:w="1440" w:type="dxa"/>
            <w:tcBorders>
              <w:top w:val="nil"/>
              <w:left w:val="nil"/>
              <w:bottom w:val="nil"/>
              <w:right w:val="nil"/>
            </w:tcBorders>
            <w:shd w:val="clear" w:color="auto" w:fill="FAFAFA"/>
          </w:tcPr>
          <w:p w14:paraId="66C1E6E1" w14:textId="77777777" w:rsidR="00530CDD" w:rsidRPr="00D14059" w:rsidRDefault="00530CDD" w:rsidP="00A046E1">
            <w:pPr>
              <w:spacing w:before="10" w:line="240" w:lineRule="auto"/>
              <w:ind w:right="-72"/>
              <w:jc w:val="right"/>
              <w:rPr>
                <w:rFonts w:ascii="Browallia New" w:eastAsia="Arial Unicode MS" w:hAnsi="Browallia New" w:cs="Browallia New"/>
                <w:sz w:val="28"/>
                <w:szCs w:val="28"/>
              </w:rPr>
            </w:pPr>
          </w:p>
        </w:tc>
      </w:tr>
      <w:tr w:rsidR="00E220A1" w:rsidRPr="00D14059" w14:paraId="647E93CD" w14:textId="77777777" w:rsidTr="00931CD8">
        <w:trPr>
          <w:trHeight w:val="59"/>
        </w:trPr>
        <w:tc>
          <w:tcPr>
            <w:tcW w:w="6690" w:type="dxa"/>
            <w:tcBorders>
              <w:top w:val="nil"/>
              <w:left w:val="nil"/>
              <w:bottom w:val="nil"/>
              <w:right w:val="nil"/>
            </w:tcBorders>
          </w:tcPr>
          <w:p w14:paraId="58032FDF" w14:textId="3D6582F6" w:rsidR="00E220A1" w:rsidRPr="00D14059" w:rsidRDefault="00E220A1" w:rsidP="00AD0C43">
            <w:pPr>
              <w:spacing w:line="240" w:lineRule="auto"/>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z w:val="28"/>
                <w:szCs w:val="28"/>
                <w:cs/>
              </w:rPr>
              <w:t>ราคาตามบัญชีต้น</w:t>
            </w:r>
            <w:r w:rsidR="004D7289">
              <w:rPr>
                <w:rFonts w:ascii="Browallia New" w:eastAsia="Arial Unicode MS" w:hAnsi="Browallia New" w:cs="Browallia New"/>
                <w:sz w:val="28"/>
                <w:szCs w:val="28"/>
                <w:cs/>
              </w:rPr>
              <w:t>รอบระยะเวลา</w:t>
            </w:r>
            <w:r w:rsidRPr="00D14059">
              <w:rPr>
                <w:rFonts w:ascii="Browallia New" w:eastAsia="Arial Unicode MS" w:hAnsi="Browallia New" w:cs="Browallia New"/>
                <w:sz w:val="28"/>
                <w:szCs w:val="28"/>
                <w:cs/>
              </w:rPr>
              <w:t xml:space="preserve"> สุทธิ</w:t>
            </w:r>
          </w:p>
        </w:tc>
        <w:tc>
          <w:tcPr>
            <w:tcW w:w="1440" w:type="dxa"/>
            <w:tcBorders>
              <w:top w:val="nil"/>
              <w:left w:val="nil"/>
              <w:right w:val="nil"/>
            </w:tcBorders>
            <w:shd w:val="clear" w:color="auto" w:fill="FAFAFA"/>
            <w:vAlign w:val="center"/>
          </w:tcPr>
          <w:p w14:paraId="0D505754" w14:textId="2163B37C" w:rsidR="00E220A1" w:rsidRPr="00D14059"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58</w:t>
            </w:r>
            <w:r w:rsidR="0029265E" w:rsidRPr="0029265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675</w:t>
            </w:r>
            <w:r w:rsidR="0029265E" w:rsidRPr="0029265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133</w:t>
            </w:r>
          </w:p>
        </w:tc>
        <w:tc>
          <w:tcPr>
            <w:tcW w:w="1440" w:type="dxa"/>
            <w:tcBorders>
              <w:top w:val="nil"/>
              <w:left w:val="nil"/>
              <w:right w:val="nil"/>
            </w:tcBorders>
            <w:shd w:val="clear" w:color="auto" w:fill="FAFAFA"/>
          </w:tcPr>
          <w:p w14:paraId="5E32F8C5" w14:textId="1942A2E1" w:rsidR="00E220A1" w:rsidRPr="00D14059"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29265E" w:rsidRPr="0029265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482</w:t>
            </w:r>
            <w:r w:rsidR="0029265E" w:rsidRPr="0029265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955</w:t>
            </w:r>
          </w:p>
        </w:tc>
      </w:tr>
      <w:tr w:rsidR="00E220A1" w:rsidRPr="00D14059" w14:paraId="3EBD7B87" w14:textId="77777777" w:rsidTr="198109FE">
        <w:tc>
          <w:tcPr>
            <w:tcW w:w="6690" w:type="dxa"/>
            <w:tcBorders>
              <w:top w:val="nil"/>
              <w:left w:val="nil"/>
              <w:bottom w:val="nil"/>
              <w:right w:val="nil"/>
            </w:tcBorders>
          </w:tcPr>
          <w:p w14:paraId="66F91170" w14:textId="77777777" w:rsidR="00E220A1" w:rsidRPr="00D14059" w:rsidRDefault="00E220A1" w:rsidP="00AD0C43">
            <w:pPr>
              <w:spacing w:line="240" w:lineRule="auto"/>
              <w:rPr>
                <w:rFonts w:ascii="Browallia New" w:eastAsia="Arial Unicode MS" w:hAnsi="Browallia New" w:cs="Browallia New"/>
                <w:sz w:val="28"/>
                <w:szCs w:val="28"/>
                <w:highlight w:val="yellow"/>
              </w:rPr>
            </w:pPr>
            <w:r w:rsidRPr="00D14059">
              <w:rPr>
                <w:rFonts w:ascii="Browallia New" w:eastAsia="Arial Unicode MS" w:hAnsi="Browallia New" w:cs="Browallia New"/>
                <w:sz w:val="28"/>
                <w:szCs w:val="28"/>
                <w:cs/>
              </w:rPr>
              <w:t>ซื้อสินทรัพย์</w:t>
            </w:r>
          </w:p>
        </w:tc>
        <w:tc>
          <w:tcPr>
            <w:tcW w:w="1440" w:type="dxa"/>
            <w:tcBorders>
              <w:top w:val="nil"/>
              <w:left w:val="nil"/>
              <w:bottom w:val="nil"/>
              <w:right w:val="nil"/>
            </w:tcBorders>
            <w:shd w:val="clear" w:color="auto" w:fill="FAFAFA"/>
            <w:vAlign w:val="center"/>
          </w:tcPr>
          <w:p w14:paraId="7C1EDA17" w14:textId="04616068" w:rsidR="00E220A1" w:rsidRPr="00D14059"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664</w:t>
            </w:r>
            <w:r w:rsidR="00F6442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993</w:t>
            </w:r>
          </w:p>
        </w:tc>
        <w:tc>
          <w:tcPr>
            <w:tcW w:w="1440" w:type="dxa"/>
            <w:tcBorders>
              <w:top w:val="nil"/>
              <w:left w:val="nil"/>
              <w:bottom w:val="nil"/>
              <w:right w:val="nil"/>
            </w:tcBorders>
            <w:shd w:val="clear" w:color="auto" w:fill="FAFAFA"/>
          </w:tcPr>
          <w:p w14:paraId="46A18D7B" w14:textId="29CB78DC" w:rsidR="00E220A1" w:rsidRPr="00D14059"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264</w:t>
            </w:r>
            <w:r w:rsidR="00C6044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330</w:t>
            </w:r>
          </w:p>
        </w:tc>
      </w:tr>
      <w:tr w:rsidR="00900D88" w:rsidRPr="00D14059" w14:paraId="4F670B0A" w14:textId="77777777" w:rsidTr="198109FE">
        <w:tc>
          <w:tcPr>
            <w:tcW w:w="6690" w:type="dxa"/>
            <w:tcBorders>
              <w:top w:val="nil"/>
              <w:left w:val="nil"/>
              <w:bottom w:val="nil"/>
              <w:right w:val="nil"/>
            </w:tcBorders>
          </w:tcPr>
          <w:p w14:paraId="51E1748C" w14:textId="72DECA0A" w:rsidR="00900D88" w:rsidRPr="00D14059" w:rsidRDefault="00902794" w:rsidP="00AD0C43">
            <w:pPr>
              <w:spacing w:line="240" w:lineRule="auto"/>
              <w:rPr>
                <w:rFonts w:ascii="Browallia New" w:eastAsia="Arial Unicode MS" w:hAnsi="Browallia New" w:cs="Browallia New"/>
                <w:sz w:val="28"/>
                <w:szCs w:val="28"/>
                <w:highlight w:val="yellow"/>
                <w:cs/>
              </w:rPr>
            </w:pPr>
            <w:r>
              <w:rPr>
                <w:rFonts w:ascii="Browallia New" w:eastAsia="Arial Unicode MS" w:hAnsi="Browallia New" w:cs="Browallia New" w:hint="cs"/>
                <w:sz w:val="28"/>
                <w:szCs w:val="28"/>
                <w:cs/>
              </w:rPr>
              <w:t>ตัด</w:t>
            </w:r>
            <w:r w:rsidR="00900D88" w:rsidRPr="00D14059">
              <w:rPr>
                <w:rFonts w:ascii="Browallia New" w:eastAsia="Arial Unicode MS" w:hAnsi="Browallia New" w:cs="Browallia New"/>
                <w:sz w:val="28"/>
                <w:szCs w:val="28"/>
                <w:cs/>
              </w:rPr>
              <w:t>จำหน่ายสินทรัพย์ สุทธิ</w:t>
            </w:r>
          </w:p>
        </w:tc>
        <w:tc>
          <w:tcPr>
            <w:tcW w:w="1440" w:type="dxa"/>
            <w:tcBorders>
              <w:top w:val="nil"/>
              <w:left w:val="nil"/>
              <w:bottom w:val="nil"/>
              <w:right w:val="nil"/>
            </w:tcBorders>
            <w:shd w:val="clear" w:color="auto" w:fill="FAFAFA"/>
            <w:vAlign w:val="center"/>
          </w:tcPr>
          <w:p w14:paraId="5140F6E6" w14:textId="664C7EB7" w:rsidR="00900D88" w:rsidRPr="00D14059" w:rsidRDefault="006E4AA6" w:rsidP="00AD0C43">
            <w:pPr>
              <w:spacing w:line="240" w:lineRule="auto"/>
              <w:ind w:right="-72"/>
              <w:jc w:val="right"/>
              <w:rPr>
                <w:rFonts w:ascii="Browallia New" w:eastAsia="Arial Unicode MS" w:hAnsi="Browallia New" w:cs="Browallia New"/>
                <w:sz w:val="28"/>
                <w:szCs w:val="28"/>
              </w:rPr>
            </w:pPr>
            <w:r w:rsidRPr="006E4AA6">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334</w:t>
            </w:r>
            <w:r w:rsidRPr="006E4AA6">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444CBFCE" w14:textId="6072F86B" w:rsidR="00900D88" w:rsidRPr="00D14059" w:rsidRDefault="00850485"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6F416C" w:rsidRPr="00D14059" w14:paraId="607C6D07" w14:textId="77777777" w:rsidTr="198109FE">
        <w:tc>
          <w:tcPr>
            <w:tcW w:w="6690" w:type="dxa"/>
            <w:tcBorders>
              <w:top w:val="nil"/>
              <w:left w:val="nil"/>
              <w:bottom w:val="nil"/>
              <w:right w:val="nil"/>
            </w:tcBorders>
          </w:tcPr>
          <w:p w14:paraId="59CCCCB0" w14:textId="77777777" w:rsidR="006F416C" w:rsidRPr="00D14059" w:rsidRDefault="006F416C"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ค่าเสื่อมราคา</w:t>
            </w:r>
          </w:p>
        </w:tc>
        <w:tc>
          <w:tcPr>
            <w:tcW w:w="1440" w:type="dxa"/>
            <w:tcBorders>
              <w:top w:val="nil"/>
              <w:left w:val="nil"/>
              <w:bottom w:val="nil"/>
              <w:right w:val="nil"/>
            </w:tcBorders>
            <w:shd w:val="clear" w:color="auto" w:fill="FAFAFA"/>
          </w:tcPr>
          <w:p w14:paraId="20D55B53" w14:textId="10DFC7B9" w:rsidR="006F416C" w:rsidRPr="00D14059" w:rsidRDefault="00EC3752" w:rsidP="00AD0C43">
            <w:pPr>
              <w:tabs>
                <w:tab w:val="center" w:pos="888"/>
                <w:tab w:val="right" w:pos="1777"/>
              </w:tabs>
              <w:spacing w:line="240" w:lineRule="auto"/>
              <w:ind w:right="-72"/>
              <w:jc w:val="right"/>
              <w:rPr>
                <w:rFonts w:ascii="Browallia New" w:eastAsia="Arial Unicode MS" w:hAnsi="Browallia New" w:cs="Browallia New"/>
                <w:sz w:val="28"/>
                <w:szCs w:val="28"/>
              </w:rPr>
            </w:pPr>
            <w:r w:rsidRPr="00EC3752">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887</w:t>
            </w:r>
            <w:r w:rsidR="00CF4CA2">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137</w:t>
            </w:r>
            <w:r w:rsidRPr="00EC3752">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341D3B65" w14:textId="05A536FB" w:rsidR="006F416C" w:rsidRPr="00D14059" w:rsidRDefault="00850485" w:rsidP="00AD0C43">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r>
      <w:tr w:rsidR="002B1757" w:rsidRPr="00D14059" w14:paraId="6EBCA41B" w14:textId="77777777" w:rsidTr="198109FE">
        <w:tc>
          <w:tcPr>
            <w:tcW w:w="6690" w:type="dxa"/>
            <w:tcBorders>
              <w:top w:val="nil"/>
              <w:left w:val="nil"/>
              <w:bottom w:val="nil"/>
              <w:right w:val="nil"/>
            </w:tcBorders>
          </w:tcPr>
          <w:p w14:paraId="206F8F7E" w14:textId="77777777" w:rsidR="002B1757" w:rsidRPr="00D14059" w:rsidRDefault="002B1757"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ค่าตัดจำหน่าย</w:t>
            </w:r>
          </w:p>
        </w:tc>
        <w:tc>
          <w:tcPr>
            <w:tcW w:w="1440" w:type="dxa"/>
            <w:tcBorders>
              <w:top w:val="nil"/>
              <w:left w:val="nil"/>
              <w:bottom w:val="nil"/>
              <w:right w:val="nil"/>
            </w:tcBorders>
            <w:shd w:val="clear" w:color="auto" w:fill="FAFAFA"/>
          </w:tcPr>
          <w:p w14:paraId="72E0A877" w14:textId="4F56783A" w:rsidR="002B1757" w:rsidRPr="00D14059" w:rsidRDefault="00EC3752"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2FABD950" w14:textId="2ACCCD8F" w:rsidR="002B1757" w:rsidRPr="00D14059" w:rsidRDefault="00E9367E" w:rsidP="00AD0C43">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38</w:t>
            </w:r>
            <w:r>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283</w:t>
            </w:r>
            <w:r>
              <w:rPr>
                <w:rFonts w:ascii="Browallia New" w:eastAsia="Arial Unicode MS" w:hAnsi="Browallia New" w:cs="Browallia New"/>
                <w:sz w:val="28"/>
                <w:szCs w:val="28"/>
              </w:rPr>
              <w:t>)</w:t>
            </w:r>
          </w:p>
        </w:tc>
      </w:tr>
      <w:tr w:rsidR="002B1757" w:rsidRPr="00D14059" w14:paraId="351BECB2" w14:textId="77777777" w:rsidTr="198109FE">
        <w:trPr>
          <w:trHeight w:val="304"/>
        </w:trPr>
        <w:tc>
          <w:tcPr>
            <w:tcW w:w="6690" w:type="dxa"/>
            <w:tcBorders>
              <w:top w:val="nil"/>
              <w:left w:val="nil"/>
              <w:bottom w:val="nil"/>
              <w:right w:val="nil"/>
            </w:tcBorders>
          </w:tcPr>
          <w:p w14:paraId="55F09C0A" w14:textId="77777777" w:rsidR="002B1757" w:rsidRPr="00D14059" w:rsidRDefault="002B1757"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1440" w:type="dxa"/>
            <w:tcBorders>
              <w:top w:val="nil"/>
              <w:left w:val="nil"/>
              <w:bottom w:val="single" w:sz="4" w:space="0" w:color="auto"/>
              <w:right w:val="nil"/>
            </w:tcBorders>
            <w:shd w:val="clear" w:color="auto" w:fill="FAFAFA"/>
            <w:vAlign w:val="center"/>
          </w:tcPr>
          <w:p w14:paraId="0A9F0BC5" w14:textId="4C26EFE3" w:rsidR="002B1757" w:rsidRPr="00D14059" w:rsidRDefault="000B3D45" w:rsidP="00AD0C43">
            <w:pPr>
              <w:spacing w:line="240" w:lineRule="auto"/>
              <w:ind w:right="-72"/>
              <w:jc w:val="right"/>
              <w:rPr>
                <w:rFonts w:ascii="Browallia New" w:eastAsia="Arial Unicode MS" w:hAnsi="Browallia New" w:cs="Browallia New"/>
                <w:sz w:val="28"/>
                <w:szCs w:val="28"/>
                <w:highlight w:val="yellow"/>
              </w:rPr>
            </w:pPr>
            <w:r w:rsidRPr="000B3D45">
              <w:rPr>
                <w:rFonts w:ascii="Browallia New" w:eastAsia="Arial Unicode MS" w:hAnsi="Browallia New" w:cs="Browallia New"/>
                <w:sz w:val="28"/>
                <w:szCs w:val="28"/>
              </w:rPr>
              <w:t>7</w:t>
            </w:r>
            <w:r w:rsidR="00EC3752" w:rsidRPr="00EC3752">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787</w:t>
            </w:r>
          </w:p>
        </w:tc>
        <w:tc>
          <w:tcPr>
            <w:tcW w:w="1440" w:type="dxa"/>
            <w:tcBorders>
              <w:top w:val="nil"/>
              <w:left w:val="nil"/>
              <w:bottom w:val="single" w:sz="4" w:space="0" w:color="auto"/>
              <w:right w:val="nil"/>
            </w:tcBorders>
            <w:shd w:val="clear" w:color="auto" w:fill="FAFAFA"/>
          </w:tcPr>
          <w:p w14:paraId="129339C5" w14:textId="414AF998" w:rsidR="002B1757" w:rsidRPr="00D14059"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21</w:t>
            </w:r>
            <w:r w:rsidR="007F5D6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201</w:t>
            </w:r>
          </w:p>
        </w:tc>
      </w:tr>
      <w:tr w:rsidR="006F416C" w:rsidRPr="00D14059" w14:paraId="1078EE0A" w14:textId="77777777" w:rsidTr="198109FE">
        <w:tc>
          <w:tcPr>
            <w:tcW w:w="6690" w:type="dxa"/>
            <w:tcBorders>
              <w:top w:val="nil"/>
              <w:left w:val="nil"/>
              <w:bottom w:val="nil"/>
              <w:right w:val="nil"/>
            </w:tcBorders>
          </w:tcPr>
          <w:p w14:paraId="0B543000" w14:textId="663A73C8" w:rsidR="006F416C" w:rsidRPr="00D14059" w:rsidRDefault="006F416C"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ราคาตามบัญชี</w:t>
            </w:r>
            <w:r w:rsidR="00784D24">
              <w:rPr>
                <w:rFonts w:ascii="Browallia New" w:eastAsia="Arial Unicode MS" w:hAnsi="Browallia New" w:cs="Browallia New" w:hint="cs"/>
                <w:sz w:val="28"/>
                <w:szCs w:val="28"/>
                <w:cs/>
              </w:rPr>
              <w:t>ปลายรอบ</w:t>
            </w:r>
            <w:r w:rsidR="004D7289">
              <w:rPr>
                <w:rFonts w:ascii="Browallia New" w:eastAsia="Arial Unicode MS" w:hAnsi="Browallia New" w:cs="Browallia New"/>
                <w:sz w:val="28"/>
                <w:szCs w:val="28"/>
                <w:cs/>
              </w:rPr>
              <w:t>ระยะเวลา</w:t>
            </w:r>
            <w:r w:rsidRPr="00D14059">
              <w:rPr>
                <w:rFonts w:ascii="Browallia New" w:eastAsia="Arial Unicode MS" w:hAnsi="Browallia New" w:cs="Browallia New"/>
                <w:sz w:val="28"/>
                <w:szCs w:val="28"/>
                <w:cs/>
              </w:rPr>
              <w:t xml:space="preserve"> สุทธิ</w:t>
            </w:r>
          </w:p>
        </w:tc>
        <w:tc>
          <w:tcPr>
            <w:tcW w:w="1440" w:type="dxa"/>
            <w:tcBorders>
              <w:top w:val="single" w:sz="4" w:space="0" w:color="auto"/>
              <w:left w:val="nil"/>
              <w:bottom w:val="single" w:sz="4" w:space="0" w:color="auto"/>
              <w:right w:val="nil"/>
            </w:tcBorders>
            <w:shd w:val="clear" w:color="auto" w:fill="FAFAFA"/>
          </w:tcPr>
          <w:p w14:paraId="37C2207B" w14:textId="47DEA89D" w:rsidR="006F416C" w:rsidRPr="00D14059" w:rsidRDefault="000B3D45" w:rsidP="00AD0C43">
            <w:pPr>
              <w:spacing w:line="240" w:lineRule="auto"/>
              <w:ind w:right="-72"/>
              <w:jc w:val="right"/>
              <w:rPr>
                <w:rFonts w:ascii="Browallia New" w:eastAsia="Arial Unicode MS" w:hAnsi="Browallia New" w:cs="Browallia New"/>
                <w:sz w:val="28"/>
                <w:szCs w:val="28"/>
                <w:highlight w:val="yellow"/>
              </w:rPr>
            </w:pPr>
            <w:r w:rsidRPr="000B3D45">
              <w:rPr>
                <w:rFonts w:ascii="Browallia New" w:eastAsia="Arial Unicode MS" w:hAnsi="Browallia New" w:cs="Browallia New"/>
                <w:sz w:val="28"/>
                <w:szCs w:val="28"/>
              </w:rPr>
              <w:t>58</w:t>
            </w:r>
            <w:r w:rsidR="002A3AA0" w:rsidRPr="002A3AA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460</w:t>
            </w:r>
            <w:r w:rsidR="002A3AA0" w:rsidRPr="002A3AA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442</w:t>
            </w:r>
          </w:p>
        </w:tc>
        <w:tc>
          <w:tcPr>
            <w:tcW w:w="1440" w:type="dxa"/>
            <w:tcBorders>
              <w:top w:val="single" w:sz="4" w:space="0" w:color="auto"/>
              <w:left w:val="nil"/>
              <w:bottom w:val="single" w:sz="4" w:space="0" w:color="auto"/>
              <w:right w:val="nil"/>
            </w:tcBorders>
            <w:shd w:val="clear" w:color="auto" w:fill="FAFAFA"/>
          </w:tcPr>
          <w:p w14:paraId="2D64D62B" w14:textId="598DADDC" w:rsidR="006F416C" w:rsidRPr="00D14059"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29265E" w:rsidRPr="0029265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730</w:t>
            </w:r>
            <w:r w:rsidR="00C6044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203</w:t>
            </w:r>
          </w:p>
        </w:tc>
      </w:tr>
    </w:tbl>
    <w:p w14:paraId="68752CE1" w14:textId="0DA16B53" w:rsidR="00991344" w:rsidRPr="00D14059" w:rsidRDefault="00991344" w:rsidP="002C72AC">
      <w:pPr>
        <w:spacing w:line="240" w:lineRule="auto"/>
        <w:jc w:val="thaiDistribute"/>
        <w:rPr>
          <w:rFonts w:ascii="Browallia New" w:eastAsia="Arial Unicode MS" w:hAnsi="Browallia New" w:cs="Browallia New"/>
          <w:sz w:val="28"/>
          <w:szCs w:val="28"/>
        </w:rPr>
      </w:pPr>
    </w:p>
    <w:tbl>
      <w:tblPr>
        <w:tblW w:w="9570" w:type="dxa"/>
        <w:tblLayout w:type="fixed"/>
        <w:tblLook w:val="0000" w:firstRow="0" w:lastRow="0" w:firstColumn="0" w:lastColumn="0" w:noHBand="0" w:noVBand="0"/>
      </w:tblPr>
      <w:tblGrid>
        <w:gridCol w:w="6690"/>
        <w:gridCol w:w="1440"/>
        <w:gridCol w:w="1440"/>
      </w:tblGrid>
      <w:tr w:rsidR="002C72AC" w:rsidRPr="00D14059" w14:paraId="4130C852" w14:textId="77777777" w:rsidTr="002C72AC">
        <w:trPr>
          <w:cantSplit/>
        </w:trPr>
        <w:tc>
          <w:tcPr>
            <w:tcW w:w="6690" w:type="dxa"/>
            <w:tcBorders>
              <w:top w:val="nil"/>
              <w:left w:val="nil"/>
              <w:bottom w:val="nil"/>
              <w:right w:val="nil"/>
            </w:tcBorders>
            <w:vAlign w:val="center"/>
          </w:tcPr>
          <w:p w14:paraId="2A5C9549" w14:textId="77777777" w:rsidR="002C72AC" w:rsidRPr="00D14059" w:rsidRDefault="002C72AC" w:rsidP="00AD0C43">
            <w:pPr>
              <w:spacing w:line="240" w:lineRule="auto"/>
              <w:rPr>
                <w:rFonts w:ascii="Browallia New" w:eastAsia="Arial Unicode MS" w:hAnsi="Browallia New" w:cs="Browallia New"/>
                <w:sz w:val="28"/>
                <w:szCs w:val="28"/>
              </w:rPr>
            </w:pPr>
          </w:p>
        </w:tc>
        <w:tc>
          <w:tcPr>
            <w:tcW w:w="2880" w:type="dxa"/>
            <w:gridSpan w:val="2"/>
            <w:tcBorders>
              <w:top w:val="single" w:sz="4" w:space="0" w:color="auto"/>
              <w:left w:val="nil"/>
              <w:bottom w:val="single" w:sz="4" w:space="0" w:color="auto"/>
              <w:right w:val="nil"/>
            </w:tcBorders>
            <w:vAlign w:val="bottom"/>
          </w:tcPr>
          <w:p w14:paraId="3CD7E31E" w14:textId="77777777" w:rsidR="002C72AC" w:rsidRPr="00D14059" w:rsidRDefault="002C72AC" w:rsidP="00AD0C43">
            <w:pPr>
              <w:spacing w:line="240" w:lineRule="auto"/>
              <w:ind w:right="-72"/>
              <w:jc w:val="right"/>
              <w:rPr>
                <w:rFonts w:ascii="Browallia New" w:eastAsia="Arial Unicode MS" w:hAnsi="Browallia New" w:cs="Browallia New"/>
                <w:b/>
                <w:bCs/>
                <w:spacing w:val="-6"/>
                <w:sz w:val="28"/>
                <w:szCs w:val="28"/>
                <w:cs/>
                <w:lang w:val="th-TH"/>
              </w:rPr>
            </w:pPr>
            <w:r w:rsidRPr="00D14059">
              <w:rPr>
                <w:rFonts w:ascii="Browallia New" w:eastAsia="Arial Unicode MS" w:hAnsi="Browallia New" w:cs="Browallia New"/>
                <w:b/>
                <w:bCs/>
                <w:spacing w:val="-6"/>
                <w:sz w:val="28"/>
                <w:szCs w:val="28"/>
                <w:cs/>
              </w:rPr>
              <w:t>ข้อมูลทางการเงินเฉพาะกิจการ</w:t>
            </w:r>
          </w:p>
        </w:tc>
      </w:tr>
      <w:tr w:rsidR="002C72AC" w:rsidRPr="00D14059" w14:paraId="4005333D" w14:textId="77777777" w:rsidTr="002C72AC">
        <w:trPr>
          <w:cantSplit/>
        </w:trPr>
        <w:tc>
          <w:tcPr>
            <w:tcW w:w="6690" w:type="dxa"/>
            <w:tcBorders>
              <w:top w:val="nil"/>
              <w:left w:val="nil"/>
              <w:bottom w:val="nil"/>
              <w:right w:val="nil"/>
            </w:tcBorders>
            <w:vAlign w:val="center"/>
          </w:tcPr>
          <w:p w14:paraId="0781C424" w14:textId="77777777" w:rsidR="002C72AC" w:rsidRPr="00D14059" w:rsidRDefault="002C72AC" w:rsidP="00AD0C43">
            <w:pPr>
              <w:spacing w:line="240" w:lineRule="auto"/>
              <w:rPr>
                <w:rFonts w:ascii="Browallia New" w:eastAsia="Arial Unicode MS" w:hAnsi="Browallia New" w:cs="Browallia New"/>
                <w:sz w:val="28"/>
                <w:szCs w:val="28"/>
              </w:rPr>
            </w:pPr>
          </w:p>
        </w:tc>
        <w:tc>
          <w:tcPr>
            <w:tcW w:w="1440" w:type="dxa"/>
            <w:tcBorders>
              <w:top w:val="single" w:sz="4" w:space="0" w:color="auto"/>
              <w:left w:val="nil"/>
              <w:bottom w:val="nil"/>
              <w:right w:val="nil"/>
            </w:tcBorders>
            <w:vAlign w:val="bottom"/>
          </w:tcPr>
          <w:p w14:paraId="184E3E18" w14:textId="77777777" w:rsidR="002C72AC" w:rsidRPr="00D14059" w:rsidRDefault="002C72AC" w:rsidP="00AD0C43">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ที่ดิน อาคารและอุปกรณ์</w:t>
            </w:r>
          </w:p>
        </w:tc>
        <w:tc>
          <w:tcPr>
            <w:tcW w:w="1440" w:type="dxa"/>
            <w:tcBorders>
              <w:top w:val="single" w:sz="4" w:space="0" w:color="auto"/>
              <w:left w:val="nil"/>
              <w:bottom w:val="nil"/>
              <w:right w:val="nil"/>
            </w:tcBorders>
            <w:vAlign w:val="bottom"/>
          </w:tcPr>
          <w:p w14:paraId="0CB0EE39" w14:textId="77777777" w:rsidR="002C72AC" w:rsidRPr="00D14059" w:rsidRDefault="002C72AC" w:rsidP="00AD0C43">
            <w:pPr>
              <w:spacing w:line="240" w:lineRule="auto"/>
              <w:ind w:right="-72"/>
              <w:jc w:val="right"/>
              <w:rPr>
                <w:rFonts w:ascii="Browallia New" w:eastAsia="Arial Unicode MS" w:hAnsi="Browallia New" w:cs="Browallia New"/>
                <w:b/>
                <w:bCs/>
                <w:spacing w:val="-6"/>
                <w:sz w:val="28"/>
                <w:szCs w:val="28"/>
              </w:rPr>
            </w:pPr>
            <w:r w:rsidRPr="00D14059">
              <w:rPr>
                <w:rFonts w:ascii="Browallia New" w:eastAsia="Arial Unicode MS" w:hAnsi="Browallia New" w:cs="Browallia New"/>
                <w:b/>
                <w:bCs/>
                <w:spacing w:val="-6"/>
                <w:sz w:val="28"/>
                <w:szCs w:val="28"/>
                <w:cs/>
              </w:rPr>
              <w:t>สินทรัพย์</w:t>
            </w:r>
          </w:p>
          <w:p w14:paraId="7AAFA977" w14:textId="77777777" w:rsidR="002C72AC" w:rsidRPr="00D14059" w:rsidRDefault="002C72AC" w:rsidP="00AD0C43">
            <w:pPr>
              <w:spacing w:line="240" w:lineRule="auto"/>
              <w:ind w:right="-72"/>
              <w:jc w:val="right"/>
              <w:rPr>
                <w:rFonts w:ascii="Browallia New" w:eastAsia="Arial Unicode MS" w:hAnsi="Browallia New" w:cs="Browallia New"/>
                <w:b/>
                <w:bCs/>
                <w:spacing w:val="-6"/>
                <w:sz w:val="28"/>
                <w:szCs w:val="28"/>
                <w:cs/>
              </w:rPr>
            </w:pPr>
            <w:r w:rsidRPr="00D14059">
              <w:rPr>
                <w:rFonts w:ascii="Browallia New" w:eastAsia="Arial Unicode MS" w:hAnsi="Browallia New" w:cs="Browallia New"/>
                <w:b/>
                <w:bCs/>
                <w:spacing w:val="-6"/>
                <w:sz w:val="28"/>
                <w:szCs w:val="28"/>
                <w:cs/>
              </w:rPr>
              <w:t>ไม่มีตัวตน</w:t>
            </w:r>
          </w:p>
        </w:tc>
      </w:tr>
      <w:tr w:rsidR="002C72AC" w:rsidRPr="00D14059" w14:paraId="73773918" w14:textId="77777777" w:rsidTr="002C72AC">
        <w:tc>
          <w:tcPr>
            <w:tcW w:w="6690" w:type="dxa"/>
            <w:tcBorders>
              <w:top w:val="nil"/>
              <w:left w:val="nil"/>
              <w:bottom w:val="nil"/>
              <w:right w:val="nil"/>
            </w:tcBorders>
            <w:shd w:val="clear" w:color="auto" w:fill="auto"/>
            <w:vAlign w:val="center"/>
          </w:tcPr>
          <w:p w14:paraId="228B927D" w14:textId="77777777" w:rsidR="002C72AC" w:rsidRPr="00D14059" w:rsidRDefault="002C72AC" w:rsidP="00AD0C43">
            <w:pPr>
              <w:spacing w:line="240" w:lineRule="auto"/>
              <w:rPr>
                <w:rFonts w:ascii="Browallia New" w:eastAsia="Arial Unicode MS" w:hAnsi="Browallia New" w:cs="Browallia New"/>
                <w:sz w:val="28"/>
                <w:szCs w:val="28"/>
              </w:rPr>
            </w:pPr>
          </w:p>
        </w:tc>
        <w:tc>
          <w:tcPr>
            <w:tcW w:w="1440" w:type="dxa"/>
            <w:tcBorders>
              <w:top w:val="nil"/>
              <w:left w:val="nil"/>
              <w:bottom w:val="single" w:sz="4" w:space="0" w:color="auto"/>
              <w:right w:val="nil"/>
            </w:tcBorders>
            <w:shd w:val="clear" w:color="auto" w:fill="auto"/>
            <w:vAlign w:val="center"/>
          </w:tcPr>
          <w:p w14:paraId="5F7F8B64" w14:textId="77777777" w:rsidR="002C72AC" w:rsidRPr="00D14059" w:rsidRDefault="002C72AC"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c>
          <w:tcPr>
            <w:tcW w:w="1440" w:type="dxa"/>
            <w:tcBorders>
              <w:top w:val="nil"/>
              <w:left w:val="nil"/>
              <w:bottom w:val="single" w:sz="4" w:space="0" w:color="auto"/>
              <w:right w:val="nil"/>
            </w:tcBorders>
            <w:shd w:val="clear" w:color="auto" w:fill="auto"/>
            <w:vAlign w:val="center"/>
          </w:tcPr>
          <w:p w14:paraId="3B136E32" w14:textId="77777777" w:rsidR="002C72AC" w:rsidRPr="00D14059" w:rsidRDefault="002C72AC" w:rsidP="00AD0C43">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lang w:val="th-TH"/>
              </w:rPr>
              <w:t>พันบาท</w:t>
            </w:r>
          </w:p>
        </w:tc>
      </w:tr>
      <w:tr w:rsidR="002C72AC" w:rsidRPr="00D14059" w14:paraId="6112F99D" w14:textId="77777777" w:rsidTr="002C72AC">
        <w:tc>
          <w:tcPr>
            <w:tcW w:w="6690" w:type="dxa"/>
            <w:tcBorders>
              <w:top w:val="nil"/>
              <w:left w:val="nil"/>
              <w:bottom w:val="nil"/>
              <w:right w:val="nil"/>
            </w:tcBorders>
          </w:tcPr>
          <w:p w14:paraId="419F4D3D" w14:textId="44D3409D" w:rsidR="002C72AC" w:rsidRPr="00D14059" w:rsidRDefault="00C63093" w:rsidP="00A046E1">
            <w:pPr>
              <w:spacing w:before="10" w:line="240" w:lineRule="auto"/>
              <w:rPr>
                <w:rFonts w:ascii="Browallia New" w:eastAsia="Arial Unicode MS" w:hAnsi="Browallia New" w:cs="Browallia New"/>
                <w:sz w:val="28"/>
                <w:szCs w:val="28"/>
                <w:cs/>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 xml:space="preserve">สามเดือนสิ้นสุดวันที่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มีนาคม</w:t>
            </w:r>
            <w:r w:rsidRPr="00632C01">
              <w:rPr>
                <w:rFonts w:ascii="Browallia New" w:eastAsia="Arial Unicode MS" w:hAnsi="Browallia New" w:cs="Browallia New"/>
                <w:spacing w:val="-4"/>
                <w:sz w:val="28"/>
                <w:szCs w:val="28"/>
                <w:cs/>
              </w:rPr>
              <w:t xml:space="preserve"> </w:t>
            </w:r>
            <w:r w:rsidR="00714C83"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440" w:type="dxa"/>
            <w:tcBorders>
              <w:top w:val="nil"/>
              <w:left w:val="nil"/>
              <w:bottom w:val="nil"/>
              <w:right w:val="nil"/>
            </w:tcBorders>
            <w:shd w:val="clear" w:color="auto" w:fill="FAFAFA"/>
          </w:tcPr>
          <w:p w14:paraId="1762E29F" w14:textId="77777777" w:rsidR="002C72AC" w:rsidRPr="00D14059" w:rsidRDefault="002C72AC" w:rsidP="00A046E1">
            <w:pPr>
              <w:spacing w:before="10" w:line="240" w:lineRule="auto"/>
              <w:ind w:right="-72"/>
              <w:jc w:val="right"/>
              <w:rPr>
                <w:rFonts w:ascii="Browallia New" w:eastAsia="Arial Unicode MS" w:hAnsi="Browallia New" w:cs="Browallia New"/>
                <w:sz w:val="28"/>
                <w:szCs w:val="28"/>
              </w:rPr>
            </w:pPr>
          </w:p>
        </w:tc>
        <w:tc>
          <w:tcPr>
            <w:tcW w:w="1440" w:type="dxa"/>
            <w:tcBorders>
              <w:top w:val="nil"/>
              <w:left w:val="nil"/>
              <w:bottom w:val="nil"/>
              <w:right w:val="nil"/>
            </w:tcBorders>
            <w:shd w:val="clear" w:color="auto" w:fill="FAFAFA"/>
          </w:tcPr>
          <w:p w14:paraId="479CAFD9" w14:textId="77777777" w:rsidR="002C72AC" w:rsidRPr="00D14059" w:rsidRDefault="002C72AC" w:rsidP="00A046E1">
            <w:pPr>
              <w:spacing w:before="10" w:line="240" w:lineRule="auto"/>
              <w:ind w:right="-72"/>
              <w:jc w:val="right"/>
              <w:rPr>
                <w:rFonts w:ascii="Browallia New" w:eastAsia="Arial Unicode MS" w:hAnsi="Browallia New" w:cs="Browallia New"/>
                <w:sz w:val="28"/>
                <w:szCs w:val="28"/>
              </w:rPr>
            </w:pPr>
          </w:p>
        </w:tc>
      </w:tr>
      <w:tr w:rsidR="002C72AC" w:rsidRPr="00D14059" w14:paraId="6A20FD3B" w14:textId="77777777" w:rsidTr="002C72AC">
        <w:tc>
          <w:tcPr>
            <w:tcW w:w="6690" w:type="dxa"/>
            <w:tcBorders>
              <w:top w:val="nil"/>
              <w:left w:val="nil"/>
              <w:bottom w:val="nil"/>
              <w:right w:val="nil"/>
            </w:tcBorders>
          </w:tcPr>
          <w:p w14:paraId="2FFED773" w14:textId="4DDEE874" w:rsidR="002C72AC" w:rsidRPr="00D14059" w:rsidRDefault="002C72AC"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ราคาตามบัญชีต้น</w:t>
            </w:r>
            <w:r w:rsidR="004D7289">
              <w:rPr>
                <w:rFonts w:ascii="Browallia New" w:eastAsia="Arial Unicode MS" w:hAnsi="Browallia New" w:cs="Browallia New"/>
                <w:sz w:val="28"/>
                <w:szCs w:val="28"/>
                <w:cs/>
              </w:rPr>
              <w:t>รอบระยะเวลา</w:t>
            </w:r>
            <w:r w:rsidRPr="00D14059">
              <w:rPr>
                <w:rFonts w:ascii="Browallia New" w:eastAsia="Arial Unicode MS" w:hAnsi="Browallia New" w:cs="Browallia New"/>
                <w:sz w:val="28"/>
                <w:szCs w:val="28"/>
                <w:cs/>
              </w:rPr>
              <w:t xml:space="preserve"> สุทธิ</w:t>
            </w:r>
            <w:r w:rsidRPr="00D14059">
              <w:rPr>
                <w:rFonts w:ascii="Browallia New" w:eastAsia="Arial Unicode MS" w:hAnsi="Browallia New" w:cs="Browallia New"/>
                <w:sz w:val="28"/>
                <w:szCs w:val="28"/>
              </w:rPr>
              <w:t xml:space="preserve"> </w:t>
            </w:r>
          </w:p>
        </w:tc>
        <w:tc>
          <w:tcPr>
            <w:tcW w:w="1440" w:type="dxa"/>
            <w:tcBorders>
              <w:top w:val="nil"/>
              <w:left w:val="nil"/>
              <w:bottom w:val="nil"/>
              <w:right w:val="nil"/>
            </w:tcBorders>
            <w:shd w:val="clear" w:color="auto" w:fill="FAFAFA"/>
            <w:vAlign w:val="bottom"/>
          </w:tcPr>
          <w:p w14:paraId="5E9C2154" w14:textId="73DB5B1F" w:rsidR="002C72AC" w:rsidRPr="00D14059"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11</w:t>
            </w:r>
            <w:r w:rsidR="008D25B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260</w:t>
            </w:r>
            <w:r w:rsidR="008D25B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001</w:t>
            </w:r>
          </w:p>
        </w:tc>
        <w:tc>
          <w:tcPr>
            <w:tcW w:w="1440" w:type="dxa"/>
            <w:tcBorders>
              <w:top w:val="nil"/>
              <w:left w:val="nil"/>
              <w:bottom w:val="nil"/>
              <w:right w:val="nil"/>
            </w:tcBorders>
            <w:shd w:val="clear" w:color="auto" w:fill="FAFAFA"/>
            <w:vAlign w:val="bottom"/>
          </w:tcPr>
          <w:p w14:paraId="26B78974" w14:textId="1C900EC1" w:rsidR="002C72AC" w:rsidRPr="00D14059"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250</w:t>
            </w:r>
            <w:r w:rsidR="001F09F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596</w:t>
            </w:r>
          </w:p>
        </w:tc>
      </w:tr>
      <w:tr w:rsidR="00334C4E" w:rsidRPr="00D14059" w14:paraId="6621082A" w14:textId="77777777" w:rsidTr="00334C4E">
        <w:tc>
          <w:tcPr>
            <w:tcW w:w="6690" w:type="dxa"/>
            <w:tcBorders>
              <w:top w:val="nil"/>
              <w:left w:val="nil"/>
              <w:bottom w:val="nil"/>
              <w:right w:val="nil"/>
            </w:tcBorders>
          </w:tcPr>
          <w:p w14:paraId="0E9FB553" w14:textId="77777777" w:rsidR="00334C4E" w:rsidRPr="00D14059" w:rsidRDefault="00334C4E"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ซื้อสินทรัพย์</w:t>
            </w:r>
          </w:p>
        </w:tc>
        <w:tc>
          <w:tcPr>
            <w:tcW w:w="1440" w:type="dxa"/>
            <w:tcBorders>
              <w:top w:val="nil"/>
              <w:left w:val="nil"/>
              <w:bottom w:val="nil"/>
              <w:right w:val="nil"/>
            </w:tcBorders>
            <w:shd w:val="clear" w:color="auto" w:fill="FAFAFA"/>
            <w:vAlign w:val="bottom"/>
          </w:tcPr>
          <w:p w14:paraId="1FFBF26B" w14:textId="60E86C8B" w:rsidR="00334C4E" w:rsidRPr="000A0C9B"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w:t>
            </w:r>
            <w:r w:rsidR="0016502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109</w:t>
            </w:r>
          </w:p>
        </w:tc>
        <w:tc>
          <w:tcPr>
            <w:tcW w:w="1440" w:type="dxa"/>
            <w:tcBorders>
              <w:top w:val="nil"/>
              <w:left w:val="nil"/>
              <w:bottom w:val="nil"/>
              <w:right w:val="nil"/>
            </w:tcBorders>
            <w:shd w:val="clear" w:color="auto" w:fill="FAFAFA"/>
          </w:tcPr>
          <w:p w14:paraId="1F8FAE5E" w14:textId="29E1B26F" w:rsidR="00334C4E" w:rsidRPr="00D14059"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22</w:t>
            </w:r>
          </w:p>
        </w:tc>
      </w:tr>
      <w:tr w:rsidR="001465A6" w:rsidRPr="00D14059" w14:paraId="5BE06BCF" w14:textId="77777777" w:rsidTr="00334C4E">
        <w:tc>
          <w:tcPr>
            <w:tcW w:w="6690" w:type="dxa"/>
            <w:tcBorders>
              <w:top w:val="nil"/>
              <w:left w:val="nil"/>
              <w:bottom w:val="nil"/>
              <w:right w:val="nil"/>
            </w:tcBorders>
          </w:tcPr>
          <w:p w14:paraId="1FFB96DF" w14:textId="29FEEBC3" w:rsidR="001465A6" w:rsidRPr="00D14059" w:rsidRDefault="00FA2497"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ค่าเสื่อมราคา</w:t>
            </w:r>
          </w:p>
        </w:tc>
        <w:tc>
          <w:tcPr>
            <w:tcW w:w="1440" w:type="dxa"/>
            <w:tcBorders>
              <w:top w:val="nil"/>
              <w:left w:val="nil"/>
              <w:bottom w:val="nil"/>
              <w:right w:val="nil"/>
            </w:tcBorders>
            <w:shd w:val="clear" w:color="auto" w:fill="FAFAFA"/>
            <w:vAlign w:val="bottom"/>
          </w:tcPr>
          <w:p w14:paraId="11D7AFD2" w14:textId="17EAA2BE" w:rsidR="001465A6" w:rsidRPr="00D14059" w:rsidRDefault="007F413B"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185</w:t>
            </w:r>
            <w:r>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578</w:t>
            </w:r>
            <w:r>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1A80D7B8" w14:textId="27B99F4C" w:rsidR="001465A6" w:rsidRPr="00D14059" w:rsidRDefault="001F09F1"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334C4E" w:rsidRPr="00D14059" w14:paraId="36B0801B" w14:textId="77777777" w:rsidTr="00334C4E">
        <w:tc>
          <w:tcPr>
            <w:tcW w:w="6690" w:type="dxa"/>
            <w:tcBorders>
              <w:top w:val="nil"/>
              <w:left w:val="nil"/>
              <w:bottom w:val="nil"/>
              <w:right w:val="nil"/>
            </w:tcBorders>
          </w:tcPr>
          <w:p w14:paraId="6FC333FF" w14:textId="77777777" w:rsidR="00334C4E" w:rsidRPr="00D14059" w:rsidRDefault="00334C4E" w:rsidP="00AD0C43">
            <w:pPr>
              <w:spacing w:line="240" w:lineRule="auto"/>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ค่าตัดจำหน่าย</w:t>
            </w:r>
          </w:p>
        </w:tc>
        <w:tc>
          <w:tcPr>
            <w:tcW w:w="1440" w:type="dxa"/>
            <w:tcBorders>
              <w:top w:val="nil"/>
              <w:left w:val="nil"/>
              <w:bottom w:val="nil"/>
              <w:right w:val="nil"/>
            </w:tcBorders>
            <w:shd w:val="clear" w:color="auto" w:fill="FAFAFA"/>
            <w:vAlign w:val="bottom"/>
          </w:tcPr>
          <w:p w14:paraId="2EAEA62A" w14:textId="04E52046" w:rsidR="00334C4E" w:rsidRPr="00D14059" w:rsidRDefault="00A22D7B"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tcBorders>
              <w:top w:val="nil"/>
              <w:left w:val="nil"/>
              <w:bottom w:val="nil"/>
              <w:right w:val="nil"/>
            </w:tcBorders>
            <w:shd w:val="clear" w:color="auto" w:fill="FAFAFA"/>
          </w:tcPr>
          <w:p w14:paraId="7D295BB7" w14:textId="36AEDF3E" w:rsidR="00334C4E" w:rsidRPr="00D14059" w:rsidRDefault="001F09F1" w:rsidP="00AD0C4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4</w:t>
            </w:r>
            <w:r>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505</w:t>
            </w:r>
            <w:r>
              <w:rPr>
                <w:rFonts w:ascii="Browallia New" w:eastAsia="Arial Unicode MS" w:hAnsi="Browallia New" w:cs="Browallia New"/>
                <w:sz w:val="28"/>
                <w:szCs w:val="28"/>
              </w:rPr>
              <w:t>)</w:t>
            </w:r>
          </w:p>
        </w:tc>
      </w:tr>
      <w:tr w:rsidR="00334C4E" w:rsidRPr="00D14059" w14:paraId="0B36F4C0" w14:textId="77777777" w:rsidTr="00334C4E">
        <w:tc>
          <w:tcPr>
            <w:tcW w:w="6690" w:type="dxa"/>
            <w:tcBorders>
              <w:top w:val="nil"/>
              <w:left w:val="nil"/>
              <w:bottom w:val="nil"/>
              <w:right w:val="nil"/>
            </w:tcBorders>
          </w:tcPr>
          <w:p w14:paraId="2C2F52C4" w14:textId="0E463C0F" w:rsidR="00334C4E" w:rsidRPr="00D14059" w:rsidRDefault="00334C4E" w:rsidP="00AD0C43">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ราคาตามบัญชี</w:t>
            </w:r>
            <w:r w:rsidR="00784D24">
              <w:rPr>
                <w:rFonts w:ascii="Browallia New" w:eastAsia="Arial Unicode MS" w:hAnsi="Browallia New" w:cs="Browallia New" w:hint="cs"/>
                <w:sz w:val="28"/>
                <w:szCs w:val="28"/>
                <w:cs/>
              </w:rPr>
              <w:t>ปลายรอบ</w:t>
            </w:r>
            <w:r w:rsidR="004D7289">
              <w:rPr>
                <w:rFonts w:ascii="Browallia New" w:eastAsia="Arial Unicode MS" w:hAnsi="Browallia New" w:cs="Browallia New"/>
                <w:sz w:val="28"/>
                <w:szCs w:val="28"/>
                <w:cs/>
              </w:rPr>
              <w:t>ระยะเวลา</w:t>
            </w:r>
            <w:r w:rsidRPr="00D14059">
              <w:rPr>
                <w:rFonts w:ascii="Browallia New" w:eastAsia="Arial Unicode MS" w:hAnsi="Browallia New" w:cs="Browallia New"/>
                <w:sz w:val="28"/>
                <w:szCs w:val="28"/>
                <w:cs/>
              </w:rPr>
              <w:t xml:space="preserve"> สุทธิ</w:t>
            </w:r>
          </w:p>
        </w:tc>
        <w:tc>
          <w:tcPr>
            <w:tcW w:w="1440" w:type="dxa"/>
            <w:tcBorders>
              <w:top w:val="single" w:sz="4" w:space="0" w:color="auto"/>
              <w:left w:val="nil"/>
              <w:bottom w:val="single" w:sz="4" w:space="0" w:color="auto"/>
              <w:right w:val="nil"/>
            </w:tcBorders>
            <w:shd w:val="clear" w:color="auto" w:fill="FAFAFA"/>
            <w:vAlign w:val="bottom"/>
          </w:tcPr>
          <w:p w14:paraId="2E870391" w14:textId="77670C07" w:rsidR="00334C4E" w:rsidRPr="00D14059"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11</w:t>
            </w:r>
            <w:r w:rsidR="001F09F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078</w:t>
            </w:r>
            <w:r w:rsidR="001F09F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532</w:t>
            </w:r>
          </w:p>
        </w:tc>
        <w:tc>
          <w:tcPr>
            <w:tcW w:w="1440" w:type="dxa"/>
            <w:tcBorders>
              <w:top w:val="single" w:sz="4" w:space="0" w:color="auto"/>
              <w:left w:val="nil"/>
              <w:bottom w:val="single" w:sz="4" w:space="0" w:color="auto"/>
              <w:right w:val="nil"/>
            </w:tcBorders>
            <w:shd w:val="clear" w:color="auto" w:fill="FAFAFA"/>
          </w:tcPr>
          <w:p w14:paraId="0CA0ADC4" w14:textId="30E5938F" w:rsidR="00334C4E" w:rsidRPr="00D14059" w:rsidRDefault="000B3D45" w:rsidP="00AD0C4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246</w:t>
            </w:r>
            <w:r w:rsidR="001F09F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113</w:t>
            </w:r>
          </w:p>
        </w:tc>
      </w:tr>
    </w:tbl>
    <w:p w14:paraId="79718CE2" w14:textId="77777777" w:rsidR="00756E4E" w:rsidRPr="00D14059" w:rsidRDefault="00756E4E" w:rsidP="002C72AC">
      <w:pPr>
        <w:spacing w:line="240" w:lineRule="auto"/>
        <w:jc w:val="thaiDistribute"/>
        <w:rPr>
          <w:rFonts w:ascii="Browallia New" w:eastAsia="Arial Unicode MS" w:hAnsi="Browallia New" w:cs="Browallia New"/>
          <w:sz w:val="28"/>
          <w:szCs w:val="28"/>
        </w:rPr>
      </w:pPr>
    </w:p>
    <w:p w14:paraId="2AE18CC6" w14:textId="4AAE11B4" w:rsidR="00C976E6" w:rsidRPr="00AD3CD9" w:rsidRDefault="002C72AC" w:rsidP="002C72AC">
      <w:pPr>
        <w:spacing w:line="240" w:lineRule="auto"/>
        <w:jc w:val="thaiDistribute"/>
        <w:rPr>
          <w:rFonts w:ascii="Browallia New" w:eastAsia="Arial Unicode MS" w:hAnsi="Browallia New" w:cs="Browallia New"/>
          <w:sz w:val="28"/>
          <w:szCs w:val="28"/>
          <w:lang w:val="en-AU"/>
        </w:rPr>
      </w:pPr>
      <w:r w:rsidRPr="00D14059">
        <w:rPr>
          <w:rFonts w:ascii="Browallia New" w:eastAsia="Arial Unicode MS" w:hAnsi="Browallia New" w:cs="Browallia New"/>
          <w:sz w:val="28"/>
          <w:szCs w:val="28"/>
          <w:cs/>
        </w:rPr>
        <w:t xml:space="preserve">ณ วันที่ </w:t>
      </w:r>
      <w:r w:rsidR="000B3D45" w:rsidRPr="000B3D45">
        <w:rPr>
          <w:rFonts w:ascii="Browallia New" w:eastAsia="Arial Unicode MS" w:hAnsi="Browallia New" w:cs="Browallia New"/>
          <w:spacing w:val="-4"/>
          <w:sz w:val="28"/>
          <w:szCs w:val="28"/>
        </w:rPr>
        <w:t>31</w:t>
      </w:r>
      <w:r w:rsidR="00C63093">
        <w:rPr>
          <w:rFonts w:ascii="Browallia New" w:eastAsia="Arial Unicode MS" w:hAnsi="Browallia New" w:cs="Browallia New" w:hint="cs"/>
          <w:spacing w:val="-4"/>
          <w:sz w:val="28"/>
          <w:szCs w:val="28"/>
          <w:cs/>
        </w:rPr>
        <w:t xml:space="preserve"> มีนาคม</w:t>
      </w:r>
      <w:r w:rsidR="00C63093" w:rsidRPr="00A046E1">
        <w:rPr>
          <w:rFonts w:ascii="Browallia New" w:eastAsia="Arial Unicode MS" w:hAnsi="Browallia New" w:cs="Browallia New" w:hint="cs"/>
          <w:spacing w:val="-4"/>
          <w:sz w:val="28"/>
          <w:szCs w:val="28"/>
          <w:cs/>
        </w:rPr>
        <w:t xml:space="preserve"> พ.ศ. </w:t>
      </w:r>
      <w:r w:rsidR="000B3D45" w:rsidRPr="000B3D45">
        <w:rPr>
          <w:rFonts w:ascii="Browallia New" w:eastAsia="Arial Unicode MS" w:hAnsi="Browallia New" w:cs="Browallia New"/>
          <w:spacing w:val="-4"/>
          <w:sz w:val="28"/>
          <w:szCs w:val="28"/>
        </w:rPr>
        <w:t>2567</w:t>
      </w:r>
      <w:r w:rsidR="00C63093" w:rsidRPr="00A046E1">
        <w:rPr>
          <w:rFonts w:ascii="Browallia New" w:eastAsia="Arial Unicode MS" w:hAnsi="Browallia New" w:cs="Browallia New"/>
          <w:spacing w:val="-4"/>
          <w:sz w:val="28"/>
          <w:szCs w:val="28"/>
          <w:cs/>
        </w:rPr>
        <w:t xml:space="preserve"> </w:t>
      </w:r>
      <w:r w:rsidRPr="00D14059">
        <w:rPr>
          <w:rFonts w:ascii="Browallia New" w:eastAsia="Arial Unicode MS" w:hAnsi="Browallia New" w:cs="Browallia New"/>
          <w:sz w:val="28"/>
          <w:szCs w:val="28"/>
          <w:cs/>
        </w:rPr>
        <w:t>กลุ่มกิจการได้นำ</w:t>
      </w:r>
      <w:r w:rsidR="006D21B1" w:rsidRPr="00D14059">
        <w:rPr>
          <w:rFonts w:ascii="Browallia New" w:eastAsia="Arial Unicode MS" w:hAnsi="Browallia New" w:cs="Browallia New"/>
          <w:sz w:val="28"/>
          <w:szCs w:val="28"/>
          <w:cs/>
        </w:rPr>
        <w:t xml:space="preserve">ที่ดิน </w:t>
      </w:r>
      <w:r w:rsidR="00173D1A" w:rsidRPr="00D14059">
        <w:rPr>
          <w:rFonts w:ascii="Browallia New" w:eastAsia="Arial Unicode MS" w:hAnsi="Browallia New" w:cs="Browallia New"/>
          <w:sz w:val="28"/>
          <w:szCs w:val="28"/>
          <w:cs/>
        </w:rPr>
        <w:t xml:space="preserve">อาคาร </w:t>
      </w:r>
      <w:r w:rsidR="006D21B1" w:rsidRPr="00D14059">
        <w:rPr>
          <w:rFonts w:ascii="Browallia New" w:eastAsia="Arial Unicode MS" w:hAnsi="Browallia New" w:cs="Browallia New"/>
          <w:sz w:val="28"/>
          <w:szCs w:val="28"/>
          <w:cs/>
        </w:rPr>
        <w:t>เครื่องจักรและอุปกรณ์</w:t>
      </w:r>
      <w:r w:rsidR="001A5B14" w:rsidRPr="00D14059">
        <w:rPr>
          <w:rFonts w:ascii="Browallia New" w:eastAsia="Arial Unicode MS" w:hAnsi="Browallia New" w:cs="Browallia New"/>
          <w:sz w:val="28"/>
          <w:szCs w:val="28"/>
          <w:cs/>
        </w:rPr>
        <w:t>บางส่วน</w:t>
      </w:r>
      <w:r w:rsidR="001A5B14"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ซึ่งมีราคาตามบัญชีสุทธิ</w:t>
      </w:r>
      <w:r w:rsidRPr="00D14059">
        <w:rPr>
          <w:rFonts w:ascii="Browallia New" w:eastAsia="Arial Unicode MS" w:hAnsi="Browallia New" w:cs="Browallia New"/>
          <w:spacing w:val="-4"/>
          <w:sz w:val="28"/>
          <w:szCs w:val="28"/>
          <w:cs/>
        </w:rPr>
        <w:t xml:space="preserve">จำนวน </w:t>
      </w:r>
      <w:r w:rsidR="000B3D45" w:rsidRPr="000B3D45">
        <w:rPr>
          <w:rFonts w:ascii="Browallia New" w:eastAsia="Arial Unicode MS" w:hAnsi="Browallia New" w:cs="Browallia New"/>
          <w:spacing w:val="-4"/>
          <w:sz w:val="28"/>
          <w:szCs w:val="28"/>
        </w:rPr>
        <w:t>25</w:t>
      </w:r>
      <w:r w:rsidR="004D193C">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724</w:t>
      </w:r>
      <w:r w:rsidR="009D05FE" w:rsidRPr="00D14059">
        <w:rPr>
          <w:rFonts w:ascii="Browallia New" w:eastAsia="Arial Unicode MS" w:hAnsi="Browallia New" w:cs="Browallia New"/>
          <w:spacing w:val="-4"/>
          <w:sz w:val="28"/>
          <w:szCs w:val="28"/>
        </w:rPr>
        <w:t xml:space="preserve"> </w:t>
      </w:r>
      <w:r w:rsidRPr="00D14059">
        <w:rPr>
          <w:rFonts w:ascii="Browallia New" w:eastAsia="Arial Unicode MS" w:hAnsi="Browallia New" w:cs="Browallia New"/>
          <w:spacing w:val="-4"/>
          <w:sz w:val="28"/>
          <w:szCs w:val="28"/>
          <w:cs/>
        </w:rPr>
        <w:t>ล้านบาท ไปจดจำนองและจำนำเพื่อเป็นหลักทรัพย์ค้ำประกันวงเงินสินเชื่อต่าง ๆ กับสถาบันการเงิน</w:t>
      </w:r>
      <w:r w:rsidR="00173D1A" w:rsidRPr="00D14059">
        <w:rPr>
          <w:rFonts w:ascii="Browallia New" w:eastAsia="Arial Unicode MS" w:hAnsi="Browallia New" w:cs="Browallia New"/>
          <w:spacing w:val="-4"/>
          <w:sz w:val="28"/>
          <w:szCs w:val="28"/>
          <w:cs/>
        </w:rPr>
        <w:t>หลายแห่ง</w:t>
      </w:r>
      <w:r w:rsidRPr="00D14059">
        <w:rPr>
          <w:rFonts w:ascii="Browallia New" w:eastAsia="Arial Unicode MS" w:hAnsi="Browallia New" w:cs="Browallia New"/>
          <w:sz w:val="28"/>
          <w:szCs w:val="28"/>
          <w:cs/>
        </w:rPr>
        <w:t xml:space="preserve"> </w:t>
      </w:r>
      <w:r w:rsidR="00A20BAF" w:rsidRPr="00D14059">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 xml:space="preserve">(ณ วันที่ </w:t>
      </w:r>
      <w:r w:rsidR="000B3D45" w:rsidRPr="000B3D45">
        <w:rPr>
          <w:rFonts w:ascii="Browallia New" w:eastAsia="Arial Unicode MS" w:hAnsi="Browallia New" w:cs="Browallia New"/>
          <w:sz w:val="28"/>
          <w:szCs w:val="28"/>
        </w:rPr>
        <w:t>31</w:t>
      </w:r>
      <w:r w:rsidRPr="00D14059">
        <w:rPr>
          <w:rFonts w:ascii="Browallia New" w:eastAsia="Arial Unicode MS" w:hAnsi="Browallia New" w:cs="Browallia New"/>
          <w:sz w:val="28"/>
          <w:szCs w:val="28"/>
          <w:cs/>
        </w:rPr>
        <w:t xml:space="preserve"> ธันวาคม </w:t>
      </w:r>
      <w:r w:rsidR="00F1064F" w:rsidRPr="00D14059">
        <w:rPr>
          <w:rFonts w:ascii="Browallia New" w:eastAsia="Arial Unicode MS" w:hAnsi="Browallia New" w:cs="Browallia New"/>
          <w:sz w:val="28"/>
          <w:szCs w:val="28"/>
          <w:cs/>
        </w:rPr>
        <w:t xml:space="preserve">พ.ศ. </w:t>
      </w:r>
      <w:r w:rsidR="000B3D45" w:rsidRPr="000B3D45">
        <w:rPr>
          <w:rFonts w:ascii="Browallia New" w:eastAsia="Arial Unicode MS" w:hAnsi="Browallia New" w:cs="Browallia New"/>
          <w:sz w:val="28"/>
          <w:szCs w:val="28"/>
        </w:rPr>
        <w:t>2566</w:t>
      </w:r>
      <w:r w:rsidRPr="00D14059">
        <w:rPr>
          <w:rFonts w:ascii="Browallia New" w:eastAsia="Arial Unicode MS" w:hAnsi="Browallia New" w:cs="Browallia New"/>
          <w:sz w:val="28"/>
          <w:szCs w:val="28"/>
          <w:cs/>
        </w:rPr>
        <w:t xml:space="preserve"> จำนวน</w:t>
      </w:r>
      <w:r w:rsidR="002D2C5C" w:rsidRPr="00D1405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26</w:t>
      </w:r>
      <w:r w:rsidR="008A004A">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307</w:t>
      </w:r>
      <w:r w:rsidR="00144E23"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ล้านบาท)</w:t>
      </w:r>
      <w:r w:rsidR="00AD3CD9">
        <w:rPr>
          <w:rFonts w:ascii="Browallia New" w:eastAsia="Arial Unicode MS" w:hAnsi="Browallia New" w:cs="Browallia New"/>
          <w:sz w:val="28"/>
          <w:szCs w:val="28"/>
        </w:rPr>
        <w:t xml:space="preserve"> (</w:t>
      </w:r>
      <w:r w:rsidR="00AD3CD9">
        <w:rPr>
          <w:rFonts w:ascii="Browallia New" w:eastAsia="Arial Unicode MS" w:hAnsi="Browallia New" w:cs="Browallia New" w:hint="cs"/>
          <w:sz w:val="28"/>
          <w:szCs w:val="28"/>
          <w:cs/>
          <w:lang w:val="en-AU"/>
        </w:rPr>
        <w:t xml:space="preserve">หมายเหตุฯ ข้อ </w:t>
      </w:r>
      <w:r w:rsidR="000B3D45" w:rsidRPr="000B3D45">
        <w:rPr>
          <w:rFonts w:ascii="Browallia New" w:eastAsia="Arial Unicode MS" w:hAnsi="Browallia New" w:cs="Browallia New"/>
          <w:sz w:val="28"/>
          <w:szCs w:val="28"/>
        </w:rPr>
        <w:t>17</w:t>
      </w:r>
      <w:r w:rsidR="00AD3CD9">
        <w:rPr>
          <w:rFonts w:ascii="Browallia New" w:eastAsia="Arial Unicode MS" w:hAnsi="Browallia New" w:cs="Browallia New"/>
          <w:sz w:val="28"/>
          <w:szCs w:val="28"/>
        </w:rPr>
        <w:t xml:space="preserve"> </w:t>
      </w:r>
      <w:r w:rsidR="00AD3CD9">
        <w:rPr>
          <w:rFonts w:ascii="Browallia New" w:eastAsia="Arial Unicode MS" w:hAnsi="Browallia New" w:cs="Browallia New" w:hint="cs"/>
          <w:sz w:val="28"/>
          <w:szCs w:val="28"/>
          <w:cs/>
          <w:lang w:val="en-AU"/>
        </w:rPr>
        <w:t xml:space="preserve">และ </w:t>
      </w:r>
      <w:r w:rsidR="000B3D45" w:rsidRPr="000B3D45">
        <w:rPr>
          <w:rFonts w:ascii="Browallia New" w:eastAsia="Arial Unicode MS" w:hAnsi="Browallia New" w:cs="Browallia New"/>
          <w:sz w:val="28"/>
          <w:szCs w:val="28"/>
        </w:rPr>
        <w:t>18</w:t>
      </w:r>
      <w:r w:rsidR="00AD3CD9">
        <w:rPr>
          <w:rFonts w:ascii="Browallia New" w:eastAsia="Arial Unicode MS" w:hAnsi="Browallia New" w:cs="Browallia New"/>
          <w:sz w:val="28"/>
          <w:szCs w:val="28"/>
        </w:rPr>
        <w:t>)</w:t>
      </w:r>
    </w:p>
    <w:p w14:paraId="72FE01C2" w14:textId="3EC1706B" w:rsidR="002C72AC" w:rsidRPr="00D14059" w:rsidRDefault="002C72AC" w:rsidP="005923BA">
      <w:pPr>
        <w:spacing w:line="240" w:lineRule="auto"/>
        <w:jc w:val="thaiDistribute"/>
        <w:rPr>
          <w:rFonts w:ascii="Browallia New" w:eastAsia="Arial Unicode MS" w:hAnsi="Browallia New" w:cs="Browallia New"/>
          <w:sz w:val="28"/>
          <w:szCs w:val="28"/>
        </w:rPr>
      </w:pPr>
    </w:p>
    <w:p w14:paraId="655F4FAB" w14:textId="4FC0E2E0" w:rsidR="00F46B71" w:rsidRPr="003D3843" w:rsidRDefault="00015F9D" w:rsidP="003D3843">
      <w:pPr>
        <w:tabs>
          <w:tab w:val="left" w:pos="3210"/>
        </w:tabs>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1596603F" w14:textId="0B8DFF72"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16</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สินทรัพย์สิทธิการใช้ สุทธิ</w:t>
      </w:r>
    </w:p>
    <w:p w14:paraId="44F71299" w14:textId="77777777" w:rsidR="002C72AC" w:rsidRPr="00D14059" w:rsidRDefault="002C72AC" w:rsidP="002C72AC">
      <w:pPr>
        <w:spacing w:line="240" w:lineRule="auto"/>
        <w:jc w:val="thaiDistribute"/>
        <w:rPr>
          <w:rFonts w:ascii="Browallia New" w:eastAsia="Arial Unicode MS" w:hAnsi="Browallia New" w:cs="Browallia New"/>
          <w:sz w:val="28"/>
          <w:szCs w:val="28"/>
          <w:cs/>
        </w:rPr>
      </w:pPr>
    </w:p>
    <w:tbl>
      <w:tblPr>
        <w:tblW w:w="4936" w:type="pct"/>
        <w:tblLook w:val="04A0" w:firstRow="1" w:lastRow="0" w:firstColumn="1" w:lastColumn="0" w:noHBand="0" w:noVBand="1"/>
      </w:tblPr>
      <w:tblGrid>
        <w:gridCol w:w="6163"/>
        <w:gridCol w:w="1694"/>
        <w:gridCol w:w="1694"/>
      </w:tblGrid>
      <w:tr w:rsidR="002C72AC" w:rsidRPr="00D14059" w14:paraId="4DEE7B38" w14:textId="77777777" w:rsidTr="00846844">
        <w:trPr>
          <w:trHeight w:val="20"/>
        </w:trPr>
        <w:tc>
          <w:tcPr>
            <w:tcW w:w="3226" w:type="pct"/>
            <w:shd w:val="clear" w:color="auto" w:fill="auto"/>
            <w:vAlign w:val="bottom"/>
          </w:tcPr>
          <w:p w14:paraId="57BC5E29" w14:textId="77777777" w:rsidR="002C72AC" w:rsidRPr="00D14059" w:rsidRDefault="002C72AC" w:rsidP="002C72AC">
            <w:pPr>
              <w:spacing w:line="240" w:lineRule="auto"/>
              <w:ind w:right="-72"/>
              <w:rPr>
                <w:rFonts w:ascii="Browallia New" w:eastAsia="Arial Unicode MS" w:hAnsi="Browallia New" w:cs="Browallia New"/>
                <w:b/>
                <w:bCs/>
                <w:snapToGrid w:val="0"/>
                <w:sz w:val="28"/>
                <w:szCs w:val="28"/>
                <w:lang w:eastAsia="th-TH"/>
              </w:rPr>
            </w:pPr>
          </w:p>
        </w:tc>
        <w:tc>
          <w:tcPr>
            <w:tcW w:w="887" w:type="pct"/>
            <w:tcBorders>
              <w:top w:val="single" w:sz="4" w:space="0" w:color="auto"/>
            </w:tcBorders>
            <w:shd w:val="clear" w:color="auto" w:fill="auto"/>
            <w:vAlign w:val="bottom"/>
            <w:hideMark/>
          </w:tcPr>
          <w:p w14:paraId="707530F2"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5AE39CE3"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รวม</w:t>
            </w:r>
          </w:p>
        </w:tc>
        <w:tc>
          <w:tcPr>
            <w:tcW w:w="887" w:type="pct"/>
            <w:tcBorders>
              <w:top w:val="single" w:sz="4" w:space="0" w:color="auto"/>
            </w:tcBorders>
            <w:shd w:val="clear" w:color="auto" w:fill="auto"/>
            <w:vAlign w:val="bottom"/>
            <w:hideMark/>
          </w:tcPr>
          <w:p w14:paraId="69069CBC"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ข้อมูลทางการเงิน</w:t>
            </w:r>
          </w:p>
          <w:p w14:paraId="3DB7C432" w14:textId="77777777" w:rsidR="002C72AC" w:rsidRPr="00D14059" w:rsidRDefault="002C72AC" w:rsidP="002C72AC">
            <w:pPr>
              <w:pStyle w:val="Heading1"/>
              <w:spacing w:before="0" w:after="0" w:line="240" w:lineRule="auto"/>
              <w:ind w:left="-108" w:right="-74"/>
              <w:contextualSpacing/>
              <w:jc w:val="right"/>
              <w:rPr>
                <w:rFonts w:ascii="Browallia New" w:eastAsia="Arial Unicode MS" w:hAnsi="Browallia New" w:cs="Browallia New"/>
              </w:rPr>
            </w:pPr>
            <w:r w:rsidRPr="00D14059">
              <w:rPr>
                <w:rFonts w:ascii="Browallia New" w:eastAsia="Arial Unicode MS" w:hAnsi="Browallia New" w:cs="Browallia New"/>
                <w:cs/>
              </w:rPr>
              <w:t>เฉพาะกิจการ</w:t>
            </w:r>
          </w:p>
        </w:tc>
      </w:tr>
      <w:tr w:rsidR="002C72AC" w:rsidRPr="00D14059" w14:paraId="064C8FDD" w14:textId="77777777" w:rsidTr="00846844">
        <w:trPr>
          <w:trHeight w:val="263"/>
        </w:trPr>
        <w:tc>
          <w:tcPr>
            <w:tcW w:w="3226" w:type="pct"/>
            <w:shd w:val="clear" w:color="auto" w:fill="auto"/>
            <w:vAlign w:val="bottom"/>
          </w:tcPr>
          <w:p w14:paraId="50F9F101" w14:textId="77777777" w:rsidR="002C72AC" w:rsidRPr="00D14059" w:rsidRDefault="002C72AC" w:rsidP="002C72AC">
            <w:pPr>
              <w:spacing w:line="240" w:lineRule="auto"/>
              <w:ind w:right="-72"/>
              <w:rPr>
                <w:rFonts w:ascii="Browallia New" w:eastAsia="Arial Unicode MS" w:hAnsi="Browallia New" w:cs="Browallia New"/>
                <w:b/>
                <w:bCs/>
                <w:sz w:val="28"/>
                <w:szCs w:val="28"/>
                <w:cs/>
              </w:rPr>
            </w:pPr>
          </w:p>
        </w:tc>
        <w:tc>
          <w:tcPr>
            <w:tcW w:w="887" w:type="pct"/>
            <w:tcBorders>
              <w:bottom w:val="single" w:sz="4" w:space="0" w:color="auto"/>
            </w:tcBorders>
            <w:shd w:val="clear" w:color="auto" w:fill="auto"/>
            <w:vAlign w:val="bottom"/>
          </w:tcPr>
          <w:p w14:paraId="1F9F8F27" w14:textId="77777777" w:rsidR="002C72AC" w:rsidRPr="00D14059" w:rsidRDefault="002C72AC" w:rsidP="002C72AC">
            <w:pPr>
              <w:spacing w:line="240" w:lineRule="auto"/>
              <w:ind w:left="-107"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887" w:type="pct"/>
            <w:tcBorders>
              <w:bottom w:val="single" w:sz="4" w:space="0" w:color="auto"/>
            </w:tcBorders>
            <w:shd w:val="clear" w:color="auto" w:fill="auto"/>
            <w:vAlign w:val="bottom"/>
          </w:tcPr>
          <w:p w14:paraId="47439233" w14:textId="77777777" w:rsidR="002C72AC" w:rsidRPr="00D14059" w:rsidRDefault="002C72AC" w:rsidP="002C72AC">
            <w:pPr>
              <w:spacing w:line="240" w:lineRule="auto"/>
              <w:ind w:left="-107"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2C72AC" w:rsidRPr="00D14059" w14:paraId="31419657" w14:textId="77777777" w:rsidTr="00846844">
        <w:trPr>
          <w:trHeight w:val="61"/>
        </w:trPr>
        <w:tc>
          <w:tcPr>
            <w:tcW w:w="3226" w:type="pct"/>
            <w:vAlign w:val="bottom"/>
          </w:tcPr>
          <w:p w14:paraId="4237C2E3" w14:textId="77777777" w:rsidR="002C72AC" w:rsidRPr="00D14059" w:rsidRDefault="002C72AC" w:rsidP="002C72AC">
            <w:pPr>
              <w:spacing w:line="240" w:lineRule="auto"/>
              <w:ind w:right="-72"/>
              <w:rPr>
                <w:rFonts w:ascii="Browallia New" w:eastAsia="Arial Unicode MS" w:hAnsi="Browallia New" w:cs="Browallia New"/>
                <w:snapToGrid w:val="0"/>
                <w:sz w:val="28"/>
                <w:szCs w:val="28"/>
                <w:cs/>
                <w:lang w:eastAsia="th-TH"/>
              </w:rPr>
            </w:pPr>
          </w:p>
        </w:tc>
        <w:tc>
          <w:tcPr>
            <w:tcW w:w="887" w:type="pct"/>
            <w:tcBorders>
              <w:top w:val="single" w:sz="4" w:space="0" w:color="auto"/>
            </w:tcBorders>
            <w:shd w:val="clear" w:color="auto" w:fill="FAFAFA"/>
            <w:vAlign w:val="bottom"/>
          </w:tcPr>
          <w:p w14:paraId="703C61BE" w14:textId="77777777" w:rsidR="002C72AC" w:rsidRPr="00D14059" w:rsidRDefault="002C72AC" w:rsidP="002C72AC">
            <w:pPr>
              <w:spacing w:line="240" w:lineRule="auto"/>
              <w:ind w:left="-107" w:right="-72"/>
              <w:jc w:val="right"/>
              <w:rPr>
                <w:rFonts w:ascii="Browallia New" w:eastAsia="Arial Unicode MS" w:hAnsi="Browallia New" w:cs="Browallia New"/>
                <w:snapToGrid w:val="0"/>
                <w:sz w:val="28"/>
                <w:szCs w:val="28"/>
                <w:cs/>
                <w:lang w:eastAsia="th-TH"/>
              </w:rPr>
            </w:pPr>
          </w:p>
        </w:tc>
        <w:tc>
          <w:tcPr>
            <w:tcW w:w="887" w:type="pct"/>
            <w:tcBorders>
              <w:top w:val="single" w:sz="4" w:space="0" w:color="auto"/>
            </w:tcBorders>
            <w:shd w:val="clear" w:color="auto" w:fill="FAFAFA"/>
            <w:vAlign w:val="bottom"/>
          </w:tcPr>
          <w:p w14:paraId="577EA9B6" w14:textId="77777777" w:rsidR="002C72AC" w:rsidRPr="00D14059" w:rsidRDefault="002C72AC" w:rsidP="002C72AC">
            <w:pPr>
              <w:spacing w:line="240" w:lineRule="auto"/>
              <w:ind w:left="-107" w:right="-72"/>
              <w:jc w:val="right"/>
              <w:rPr>
                <w:rFonts w:ascii="Browallia New" w:eastAsia="Arial Unicode MS" w:hAnsi="Browallia New" w:cs="Browallia New"/>
                <w:snapToGrid w:val="0"/>
                <w:sz w:val="28"/>
                <w:szCs w:val="28"/>
                <w:lang w:eastAsia="th-TH"/>
              </w:rPr>
            </w:pPr>
          </w:p>
        </w:tc>
      </w:tr>
      <w:tr w:rsidR="002C72AC" w:rsidRPr="00D14059" w14:paraId="46339B53" w14:textId="77777777" w:rsidTr="00846844">
        <w:trPr>
          <w:trHeight w:val="20"/>
        </w:trPr>
        <w:tc>
          <w:tcPr>
            <w:tcW w:w="3226" w:type="pct"/>
            <w:vAlign w:val="bottom"/>
          </w:tcPr>
          <w:p w14:paraId="3C315EAC" w14:textId="5C290C6E" w:rsidR="002C72AC" w:rsidRPr="00D14059" w:rsidRDefault="00C63093" w:rsidP="00A046E1">
            <w:pPr>
              <w:spacing w:before="12" w:line="240" w:lineRule="auto"/>
              <w:ind w:right="-72"/>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 xml:space="preserve">สามเดือนสิ้นสุดวันที่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มีนาคม</w:t>
            </w:r>
            <w:r w:rsidRPr="00632C01">
              <w:rPr>
                <w:rFonts w:ascii="Browallia New" w:eastAsia="Arial Unicode MS" w:hAnsi="Browallia New" w:cs="Browallia New"/>
                <w:spacing w:val="-4"/>
                <w:sz w:val="28"/>
                <w:szCs w:val="28"/>
                <w:cs/>
              </w:rPr>
              <w:t xml:space="preserve"> </w:t>
            </w:r>
            <w:r w:rsidR="00714C83"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887" w:type="pct"/>
            <w:shd w:val="clear" w:color="auto" w:fill="FAFAFA"/>
            <w:vAlign w:val="bottom"/>
          </w:tcPr>
          <w:p w14:paraId="4D09C8DF" w14:textId="77777777" w:rsidR="002C72AC" w:rsidRPr="00D14059" w:rsidRDefault="002C72AC" w:rsidP="00A046E1">
            <w:pPr>
              <w:spacing w:before="12" w:line="240" w:lineRule="auto"/>
              <w:ind w:left="-101" w:right="-72"/>
              <w:jc w:val="right"/>
              <w:rPr>
                <w:rFonts w:ascii="Browallia New" w:eastAsia="Arial Unicode MS" w:hAnsi="Browallia New" w:cs="Browallia New"/>
                <w:snapToGrid w:val="0"/>
                <w:sz w:val="28"/>
                <w:szCs w:val="28"/>
                <w:cs/>
                <w:lang w:eastAsia="th-TH"/>
              </w:rPr>
            </w:pPr>
          </w:p>
        </w:tc>
        <w:tc>
          <w:tcPr>
            <w:tcW w:w="887" w:type="pct"/>
            <w:shd w:val="clear" w:color="auto" w:fill="FAFAFA"/>
            <w:vAlign w:val="bottom"/>
          </w:tcPr>
          <w:p w14:paraId="0B6BEB6E" w14:textId="56061D92" w:rsidR="002C72AC" w:rsidRPr="00D14059" w:rsidRDefault="002C72AC" w:rsidP="00A046E1">
            <w:pPr>
              <w:spacing w:before="12" w:line="240" w:lineRule="auto"/>
              <w:ind w:left="-101" w:right="-72"/>
              <w:jc w:val="right"/>
              <w:rPr>
                <w:rFonts w:ascii="Browallia New" w:eastAsia="Arial Unicode MS" w:hAnsi="Browallia New" w:cs="Browallia New"/>
                <w:snapToGrid w:val="0"/>
                <w:sz w:val="28"/>
                <w:szCs w:val="28"/>
                <w:lang w:eastAsia="th-TH"/>
              </w:rPr>
            </w:pPr>
          </w:p>
        </w:tc>
      </w:tr>
      <w:tr w:rsidR="00E220A1" w:rsidRPr="00D14059" w14:paraId="28CB5B9B" w14:textId="77777777" w:rsidTr="00846844">
        <w:trPr>
          <w:trHeight w:val="20"/>
        </w:trPr>
        <w:tc>
          <w:tcPr>
            <w:tcW w:w="3226" w:type="pct"/>
            <w:vAlign w:val="bottom"/>
          </w:tcPr>
          <w:p w14:paraId="44DA9A1E" w14:textId="6A4BA77A" w:rsidR="00E220A1" w:rsidRPr="00D14059" w:rsidRDefault="00E220A1" w:rsidP="00E220A1">
            <w:pPr>
              <w:spacing w:before="12" w:line="240" w:lineRule="auto"/>
              <w:ind w:right="-72"/>
              <w:rPr>
                <w:rFonts w:ascii="Browallia New" w:eastAsia="Arial Unicode MS" w:hAnsi="Browallia New" w:cs="Browallia New"/>
                <w:b/>
                <w:bCs/>
                <w:snapToGrid w:val="0"/>
                <w:sz w:val="28"/>
                <w:szCs w:val="28"/>
                <w:cs/>
                <w:lang w:eastAsia="th-TH"/>
              </w:rPr>
            </w:pPr>
            <w:bookmarkStart w:id="11" w:name="OLE_LINK17" w:colFirst="1" w:colLast="1"/>
            <w:bookmarkStart w:id="12" w:name="OLE_LINK8" w:colFirst="2" w:colLast="2"/>
            <w:r w:rsidRPr="00D14059">
              <w:rPr>
                <w:rFonts w:ascii="Browallia New" w:eastAsia="Arial Unicode MS" w:hAnsi="Browallia New" w:cs="Browallia New"/>
                <w:sz w:val="28"/>
                <w:szCs w:val="28"/>
                <w:cs/>
              </w:rPr>
              <w:t>ราคาตามบัญชีต้น</w:t>
            </w:r>
            <w:r w:rsidR="004D7289">
              <w:rPr>
                <w:rFonts w:ascii="Browallia New" w:eastAsia="Arial Unicode MS" w:hAnsi="Browallia New" w:cs="Browallia New"/>
                <w:sz w:val="28"/>
                <w:szCs w:val="28"/>
                <w:cs/>
              </w:rPr>
              <w:t>รอบระยะเวลา</w:t>
            </w:r>
            <w:r w:rsidRPr="00D14059">
              <w:rPr>
                <w:rFonts w:ascii="Browallia New" w:eastAsia="Arial Unicode MS" w:hAnsi="Browallia New" w:cs="Browallia New"/>
                <w:sz w:val="28"/>
                <w:szCs w:val="28"/>
                <w:cs/>
              </w:rPr>
              <w:t xml:space="preserve"> สุทธิ</w:t>
            </w:r>
          </w:p>
        </w:tc>
        <w:tc>
          <w:tcPr>
            <w:tcW w:w="887" w:type="pct"/>
            <w:shd w:val="clear" w:color="auto" w:fill="FAFAFA"/>
            <w:vAlign w:val="center"/>
          </w:tcPr>
          <w:p w14:paraId="11573802" w14:textId="3976AA80" w:rsidR="00E220A1" w:rsidRPr="00D14059" w:rsidRDefault="000B3D45"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1</w:t>
            </w:r>
            <w:r w:rsidR="005C3048" w:rsidRPr="005C3048">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505</w:t>
            </w:r>
            <w:r w:rsidR="005C3048" w:rsidRPr="005C3048">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279</w:t>
            </w:r>
          </w:p>
        </w:tc>
        <w:tc>
          <w:tcPr>
            <w:tcW w:w="887" w:type="pct"/>
            <w:shd w:val="clear" w:color="auto" w:fill="FAFAFA"/>
            <w:vAlign w:val="bottom"/>
          </w:tcPr>
          <w:p w14:paraId="5A0C66AA" w14:textId="396D62B2" w:rsidR="00E220A1" w:rsidRPr="00D14059" w:rsidRDefault="000B3D45"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255</w:t>
            </w:r>
            <w:r w:rsidR="000942BE" w:rsidRPr="000942BE">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778</w:t>
            </w:r>
          </w:p>
        </w:tc>
      </w:tr>
      <w:tr w:rsidR="00E220A1" w:rsidRPr="00D14059" w14:paraId="2FF4AE3C" w14:textId="77777777" w:rsidTr="00846844">
        <w:trPr>
          <w:trHeight w:val="20"/>
        </w:trPr>
        <w:tc>
          <w:tcPr>
            <w:tcW w:w="3226" w:type="pct"/>
            <w:vAlign w:val="bottom"/>
          </w:tcPr>
          <w:p w14:paraId="2D84AE42" w14:textId="007AE8E7" w:rsidR="00E220A1" w:rsidRPr="00D14059" w:rsidRDefault="00E220A1" w:rsidP="00E220A1">
            <w:pPr>
              <w:spacing w:before="12" w:line="240" w:lineRule="auto"/>
              <w:ind w:right="-7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เพิ่มขึ้น</w:t>
            </w:r>
            <w:r w:rsidR="00667F48" w:rsidRPr="00D14059">
              <w:rPr>
                <w:rFonts w:ascii="Browallia New" w:eastAsia="Arial Unicode MS" w:hAnsi="Browallia New" w:cs="Browallia New"/>
                <w:sz w:val="28"/>
                <w:szCs w:val="28"/>
                <w:cs/>
              </w:rPr>
              <w:t>ใน</w:t>
            </w:r>
            <w:r w:rsidRPr="00D14059">
              <w:rPr>
                <w:rFonts w:ascii="Browallia New" w:eastAsia="Arial Unicode MS" w:hAnsi="Browallia New" w:cs="Browallia New"/>
                <w:sz w:val="28"/>
                <w:szCs w:val="28"/>
                <w:cs/>
              </w:rPr>
              <w:t>ระหว่าง</w:t>
            </w:r>
            <w:r w:rsidR="004D7289">
              <w:rPr>
                <w:rFonts w:ascii="Browallia New" w:eastAsia="Arial Unicode MS" w:hAnsi="Browallia New" w:cs="Browallia New"/>
                <w:sz w:val="28"/>
                <w:szCs w:val="28"/>
                <w:cs/>
              </w:rPr>
              <w:t>รอบระยะเวลา</w:t>
            </w:r>
          </w:p>
        </w:tc>
        <w:tc>
          <w:tcPr>
            <w:tcW w:w="887" w:type="pct"/>
            <w:shd w:val="clear" w:color="auto" w:fill="FAFAFA"/>
            <w:vAlign w:val="center"/>
          </w:tcPr>
          <w:p w14:paraId="561DEC19" w14:textId="1CD125A5" w:rsidR="00E220A1" w:rsidRPr="00D14059" w:rsidRDefault="000B3D45"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6</w:t>
            </w:r>
            <w:r w:rsidR="005C3048" w:rsidRPr="005C3048">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979</w:t>
            </w:r>
          </w:p>
        </w:tc>
        <w:tc>
          <w:tcPr>
            <w:tcW w:w="887" w:type="pct"/>
            <w:shd w:val="clear" w:color="auto" w:fill="FAFAFA"/>
            <w:vAlign w:val="bottom"/>
          </w:tcPr>
          <w:p w14:paraId="54F757EB" w14:textId="016BB041" w:rsidR="00E220A1" w:rsidRPr="00D14059" w:rsidRDefault="000B3D45"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1</w:t>
            </w:r>
            <w:r w:rsidR="000942BE" w:rsidRPr="000942BE">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201</w:t>
            </w:r>
          </w:p>
        </w:tc>
      </w:tr>
      <w:tr w:rsidR="00E220A1" w:rsidRPr="00D14059" w14:paraId="1F67006A" w14:textId="77777777" w:rsidTr="00846844">
        <w:trPr>
          <w:trHeight w:val="20"/>
        </w:trPr>
        <w:tc>
          <w:tcPr>
            <w:tcW w:w="3226" w:type="pct"/>
            <w:vAlign w:val="bottom"/>
          </w:tcPr>
          <w:p w14:paraId="5AA1EC1B" w14:textId="034E6DE3" w:rsidR="00E220A1" w:rsidRPr="00D14059" w:rsidRDefault="00E220A1" w:rsidP="00E220A1">
            <w:pPr>
              <w:spacing w:before="12" w:line="240" w:lineRule="auto"/>
              <w:ind w:right="-7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ค่าเสื่อมราคา</w:t>
            </w:r>
          </w:p>
        </w:tc>
        <w:tc>
          <w:tcPr>
            <w:tcW w:w="887" w:type="pct"/>
            <w:shd w:val="clear" w:color="auto" w:fill="FAFAFA"/>
            <w:vAlign w:val="center"/>
          </w:tcPr>
          <w:p w14:paraId="10EB9C08" w14:textId="28ACC915" w:rsidR="00E220A1" w:rsidRPr="00D14059" w:rsidRDefault="000942BE"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0942BE">
              <w:rPr>
                <w:rFonts w:ascii="Browallia New" w:eastAsia="Arial Unicode MS" w:hAnsi="Browallia New" w:cs="Browallia New"/>
                <w:snapToGrid w:val="0"/>
                <w:sz w:val="28"/>
                <w:szCs w:val="28"/>
                <w:cs/>
                <w:lang w:eastAsia="th-TH"/>
              </w:rPr>
              <w:t>(</w:t>
            </w:r>
            <w:r w:rsidR="000B3D45" w:rsidRPr="000B3D45">
              <w:rPr>
                <w:rFonts w:ascii="Browallia New" w:eastAsia="Arial Unicode MS" w:hAnsi="Browallia New" w:cs="Browallia New"/>
                <w:snapToGrid w:val="0"/>
                <w:sz w:val="28"/>
                <w:szCs w:val="28"/>
                <w:lang w:eastAsia="th-TH"/>
              </w:rPr>
              <w:t>31</w:t>
            </w:r>
            <w:r w:rsidRPr="000942BE">
              <w:rPr>
                <w:rFonts w:ascii="Browallia New" w:eastAsia="Arial Unicode MS" w:hAnsi="Browallia New" w:cs="Browallia New"/>
                <w:snapToGrid w:val="0"/>
                <w:sz w:val="28"/>
                <w:szCs w:val="28"/>
                <w:lang w:eastAsia="th-TH"/>
              </w:rPr>
              <w:t>,</w:t>
            </w:r>
            <w:r w:rsidR="000B3D45" w:rsidRPr="000B3D45">
              <w:rPr>
                <w:rFonts w:ascii="Browallia New" w:eastAsia="Arial Unicode MS" w:hAnsi="Browallia New" w:cs="Browallia New"/>
                <w:snapToGrid w:val="0"/>
                <w:sz w:val="28"/>
                <w:szCs w:val="28"/>
                <w:lang w:eastAsia="th-TH"/>
              </w:rPr>
              <w:t>192</w:t>
            </w:r>
            <w:r w:rsidRPr="000942BE">
              <w:rPr>
                <w:rFonts w:ascii="Browallia New" w:eastAsia="Arial Unicode MS" w:hAnsi="Browallia New" w:cs="Browallia New"/>
                <w:snapToGrid w:val="0"/>
                <w:sz w:val="28"/>
                <w:szCs w:val="28"/>
                <w:cs/>
                <w:lang w:eastAsia="th-TH"/>
              </w:rPr>
              <w:t>)</w:t>
            </w:r>
          </w:p>
        </w:tc>
        <w:tc>
          <w:tcPr>
            <w:tcW w:w="887" w:type="pct"/>
            <w:shd w:val="clear" w:color="auto" w:fill="FAFAFA"/>
            <w:vAlign w:val="bottom"/>
          </w:tcPr>
          <w:p w14:paraId="39CD98AD" w14:textId="418A7E4F" w:rsidR="00E220A1" w:rsidRPr="00D14059" w:rsidRDefault="000942BE" w:rsidP="00E220A1">
            <w:pPr>
              <w:spacing w:before="12" w:line="240" w:lineRule="auto"/>
              <w:ind w:left="-101" w:right="-72"/>
              <w:jc w:val="right"/>
              <w:rPr>
                <w:rFonts w:ascii="Browallia New" w:eastAsia="Arial Unicode MS" w:hAnsi="Browallia New" w:cs="Browallia New"/>
                <w:snapToGrid w:val="0"/>
                <w:sz w:val="28"/>
                <w:szCs w:val="28"/>
                <w:lang w:eastAsia="th-TH"/>
              </w:rPr>
            </w:pPr>
            <w:r w:rsidRPr="000942BE">
              <w:rPr>
                <w:rFonts w:ascii="Browallia New" w:eastAsia="Arial Unicode MS" w:hAnsi="Browallia New" w:cs="Browallia New"/>
                <w:snapToGrid w:val="0"/>
                <w:sz w:val="28"/>
                <w:szCs w:val="28"/>
                <w:cs/>
                <w:lang w:eastAsia="th-TH"/>
              </w:rPr>
              <w:t>(</w:t>
            </w:r>
            <w:r w:rsidR="000B3D45" w:rsidRPr="000B3D45">
              <w:rPr>
                <w:rFonts w:ascii="Browallia New" w:eastAsia="Arial Unicode MS" w:hAnsi="Browallia New" w:cs="Browallia New"/>
                <w:snapToGrid w:val="0"/>
                <w:sz w:val="28"/>
                <w:szCs w:val="28"/>
                <w:lang w:eastAsia="th-TH"/>
              </w:rPr>
              <w:t>6</w:t>
            </w:r>
            <w:r w:rsidRPr="000942BE">
              <w:rPr>
                <w:rFonts w:ascii="Browallia New" w:eastAsia="Arial Unicode MS" w:hAnsi="Browallia New" w:cs="Browallia New"/>
                <w:snapToGrid w:val="0"/>
                <w:sz w:val="28"/>
                <w:szCs w:val="28"/>
                <w:lang w:eastAsia="th-TH"/>
              </w:rPr>
              <w:t>,</w:t>
            </w:r>
            <w:r w:rsidR="000B3D45" w:rsidRPr="000B3D45">
              <w:rPr>
                <w:rFonts w:ascii="Browallia New" w:eastAsia="Arial Unicode MS" w:hAnsi="Browallia New" w:cs="Browallia New"/>
                <w:snapToGrid w:val="0"/>
                <w:sz w:val="28"/>
                <w:szCs w:val="28"/>
                <w:lang w:eastAsia="th-TH"/>
              </w:rPr>
              <w:t>498</w:t>
            </w:r>
            <w:r w:rsidRPr="000942BE">
              <w:rPr>
                <w:rFonts w:ascii="Browallia New" w:eastAsia="Arial Unicode MS" w:hAnsi="Browallia New" w:cs="Browallia New"/>
                <w:snapToGrid w:val="0"/>
                <w:sz w:val="28"/>
                <w:szCs w:val="28"/>
                <w:cs/>
                <w:lang w:eastAsia="th-TH"/>
              </w:rPr>
              <w:t>)</w:t>
            </w:r>
          </w:p>
        </w:tc>
      </w:tr>
      <w:bookmarkEnd w:id="11"/>
      <w:tr w:rsidR="00C1192E" w:rsidRPr="00D14059" w14:paraId="01DEB1CF" w14:textId="77777777" w:rsidTr="00846844">
        <w:trPr>
          <w:trHeight w:val="20"/>
        </w:trPr>
        <w:tc>
          <w:tcPr>
            <w:tcW w:w="3226" w:type="pct"/>
            <w:vAlign w:val="bottom"/>
          </w:tcPr>
          <w:p w14:paraId="54F4B881" w14:textId="77777777" w:rsidR="00C1192E" w:rsidRPr="00D14059" w:rsidRDefault="00C1192E" w:rsidP="00C1192E">
            <w:pPr>
              <w:spacing w:line="240" w:lineRule="auto"/>
              <w:ind w:right="-72"/>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887" w:type="pct"/>
            <w:tcBorders>
              <w:bottom w:val="single" w:sz="4" w:space="0" w:color="auto"/>
            </w:tcBorders>
            <w:shd w:val="clear" w:color="auto" w:fill="FAFAFA"/>
            <w:vAlign w:val="bottom"/>
          </w:tcPr>
          <w:p w14:paraId="4B571B88" w14:textId="5236323D" w:rsidR="00C1192E" w:rsidRPr="00D14059" w:rsidRDefault="000B3D45" w:rsidP="00C1192E">
            <w:pPr>
              <w:spacing w:line="240" w:lineRule="auto"/>
              <w:ind w:left="-107"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692</w:t>
            </w:r>
          </w:p>
        </w:tc>
        <w:tc>
          <w:tcPr>
            <w:tcW w:w="887" w:type="pct"/>
            <w:tcBorders>
              <w:bottom w:val="single" w:sz="4" w:space="0" w:color="auto"/>
            </w:tcBorders>
            <w:shd w:val="clear" w:color="auto" w:fill="FAFAFA"/>
            <w:vAlign w:val="bottom"/>
          </w:tcPr>
          <w:p w14:paraId="67C8151C" w14:textId="17168A61" w:rsidR="00C1192E" w:rsidRPr="000942BE" w:rsidRDefault="000942BE" w:rsidP="00C1192E">
            <w:pPr>
              <w:spacing w:line="240" w:lineRule="auto"/>
              <w:ind w:left="-107"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r>
      <w:tr w:rsidR="00C1192E" w:rsidRPr="00D14059" w14:paraId="5444130F" w14:textId="77777777" w:rsidTr="00846844">
        <w:trPr>
          <w:trHeight w:val="20"/>
        </w:trPr>
        <w:tc>
          <w:tcPr>
            <w:tcW w:w="3226" w:type="pct"/>
            <w:vAlign w:val="bottom"/>
          </w:tcPr>
          <w:p w14:paraId="5758157C" w14:textId="7D5CC059" w:rsidR="00C1192E" w:rsidRPr="00D14059" w:rsidRDefault="00C1192E" w:rsidP="00C1192E">
            <w:pPr>
              <w:spacing w:line="240" w:lineRule="auto"/>
              <w:ind w:right="-7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ราคาตามบัญชี</w:t>
            </w:r>
            <w:r w:rsidR="00784D24">
              <w:rPr>
                <w:rFonts w:ascii="Browallia New" w:eastAsia="Arial Unicode MS" w:hAnsi="Browallia New" w:cs="Browallia New" w:hint="cs"/>
                <w:snapToGrid w:val="0"/>
                <w:sz w:val="28"/>
                <w:szCs w:val="28"/>
                <w:cs/>
                <w:lang w:eastAsia="th-TH"/>
              </w:rPr>
              <w:t>ปลายรอบ</w:t>
            </w:r>
            <w:r w:rsidR="004D7289">
              <w:rPr>
                <w:rFonts w:ascii="Browallia New" w:eastAsia="Arial Unicode MS" w:hAnsi="Browallia New" w:cs="Browallia New"/>
                <w:snapToGrid w:val="0"/>
                <w:sz w:val="28"/>
                <w:szCs w:val="28"/>
                <w:cs/>
                <w:lang w:eastAsia="th-TH"/>
              </w:rPr>
              <w:t>ระยะเวลา</w:t>
            </w:r>
            <w:r w:rsidRPr="00D14059">
              <w:rPr>
                <w:rFonts w:ascii="Browallia New" w:eastAsia="Arial Unicode MS" w:hAnsi="Browallia New" w:cs="Browallia New"/>
                <w:snapToGrid w:val="0"/>
                <w:sz w:val="28"/>
                <w:szCs w:val="28"/>
                <w:cs/>
                <w:lang w:eastAsia="th-TH"/>
              </w:rPr>
              <w:t xml:space="preserve"> สุทธิ</w:t>
            </w:r>
          </w:p>
        </w:tc>
        <w:tc>
          <w:tcPr>
            <w:tcW w:w="887" w:type="pct"/>
            <w:tcBorders>
              <w:top w:val="single" w:sz="4" w:space="0" w:color="auto"/>
              <w:bottom w:val="single" w:sz="4" w:space="0" w:color="auto"/>
            </w:tcBorders>
            <w:shd w:val="clear" w:color="auto" w:fill="FAFAFA"/>
            <w:vAlign w:val="bottom"/>
          </w:tcPr>
          <w:p w14:paraId="693D143B" w14:textId="42E40568" w:rsidR="00C1192E" w:rsidRPr="00D14059" w:rsidRDefault="000B3D45" w:rsidP="00C1192E">
            <w:pPr>
              <w:spacing w:line="240" w:lineRule="auto"/>
              <w:ind w:left="-107" w:right="-72"/>
              <w:jc w:val="right"/>
              <w:rPr>
                <w:rFonts w:ascii="Browallia New" w:eastAsia="Arial Unicode MS" w:hAnsi="Browallia New" w:cs="Browallia New"/>
                <w:snapToGrid w:val="0"/>
                <w:sz w:val="28"/>
                <w:szCs w:val="28"/>
                <w:cs/>
                <w:lang w:eastAsia="th-TH"/>
              </w:rPr>
            </w:pPr>
            <w:r w:rsidRPr="000B3D45">
              <w:rPr>
                <w:rFonts w:ascii="Browallia New" w:eastAsia="Arial Unicode MS" w:hAnsi="Browallia New" w:cs="Browallia New"/>
                <w:snapToGrid w:val="0"/>
                <w:sz w:val="28"/>
                <w:szCs w:val="28"/>
                <w:lang w:eastAsia="th-TH"/>
              </w:rPr>
              <w:t>1</w:t>
            </w:r>
            <w:r w:rsidR="000942BE" w:rsidRPr="000942BE">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481</w:t>
            </w:r>
            <w:r w:rsidR="000942BE" w:rsidRPr="000942BE">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758</w:t>
            </w:r>
          </w:p>
        </w:tc>
        <w:tc>
          <w:tcPr>
            <w:tcW w:w="887" w:type="pct"/>
            <w:tcBorders>
              <w:top w:val="single" w:sz="4" w:space="0" w:color="auto"/>
              <w:bottom w:val="single" w:sz="4" w:space="0" w:color="auto"/>
            </w:tcBorders>
            <w:shd w:val="clear" w:color="auto" w:fill="FAFAFA"/>
            <w:vAlign w:val="bottom"/>
          </w:tcPr>
          <w:p w14:paraId="673E18A3" w14:textId="464CB2AE" w:rsidR="00C1192E" w:rsidRPr="00D14059" w:rsidRDefault="000B3D45" w:rsidP="00C1192E">
            <w:pPr>
              <w:spacing w:line="240" w:lineRule="auto"/>
              <w:ind w:left="-107"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250</w:t>
            </w:r>
            <w:r w:rsidR="000942BE" w:rsidRPr="000942BE">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481</w:t>
            </w:r>
          </w:p>
        </w:tc>
      </w:tr>
      <w:bookmarkEnd w:id="12"/>
    </w:tbl>
    <w:p w14:paraId="55D85868" w14:textId="2E299968" w:rsidR="00AC042B" w:rsidRDefault="00AC042B" w:rsidP="00BD7414">
      <w:pPr>
        <w:spacing w:line="240" w:lineRule="auto"/>
        <w:rPr>
          <w:rFonts w:ascii="Browallia New" w:eastAsia="Arial Unicode MS" w:hAnsi="Browallia New" w:cs="Browallia New"/>
          <w:sz w:val="28"/>
          <w:szCs w:val="28"/>
        </w:rPr>
      </w:pPr>
    </w:p>
    <w:p w14:paraId="0D4106F5" w14:textId="7454ECA2"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17</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เงินกู้ยืมระยะสั้นจากสถาบันการเงิน สุทธิ</w:t>
      </w:r>
    </w:p>
    <w:p w14:paraId="12B48C0B" w14:textId="77777777" w:rsidR="002C72AC" w:rsidRPr="00D14059" w:rsidRDefault="002C72AC" w:rsidP="002C72AC">
      <w:pPr>
        <w:spacing w:line="240" w:lineRule="auto"/>
        <w:jc w:val="thaiDistribute"/>
        <w:rPr>
          <w:rFonts w:ascii="Browallia New" w:eastAsia="Arial Unicode MS" w:hAnsi="Browallia New" w:cs="Browallia New"/>
          <w:sz w:val="28"/>
          <w:szCs w:val="28"/>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5C1B3B" w:rsidRPr="00D14059" w14:paraId="193E91B9" w14:textId="77777777" w:rsidTr="198109FE">
        <w:trPr>
          <w:cantSplit/>
        </w:trPr>
        <w:tc>
          <w:tcPr>
            <w:tcW w:w="3690" w:type="dxa"/>
          </w:tcPr>
          <w:p w14:paraId="1AFB0B1F" w14:textId="77777777" w:rsidR="005C1B3B" w:rsidRPr="00D14059" w:rsidRDefault="005C1B3B" w:rsidP="00A85FA7">
            <w:pPr>
              <w:spacing w:line="240" w:lineRule="auto"/>
              <w:ind w:left="-101" w:hanging="3"/>
              <w:rPr>
                <w:rFonts w:ascii="Browallia New" w:eastAsia="Arial Unicode MS" w:hAnsi="Browallia New" w:cs="Browallia New"/>
                <w:snapToGrid w:val="0"/>
                <w:sz w:val="28"/>
                <w:szCs w:val="28"/>
                <w:lang w:eastAsia="th-TH"/>
              </w:rPr>
            </w:pPr>
          </w:p>
        </w:tc>
        <w:tc>
          <w:tcPr>
            <w:tcW w:w="2880" w:type="dxa"/>
            <w:gridSpan w:val="2"/>
            <w:tcBorders>
              <w:top w:val="single" w:sz="4" w:space="0" w:color="auto"/>
              <w:bottom w:val="single" w:sz="4" w:space="0" w:color="auto"/>
            </w:tcBorders>
          </w:tcPr>
          <w:p w14:paraId="2BE65351" w14:textId="77777777" w:rsidR="005C1B3B" w:rsidRPr="00D14059" w:rsidRDefault="005C1B3B" w:rsidP="00A85FA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E1726F6" w14:textId="77777777" w:rsidR="005C1B3B" w:rsidRPr="00D14059" w:rsidRDefault="005C1B3B" w:rsidP="00A85FA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C63093" w:rsidRPr="00D14059" w14:paraId="738F0D53" w14:textId="77777777" w:rsidTr="198109FE">
        <w:trPr>
          <w:cantSplit/>
        </w:trPr>
        <w:tc>
          <w:tcPr>
            <w:tcW w:w="3690" w:type="dxa"/>
          </w:tcPr>
          <w:p w14:paraId="10691E55" w14:textId="77777777" w:rsidR="00C63093" w:rsidRPr="00D14059" w:rsidRDefault="00C63093" w:rsidP="00C63093">
            <w:pPr>
              <w:spacing w:line="240" w:lineRule="auto"/>
              <w:ind w:left="-101" w:hanging="3"/>
              <w:rPr>
                <w:rFonts w:ascii="Browallia New" w:eastAsia="Arial Unicode MS" w:hAnsi="Browallia New" w:cs="Browallia New"/>
                <w:b/>
                <w:bCs/>
                <w:snapToGrid w:val="0"/>
                <w:sz w:val="28"/>
                <w:szCs w:val="28"/>
                <w:cs/>
                <w:lang w:eastAsia="th-TH"/>
              </w:rPr>
            </w:pPr>
            <w:bookmarkStart w:id="13" w:name="OLE_LINK2"/>
            <w:r w:rsidRPr="00D14059">
              <w:rPr>
                <w:rFonts w:ascii="Browallia New" w:eastAsia="Arial Unicode MS" w:hAnsi="Browallia New" w:cs="Browallia New"/>
                <w:b/>
                <w:bCs/>
                <w:snapToGrid w:val="0"/>
                <w:sz w:val="28"/>
                <w:szCs w:val="28"/>
                <w:cs/>
                <w:lang w:eastAsia="th-TH"/>
              </w:rPr>
              <w:t>ณ วันที่</w:t>
            </w:r>
          </w:p>
        </w:tc>
        <w:tc>
          <w:tcPr>
            <w:tcW w:w="1440" w:type="dxa"/>
            <w:tcBorders>
              <w:top w:val="single" w:sz="4" w:space="0" w:color="auto"/>
              <w:bottom w:val="single" w:sz="4" w:space="0" w:color="auto"/>
            </w:tcBorders>
          </w:tcPr>
          <w:p w14:paraId="40A742D6" w14:textId="2DA2C60A" w:rsidR="00C63093" w:rsidRPr="00D14059" w:rsidRDefault="000B3D45" w:rsidP="00C63093">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C63093">
              <w:rPr>
                <w:rFonts w:ascii="Browallia New" w:eastAsia="Arial Unicode MS" w:hAnsi="Browallia New" w:cs="Browallia New"/>
                <w:b/>
                <w:bCs/>
                <w:sz w:val="28"/>
                <w:szCs w:val="28"/>
              </w:rPr>
              <w:t xml:space="preserve"> </w:t>
            </w:r>
            <w:r w:rsidR="00C63093">
              <w:rPr>
                <w:rFonts w:ascii="Browallia New" w:eastAsia="Arial Unicode MS" w:hAnsi="Browallia New" w:cs="Browallia New" w:hint="cs"/>
                <w:b/>
                <w:bCs/>
                <w:sz w:val="28"/>
                <w:szCs w:val="28"/>
                <w:cs/>
              </w:rPr>
              <w:t>มีนาคม</w:t>
            </w:r>
          </w:p>
          <w:p w14:paraId="6BBBDE76" w14:textId="1E5D52A1"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7003E096" w14:textId="21524317"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38B53C1E" w14:textId="4A41ED3E" w:rsidR="00C63093" w:rsidRPr="00D14059" w:rsidRDefault="000B3D45" w:rsidP="00C63093">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C63093" w:rsidRPr="00D14059">
              <w:rPr>
                <w:rFonts w:ascii="Browallia New" w:eastAsia="Arial Unicode MS" w:hAnsi="Browallia New" w:cs="Browallia New"/>
                <w:b/>
                <w:bCs/>
                <w:sz w:val="28"/>
                <w:szCs w:val="28"/>
                <w:cs/>
              </w:rPr>
              <w:t xml:space="preserve"> ธันวาคม</w:t>
            </w:r>
          </w:p>
          <w:p w14:paraId="1BD02E55" w14:textId="0CF44F74"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45E923C8" w14:textId="1C8E27C8"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47E0B53F" w14:textId="08F4C20E" w:rsidR="00C63093" w:rsidRPr="00D14059" w:rsidRDefault="000B3D45" w:rsidP="00C63093">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C63093">
              <w:rPr>
                <w:rFonts w:ascii="Browallia New" w:eastAsia="Arial Unicode MS" w:hAnsi="Browallia New" w:cs="Browallia New"/>
                <w:b/>
                <w:bCs/>
                <w:sz w:val="28"/>
                <w:szCs w:val="28"/>
              </w:rPr>
              <w:t xml:space="preserve"> </w:t>
            </w:r>
            <w:r w:rsidR="00C63093">
              <w:rPr>
                <w:rFonts w:ascii="Browallia New" w:eastAsia="Arial Unicode MS" w:hAnsi="Browallia New" w:cs="Browallia New" w:hint="cs"/>
                <w:b/>
                <w:bCs/>
                <w:sz w:val="28"/>
                <w:szCs w:val="28"/>
                <w:cs/>
              </w:rPr>
              <w:t>มีนาคม</w:t>
            </w:r>
          </w:p>
          <w:p w14:paraId="1296073C" w14:textId="5C20C277"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235123F9" w14:textId="20A03801"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08AFFA12" w14:textId="1B397399" w:rsidR="00C63093" w:rsidRPr="00D14059" w:rsidRDefault="000B3D45" w:rsidP="00C63093">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C63093" w:rsidRPr="00D14059">
              <w:rPr>
                <w:rFonts w:ascii="Browallia New" w:eastAsia="Arial Unicode MS" w:hAnsi="Browallia New" w:cs="Browallia New"/>
                <w:b/>
                <w:bCs/>
                <w:sz w:val="28"/>
                <w:szCs w:val="28"/>
                <w:cs/>
              </w:rPr>
              <w:t xml:space="preserve"> ธันวาคม</w:t>
            </w:r>
          </w:p>
          <w:p w14:paraId="62193D68" w14:textId="52370647"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221AA740" w14:textId="7D55B9CF"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bookmarkEnd w:id="13"/>
      <w:tr w:rsidR="00C63093" w:rsidRPr="00D14059" w14:paraId="773B6F6E" w14:textId="77777777" w:rsidTr="198109FE">
        <w:trPr>
          <w:cantSplit/>
        </w:trPr>
        <w:tc>
          <w:tcPr>
            <w:tcW w:w="3690" w:type="dxa"/>
          </w:tcPr>
          <w:p w14:paraId="51FF2981" w14:textId="77777777" w:rsidR="00C63093" w:rsidRPr="00D14059" w:rsidRDefault="00C63093" w:rsidP="00C63093">
            <w:pPr>
              <w:spacing w:line="240" w:lineRule="auto"/>
              <w:ind w:left="-101" w:hanging="3"/>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44E8198C" w14:textId="77777777" w:rsidR="00C63093" w:rsidRPr="00D14059" w:rsidRDefault="00C63093" w:rsidP="00C63093">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1728E7FA" w14:textId="77777777" w:rsidR="00C63093" w:rsidRPr="00D14059" w:rsidRDefault="00C63093" w:rsidP="00C63093">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17582CAD" w14:textId="77777777" w:rsidR="00C63093" w:rsidRPr="00D14059" w:rsidRDefault="00C63093" w:rsidP="00C63093">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2CB6ADEF" w14:textId="77777777" w:rsidR="00C63093" w:rsidRPr="00D14059" w:rsidRDefault="00C63093" w:rsidP="00C63093">
            <w:pPr>
              <w:spacing w:line="240" w:lineRule="auto"/>
              <w:ind w:right="-72"/>
              <w:jc w:val="right"/>
              <w:rPr>
                <w:rFonts w:ascii="Browallia New" w:eastAsia="Arial Unicode MS" w:hAnsi="Browallia New" w:cs="Browallia New"/>
                <w:sz w:val="28"/>
                <w:szCs w:val="28"/>
              </w:rPr>
            </w:pPr>
          </w:p>
        </w:tc>
      </w:tr>
      <w:tr w:rsidR="008C056C" w:rsidRPr="00D14059" w14:paraId="3B0C5A25" w14:textId="77777777">
        <w:trPr>
          <w:cantSplit/>
        </w:trPr>
        <w:tc>
          <w:tcPr>
            <w:tcW w:w="3690" w:type="dxa"/>
            <w:vAlign w:val="center"/>
          </w:tcPr>
          <w:p w14:paraId="3E2EC559" w14:textId="3698F284" w:rsidR="008C056C" w:rsidRPr="00BE21E5" w:rsidRDefault="008C056C" w:rsidP="008C056C">
            <w:pPr>
              <w:pStyle w:val="Heading3"/>
              <w:spacing w:before="0" w:after="0" w:line="240" w:lineRule="auto"/>
              <w:ind w:left="-101" w:hanging="3"/>
              <w:rPr>
                <w:rFonts w:ascii="Browallia New" w:eastAsia="Arial Unicode MS" w:hAnsi="Browallia New" w:cs="Browallia New"/>
                <w:sz w:val="28"/>
                <w:szCs w:val="28"/>
                <w:cs/>
                <w:lang w:val="en-US"/>
              </w:rPr>
            </w:pPr>
            <w:r w:rsidRPr="00BE21E5">
              <w:rPr>
                <w:rFonts w:ascii="Browallia New" w:eastAsia="PSLChalalaiClassicas" w:hAnsi="Browallia New" w:cs="Browallia New"/>
                <w:sz w:val="28"/>
                <w:szCs w:val="28"/>
                <w:cs/>
                <w:lang w:val="en-US"/>
              </w:rPr>
              <w:t>เงินเบิกเกินบัญชี</w:t>
            </w:r>
          </w:p>
        </w:tc>
        <w:tc>
          <w:tcPr>
            <w:tcW w:w="1440" w:type="dxa"/>
            <w:shd w:val="clear" w:color="auto" w:fill="FAFAFA"/>
          </w:tcPr>
          <w:p w14:paraId="2355C0E0" w14:textId="1D2DC2E1"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eastAsia="Courier New" w:hAnsi="Browallia New" w:cs="Browallia New"/>
                <w:sz w:val="28"/>
                <w:szCs w:val="28"/>
              </w:rPr>
              <w:t>9</w:t>
            </w:r>
            <w:r w:rsidR="00C87992" w:rsidRPr="00C87992">
              <w:rPr>
                <w:rFonts w:ascii="Browallia New" w:eastAsia="Courier New" w:hAnsi="Browallia New" w:cs="Browallia New"/>
                <w:sz w:val="28"/>
                <w:szCs w:val="28"/>
              </w:rPr>
              <w:t>,</w:t>
            </w:r>
            <w:r w:rsidRPr="000B3D45">
              <w:rPr>
                <w:rFonts w:ascii="Browallia New" w:eastAsia="Courier New" w:hAnsi="Browallia New" w:cs="Browallia New"/>
                <w:sz w:val="28"/>
                <w:szCs w:val="28"/>
              </w:rPr>
              <w:t>865</w:t>
            </w:r>
            <w:r w:rsidR="00C87992" w:rsidRPr="00C87992">
              <w:rPr>
                <w:rFonts w:ascii="Browallia New" w:eastAsia="Courier New" w:hAnsi="Browallia New" w:cs="Browallia New"/>
                <w:sz w:val="28"/>
                <w:szCs w:val="28"/>
              </w:rPr>
              <w:t xml:space="preserve"> </w:t>
            </w:r>
          </w:p>
        </w:tc>
        <w:tc>
          <w:tcPr>
            <w:tcW w:w="1440" w:type="dxa"/>
            <w:vAlign w:val="bottom"/>
          </w:tcPr>
          <w:p w14:paraId="2BD5072D" w14:textId="3BACEF07"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eastAsia="Courier New" w:hAnsi="Browallia New" w:cs="Browallia New"/>
                <w:sz w:val="28"/>
                <w:szCs w:val="28"/>
              </w:rPr>
              <w:t>8</w:t>
            </w:r>
            <w:r w:rsidR="008C056C" w:rsidRPr="00BE21E5">
              <w:rPr>
                <w:rFonts w:ascii="Browallia New" w:eastAsia="Courier New" w:hAnsi="Browallia New" w:cs="Browallia New"/>
                <w:sz w:val="28"/>
                <w:szCs w:val="28"/>
              </w:rPr>
              <w:t>,</w:t>
            </w:r>
            <w:r w:rsidRPr="000B3D45">
              <w:rPr>
                <w:rFonts w:ascii="Browallia New" w:eastAsia="Courier New" w:hAnsi="Browallia New" w:cs="Browallia New"/>
                <w:sz w:val="28"/>
                <w:szCs w:val="28"/>
              </w:rPr>
              <w:t>252</w:t>
            </w:r>
          </w:p>
        </w:tc>
        <w:tc>
          <w:tcPr>
            <w:tcW w:w="1440" w:type="dxa"/>
            <w:shd w:val="clear" w:color="auto" w:fill="FAFAFA"/>
            <w:vAlign w:val="bottom"/>
          </w:tcPr>
          <w:p w14:paraId="26810CDC" w14:textId="05E2B09E" w:rsidR="008C056C" w:rsidRPr="00C87992" w:rsidRDefault="00C87992"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vAlign w:val="bottom"/>
          </w:tcPr>
          <w:p w14:paraId="3FD720A6" w14:textId="2A4190EC" w:rsidR="008C056C" w:rsidRPr="00BE21E5" w:rsidRDefault="008C056C"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BE21E5">
              <w:rPr>
                <w:rFonts w:ascii="Browallia New" w:eastAsia="Courier New" w:hAnsi="Browallia New" w:cs="Browallia New"/>
                <w:sz w:val="28"/>
                <w:szCs w:val="28"/>
              </w:rPr>
              <w:t>-</w:t>
            </w:r>
          </w:p>
        </w:tc>
      </w:tr>
      <w:tr w:rsidR="008C056C" w:rsidRPr="00D14059" w14:paraId="4A7EE5DC" w14:textId="77777777">
        <w:trPr>
          <w:cantSplit/>
        </w:trPr>
        <w:tc>
          <w:tcPr>
            <w:tcW w:w="3690" w:type="dxa"/>
          </w:tcPr>
          <w:p w14:paraId="63EB0F1D" w14:textId="6CB3869C" w:rsidR="008C056C" w:rsidRPr="00BE21E5" w:rsidRDefault="008C056C" w:rsidP="008C056C">
            <w:pPr>
              <w:pStyle w:val="Heading3"/>
              <w:spacing w:before="0" w:after="0" w:line="240" w:lineRule="auto"/>
              <w:ind w:left="-101" w:hanging="3"/>
              <w:rPr>
                <w:rFonts w:ascii="Browallia New" w:eastAsia="Arial Unicode MS" w:hAnsi="Browallia New" w:cs="Browallia New"/>
                <w:sz w:val="28"/>
                <w:szCs w:val="28"/>
                <w:cs/>
                <w:lang w:val="en-US"/>
              </w:rPr>
            </w:pPr>
            <w:r w:rsidRPr="00BE21E5">
              <w:rPr>
                <w:rFonts w:ascii="Browallia New" w:hAnsi="Browallia New" w:cs="Browallia New"/>
                <w:sz w:val="28"/>
                <w:szCs w:val="28"/>
                <w:cs/>
                <w:lang w:val="en-US"/>
              </w:rPr>
              <w:t>ตั๋วสัญญาใช้เงิน</w:t>
            </w:r>
          </w:p>
        </w:tc>
        <w:tc>
          <w:tcPr>
            <w:tcW w:w="1440" w:type="dxa"/>
            <w:shd w:val="clear" w:color="auto" w:fill="FAFAFA"/>
          </w:tcPr>
          <w:p w14:paraId="4BAFA4ED" w14:textId="59050512"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eastAsia="Courier New" w:hAnsi="Browallia New" w:cs="Browallia New"/>
                <w:sz w:val="28"/>
                <w:szCs w:val="28"/>
              </w:rPr>
              <w:t>5</w:t>
            </w:r>
            <w:r w:rsidR="00987511" w:rsidRPr="00C87992">
              <w:rPr>
                <w:rFonts w:ascii="Browallia New" w:eastAsia="Courier New" w:hAnsi="Browallia New" w:cs="Browallia New"/>
                <w:sz w:val="28"/>
                <w:szCs w:val="28"/>
              </w:rPr>
              <w:t>,</w:t>
            </w:r>
            <w:r w:rsidRPr="000B3D45">
              <w:rPr>
                <w:rFonts w:ascii="Browallia New" w:eastAsia="Courier New" w:hAnsi="Browallia New" w:cs="Browallia New"/>
                <w:sz w:val="28"/>
                <w:szCs w:val="28"/>
              </w:rPr>
              <w:t>064</w:t>
            </w:r>
            <w:r w:rsidR="003267F7">
              <w:rPr>
                <w:rFonts w:ascii="Browallia New" w:eastAsia="Courier New" w:hAnsi="Browallia New" w:cs="Browallia New"/>
                <w:sz w:val="28"/>
                <w:szCs w:val="28"/>
              </w:rPr>
              <w:t>,</w:t>
            </w:r>
            <w:r w:rsidRPr="000B3D45">
              <w:rPr>
                <w:rFonts w:ascii="Browallia New" w:eastAsia="Courier New" w:hAnsi="Browallia New" w:cs="Browallia New"/>
                <w:sz w:val="28"/>
                <w:szCs w:val="28"/>
              </w:rPr>
              <w:t>158</w:t>
            </w:r>
            <w:r w:rsidR="00987511" w:rsidRPr="00C87992">
              <w:rPr>
                <w:rFonts w:ascii="Browallia New" w:eastAsia="Courier New" w:hAnsi="Browallia New" w:cs="Browallia New"/>
                <w:sz w:val="28"/>
                <w:szCs w:val="28"/>
              </w:rPr>
              <w:t xml:space="preserve"> </w:t>
            </w:r>
          </w:p>
        </w:tc>
        <w:tc>
          <w:tcPr>
            <w:tcW w:w="1440" w:type="dxa"/>
            <w:vAlign w:val="bottom"/>
          </w:tcPr>
          <w:p w14:paraId="2C56E653" w14:textId="1735F55B"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5</w:t>
            </w:r>
            <w:r w:rsidR="008C056C" w:rsidRPr="00BE21E5">
              <w:rPr>
                <w:rFonts w:ascii="Browallia New" w:hAnsi="Browallia New" w:cs="Browallia New"/>
                <w:sz w:val="28"/>
                <w:szCs w:val="28"/>
              </w:rPr>
              <w:t>,</w:t>
            </w:r>
            <w:r w:rsidRPr="000B3D45">
              <w:rPr>
                <w:rFonts w:ascii="Browallia New" w:hAnsi="Browallia New" w:cs="Browallia New"/>
                <w:sz w:val="28"/>
                <w:szCs w:val="28"/>
              </w:rPr>
              <w:t>750</w:t>
            </w:r>
            <w:r w:rsidR="008C056C" w:rsidRPr="00BE21E5">
              <w:rPr>
                <w:rFonts w:ascii="Browallia New" w:hAnsi="Browallia New" w:cs="Browallia New"/>
                <w:sz w:val="28"/>
                <w:szCs w:val="28"/>
              </w:rPr>
              <w:t>,</w:t>
            </w:r>
            <w:r w:rsidRPr="000B3D45">
              <w:rPr>
                <w:rFonts w:ascii="Browallia New" w:hAnsi="Browallia New" w:cs="Browallia New"/>
                <w:sz w:val="28"/>
                <w:szCs w:val="28"/>
              </w:rPr>
              <w:t>184</w:t>
            </w:r>
          </w:p>
        </w:tc>
        <w:tc>
          <w:tcPr>
            <w:tcW w:w="1440" w:type="dxa"/>
            <w:shd w:val="clear" w:color="auto" w:fill="FAFAFA"/>
          </w:tcPr>
          <w:p w14:paraId="1CCEC9E8" w14:textId="6C4F6F58"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C144A0">
              <w:rPr>
                <w:rFonts w:ascii="Browallia New" w:hAnsi="Browallia New" w:cs="Browallia New"/>
                <w:sz w:val="28"/>
                <w:szCs w:val="28"/>
              </w:rPr>
              <w:t>,</w:t>
            </w:r>
            <w:r w:rsidRPr="000B3D45">
              <w:rPr>
                <w:rFonts w:ascii="Browallia New" w:hAnsi="Browallia New" w:cs="Browallia New"/>
                <w:sz w:val="28"/>
                <w:szCs w:val="28"/>
              </w:rPr>
              <w:t>250</w:t>
            </w:r>
            <w:r w:rsidR="00987511" w:rsidRPr="00987511">
              <w:rPr>
                <w:rFonts w:ascii="Browallia New" w:hAnsi="Browallia New" w:cs="Browallia New"/>
                <w:sz w:val="28"/>
                <w:szCs w:val="28"/>
              </w:rPr>
              <w:t>,</w:t>
            </w:r>
            <w:r w:rsidRPr="000B3D45">
              <w:rPr>
                <w:rFonts w:ascii="Browallia New" w:hAnsi="Browallia New" w:cs="Browallia New"/>
                <w:sz w:val="28"/>
                <w:szCs w:val="28"/>
              </w:rPr>
              <w:t>000</w:t>
            </w:r>
            <w:r w:rsidR="00987511" w:rsidRPr="00987511">
              <w:rPr>
                <w:rFonts w:ascii="Browallia New" w:hAnsi="Browallia New" w:cs="Browallia New"/>
                <w:sz w:val="28"/>
                <w:szCs w:val="28"/>
              </w:rPr>
              <w:t xml:space="preserve"> </w:t>
            </w:r>
          </w:p>
        </w:tc>
        <w:tc>
          <w:tcPr>
            <w:tcW w:w="1440" w:type="dxa"/>
            <w:vAlign w:val="bottom"/>
          </w:tcPr>
          <w:p w14:paraId="44249542" w14:textId="52311865"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2</w:t>
            </w:r>
            <w:r w:rsidR="008C056C" w:rsidRPr="00BE21E5">
              <w:rPr>
                <w:rFonts w:ascii="Browallia New" w:hAnsi="Browallia New" w:cs="Browallia New"/>
                <w:sz w:val="28"/>
                <w:szCs w:val="28"/>
              </w:rPr>
              <w:t>,</w:t>
            </w:r>
            <w:r w:rsidRPr="000B3D45">
              <w:rPr>
                <w:rFonts w:ascii="Browallia New" w:hAnsi="Browallia New" w:cs="Browallia New"/>
                <w:sz w:val="28"/>
                <w:szCs w:val="28"/>
              </w:rPr>
              <w:t>050</w:t>
            </w:r>
            <w:r w:rsidR="008C056C" w:rsidRPr="00BE21E5">
              <w:rPr>
                <w:rFonts w:ascii="Browallia New" w:hAnsi="Browallia New" w:cs="Browallia New"/>
                <w:sz w:val="28"/>
                <w:szCs w:val="28"/>
              </w:rPr>
              <w:t>,</w:t>
            </w:r>
            <w:r w:rsidRPr="000B3D45">
              <w:rPr>
                <w:rFonts w:ascii="Browallia New" w:hAnsi="Browallia New" w:cs="Browallia New"/>
                <w:sz w:val="28"/>
                <w:szCs w:val="28"/>
              </w:rPr>
              <w:t>000</w:t>
            </w:r>
          </w:p>
        </w:tc>
      </w:tr>
      <w:tr w:rsidR="008C056C" w:rsidRPr="00D14059" w14:paraId="79F5BC55" w14:textId="77777777">
        <w:trPr>
          <w:cantSplit/>
        </w:trPr>
        <w:tc>
          <w:tcPr>
            <w:tcW w:w="3690" w:type="dxa"/>
          </w:tcPr>
          <w:p w14:paraId="2E235AF5" w14:textId="14B9C71D" w:rsidR="008C056C" w:rsidRPr="00BE21E5" w:rsidRDefault="008C056C" w:rsidP="008C056C">
            <w:pPr>
              <w:pStyle w:val="Heading3"/>
              <w:spacing w:before="0" w:after="0" w:line="240" w:lineRule="auto"/>
              <w:ind w:left="-101" w:hanging="3"/>
              <w:rPr>
                <w:rFonts w:ascii="Browallia New" w:hAnsi="Browallia New" w:cs="Browallia New"/>
                <w:sz w:val="28"/>
                <w:szCs w:val="28"/>
                <w:cs/>
                <w:lang w:val="en-GB"/>
              </w:rPr>
            </w:pPr>
            <w:r w:rsidRPr="00BE21E5">
              <w:rPr>
                <w:rFonts w:ascii="Browallia New" w:hAnsi="Browallia New" w:cs="Browallia New"/>
                <w:sz w:val="28"/>
                <w:szCs w:val="28"/>
                <w:cs/>
                <w:lang w:val="en-US"/>
              </w:rPr>
              <w:t>ตั๋วแลกเงิน สุทธิ</w:t>
            </w:r>
          </w:p>
        </w:tc>
        <w:tc>
          <w:tcPr>
            <w:tcW w:w="1440" w:type="dxa"/>
            <w:shd w:val="clear" w:color="auto" w:fill="FAFAFA"/>
          </w:tcPr>
          <w:p w14:paraId="1D6538F4" w14:textId="4F2BF2F1"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hAnsi="Browallia New" w:cs="Browallia New"/>
                <w:sz w:val="28"/>
                <w:szCs w:val="28"/>
              </w:rPr>
            </w:pPr>
            <w:r w:rsidRPr="000B3D45">
              <w:rPr>
                <w:rFonts w:ascii="Browallia New" w:eastAsia="Courier New" w:hAnsi="Browallia New" w:cs="Browallia New"/>
                <w:sz w:val="28"/>
                <w:szCs w:val="28"/>
              </w:rPr>
              <w:t>896</w:t>
            </w:r>
            <w:r w:rsidR="00987511" w:rsidRPr="00C87992">
              <w:rPr>
                <w:rFonts w:ascii="Browallia New" w:eastAsia="Courier New" w:hAnsi="Browallia New" w:cs="Browallia New"/>
                <w:sz w:val="28"/>
                <w:szCs w:val="28"/>
              </w:rPr>
              <w:t>,</w:t>
            </w:r>
            <w:r w:rsidRPr="000B3D45">
              <w:rPr>
                <w:rFonts w:ascii="Browallia New" w:eastAsia="Courier New" w:hAnsi="Browallia New" w:cs="Browallia New"/>
                <w:sz w:val="28"/>
                <w:szCs w:val="28"/>
              </w:rPr>
              <w:t>073</w:t>
            </w:r>
            <w:r w:rsidR="00987511" w:rsidRPr="00C87992">
              <w:rPr>
                <w:rFonts w:ascii="Browallia New" w:eastAsia="Courier New" w:hAnsi="Browallia New" w:cs="Browallia New"/>
                <w:sz w:val="28"/>
                <w:szCs w:val="28"/>
              </w:rPr>
              <w:t xml:space="preserve"> </w:t>
            </w:r>
          </w:p>
        </w:tc>
        <w:tc>
          <w:tcPr>
            <w:tcW w:w="1440" w:type="dxa"/>
            <w:vAlign w:val="bottom"/>
          </w:tcPr>
          <w:p w14:paraId="4F46BB36" w14:textId="6D2FE32A"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747</w:t>
            </w:r>
            <w:r w:rsidR="008C056C" w:rsidRPr="00BE21E5">
              <w:rPr>
                <w:rFonts w:ascii="Browallia New" w:hAnsi="Browallia New" w:cs="Browallia New"/>
                <w:sz w:val="28"/>
                <w:szCs w:val="28"/>
              </w:rPr>
              <w:t>,</w:t>
            </w:r>
            <w:r w:rsidRPr="000B3D45">
              <w:rPr>
                <w:rFonts w:ascii="Browallia New" w:hAnsi="Browallia New" w:cs="Browallia New"/>
                <w:sz w:val="28"/>
                <w:szCs w:val="28"/>
              </w:rPr>
              <w:t>391</w:t>
            </w:r>
          </w:p>
        </w:tc>
        <w:tc>
          <w:tcPr>
            <w:tcW w:w="1440" w:type="dxa"/>
            <w:shd w:val="clear" w:color="auto" w:fill="FAFAFA"/>
          </w:tcPr>
          <w:p w14:paraId="6788E6E6" w14:textId="3FE34115"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896</w:t>
            </w:r>
            <w:r w:rsidR="00987511" w:rsidRPr="00987511">
              <w:rPr>
                <w:rFonts w:ascii="Browallia New" w:hAnsi="Browallia New" w:cs="Browallia New"/>
                <w:sz w:val="28"/>
                <w:szCs w:val="28"/>
              </w:rPr>
              <w:t>,</w:t>
            </w:r>
            <w:r w:rsidRPr="000B3D45">
              <w:rPr>
                <w:rFonts w:ascii="Browallia New" w:hAnsi="Browallia New" w:cs="Browallia New"/>
                <w:sz w:val="28"/>
                <w:szCs w:val="28"/>
              </w:rPr>
              <w:t>073</w:t>
            </w:r>
            <w:r w:rsidR="00987511" w:rsidRPr="00987511">
              <w:rPr>
                <w:rFonts w:ascii="Browallia New" w:hAnsi="Browallia New" w:cs="Browallia New"/>
                <w:sz w:val="28"/>
                <w:szCs w:val="28"/>
              </w:rPr>
              <w:t xml:space="preserve"> </w:t>
            </w:r>
          </w:p>
        </w:tc>
        <w:tc>
          <w:tcPr>
            <w:tcW w:w="1440" w:type="dxa"/>
            <w:vAlign w:val="bottom"/>
          </w:tcPr>
          <w:p w14:paraId="0A0EEF0F" w14:textId="3C8FF7A8"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747</w:t>
            </w:r>
            <w:r w:rsidR="008C056C" w:rsidRPr="00BE21E5">
              <w:rPr>
                <w:rFonts w:ascii="Browallia New" w:hAnsi="Browallia New" w:cs="Browallia New"/>
                <w:sz w:val="28"/>
                <w:szCs w:val="28"/>
              </w:rPr>
              <w:t>,</w:t>
            </w:r>
            <w:r w:rsidRPr="000B3D45">
              <w:rPr>
                <w:rFonts w:ascii="Browallia New" w:hAnsi="Browallia New" w:cs="Browallia New"/>
                <w:sz w:val="28"/>
                <w:szCs w:val="28"/>
              </w:rPr>
              <w:t>391</w:t>
            </w:r>
          </w:p>
        </w:tc>
      </w:tr>
      <w:tr w:rsidR="008C056C" w:rsidRPr="00D14059" w14:paraId="6F897272" w14:textId="77777777" w:rsidTr="00870409">
        <w:trPr>
          <w:cantSplit/>
        </w:trPr>
        <w:tc>
          <w:tcPr>
            <w:tcW w:w="3690" w:type="dxa"/>
          </w:tcPr>
          <w:p w14:paraId="0144FD72" w14:textId="0822C33B" w:rsidR="008C056C" w:rsidRPr="00BE21E5" w:rsidRDefault="008C056C" w:rsidP="008C056C">
            <w:pPr>
              <w:pStyle w:val="Heading3"/>
              <w:spacing w:before="0" w:after="0" w:line="240" w:lineRule="auto"/>
              <w:ind w:left="-101" w:hanging="3"/>
              <w:rPr>
                <w:rFonts w:ascii="Browallia New" w:eastAsia="Arial Unicode MS" w:hAnsi="Browallia New" w:cs="Browallia New"/>
                <w:sz w:val="28"/>
                <w:szCs w:val="28"/>
                <w:lang w:val="en-US"/>
              </w:rPr>
            </w:pPr>
            <w:r w:rsidRPr="00BE21E5">
              <w:rPr>
                <w:rFonts w:ascii="Browallia New" w:hAnsi="Browallia New" w:cs="Browallia New"/>
                <w:sz w:val="28"/>
                <w:szCs w:val="28"/>
                <w:cs/>
                <w:lang w:val="en-US"/>
              </w:rPr>
              <w:t>ทรัสต์รีซีท</w:t>
            </w:r>
          </w:p>
        </w:tc>
        <w:tc>
          <w:tcPr>
            <w:tcW w:w="1440" w:type="dxa"/>
            <w:shd w:val="clear" w:color="auto" w:fill="FAFAFA"/>
          </w:tcPr>
          <w:p w14:paraId="4EBBADB1" w14:textId="3D9C6A4B"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eastAsia="Courier New" w:hAnsi="Browallia New" w:cs="Browallia New"/>
                <w:sz w:val="28"/>
                <w:szCs w:val="28"/>
              </w:rPr>
              <w:t>2</w:t>
            </w:r>
            <w:r w:rsidR="00987511" w:rsidRPr="00C87992">
              <w:rPr>
                <w:rFonts w:ascii="Browallia New" w:eastAsia="Courier New" w:hAnsi="Browallia New" w:cs="Browallia New"/>
                <w:sz w:val="28"/>
                <w:szCs w:val="28"/>
              </w:rPr>
              <w:t>,</w:t>
            </w:r>
            <w:r w:rsidRPr="000B3D45">
              <w:rPr>
                <w:rFonts w:ascii="Browallia New" w:eastAsia="Courier New" w:hAnsi="Browallia New" w:cs="Browallia New"/>
                <w:sz w:val="28"/>
                <w:szCs w:val="28"/>
              </w:rPr>
              <w:t>269</w:t>
            </w:r>
            <w:r w:rsidR="003267F7">
              <w:rPr>
                <w:rFonts w:ascii="Browallia New" w:eastAsia="Courier New" w:hAnsi="Browallia New" w:cs="Browallia New"/>
                <w:sz w:val="28"/>
                <w:szCs w:val="28"/>
              </w:rPr>
              <w:t>,</w:t>
            </w:r>
            <w:r w:rsidRPr="000B3D45">
              <w:rPr>
                <w:rFonts w:ascii="Browallia New" w:eastAsia="Courier New" w:hAnsi="Browallia New" w:cs="Browallia New"/>
                <w:sz w:val="28"/>
                <w:szCs w:val="28"/>
              </w:rPr>
              <w:t>613</w:t>
            </w:r>
            <w:r w:rsidR="00987511" w:rsidRPr="00C87992">
              <w:rPr>
                <w:rFonts w:ascii="Browallia New" w:eastAsia="Courier New" w:hAnsi="Browallia New" w:cs="Browallia New"/>
                <w:sz w:val="28"/>
                <w:szCs w:val="28"/>
              </w:rPr>
              <w:t xml:space="preserve"> </w:t>
            </w:r>
          </w:p>
        </w:tc>
        <w:tc>
          <w:tcPr>
            <w:tcW w:w="1440" w:type="dxa"/>
          </w:tcPr>
          <w:p w14:paraId="110350BF" w14:textId="777C64F4"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8C056C" w:rsidRPr="00BE21E5">
              <w:rPr>
                <w:rFonts w:ascii="Browallia New" w:hAnsi="Browallia New" w:cs="Browallia New"/>
                <w:sz w:val="28"/>
                <w:szCs w:val="28"/>
              </w:rPr>
              <w:t>,</w:t>
            </w:r>
            <w:r w:rsidRPr="000B3D45">
              <w:rPr>
                <w:rFonts w:ascii="Browallia New" w:hAnsi="Browallia New" w:cs="Browallia New"/>
                <w:sz w:val="28"/>
                <w:szCs w:val="28"/>
              </w:rPr>
              <w:t>675</w:t>
            </w:r>
            <w:r w:rsidR="008C056C" w:rsidRPr="00BE21E5">
              <w:rPr>
                <w:rFonts w:ascii="Browallia New" w:hAnsi="Browallia New" w:cs="Browallia New"/>
                <w:sz w:val="28"/>
                <w:szCs w:val="28"/>
              </w:rPr>
              <w:t>,</w:t>
            </w:r>
            <w:r w:rsidRPr="000B3D45">
              <w:rPr>
                <w:rFonts w:ascii="Browallia New" w:hAnsi="Browallia New" w:cs="Browallia New"/>
                <w:sz w:val="28"/>
                <w:szCs w:val="28"/>
              </w:rPr>
              <w:t>791</w:t>
            </w:r>
          </w:p>
        </w:tc>
        <w:tc>
          <w:tcPr>
            <w:tcW w:w="1440" w:type="dxa"/>
            <w:shd w:val="clear" w:color="auto" w:fill="FAFAFA"/>
          </w:tcPr>
          <w:p w14:paraId="473D6E7A" w14:textId="17C29E9A"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791</w:t>
            </w:r>
            <w:r w:rsidR="00C144A0">
              <w:rPr>
                <w:rFonts w:ascii="Browallia New" w:hAnsi="Browallia New" w:cs="Browallia New"/>
                <w:sz w:val="28"/>
                <w:szCs w:val="28"/>
              </w:rPr>
              <w:t>,</w:t>
            </w:r>
            <w:r w:rsidRPr="000B3D45">
              <w:rPr>
                <w:rFonts w:ascii="Browallia New" w:hAnsi="Browallia New" w:cs="Browallia New"/>
                <w:sz w:val="28"/>
                <w:szCs w:val="28"/>
              </w:rPr>
              <w:t>728</w:t>
            </w:r>
            <w:r w:rsidR="00987511" w:rsidRPr="00987511">
              <w:rPr>
                <w:rFonts w:ascii="Browallia New" w:hAnsi="Browallia New" w:cs="Browallia New"/>
                <w:sz w:val="28"/>
                <w:szCs w:val="28"/>
              </w:rPr>
              <w:t xml:space="preserve"> </w:t>
            </w:r>
          </w:p>
        </w:tc>
        <w:tc>
          <w:tcPr>
            <w:tcW w:w="1440" w:type="dxa"/>
            <w:vAlign w:val="bottom"/>
          </w:tcPr>
          <w:p w14:paraId="1AC415EA" w14:textId="51E417E4"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342</w:t>
            </w:r>
            <w:r w:rsidR="008C056C" w:rsidRPr="00BE21E5">
              <w:rPr>
                <w:rFonts w:ascii="Browallia New" w:hAnsi="Browallia New" w:cs="Browallia New"/>
                <w:sz w:val="28"/>
                <w:szCs w:val="28"/>
              </w:rPr>
              <w:t>,</w:t>
            </w:r>
            <w:r w:rsidRPr="000B3D45">
              <w:rPr>
                <w:rFonts w:ascii="Browallia New" w:hAnsi="Browallia New" w:cs="Browallia New"/>
                <w:sz w:val="28"/>
                <w:szCs w:val="28"/>
              </w:rPr>
              <w:t>240</w:t>
            </w:r>
          </w:p>
        </w:tc>
      </w:tr>
      <w:tr w:rsidR="008C056C" w:rsidRPr="00D14059" w14:paraId="73377FCD" w14:textId="77777777" w:rsidTr="00870409">
        <w:trPr>
          <w:cantSplit/>
        </w:trPr>
        <w:tc>
          <w:tcPr>
            <w:tcW w:w="3690" w:type="dxa"/>
          </w:tcPr>
          <w:p w14:paraId="06F86159" w14:textId="08CB3147" w:rsidR="008C056C" w:rsidRPr="00BE21E5" w:rsidRDefault="008C056C" w:rsidP="008C056C">
            <w:pPr>
              <w:pStyle w:val="Heading3"/>
              <w:spacing w:before="0" w:after="0" w:line="240" w:lineRule="auto"/>
              <w:ind w:left="-101" w:hanging="3"/>
              <w:rPr>
                <w:rFonts w:ascii="Browallia New" w:eastAsia="Arial Unicode MS" w:hAnsi="Browallia New" w:cs="Browallia New"/>
                <w:sz w:val="28"/>
                <w:szCs w:val="28"/>
                <w:cs/>
                <w:lang w:val="en-GB"/>
              </w:rPr>
            </w:pPr>
            <w:r w:rsidRPr="00BE21E5">
              <w:rPr>
                <w:rFonts w:ascii="Browallia New" w:hAnsi="Browallia New" w:cs="Browallia New"/>
                <w:sz w:val="28"/>
                <w:szCs w:val="28"/>
                <w:cs/>
                <w:lang w:val="en-US"/>
              </w:rPr>
              <w:t>เลตเตอร์ออฟเครดิต</w:t>
            </w:r>
          </w:p>
        </w:tc>
        <w:tc>
          <w:tcPr>
            <w:tcW w:w="1440" w:type="dxa"/>
            <w:tcBorders>
              <w:bottom w:val="single" w:sz="4" w:space="0" w:color="auto"/>
            </w:tcBorders>
            <w:shd w:val="clear" w:color="auto" w:fill="FAFAFA"/>
          </w:tcPr>
          <w:p w14:paraId="01BB5666" w14:textId="35E01030" w:rsidR="008C056C" w:rsidRPr="00BE21E5" w:rsidRDefault="000B3D45" w:rsidP="00C87992">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eastAsia="Courier New" w:hAnsi="Browallia New" w:cs="Browallia New"/>
                <w:sz w:val="28"/>
                <w:szCs w:val="28"/>
              </w:rPr>
              <w:t>113</w:t>
            </w:r>
            <w:r w:rsidR="00C87992" w:rsidRPr="00C87992">
              <w:rPr>
                <w:rFonts w:ascii="Browallia New" w:eastAsia="Courier New" w:hAnsi="Browallia New" w:cs="Browallia New"/>
                <w:sz w:val="28"/>
                <w:szCs w:val="28"/>
              </w:rPr>
              <w:t>,</w:t>
            </w:r>
            <w:r w:rsidRPr="000B3D45">
              <w:rPr>
                <w:rFonts w:ascii="Browallia New" w:eastAsia="Courier New" w:hAnsi="Browallia New" w:cs="Browallia New"/>
                <w:sz w:val="28"/>
                <w:szCs w:val="28"/>
              </w:rPr>
              <w:t>820</w:t>
            </w:r>
            <w:r w:rsidR="00C87992" w:rsidRPr="00C87992">
              <w:rPr>
                <w:rFonts w:ascii="Browallia New" w:eastAsia="Courier New" w:hAnsi="Browallia New" w:cs="Browallia New"/>
                <w:sz w:val="28"/>
                <w:szCs w:val="28"/>
              </w:rPr>
              <w:t xml:space="preserve"> </w:t>
            </w:r>
          </w:p>
        </w:tc>
        <w:tc>
          <w:tcPr>
            <w:tcW w:w="1440" w:type="dxa"/>
            <w:tcBorders>
              <w:bottom w:val="single" w:sz="4" w:space="0" w:color="auto"/>
            </w:tcBorders>
          </w:tcPr>
          <w:p w14:paraId="0AEE29FA" w14:textId="12C6CF97"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110</w:t>
            </w:r>
            <w:r w:rsidR="008C056C" w:rsidRPr="00BE21E5">
              <w:rPr>
                <w:rFonts w:ascii="Browallia New" w:hAnsi="Browallia New" w:cs="Browallia New"/>
                <w:sz w:val="28"/>
                <w:szCs w:val="28"/>
              </w:rPr>
              <w:t>,</w:t>
            </w:r>
            <w:r w:rsidRPr="000B3D45">
              <w:rPr>
                <w:rFonts w:ascii="Browallia New" w:hAnsi="Browallia New" w:cs="Browallia New"/>
                <w:sz w:val="28"/>
                <w:szCs w:val="28"/>
              </w:rPr>
              <w:t>800</w:t>
            </w:r>
          </w:p>
        </w:tc>
        <w:tc>
          <w:tcPr>
            <w:tcW w:w="1440" w:type="dxa"/>
            <w:tcBorders>
              <w:bottom w:val="single" w:sz="4" w:space="0" w:color="auto"/>
            </w:tcBorders>
            <w:shd w:val="clear" w:color="auto" w:fill="FAFAFA"/>
          </w:tcPr>
          <w:p w14:paraId="6DCD01A9" w14:textId="0DD09F2F" w:rsidR="008C056C" w:rsidRPr="00BE21E5" w:rsidRDefault="00987511"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tcBorders>
              <w:bottom w:val="single" w:sz="4" w:space="0" w:color="auto"/>
            </w:tcBorders>
            <w:vAlign w:val="bottom"/>
          </w:tcPr>
          <w:p w14:paraId="6CC596CF" w14:textId="4AAC7DF9" w:rsidR="008C056C" w:rsidRPr="00BE21E5" w:rsidRDefault="008C056C"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r>
      <w:tr w:rsidR="008C056C" w:rsidRPr="00D14059" w14:paraId="1AA8A02C" w14:textId="77777777" w:rsidTr="00870409">
        <w:trPr>
          <w:cantSplit/>
        </w:trPr>
        <w:tc>
          <w:tcPr>
            <w:tcW w:w="3690" w:type="dxa"/>
          </w:tcPr>
          <w:p w14:paraId="332EDE60" w14:textId="6457D5EB" w:rsidR="008C056C" w:rsidRPr="00BE21E5" w:rsidRDefault="008C056C" w:rsidP="008C056C">
            <w:pPr>
              <w:widowControl w:val="0"/>
              <w:spacing w:line="240" w:lineRule="auto"/>
              <w:ind w:left="-101" w:hanging="3"/>
              <w:rPr>
                <w:rFonts w:ascii="Browallia New" w:eastAsia="Arial Unicode MS" w:hAnsi="Browallia New" w:cs="Browallia New"/>
                <w:sz w:val="28"/>
                <w:szCs w:val="28"/>
                <w:cs/>
              </w:rPr>
            </w:pPr>
            <w:r w:rsidRPr="00BE21E5">
              <w:rPr>
                <w:rFonts w:ascii="Browallia New" w:hAnsi="Browallia New" w:cs="Browallia New"/>
                <w:sz w:val="28"/>
                <w:szCs w:val="28"/>
                <w:cs/>
              </w:rPr>
              <w:t>รวมเงินกู้ยืมระยะสั้นจากสถาบันการเงิน สุทธิ</w:t>
            </w:r>
          </w:p>
        </w:tc>
        <w:tc>
          <w:tcPr>
            <w:tcW w:w="1440" w:type="dxa"/>
            <w:tcBorders>
              <w:top w:val="single" w:sz="4" w:space="0" w:color="auto"/>
              <w:bottom w:val="single" w:sz="4" w:space="0" w:color="auto"/>
            </w:tcBorders>
            <w:shd w:val="clear" w:color="auto" w:fill="FAFAFA"/>
          </w:tcPr>
          <w:p w14:paraId="2815C8F1" w14:textId="7F98D436" w:rsidR="008C056C" w:rsidRPr="00BE21E5" w:rsidRDefault="000B3D45" w:rsidP="008C056C">
            <w:pPr>
              <w:tabs>
                <w:tab w:val="left" w:pos="1134"/>
                <w:tab w:val="left" w:pos="1276"/>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r w:rsidR="00C87992" w:rsidRPr="00C87992">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353</w:t>
            </w:r>
            <w:r w:rsidR="00F5498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529</w:t>
            </w:r>
          </w:p>
        </w:tc>
        <w:tc>
          <w:tcPr>
            <w:tcW w:w="1440" w:type="dxa"/>
            <w:tcBorders>
              <w:top w:val="single" w:sz="4" w:space="0" w:color="auto"/>
              <w:bottom w:val="single" w:sz="4" w:space="0" w:color="auto"/>
            </w:tcBorders>
          </w:tcPr>
          <w:p w14:paraId="66CA84A3" w14:textId="444347B5"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8</w:t>
            </w:r>
            <w:r w:rsidR="008C056C" w:rsidRPr="00BE21E5">
              <w:rPr>
                <w:rFonts w:ascii="Browallia New" w:hAnsi="Browallia New" w:cs="Browallia New"/>
                <w:sz w:val="28"/>
                <w:szCs w:val="28"/>
              </w:rPr>
              <w:t>,</w:t>
            </w:r>
            <w:r w:rsidRPr="000B3D45">
              <w:rPr>
                <w:rFonts w:ascii="Browallia New" w:hAnsi="Browallia New" w:cs="Browallia New"/>
                <w:sz w:val="28"/>
                <w:szCs w:val="28"/>
              </w:rPr>
              <w:t>292</w:t>
            </w:r>
            <w:r w:rsidR="008C056C" w:rsidRPr="00BE21E5">
              <w:rPr>
                <w:rFonts w:ascii="Browallia New" w:hAnsi="Browallia New" w:cs="Browallia New"/>
                <w:sz w:val="28"/>
                <w:szCs w:val="28"/>
              </w:rPr>
              <w:t>,</w:t>
            </w:r>
            <w:r w:rsidRPr="000B3D45">
              <w:rPr>
                <w:rFonts w:ascii="Browallia New" w:hAnsi="Browallia New" w:cs="Browallia New"/>
                <w:sz w:val="28"/>
                <w:szCs w:val="28"/>
              </w:rPr>
              <w:t>418</w:t>
            </w:r>
          </w:p>
        </w:tc>
        <w:tc>
          <w:tcPr>
            <w:tcW w:w="1440" w:type="dxa"/>
            <w:tcBorders>
              <w:top w:val="single" w:sz="4" w:space="0" w:color="auto"/>
              <w:bottom w:val="single" w:sz="4" w:space="0" w:color="auto"/>
            </w:tcBorders>
            <w:shd w:val="clear" w:color="auto" w:fill="FAFAFA"/>
          </w:tcPr>
          <w:p w14:paraId="024F5F2C" w14:textId="23923BC4"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C144A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937</w:t>
            </w:r>
            <w:r w:rsidR="00C144A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801</w:t>
            </w:r>
          </w:p>
        </w:tc>
        <w:tc>
          <w:tcPr>
            <w:tcW w:w="1440" w:type="dxa"/>
            <w:tcBorders>
              <w:top w:val="single" w:sz="4" w:space="0" w:color="auto"/>
              <w:bottom w:val="single" w:sz="4" w:space="0" w:color="auto"/>
            </w:tcBorders>
            <w:vAlign w:val="bottom"/>
          </w:tcPr>
          <w:p w14:paraId="3A02DB6C" w14:textId="2271CB41" w:rsidR="008C056C" w:rsidRPr="00BE21E5" w:rsidRDefault="000B3D45" w:rsidP="008C056C">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hAnsi="Browallia New" w:cs="Browallia New"/>
                <w:sz w:val="28"/>
                <w:szCs w:val="28"/>
              </w:rPr>
              <w:t>3</w:t>
            </w:r>
            <w:r w:rsidR="008C056C" w:rsidRPr="00BE21E5">
              <w:rPr>
                <w:rFonts w:ascii="Browallia New" w:hAnsi="Browallia New" w:cs="Browallia New"/>
                <w:sz w:val="28"/>
                <w:szCs w:val="28"/>
              </w:rPr>
              <w:t>,</w:t>
            </w:r>
            <w:r w:rsidRPr="000B3D45">
              <w:rPr>
                <w:rFonts w:ascii="Browallia New" w:hAnsi="Browallia New" w:cs="Browallia New"/>
                <w:sz w:val="28"/>
                <w:szCs w:val="28"/>
              </w:rPr>
              <w:t>139</w:t>
            </w:r>
            <w:r w:rsidR="008C056C" w:rsidRPr="00BE21E5">
              <w:rPr>
                <w:rFonts w:ascii="Browallia New" w:hAnsi="Browallia New" w:cs="Browallia New"/>
                <w:sz w:val="28"/>
                <w:szCs w:val="28"/>
              </w:rPr>
              <w:t>,</w:t>
            </w:r>
            <w:r w:rsidRPr="000B3D45">
              <w:rPr>
                <w:rFonts w:ascii="Browallia New" w:hAnsi="Browallia New" w:cs="Browallia New"/>
                <w:sz w:val="28"/>
                <w:szCs w:val="28"/>
              </w:rPr>
              <w:t>631</w:t>
            </w:r>
          </w:p>
        </w:tc>
      </w:tr>
    </w:tbl>
    <w:p w14:paraId="4C47F458" w14:textId="38377836" w:rsidR="004B157E" w:rsidRPr="00D14059" w:rsidRDefault="004B157E" w:rsidP="000E248E">
      <w:pPr>
        <w:spacing w:line="240" w:lineRule="auto"/>
        <w:jc w:val="thaiDistribute"/>
        <w:rPr>
          <w:rFonts w:ascii="Browallia New" w:eastAsia="Arial Unicode MS" w:hAnsi="Browallia New" w:cs="Browallia New"/>
          <w:sz w:val="28"/>
          <w:szCs w:val="28"/>
        </w:rPr>
      </w:pPr>
    </w:p>
    <w:p w14:paraId="05FC3986" w14:textId="77777777" w:rsidR="004B157E" w:rsidRPr="00D14059" w:rsidRDefault="00E678C7" w:rsidP="000E248E">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6F936256" w14:textId="5D571528" w:rsidR="005A43AA" w:rsidRPr="00D14059" w:rsidRDefault="005A43AA" w:rsidP="005A43AA">
      <w:pPr>
        <w:jc w:val="thaiDistribute"/>
        <w:rPr>
          <w:rFonts w:ascii="Browallia New" w:hAnsi="Browallia New" w:cs="Browallia New"/>
          <w:sz w:val="28"/>
          <w:szCs w:val="28"/>
        </w:rPr>
      </w:pPr>
      <w:r w:rsidRPr="00D14059">
        <w:rPr>
          <w:rFonts w:ascii="Browallia New" w:hAnsi="Browallia New" w:cs="Browallia New"/>
          <w:sz w:val="28"/>
          <w:szCs w:val="28"/>
          <w:cs/>
        </w:rPr>
        <w:t>เงินกู้ยืมระยะสั้นเป็นเงินกู้ยืมของบริษัทและบริษัทย่อย โดยมีรายละเอียดดังต่อไปนี้</w:t>
      </w:r>
    </w:p>
    <w:p w14:paraId="043063F9" w14:textId="77777777" w:rsidR="005A43AA" w:rsidRPr="00D14059" w:rsidRDefault="005A43AA" w:rsidP="000E248E">
      <w:pPr>
        <w:spacing w:line="240" w:lineRule="auto"/>
        <w:jc w:val="thaiDistribute"/>
        <w:rPr>
          <w:rFonts w:ascii="Browallia New" w:eastAsia="Arial Unicode MS" w:hAnsi="Browallia New" w:cs="Browallia New"/>
          <w:sz w:val="28"/>
          <w:szCs w:val="28"/>
          <w:cs/>
        </w:rPr>
      </w:pPr>
    </w:p>
    <w:p w14:paraId="5CB79DD0" w14:textId="58D5AC0F" w:rsidR="007F0952" w:rsidRPr="00D14059" w:rsidRDefault="005A43AA" w:rsidP="005A43AA">
      <w:pPr>
        <w:jc w:val="thaiDistribute"/>
        <w:rPr>
          <w:rFonts w:ascii="Browallia New" w:hAnsi="Browallia New" w:cs="Browallia New"/>
          <w:sz w:val="28"/>
          <w:szCs w:val="28"/>
          <w:u w:val="single"/>
        </w:rPr>
      </w:pPr>
      <w:r w:rsidRPr="00D14059">
        <w:rPr>
          <w:rFonts w:ascii="Browallia New" w:hAnsi="Browallia New" w:cs="Browallia New"/>
          <w:sz w:val="28"/>
          <w:szCs w:val="28"/>
          <w:u w:val="single"/>
          <w:cs/>
        </w:rPr>
        <w:t>เงินกู้ยืมของบริษัท</w:t>
      </w:r>
    </w:p>
    <w:p w14:paraId="7F48F313" w14:textId="665CBD6B" w:rsidR="007F0952" w:rsidRPr="00D14059" w:rsidRDefault="007F0952" w:rsidP="005A43AA">
      <w:pPr>
        <w:jc w:val="thaiDistribute"/>
        <w:rPr>
          <w:rFonts w:ascii="Browallia New" w:hAnsi="Browallia New" w:cs="Browallia New"/>
          <w:sz w:val="28"/>
          <w:szCs w:val="28"/>
        </w:rPr>
      </w:pPr>
    </w:p>
    <w:tbl>
      <w:tblPr>
        <w:tblW w:w="9461" w:type="dxa"/>
        <w:tblInd w:w="108" w:type="dxa"/>
        <w:tblLook w:val="04A0" w:firstRow="1" w:lastRow="0" w:firstColumn="1" w:lastColumn="0" w:noHBand="0" w:noVBand="1"/>
      </w:tblPr>
      <w:tblGrid>
        <w:gridCol w:w="1872"/>
        <w:gridCol w:w="1440"/>
        <w:gridCol w:w="6138"/>
        <w:gridCol w:w="11"/>
      </w:tblGrid>
      <w:tr w:rsidR="003B4797" w:rsidRPr="00D14059" w14:paraId="74D1FCBB" w14:textId="77777777" w:rsidTr="00A046E1">
        <w:trPr>
          <w:gridAfter w:val="1"/>
          <w:wAfter w:w="11" w:type="dxa"/>
        </w:trPr>
        <w:tc>
          <w:tcPr>
            <w:tcW w:w="9450" w:type="dxa"/>
            <w:gridSpan w:val="3"/>
            <w:tcBorders>
              <w:top w:val="single" w:sz="4" w:space="0" w:color="auto"/>
              <w:left w:val="nil"/>
              <w:bottom w:val="nil"/>
              <w:right w:val="nil"/>
            </w:tcBorders>
            <w:vAlign w:val="bottom"/>
          </w:tcPr>
          <w:p w14:paraId="4A81838E" w14:textId="2E56600E" w:rsidR="003B4797" w:rsidRPr="00D14059" w:rsidRDefault="000B3D45" w:rsidP="00D84FBA">
            <w:pPr>
              <w:spacing w:line="240" w:lineRule="auto"/>
              <w:ind w:right="-72"/>
              <w:jc w:val="right"/>
              <w:rPr>
                <w:rFonts w:ascii="Browallia New" w:hAnsi="Browallia New" w:cs="Browallia New"/>
                <w:b/>
                <w:bCs/>
                <w:sz w:val="28"/>
                <w:szCs w:val="28"/>
              </w:rPr>
            </w:pPr>
            <w:r w:rsidRPr="000B3D45">
              <w:rPr>
                <w:rFonts w:ascii="Browallia New" w:eastAsia="Times New Roman" w:hAnsi="Browallia New" w:cs="Browallia New"/>
                <w:b/>
                <w:bCs/>
                <w:sz w:val="28"/>
                <w:szCs w:val="28"/>
              </w:rPr>
              <w:t>31</w:t>
            </w:r>
            <w:r w:rsidR="00C63093">
              <w:rPr>
                <w:rFonts w:ascii="Browallia New" w:eastAsia="Times New Roman" w:hAnsi="Browallia New" w:cs="Browallia New" w:hint="cs"/>
                <w:b/>
                <w:bCs/>
                <w:sz w:val="28"/>
                <w:szCs w:val="28"/>
                <w:cs/>
              </w:rPr>
              <w:t xml:space="preserve"> มีนาคม</w:t>
            </w:r>
            <w:r w:rsidR="003B4797" w:rsidRPr="00D14059">
              <w:rPr>
                <w:rFonts w:ascii="Browallia New" w:eastAsia="Times New Roman" w:hAnsi="Browallia New" w:cs="Browallia New"/>
                <w:b/>
                <w:bCs/>
                <w:sz w:val="28"/>
                <w:szCs w:val="28"/>
                <w:cs/>
              </w:rPr>
              <w:t xml:space="preserve"> พ.ศ. </w:t>
            </w:r>
            <w:r w:rsidRPr="000B3D45">
              <w:rPr>
                <w:rFonts w:ascii="Browallia New" w:eastAsia="Times New Roman" w:hAnsi="Browallia New" w:cs="Browallia New"/>
                <w:b/>
                <w:bCs/>
                <w:sz w:val="28"/>
                <w:szCs w:val="28"/>
              </w:rPr>
              <w:t>2567</w:t>
            </w:r>
          </w:p>
        </w:tc>
      </w:tr>
      <w:tr w:rsidR="003B4797" w:rsidRPr="00D14059" w14:paraId="68CAFB0A" w14:textId="77777777" w:rsidTr="00A046E1">
        <w:tc>
          <w:tcPr>
            <w:tcW w:w="1872" w:type="dxa"/>
            <w:tcBorders>
              <w:top w:val="single" w:sz="4" w:space="0" w:color="auto"/>
              <w:left w:val="nil"/>
              <w:bottom w:val="nil"/>
              <w:right w:val="nil"/>
            </w:tcBorders>
          </w:tcPr>
          <w:p w14:paraId="26FC8619" w14:textId="77777777" w:rsidR="003B4797" w:rsidRPr="00D14059" w:rsidRDefault="003B4797" w:rsidP="00D84FBA">
            <w:pPr>
              <w:widowControl w:val="0"/>
              <w:spacing w:line="240" w:lineRule="auto"/>
              <w:jc w:val="thaiDistribute"/>
              <w:rPr>
                <w:rFonts w:ascii="Browallia New" w:hAnsi="Browallia New" w:cs="Browallia New"/>
                <w:sz w:val="28"/>
                <w:szCs w:val="28"/>
              </w:rPr>
            </w:pPr>
          </w:p>
        </w:tc>
        <w:tc>
          <w:tcPr>
            <w:tcW w:w="1440" w:type="dxa"/>
            <w:tcBorders>
              <w:top w:val="single" w:sz="4" w:space="0" w:color="auto"/>
              <w:left w:val="nil"/>
              <w:bottom w:val="single" w:sz="4" w:space="0" w:color="auto"/>
              <w:right w:val="nil"/>
            </w:tcBorders>
            <w:vAlign w:val="bottom"/>
          </w:tcPr>
          <w:p w14:paraId="40B145B9" w14:textId="4F9ECFBD" w:rsidR="003B4797" w:rsidRPr="00D14059" w:rsidRDefault="003B4797" w:rsidP="00D84FBA">
            <w:pPr>
              <w:widowControl w:val="0"/>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จำนวนเงิน</w:t>
            </w:r>
          </w:p>
        </w:tc>
        <w:tc>
          <w:tcPr>
            <w:tcW w:w="6149" w:type="dxa"/>
            <w:gridSpan w:val="2"/>
            <w:tcBorders>
              <w:top w:val="single" w:sz="4" w:space="0" w:color="auto"/>
              <w:left w:val="nil"/>
              <w:bottom w:val="nil"/>
              <w:right w:val="nil"/>
            </w:tcBorders>
            <w:vAlign w:val="bottom"/>
          </w:tcPr>
          <w:p w14:paraId="6BCC9F79" w14:textId="3D636697" w:rsidR="003B4797" w:rsidRPr="00D14059" w:rsidRDefault="003B4797" w:rsidP="00D84FBA">
            <w:pPr>
              <w:widowControl w:val="0"/>
              <w:spacing w:line="240" w:lineRule="auto"/>
              <w:jc w:val="center"/>
              <w:rPr>
                <w:rFonts w:ascii="Browallia New" w:hAnsi="Browallia New" w:cs="Browallia New"/>
                <w:b/>
                <w:bCs/>
                <w:sz w:val="28"/>
                <w:szCs w:val="28"/>
                <w:cs/>
              </w:rPr>
            </w:pPr>
          </w:p>
        </w:tc>
      </w:tr>
      <w:tr w:rsidR="003B4797" w:rsidRPr="00D14059" w14:paraId="5E960A47" w14:textId="77777777" w:rsidTr="00A046E1">
        <w:tc>
          <w:tcPr>
            <w:tcW w:w="1872" w:type="dxa"/>
            <w:tcBorders>
              <w:top w:val="nil"/>
              <w:left w:val="nil"/>
              <w:bottom w:val="single" w:sz="4" w:space="0" w:color="auto"/>
              <w:right w:val="nil"/>
            </w:tcBorders>
            <w:vAlign w:val="bottom"/>
            <w:hideMark/>
          </w:tcPr>
          <w:p w14:paraId="36D9778A" w14:textId="77777777" w:rsidR="003B4797" w:rsidRPr="00D14059" w:rsidRDefault="003B4797" w:rsidP="00D84FBA">
            <w:pPr>
              <w:spacing w:line="240" w:lineRule="auto"/>
              <w:ind w:left="-101" w:hanging="3"/>
              <w:jc w:val="center"/>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440" w:type="dxa"/>
            <w:tcBorders>
              <w:top w:val="single" w:sz="4" w:space="0" w:color="auto"/>
              <w:left w:val="nil"/>
              <w:bottom w:val="single" w:sz="4" w:space="0" w:color="auto"/>
              <w:right w:val="nil"/>
            </w:tcBorders>
            <w:vAlign w:val="bottom"/>
            <w:hideMark/>
          </w:tcPr>
          <w:p w14:paraId="4FCBA84C" w14:textId="77777777" w:rsidR="003B4797" w:rsidRPr="00D14059" w:rsidRDefault="003B4797" w:rsidP="00D84FBA">
            <w:pPr>
              <w:widowControl w:val="0"/>
              <w:spacing w:line="240" w:lineRule="auto"/>
              <w:jc w:val="center"/>
              <w:rPr>
                <w:rFonts w:ascii="Browallia New" w:hAnsi="Browallia New" w:cs="Browallia New"/>
                <w:b/>
                <w:bCs/>
                <w:sz w:val="28"/>
                <w:szCs w:val="28"/>
              </w:rPr>
            </w:pPr>
            <w:r w:rsidRPr="00D14059">
              <w:rPr>
                <w:rFonts w:ascii="Browallia New" w:hAnsi="Browallia New" w:cs="Browallia New"/>
                <w:b/>
                <w:bCs/>
                <w:sz w:val="28"/>
                <w:szCs w:val="28"/>
                <w:cs/>
              </w:rPr>
              <w:t>ล้านบาท</w:t>
            </w:r>
          </w:p>
        </w:tc>
        <w:tc>
          <w:tcPr>
            <w:tcW w:w="6149" w:type="dxa"/>
            <w:gridSpan w:val="2"/>
            <w:tcBorders>
              <w:top w:val="nil"/>
              <w:left w:val="nil"/>
              <w:bottom w:val="single" w:sz="4" w:space="0" w:color="auto"/>
              <w:right w:val="nil"/>
            </w:tcBorders>
            <w:vAlign w:val="bottom"/>
            <w:hideMark/>
          </w:tcPr>
          <w:p w14:paraId="53044A2B" w14:textId="282F65DC" w:rsidR="003B4797" w:rsidRPr="00D14059" w:rsidRDefault="00D14D60" w:rsidP="00D84FBA">
            <w:pPr>
              <w:widowControl w:val="0"/>
              <w:spacing w:line="240" w:lineRule="auto"/>
              <w:jc w:val="center"/>
              <w:rPr>
                <w:rFonts w:ascii="Browallia New" w:hAnsi="Browallia New" w:cs="Browallia New"/>
                <w:b/>
                <w:bCs/>
                <w:sz w:val="28"/>
                <w:szCs w:val="28"/>
              </w:rPr>
            </w:pPr>
            <w:r w:rsidRPr="00D14059">
              <w:rPr>
                <w:rFonts w:ascii="Browallia New" w:hAnsi="Browallia New" w:cs="Browallia New"/>
                <w:b/>
                <w:bCs/>
                <w:sz w:val="28"/>
                <w:szCs w:val="28"/>
                <w:cs/>
              </w:rPr>
              <w:t>อัตราดอกเบี้ย</w:t>
            </w:r>
          </w:p>
        </w:tc>
      </w:tr>
      <w:tr w:rsidR="003B4797" w:rsidRPr="00D14059" w14:paraId="7F9686FF" w14:textId="77777777" w:rsidTr="00A046E1">
        <w:trPr>
          <w:trHeight w:val="70"/>
        </w:trPr>
        <w:tc>
          <w:tcPr>
            <w:tcW w:w="1872" w:type="dxa"/>
            <w:tcBorders>
              <w:top w:val="single" w:sz="4" w:space="0" w:color="auto"/>
              <w:left w:val="nil"/>
              <w:right w:val="nil"/>
            </w:tcBorders>
          </w:tcPr>
          <w:p w14:paraId="5FAE6005" w14:textId="77777777" w:rsidR="003B4797" w:rsidRPr="00D14059" w:rsidRDefault="003B4797" w:rsidP="00D84FBA">
            <w:pPr>
              <w:widowControl w:val="0"/>
              <w:spacing w:line="240" w:lineRule="auto"/>
              <w:jc w:val="thaiDistribute"/>
              <w:rPr>
                <w:rFonts w:ascii="Browallia New" w:hAnsi="Browallia New" w:cs="Browallia New"/>
                <w:b/>
                <w:bCs/>
                <w:sz w:val="12"/>
                <w:szCs w:val="12"/>
                <w:cs/>
              </w:rPr>
            </w:pPr>
          </w:p>
        </w:tc>
        <w:tc>
          <w:tcPr>
            <w:tcW w:w="1440" w:type="dxa"/>
            <w:tcBorders>
              <w:top w:val="single" w:sz="4" w:space="0" w:color="auto"/>
              <w:left w:val="nil"/>
              <w:right w:val="nil"/>
            </w:tcBorders>
            <w:shd w:val="clear" w:color="auto" w:fill="FAFAFA"/>
            <w:vAlign w:val="bottom"/>
          </w:tcPr>
          <w:p w14:paraId="3FA6839F" w14:textId="77777777" w:rsidR="003B4797" w:rsidRPr="00D14059" w:rsidRDefault="003B4797" w:rsidP="00D84FBA">
            <w:pPr>
              <w:widowControl w:val="0"/>
              <w:spacing w:line="240" w:lineRule="auto"/>
              <w:jc w:val="center"/>
              <w:rPr>
                <w:rFonts w:ascii="Browallia New" w:hAnsi="Browallia New" w:cs="Browallia New"/>
                <w:b/>
                <w:bCs/>
                <w:sz w:val="12"/>
                <w:szCs w:val="12"/>
                <w:cs/>
              </w:rPr>
            </w:pPr>
          </w:p>
        </w:tc>
        <w:tc>
          <w:tcPr>
            <w:tcW w:w="6149" w:type="dxa"/>
            <w:gridSpan w:val="2"/>
            <w:tcBorders>
              <w:top w:val="single" w:sz="4" w:space="0" w:color="auto"/>
              <w:left w:val="nil"/>
              <w:right w:val="nil"/>
            </w:tcBorders>
            <w:vAlign w:val="bottom"/>
          </w:tcPr>
          <w:p w14:paraId="72144280" w14:textId="77777777" w:rsidR="003B4797" w:rsidRPr="00D14059" w:rsidRDefault="003B4797" w:rsidP="00D84FBA">
            <w:pPr>
              <w:widowControl w:val="0"/>
              <w:spacing w:line="240" w:lineRule="auto"/>
              <w:jc w:val="center"/>
              <w:rPr>
                <w:rFonts w:ascii="Browallia New" w:hAnsi="Browallia New" w:cs="Browallia New"/>
                <w:b/>
                <w:bCs/>
                <w:sz w:val="12"/>
                <w:szCs w:val="12"/>
                <w:cs/>
              </w:rPr>
            </w:pPr>
          </w:p>
        </w:tc>
      </w:tr>
      <w:tr w:rsidR="003B4797" w:rsidRPr="00D14059" w14:paraId="18218300" w14:textId="77777777" w:rsidTr="00182017">
        <w:tc>
          <w:tcPr>
            <w:tcW w:w="1872" w:type="dxa"/>
            <w:tcBorders>
              <w:left w:val="nil"/>
              <w:bottom w:val="nil"/>
              <w:right w:val="nil"/>
            </w:tcBorders>
            <w:hideMark/>
          </w:tcPr>
          <w:p w14:paraId="3D7170E7" w14:textId="77777777" w:rsidR="003B4797" w:rsidRPr="00D14059" w:rsidRDefault="003B4797"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ตั๋วสัญญาใช้เงิน</w:t>
            </w:r>
          </w:p>
        </w:tc>
        <w:tc>
          <w:tcPr>
            <w:tcW w:w="1440" w:type="dxa"/>
            <w:shd w:val="clear" w:color="auto" w:fill="FAFAFA"/>
          </w:tcPr>
          <w:p w14:paraId="440527FB" w14:textId="44F453B5" w:rsidR="003B4797" w:rsidRPr="00D14059" w:rsidRDefault="000B3D45" w:rsidP="0098751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eastAsia="Courier New" w:hAnsi="Browallia New" w:cs="Browallia New"/>
                <w:sz w:val="28"/>
                <w:szCs w:val="28"/>
              </w:rPr>
              <w:t>1</w:t>
            </w:r>
            <w:r w:rsidR="00D07767">
              <w:rPr>
                <w:rFonts w:ascii="Browallia New" w:eastAsia="Courier New" w:hAnsi="Browallia New" w:cs="Browallia New"/>
                <w:sz w:val="28"/>
                <w:szCs w:val="28"/>
              </w:rPr>
              <w:t>,</w:t>
            </w:r>
            <w:r w:rsidRPr="000B3D45">
              <w:rPr>
                <w:rFonts w:ascii="Browallia New" w:eastAsia="Courier New" w:hAnsi="Browallia New" w:cs="Browallia New"/>
                <w:sz w:val="28"/>
                <w:szCs w:val="28"/>
              </w:rPr>
              <w:t>250</w:t>
            </w:r>
            <w:r w:rsidR="00987511" w:rsidRPr="00987511">
              <w:rPr>
                <w:rFonts w:ascii="Browallia New" w:eastAsia="Courier New" w:hAnsi="Browallia New" w:cs="Browallia New"/>
                <w:sz w:val="28"/>
                <w:szCs w:val="28"/>
              </w:rPr>
              <w:t xml:space="preserve"> </w:t>
            </w:r>
          </w:p>
        </w:tc>
        <w:tc>
          <w:tcPr>
            <w:tcW w:w="6149" w:type="dxa"/>
            <w:gridSpan w:val="2"/>
          </w:tcPr>
          <w:p w14:paraId="14DBAEC3" w14:textId="4B4B877B" w:rsidR="003B4797" w:rsidRPr="005560C2" w:rsidRDefault="4C6CE6C9" w:rsidP="00D84FBA">
            <w:pPr>
              <w:widowControl w:val="0"/>
              <w:spacing w:line="240" w:lineRule="auto"/>
              <w:jc w:val="center"/>
              <w:rPr>
                <w:rFonts w:ascii="Browallia New" w:eastAsia="Times New Roman" w:hAnsi="Browallia New" w:cs="Browallia New"/>
                <w:sz w:val="28"/>
                <w:szCs w:val="28"/>
              </w:rPr>
            </w:pPr>
            <w:r w:rsidRPr="005560C2">
              <w:rPr>
                <w:rFonts w:ascii="Browallia New" w:eastAsia="Times New Roman" w:hAnsi="Browallia New" w:cs="Browallia New"/>
                <w:sz w:val="28"/>
                <w:szCs w:val="28"/>
              </w:rPr>
              <w:t>อัตราดอกเบี้ยคงที่</w:t>
            </w:r>
            <w:r w:rsidR="007D683B" w:rsidRPr="005560C2">
              <w:rPr>
                <w:rFonts w:ascii="Browallia New" w:eastAsia="Times New Roman" w:hAnsi="Browallia New" w:cs="Browallia New"/>
                <w:sz w:val="28"/>
                <w:szCs w:val="28"/>
                <w:cs/>
              </w:rPr>
              <w:t>ระหว่าง</w:t>
            </w:r>
            <w:r>
              <w:rPr>
                <w:rFonts w:ascii="Browallia New" w:eastAsia="Times New Roman" w:hAnsi="Browallia New" w:cs="Browallia New"/>
                <w:sz w:val="28"/>
                <w:szCs w:val="28"/>
              </w:rPr>
              <w:t xml:space="preserve"> </w:t>
            </w:r>
            <w:r w:rsidRPr="005560C2">
              <w:rPr>
                <w:rFonts w:ascii="Browallia New" w:eastAsia="Times New Roman" w:hAnsi="Browallia New" w:cs="Browallia New"/>
                <w:sz w:val="28"/>
                <w:szCs w:val="28"/>
              </w:rPr>
              <w:t xml:space="preserve">ร้อยละ </w:t>
            </w:r>
            <w:r w:rsidR="000B3D45" w:rsidRPr="000B3D45">
              <w:rPr>
                <w:rFonts w:ascii="Browallia New" w:eastAsia="Times New Roman" w:hAnsi="Browallia New" w:cs="Browallia New"/>
                <w:sz w:val="28"/>
                <w:szCs w:val="28"/>
              </w:rPr>
              <w:t>2</w:t>
            </w:r>
            <w:r w:rsidR="00987511" w:rsidRPr="005560C2">
              <w:rPr>
                <w:rFonts w:ascii="Browallia New" w:eastAsia="Times New Roman" w:hAnsi="Browallia New" w:cs="Browallia New"/>
                <w:sz w:val="28"/>
                <w:szCs w:val="28"/>
              </w:rPr>
              <w:t>.</w:t>
            </w:r>
            <w:r w:rsidR="000B3D45" w:rsidRPr="000B3D45">
              <w:rPr>
                <w:rFonts w:ascii="Browallia New" w:eastAsia="Times New Roman" w:hAnsi="Browallia New" w:cs="Browallia New"/>
                <w:sz w:val="28"/>
                <w:szCs w:val="28"/>
              </w:rPr>
              <w:t>93</w:t>
            </w:r>
            <w:r w:rsidR="007D683B" w:rsidRPr="005560C2">
              <w:rPr>
                <w:rFonts w:ascii="Browallia New" w:eastAsia="Times New Roman" w:hAnsi="Browallia New" w:cs="Browallia New"/>
                <w:sz w:val="28"/>
                <w:szCs w:val="28"/>
              </w:rPr>
              <w:t xml:space="preserve"> </w:t>
            </w:r>
            <w:r w:rsidR="007D683B" w:rsidRPr="005560C2">
              <w:rPr>
                <w:rFonts w:ascii="Browallia New" w:eastAsia="Times New Roman" w:hAnsi="Browallia New" w:cs="Browallia New"/>
                <w:sz w:val="28"/>
                <w:szCs w:val="28"/>
                <w:cs/>
              </w:rPr>
              <w:t xml:space="preserve">ถึง </w:t>
            </w:r>
            <w:r w:rsidR="000B3D45" w:rsidRPr="000B3D45">
              <w:rPr>
                <w:rFonts w:ascii="Browallia New" w:eastAsia="Times New Roman" w:hAnsi="Browallia New" w:cs="Browallia New"/>
                <w:sz w:val="28"/>
                <w:szCs w:val="28"/>
              </w:rPr>
              <w:t>3</w:t>
            </w:r>
            <w:r w:rsidR="00987511" w:rsidRPr="005560C2">
              <w:rPr>
                <w:rFonts w:ascii="Browallia New" w:eastAsia="Times New Roman" w:hAnsi="Browallia New" w:cs="Browallia New"/>
                <w:sz w:val="28"/>
                <w:szCs w:val="28"/>
              </w:rPr>
              <w:t>.</w:t>
            </w:r>
            <w:r w:rsidR="000B3D45" w:rsidRPr="000B3D45">
              <w:rPr>
                <w:rFonts w:ascii="Browallia New" w:eastAsia="Times New Roman" w:hAnsi="Browallia New" w:cs="Browallia New"/>
                <w:sz w:val="28"/>
                <w:szCs w:val="28"/>
              </w:rPr>
              <w:t>30</w:t>
            </w:r>
            <w:r w:rsidRPr="005560C2">
              <w:rPr>
                <w:rFonts w:ascii="Browallia New" w:eastAsia="Times New Roman" w:hAnsi="Browallia New" w:cs="Browallia New"/>
                <w:sz w:val="28"/>
                <w:szCs w:val="28"/>
              </w:rPr>
              <w:t xml:space="preserve"> ต่อปี</w:t>
            </w:r>
          </w:p>
        </w:tc>
      </w:tr>
      <w:tr w:rsidR="003B4797" w:rsidRPr="00D14059" w14:paraId="3C4EC32D" w14:textId="77777777" w:rsidTr="00182017">
        <w:tc>
          <w:tcPr>
            <w:tcW w:w="1872" w:type="dxa"/>
          </w:tcPr>
          <w:p w14:paraId="43DCFEBB" w14:textId="5E1A0E7E" w:rsidR="003B4797" w:rsidRPr="00D14059" w:rsidRDefault="003B4797" w:rsidP="00D84FBA">
            <w:pPr>
              <w:widowControl w:val="0"/>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ตั๋วแลกเงิน </w:t>
            </w:r>
          </w:p>
        </w:tc>
        <w:tc>
          <w:tcPr>
            <w:tcW w:w="1440" w:type="dxa"/>
            <w:tcBorders>
              <w:left w:val="nil"/>
              <w:right w:val="nil"/>
            </w:tcBorders>
            <w:shd w:val="clear" w:color="auto" w:fill="FAFAFA"/>
          </w:tcPr>
          <w:p w14:paraId="10251DE9" w14:textId="376A9EB9" w:rsidR="003B4797" w:rsidRPr="00D14059" w:rsidRDefault="000B3D45" w:rsidP="0098751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eastAsia="Courier New" w:hAnsi="Browallia New" w:cs="Browallia New"/>
                <w:sz w:val="28"/>
                <w:szCs w:val="28"/>
              </w:rPr>
              <w:t>896</w:t>
            </w:r>
            <w:r w:rsidR="00987511" w:rsidRPr="00987511">
              <w:rPr>
                <w:rFonts w:ascii="Browallia New" w:eastAsia="Courier New" w:hAnsi="Browallia New" w:cs="Browallia New"/>
                <w:sz w:val="28"/>
                <w:szCs w:val="28"/>
              </w:rPr>
              <w:t xml:space="preserve"> </w:t>
            </w:r>
          </w:p>
        </w:tc>
        <w:tc>
          <w:tcPr>
            <w:tcW w:w="6149" w:type="dxa"/>
            <w:gridSpan w:val="2"/>
          </w:tcPr>
          <w:p w14:paraId="7AF91C2D" w14:textId="2412A4F7" w:rsidR="003B4797" w:rsidRPr="005560C2" w:rsidRDefault="06DF01D5" w:rsidP="00D84FBA">
            <w:pPr>
              <w:widowControl w:val="0"/>
              <w:spacing w:line="240" w:lineRule="auto"/>
              <w:jc w:val="center"/>
              <w:rPr>
                <w:rFonts w:ascii="Browallia New" w:eastAsia="Times New Roman" w:hAnsi="Browallia New" w:cs="Browallia New"/>
                <w:sz w:val="28"/>
                <w:szCs w:val="28"/>
                <w:cs/>
              </w:rPr>
            </w:pPr>
            <w:r w:rsidRPr="007C2894">
              <w:rPr>
                <w:rFonts w:ascii="Browallia New" w:eastAsia="Times New Roman" w:hAnsi="Browallia New" w:cs="Browallia New"/>
                <w:sz w:val="28"/>
                <w:szCs w:val="28"/>
              </w:rPr>
              <w:t>อัตราดอกเบี้ยคงที่</w:t>
            </w:r>
            <w:r w:rsidR="005560C2" w:rsidRPr="005560C2">
              <w:rPr>
                <w:rFonts w:ascii="Browallia New" w:eastAsia="Times New Roman" w:hAnsi="Browallia New" w:cs="Browallia New" w:hint="cs"/>
                <w:sz w:val="28"/>
                <w:szCs w:val="28"/>
                <w:cs/>
              </w:rPr>
              <w:t>ระหว่าง</w:t>
            </w:r>
            <w:r w:rsidR="00182017">
              <w:rPr>
                <w:rFonts w:ascii="Browallia New" w:eastAsia="Times New Roman" w:hAnsi="Browallia New" w:cs="Browallia New" w:hint="cs"/>
                <w:sz w:val="28"/>
                <w:szCs w:val="28"/>
                <w:cs/>
              </w:rPr>
              <w:t xml:space="preserve"> </w:t>
            </w:r>
            <w:r w:rsidR="00987511" w:rsidRPr="007C2894">
              <w:rPr>
                <w:rFonts w:ascii="Browallia New" w:eastAsia="Times New Roman" w:hAnsi="Browallia New" w:cs="Browallia New"/>
                <w:sz w:val="28"/>
                <w:szCs w:val="28"/>
                <w:cs/>
              </w:rPr>
              <w:t xml:space="preserve">ร้อยละ </w:t>
            </w:r>
            <w:r w:rsidR="000B3D45" w:rsidRPr="000B3D45">
              <w:rPr>
                <w:rFonts w:ascii="Browallia New" w:eastAsia="Times New Roman" w:hAnsi="Browallia New" w:cs="Browallia New"/>
                <w:sz w:val="28"/>
                <w:szCs w:val="28"/>
              </w:rPr>
              <w:t>3</w:t>
            </w:r>
            <w:r w:rsidR="00987511" w:rsidRPr="007C2894">
              <w:rPr>
                <w:rFonts w:ascii="Browallia New" w:eastAsia="Times New Roman" w:hAnsi="Browallia New" w:cs="Browallia New"/>
                <w:sz w:val="28"/>
                <w:szCs w:val="28"/>
              </w:rPr>
              <w:t>.</w:t>
            </w:r>
            <w:r w:rsidR="000B3D45" w:rsidRPr="000B3D45">
              <w:rPr>
                <w:rFonts w:ascii="Browallia New" w:eastAsia="Times New Roman" w:hAnsi="Browallia New" w:cs="Browallia New"/>
                <w:sz w:val="28"/>
                <w:szCs w:val="28"/>
              </w:rPr>
              <w:t>20</w:t>
            </w:r>
            <w:r w:rsidR="005560C2" w:rsidRPr="005560C2">
              <w:rPr>
                <w:rFonts w:ascii="Browallia New" w:eastAsia="Times New Roman" w:hAnsi="Browallia New" w:cs="Browallia New"/>
                <w:sz w:val="28"/>
                <w:szCs w:val="28"/>
                <w:cs/>
              </w:rPr>
              <w:t xml:space="preserve"> </w:t>
            </w:r>
            <w:r w:rsidR="005560C2" w:rsidRPr="005560C2">
              <w:rPr>
                <w:rFonts w:ascii="Browallia New" w:eastAsia="Times New Roman" w:hAnsi="Browallia New" w:cs="Browallia New" w:hint="cs"/>
                <w:sz w:val="28"/>
                <w:szCs w:val="28"/>
                <w:cs/>
              </w:rPr>
              <w:t>ถึง</w:t>
            </w:r>
            <w:r w:rsidR="005560C2" w:rsidRPr="005560C2">
              <w:rPr>
                <w:rFonts w:ascii="Browallia New" w:eastAsia="Times New Roman" w:hAnsi="Browallia New" w:cs="Browallia New"/>
                <w:sz w:val="28"/>
                <w:szCs w:val="28"/>
                <w:cs/>
              </w:rPr>
              <w:t xml:space="preserve"> </w:t>
            </w:r>
            <w:r w:rsidR="000B3D45" w:rsidRPr="000B3D45">
              <w:rPr>
                <w:rFonts w:ascii="Browallia New" w:eastAsia="Times New Roman" w:hAnsi="Browallia New" w:cs="Browallia New"/>
                <w:sz w:val="28"/>
                <w:szCs w:val="28"/>
              </w:rPr>
              <w:t>3</w:t>
            </w:r>
            <w:r w:rsidR="005560C2" w:rsidRPr="005560C2">
              <w:rPr>
                <w:rFonts w:ascii="Browallia New" w:eastAsia="Times New Roman" w:hAnsi="Browallia New" w:cs="Browallia New"/>
                <w:sz w:val="28"/>
                <w:szCs w:val="28"/>
              </w:rPr>
              <w:t>.</w:t>
            </w:r>
            <w:r w:rsidR="000B3D45" w:rsidRPr="000B3D45">
              <w:rPr>
                <w:rFonts w:ascii="Browallia New" w:eastAsia="Times New Roman" w:hAnsi="Browallia New" w:cs="Browallia New"/>
                <w:sz w:val="28"/>
                <w:szCs w:val="28"/>
              </w:rPr>
              <w:t>24</w:t>
            </w:r>
            <w:r w:rsidRPr="007C2894">
              <w:rPr>
                <w:rFonts w:ascii="Browallia New" w:eastAsia="Times New Roman" w:hAnsi="Browallia New" w:cs="Browallia New"/>
                <w:sz w:val="28"/>
                <w:szCs w:val="28"/>
              </w:rPr>
              <w:t xml:space="preserve"> ต่อปี</w:t>
            </w:r>
          </w:p>
        </w:tc>
      </w:tr>
      <w:tr w:rsidR="003B4797" w:rsidRPr="00D14059" w14:paraId="285D26D4" w14:textId="77777777" w:rsidTr="00182017">
        <w:tc>
          <w:tcPr>
            <w:tcW w:w="1872" w:type="dxa"/>
          </w:tcPr>
          <w:p w14:paraId="58AB5830" w14:textId="77777777" w:rsidR="003B4797" w:rsidRPr="00D14059" w:rsidRDefault="003B4797" w:rsidP="00D84FBA">
            <w:pPr>
              <w:widowControl w:val="0"/>
              <w:spacing w:line="240" w:lineRule="auto"/>
              <w:ind w:left="-101"/>
              <w:rPr>
                <w:rFonts w:ascii="Browallia New" w:hAnsi="Browallia New" w:cs="Browallia New"/>
                <w:sz w:val="28"/>
                <w:szCs w:val="28"/>
                <w:cs/>
              </w:rPr>
            </w:pPr>
            <w:r w:rsidRPr="00D14059">
              <w:rPr>
                <w:rFonts w:ascii="Browallia New" w:eastAsia="Arial Unicode MS" w:hAnsi="Browallia New" w:cs="Browallia New"/>
                <w:sz w:val="28"/>
                <w:szCs w:val="28"/>
                <w:cs/>
              </w:rPr>
              <w:t>ทรัสต์รีซีท</w:t>
            </w:r>
          </w:p>
        </w:tc>
        <w:tc>
          <w:tcPr>
            <w:tcW w:w="1440" w:type="dxa"/>
            <w:tcBorders>
              <w:left w:val="nil"/>
              <w:bottom w:val="single" w:sz="4" w:space="0" w:color="auto"/>
              <w:right w:val="nil"/>
            </w:tcBorders>
            <w:shd w:val="clear" w:color="auto" w:fill="FAFAFA"/>
          </w:tcPr>
          <w:p w14:paraId="40630453" w14:textId="170EB4A9" w:rsidR="003B4797" w:rsidRPr="00D14059" w:rsidRDefault="000B3D45" w:rsidP="00987511">
            <w:pPr>
              <w:tabs>
                <w:tab w:val="center" w:pos="3402"/>
                <w:tab w:val="center" w:pos="4536"/>
                <w:tab w:val="center" w:pos="5670"/>
                <w:tab w:val="center" w:pos="6804"/>
                <w:tab w:val="right" w:pos="7655"/>
              </w:tabs>
              <w:spacing w:line="240" w:lineRule="auto"/>
              <w:ind w:right="-75"/>
              <w:jc w:val="right"/>
              <w:rPr>
                <w:rFonts w:ascii="Browallia New" w:eastAsia="Arial Unicode MS" w:hAnsi="Browallia New" w:cs="Browallia New"/>
                <w:sz w:val="28"/>
                <w:szCs w:val="28"/>
              </w:rPr>
            </w:pPr>
            <w:r w:rsidRPr="000B3D45">
              <w:rPr>
                <w:rFonts w:ascii="Browallia New" w:eastAsia="Courier New" w:hAnsi="Browallia New" w:cs="Browallia New"/>
                <w:sz w:val="28"/>
                <w:szCs w:val="28"/>
              </w:rPr>
              <w:t>792</w:t>
            </w:r>
            <w:r w:rsidR="00987511" w:rsidRPr="00987511">
              <w:rPr>
                <w:rFonts w:ascii="Browallia New" w:eastAsia="Courier New" w:hAnsi="Browallia New" w:cs="Browallia New"/>
                <w:sz w:val="28"/>
                <w:szCs w:val="28"/>
              </w:rPr>
              <w:t xml:space="preserve"> </w:t>
            </w:r>
          </w:p>
        </w:tc>
        <w:tc>
          <w:tcPr>
            <w:tcW w:w="6149" w:type="dxa"/>
            <w:gridSpan w:val="2"/>
          </w:tcPr>
          <w:p w14:paraId="31A9CAA8" w14:textId="1CE35B3B" w:rsidR="003B4797" w:rsidRPr="005560C2" w:rsidRDefault="0029425C" w:rsidP="00D84FBA">
            <w:pPr>
              <w:widowControl w:val="0"/>
              <w:spacing w:line="240" w:lineRule="auto"/>
              <w:jc w:val="center"/>
              <w:rPr>
                <w:rFonts w:ascii="Browallia New" w:eastAsia="Times New Roman" w:hAnsi="Browallia New" w:cs="Browallia New"/>
                <w:sz w:val="28"/>
                <w:szCs w:val="28"/>
              </w:rPr>
            </w:pPr>
            <w:r w:rsidRPr="007C2894">
              <w:rPr>
                <w:rFonts w:ascii="Browallia New" w:eastAsia="Times New Roman" w:hAnsi="Browallia New" w:cs="Browallia New"/>
                <w:sz w:val="28"/>
                <w:szCs w:val="28"/>
              </w:rPr>
              <w:t>อัตราดอกเบี้ยคงที่</w:t>
            </w:r>
            <w:r w:rsidRPr="005560C2">
              <w:rPr>
                <w:rFonts w:ascii="Browallia New" w:eastAsia="Times New Roman" w:hAnsi="Browallia New" w:cs="Browallia New" w:hint="cs"/>
                <w:sz w:val="28"/>
                <w:szCs w:val="28"/>
                <w:cs/>
              </w:rPr>
              <w:t>ระหว่าง</w:t>
            </w:r>
            <w:r>
              <w:rPr>
                <w:rFonts w:ascii="Browallia New" w:eastAsia="Times New Roman" w:hAnsi="Browallia New" w:cs="Browallia New" w:hint="cs"/>
                <w:sz w:val="28"/>
                <w:szCs w:val="28"/>
                <w:cs/>
              </w:rPr>
              <w:t xml:space="preserve"> </w:t>
            </w:r>
            <w:r w:rsidRPr="007C2894">
              <w:rPr>
                <w:rFonts w:ascii="Browallia New" w:eastAsia="Times New Roman" w:hAnsi="Browallia New" w:cs="Browallia New"/>
                <w:sz w:val="28"/>
                <w:szCs w:val="28"/>
                <w:cs/>
              </w:rPr>
              <w:t xml:space="preserve">ร้อยละ </w:t>
            </w:r>
            <w:r w:rsidR="000B3D45" w:rsidRPr="000B3D45">
              <w:rPr>
                <w:rFonts w:ascii="Browallia New" w:eastAsia="Times New Roman" w:hAnsi="Browallia New" w:cs="Browallia New"/>
                <w:sz w:val="28"/>
                <w:szCs w:val="28"/>
              </w:rPr>
              <w:t>3</w:t>
            </w:r>
            <w:r w:rsidRPr="007C2894">
              <w:rPr>
                <w:rFonts w:ascii="Browallia New" w:eastAsia="Times New Roman" w:hAnsi="Browallia New" w:cs="Browallia New"/>
                <w:sz w:val="28"/>
                <w:szCs w:val="28"/>
              </w:rPr>
              <w:t>.</w:t>
            </w:r>
            <w:r w:rsidR="000B3D45" w:rsidRPr="000B3D45">
              <w:rPr>
                <w:rFonts w:ascii="Browallia New" w:eastAsia="Times New Roman" w:hAnsi="Browallia New" w:cs="Browallia New"/>
                <w:sz w:val="28"/>
                <w:szCs w:val="28"/>
              </w:rPr>
              <w:t>50</w:t>
            </w:r>
            <w:r w:rsidRPr="005560C2">
              <w:rPr>
                <w:rFonts w:ascii="Browallia New" w:eastAsia="Times New Roman" w:hAnsi="Browallia New" w:cs="Browallia New"/>
                <w:sz w:val="28"/>
                <w:szCs w:val="28"/>
                <w:cs/>
              </w:rPr>
              <w:t xml:space="preserve"> </w:t>
            </w:r>
            <w:r w:rsidRPr="005560C2">
              <w:rPr>
                <w:rFonts w:ascii="Browallia New" w:eastAsia="Times New Roman" w:hAnsi="Browallia New" w:cs="Browallia New" w:hint="cs"/>
                <w:sz w:val="28"/>
                <w:szCs w:val="28"/>
                <w:cs/>
              </w:rPr>
              <w:t>ถึง</w:t>
            </w:r>
            <w:r w:rsidRPr="005560C2">
              <w:rPr>
                <w:rFonts w:ascii="Browallia New" w:eastAsia="Times New Roman" w:hAnsi="Browallia New" w:cs="Browallia New"/>
                <w:sz w:val="28"/>
                <w:szCs w:val="28"/>
                <w:cs/>
              </w:rPr>
              <w:t xml:space="preserve"> </w:t>
            </w:r>
            <w:r w:rsidR="000B3D45" w:rsidRPr="000B3D45">
              <w:rPr>
                <w:rFonts w:ascii="Browallia New" w:eastAsia="Times New Roman" w:hAnsi="Browallia New" w:cs="Browallia New"/>
                <w:sz w:val="28"/>
                <w:szCs w:val="28"/>
              </w:rPr>
              <w:t>3</w:t>
            </w:r>
            <w:r w:rsidRPr="005560C2">
              <w:rPr>
                <w:rFonts w:ascii="Browallia New" w:eastAsia="Times New Roman" w:hAnsi="Browallia New" w:cs="Browallia New"/>
                <w:sz w:val="28"/>
                <w:szCs w:val="28"/>
              </w:rPr>
              <w:t>.</w:t>
            </w:r>
            <w:r w:rsidR="000B3D45" w:rsidRPr="000B3D45">
              <w:rPr>
                <w:rFonts w:ascii="Browallia New" w:eastAsia="Times New Roman" w:hAnsi="Browallia New" w:cs="Browallia New"/>
                <w:sz w:val="28"/>
                <w:szCs w:val="28"/>
              </w:rPr>
              <w:t>55</w:t>
            </w:r>
            <w:r w:rsidRPr="007C2894">
              <w:rPr>
                <w:rFonts w:ascii="Browallia New" w:eastAsia="Times New Roman" w:hAnsi="Browallia New" w:cs="Browallia New"/>
                <w:sz w:val="28"/>
                <w:szCs w:val="28"/>
              </w:rPr>
              <w:t xml:space="preserve"> ต่อปี</w:t>
            </w:r>
          </w:p>
        </w:tc>
      </w:tr>
      <w:tr w:rsidR="003B4797" w:rsidRPr="00D14059" w14:paraId="08D74D66" w14:textId="77777777" w:rsidTr="00A046E1">
        <w:tc>
          <w:tcPr>
            <w:tcW w:w="1872" w:type="dxa"/>
            <w:hideMark/>
          </w:tcPr>
          <w:p w14:paraId="18A753D5" w14:textId="77777777" w:rsidR="003B4797" w:rsidRPr="00D14059" w:rsidRDefault="003B4797"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รวม</w:t>
            </w:r>
          </w:p>
        </w:tc>
        <w:tc>
          <w:tcPr>
            <w:tcW w:w="1440" w:type="dxa"/>
            <w:tcBorders>
              <w:top w:val="single" w:sz="4" w:space="0" w:color="auto"/>
              <w:left w:val="nil"/>
              <w:bottom w:val="single" w:sz="4" w:space="0" w:color="auto"/>
              <w:right w:val="nil"/>
            </w:tcBorders>
            <w:shd w:val="clear" w:color="auto" w:fill="FAFAFA"/>
          </w:tcPr>
          <w:p w14:paraId="6647CA6C" w14:textId="5DD9041D" w:rsidR="003B4797" w:rsidRPr="00D14059" w:rsidRDefault="000B3D45"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0168A5">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938</w:t>
            </w:r>
          </w:p>
        </w:tc>
        <w:tc>
          <w:tcPr>
            <w:tcW w:w="6149" w:type="dxa"/>
            <w:gridSpan w:val="2"/>
            <w:vAlign w:val="center"/>
          </w:tcPr>
          <w:p w14:paraId="6B2D8C57" w14:textId="77777777" w:rsidR="003B4797" w:rsidRPr="00D14059" w:rsidRDefault="003B4797"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rPr>
            </w:pPr>
          </w:p>
        </w:tc>
      </w:tr>
    </w:tbl>
    <w:p w14:paraId="45D130B8" w14:textId="6C461077" w:rsidR="007F0952" w:rsidRPr="00D14059" w:rsidRDefault="007F0952" w:rsidP="005A43AA">
      <w:pPr>
        <w:jc w:val="thaiDistribute"/>
        <w:rPr>
          <w:rFonts w:ascii="Browallia New" w:hAnsi="Browallia New" w:cs="Browallia New"/>
          <w:sz w:val="28"/>
          <w:szCs w:val="28"/>
        </w:rPr>
      </w:pPr>
    </w:p>
    <w:tbl>
      <w:tblPr>
        <w:tblW w:w="9461" w:type="dxa"/>
        <w:tblInd w:w="108" w:type="dxa"/>
        <w:tblLook w:val="04A0" w:firstRow="1" w:lastRow="0" w:firstColumn="1" w:lastColumn="0" w:noHBand="0" w:noVBand="1"/>
      </w:tblPr>
      <w:tblGrid>
        <w:gridCol w:w="1872"/>
        <w:gridCol w:w="1440"/>
        <w:gridCol w:w="6149"/>
      </w:tblGrid>
      <w:tr w:rsidR="007F0952" w:rsidRPr="00D14059" w14:paraId="0B1D8EC8" w14:textId="77777777" w:rsidTr="00C90B4F">
        <w:tc>
          <w:tcPr>
            <w:tcW w:w="9461" w:type="dxa"/>
            <w:gridSpan w:val="3"/>
            <w:tcBorders>
              <w:top w:val="single" w:sz="4" w:space="0" w:color="auto"/>
              <w:left w:val="nil"/>
              <w:bottom w:val="nil"/>
            </w:tcBorders>
            <w:shd w:val="clear" w:color="auto" w:fill="auto"/>
            <w:vAlign w:val="center"/>
          </w:tcPr>
          <w:p w14:paraId="05D658E9" w14:textId="5603DA2B" w:rsidR="007F0952" w:rsidRPr="00D14059" w:rsidRDefault="000B3D45" w:rsidP="00D84FBA">
            <w:pPr>
              <w:spacing w:line="240" w:lineRule="auto"/>
              <w:ind w:right="-72"/>
              <w:jc w:val="right"/>
              <w:rPr>
                <w:rFonts w:ascii="Browallia New" w:hAnsi="Browallia New" w:cs="Browallia New"/>
                <w:b/>
                <w:bCs/>
                <w:sz w:val="28"/>
                <w:szCs w:val="28"/>
              </w:rPr>
            </w:pPr>
            <w:r w:rsidRPr="000B3D45">
              <w:rPr>
                <w:rFonts w:ascii="Browallia New" w:eastAsia="Times New Roman" w:hAnsi="Browallia New" w:cs="Browallia New"/>
                <w:b/>
                <w:bCs/>
                <w:sz w:val="28"/>
                <w:szCs w:val="28"/>
              </w:rPr>
              <w:t>31</w:t>
            </w:r>
            <w:r w:rsidR="007F0952" w:rsidRPr="00D14059">
              <w:rPr>
                <w:rFonts w:ascii="Browallia New" w:eastAsia="Times New Roman" w:hAnsi="Browallia New" w:cs="Browallia New"/>
                <w:b/>
                <w:bCs/>
                <w:sz w:val="28"/>
                <w:szCs w:val="28"/>
              </w:rPr>
              <w:t xml:space="preserve"> </w:t>
            </w:r>
            <w:r w:rsidR="007F0952" w:rsidRPr="00D14059">
              <w:rPr>
                <w:rFonts w:ascii="Browallia New" w:eastAsia="Times New Roman" w:hAnsi="Browallia New" w:cs="Browallia New"/>
                <w:b/>
                <w:bCs/>
                <w:sz w:val="28"/>
                <w:szCs w:val="28"/>
                <w:cs/>
              </w:rPr>
              <w:t xml:space="preserve">ธันวาคม </w:t>
            </w:r>
            <w:r w:rsidR="00D75B55" w:rsidRPr="00D14059">
              <w:rPr>
                <w:rFonts w:ascii="Browallia New" w:eastAsia="Times New Roman" w:hAnsi="Browallia New" w:cs="Browallia New"/>
                <w:b/>
                <w:bCs/>
                <w:sz w:val="28"/>
                <w:szCs w:val="28"/>
                <w:cs/>
              </w:rPr>
              <w:t xml:space="preserve">พ.ศ. </w:t>
            </w:r>
            <w:r w:rsidRPr="000B3D45">
              <w:rPr>
                <w:rFonts w:ascii="Browallia New" w:eastAsia="Times New Roman" w:hAnsi="Browallia New" w:cs="Browallia New"/>
                <w:b/>
                <w:bCs/>
                <w:sz w:val="28"/>
                <w:szCs w:val="28"/>
              </w:rPr>
              <w:t>2566</w:t>
            </w:r>
          </w:p>
        </w:tc>
      </w:tr>
      <w:tr w:rsidR="00D55203" w:rsidRPr="00D14059" w14:paraId="1EE6BC1B" w14:textId="77777777" w:rsidTr="00A046E1">
        <w:tc>
          <w:tcPr>
            <w:tcW w:w="1872" w:type="dxa"/>
            <w:tcBorders>
              <w:top w:val="single" w:sz="4" w:space="0" w:color="auto"/>
              <w:left w:val="nil"/>
              <w:bottom w:val="nil"/>
              <w:right w:val="nil"/>
            </w:tcBorders>
            <w:shd w:val="clear" w:color="auto" w:fill="auto"/>
          </w:tcPr>
          <w:p w14:paraId="51DAAEA6" w14:textId="77777777" w:rsidR="00D55203" w:rsidRPr="00D14059" w:rsidRDefault="00D55203" w:rsidP="00D84FBA">
            <w:pPr>
              <w:widowControl w:val="0"/>
              <w:spacing w:line="240" w:lineRule="auto"/>
              <w:jc w:val="thaiDistribute"/>
              <w:rPr>
                <w:rFonts w:ascii="Browallia New" w:hAnsi="Browallia New" w:cs="Browallia New"/>
                <w:sz w:val="28"/>
                <w:szCs w:val="28"/>
              </w:rPr>
            </w:pPr>
          </w:p>
        </w:tc>
        <w:tc>
          <w:tcPr>
            <w:tcW w:w="1440" w:type="dxa"/>
            <w:tcBorders>
              <w:top w:val="single" w:sz="4" w:space="0" w:color="auto"/>
              <w:left w:val="nil"/>
              <w:bottom w:val="single" w:sz="4" w:space="0" w:color="auto"/>
              <w:right w:val="nil"/>
            </w:tcBorders>
            <w:shd w:val="clear" w:color="auto" w:fill="auto"/>
            <w:vAlign w:val="bottom"/>
          </w:tcPr>
          <w:p w14:paraId="4D6B0AAB" w14:textId="1E62142F" w:rsidR="00D55203" w:rsidRPr="00D14059" w:rsidRDefault="00D55203" w:rsidP="00D84FBA">
            <w:pPr>
              <w:widowControl w:val="0"/>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จำนวนเงิน</w:t>
            </w:r>
          </w:p>
        </w:tc>
        <w:tc>
          <w:tcPr>
            <w:tcW w:w="6149" w:type="dxa"/>
            <w:vMerge w:val="restart"/>
            <w:tcBorders>
              <w:top w:val="single" w:sz="4" w:space="0" w:color="auto"/>
              <w:left w:val="nil"/>
              <w:right w:val="nil"/>
            </w:tcBorders>
            <w:shd w:val="clear" w:color="auto" w:fill="auto"/>
            <w:vAlign w:val="bottom"/>
          </w:tcPr>
          <w:p w14:paraId="740FD837" w14:textId="29637524" w:rsidR="00D55203" w:rsidRPr="00D14059" w:rsidRDefault="00D14D60" w:rsidP="00D84FBA">
            <w:pPr>
              <w:widowControl w:val="0"/>
              <w:spacing w:line="240" w:lineRule="auto"/>
              <w:jc w:val="center"/>
              <w:rPr>
                <w:rFonts w:ascii="Browallia New" w:hAnsi="Browallia New" w:cs="Browallia New"/>
                <w:b/>
                <w:bCs/>
                <w:sz w:val="28"/>
                <w:szCs w:val="28"/>
                <w:cs/>
              </w:rPr>
            </w:pPr>
            <w:r w:rsidRPr="00D14059">
              <w:rPr>
                <w:rFonts w:ascii="Browallia New" w:hAnsi="Browallia New" w:cs="Browallia New"/>
                <w:b/>
                <w:bCs/>
                <w:sz w:val="28"/>
                <w:szCs w:val="28"/>
                <w:cs/>
              </w:rPr>
              <w:t>อัตราดอกเบี้ย</w:t>
            </w:r>
          </w:p>
        </w:tc>
      </w:tr>
      <w:tr w:rsidR="00D55203" w:rsidRPr="00D14059" w14:paraId="12EB16E0" w14:textId="77777777" w:rsidTr="00A046E1">
        <w:tc>
          <w:tcPr>
            <w:tcW w:w="1872" w:type="dxa"/>
            <w:tcBorders>
              <w:top w:val="nil"/>
              <w:left w:val="nil"/>
              <w:bottom w:val="single" w:sz="4" w:space="0" w:color="auto"/>
              <w:right w:val="nil"/>
            </w:tcBorders>
            <w:shd w:val="clear" w:color="auto" w:fill="auto"/>
            <w:vAlign w:val="bottom"/>
            <w:hideMark/>
          </w:tcPr>
          <w:p w14:paraId="07FB419C" w14:textId="77777777" w:rsidR="00D55203" w:rsidRPr="00D14059" w:rsidRDefault="00D55203" w:rsidP="00D84FBA">
            <w:pPr>
              <w:spacing w:line="240" w:lineRule="auto"/>
              <w:ind w:left="-101" w:hanging="3"/>
              <w:jc w:val="center"/>
              <w:rPr>
                <w:rFonts w:ascii="Browallia New"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440" w:type="dxa"/>
            <w:tcBorders>
              <w:top w:val="single" w:sz="4" w:space="0" w:color="auto"/>
              <w:left w:val="nil"/>
              <w:bottom w:val="single" w:sz="4" w:space="0" w:color="auto"/>
              <w:right w:val="nil"/>
            </w:tcBorders>
            <w:shd w:val="clear" w:color="auto" w:fill="auto"/>
            <w:vAlign w:val="bottom"/>
            <w:hideMark/>
          </w:tcPr>
          <w:p w14:paraId="4D10C4EE" w14:textId="77777777" w:rsidR="00D55203" w:rsidRPr="00D14059" w:rsidRDefault="00D55203" w:rsidP="00D84FBA">
            <w:pPr>
              <w:widowControl w:val="0"/>
              <w:spacing w:line="240" w:lineRule="auto"/>
              <w:jc w:val="center"/>
              <w:rPr>
                <w:rFonts w:ascii="Browallia New" w:hAnsi="Browallia New" w:cs="Browallia New"/>
                <w:b/>
                <w:bCs/>
                <w:sz w:val="28"/>
                <w:szCs w:val="28"/>
              </w:rPr>
            </w:pPr>
            <w:r w:rsidRPr="00D14059">
              <w:rPr>
                <w:rFonts w:ascii="Browallia New" w:hAnsi="Browallia New" w:cs="Browallia New"/>
                <w:b/>
                <w:bCs/>
                <w:sz w:val="28"/>
                <w:szCs w:val="28"/>
                <w:cs/>
              </w:rPr>
              <w:t>ล้านบาท</w:t>
            </w:r>
          </w:p>
        </w:tc>
        <w:tc>
          <w:tcPr>
            <w:tcW w:w="6149" w:type="dxa"/>
            <w:vMerge/>
            <w:tcBorders>
              <w:left w:val="nil"/>
              <w:bottom w:val="single" w:sz="4" w:space="0" w:color="auto"/>
              <w:right w:val="nil"/>
            </w:tcBorders>
            <w:shd w:val="clear" w:color="auto" w:fill="auto"/>
            <w:vAlign w:val="bottom"/>
            <w:hideMark/>
          </w:tcPr>
          <w:p w14:paraId="4CAFE4D8" w14:textId="44520671" w:rsidR="00D55203" w:rsidRPr="00D14059" w:rsidRDefault="00D55203" w:rsidP="00D84FBA">
            <w:pPr>
              <w:widowControl w:val="0"/>
              <w:spacing w:line="240" w:lineRule="auto"/>
              <w:jc w:val="center"/>
              <w:rPr>
                <w:rFonts w:ascii="Browallia New" w:hAnsi="Browallia New" w:cs="Browallia New"/>
                <w:b/>
                <w:bCs/>
                <w:sz w:val="28"/>
                <w:szCs w:val="28"/>
              </w:rPr>
            </w:pPr>
          </w:p>
        </w:tc>
      </w:tr>
      <w:tr w:rsidR="0031315C" w:rsidRPr="00D14059" w14:paraId="4D95ECAA" w14:textId="77777777" w:rsidTr="00A046E1">
        <w:tc>
          <w:tcPr>
            <w:tcW w:w="1872" w:type="dxa"/>
            <w:tcBorders>
              <w:top w:val="single" w:sz="4" w:space="0" w:color="auto"/>
              <w:left w:val="nil"/>
              <w:right w:val="nil"/>
            </w:tcBorders>
            <w:shd w:val="clear" w:color="auto" w:fill="auto"/>
          </w:tcPr>
          <w:p w14:paraId="427C8E66" w14:textId="77777777" w:rsidR="0031315C" w:rsidRPr="00D14059" w:rsidRDefault="0031315C" w:rsidP="00D84FBA">
            <w:pPr>
              <w:widowControl w:val="0"/>
              <w:spacing w:line="240" w:lineRule="auto"/>
              <w:jc w:val="thaiDistribute"/>
              <w:rPr>
                <w:rFonts w:ascii="Browallia New" w:hAnsi="Browallia New" w:cs="Browallia New"/>
                <w:b/>
                <w:bCs/>
                <w:sz w:val="12"/>
                <w:szCs w:val="12"/>
                <w:cs/>
              </w:rPr>
            </w:pPr>
          </w:p>
        </w:tc>
        <w:tc>
          <w:tcPr>
            <w:tcW w:w="1440" w:type="dxa"/>
            <w:tcBorders>
              <w:top w:val="single" w:sz="4" w:space="0" w:color="auto"/>
              <w:left w:val="nil"/>
              <w:right w:val="nil"/>
            </w:tcBorders>
            <w:shd w:val="clear" w:color="auto" w:fill="auto"/>
            <w:vAlign w:val="bottom"/>
          </w:tcPr>
          <w:p w14:paraId="3F6FC375" w14:textId="77777777" w:rsidR="0031315C" w:rsidRPr="00D14059" w:rsidRDefault="0031315C" w:rsidP="00D84FBA">
            <w:pPr>
              <w:widowControl w:val="0"/>
              <w:spacing w:line="240" w:lineRule="auto"/>
              <w:jc w:val="center"/>
              <w:rPr>
                <w:rFonts w:ascii="Browallia New" w:hAnsi="Browallia New" w:cs="Browallia New"/>
                <w:b/>
                <w:bCs/>
                <w:sz w:val="12"/>
                <w:szCs w:val="12"/>
                <w:cs/>
              </w:rPr>
            </w:pPr>
          </w:p>
        </w:tc>
        <w:tc>
          <w:tcPr>
            <w:tcW w:w="6149" w:type="dxa"/>
            <w:tcBorders>
              <w:top w:val="single" w:sz="4" w:space="0" w:color="auto"/>
              <w:left w:val="nil"/>
              <w:right w:val="nil"/>
            </w:tcBorders>
            <w:shd w:val="clear" w:color="auto" w:fill="auto"/>
            <w:vAlign w:val="bottom"/>
          </w:tcPr>
          <w:p w14:paraId="48B11C42" w14:textId="77777777" w:rsidR="0031315C" w:rsidRPr="00D14059" w:rsidRDefault="0031315C" w:rsidP="00D84FBA">
            <w:pPr>
              <w:widowControl w:val="0"/>
              <w:spacing w:line="240" w:lineRule="auto"/>
              <w:jc w:val="center"/>
              <w:rPr>
                <w:rFonts w:ascii="Browallia New" w:hAnsi="Browallia New" w:cs="Browallia New"/>
                <w:b/>
                <w:bCs/>
                <w:sz w:val="12"/>
                <w:szCs w:val="12"/>
                <w:cs/>
              </w:rPr>
            </w:pPr>
          </w:p>
        </w:tc>
      </w:tr>
      <w:tr w:rsidR="00D55203" w:rsidRPr="00D14059" w14:paraId="110B1190" w14:textId="77777777" w:rsidTr="00A046E1">
        <w:tc>
          <w:tcPr>
            <w:tcW w:w="1872" w:type="dxa"/>
            <w:tcBorders>
              <w:left w:val="nil"/>
              <w:bottom w:val="nil"/>
              <w:right w:val="nil"/>
            </w:tcBorders>
            <w:shd w:val="clear" w:color="auto" w:fill="auto"/>
            <w:hideMark/>
          </w:tcPr>
          <w:p w14:paraId="22404D34" w14:textId="77777777" w:rsidR="00D55203" w:rsidRPr="00D14059" w:rsidRDefault="00D55203"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ตั๋วสัญญาใช้เงิน</w:t>
            </w:r>
          </w:p>
        </w:tc>
        <w:tc>
          <w:tcPr>
            <w:tcW w:w="1440" w:type="dxa"/>
            <w:shd w:val="clear" w:color="auto" w:fill="auto"/>
          </w:tcPr>
          <w:p w14:paraId="17DE9B43" w14:textId="511BD8A7" w:rsidR="00D55203" w:rsidRPr="00D14059" w:rsidRDefault="000B3D45"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98751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050</w:t>
            </w:r>
          </w:p>
        </w:tc>
        <w:tc>
          <w:tcPr>
            <w:tcW w:w="6149" w:type="dxa"/>
            <w:shd w:val="clear" w:color="auto" w:fill="auto"/>
            <w:vAlign w:val="center"/>
          </w:tcPr>
          <w:p w14:paraId="0C82CD4F" w14:textId="191ACF37" w:rsidR="00D55203" w:rsidRPr="00D14059"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cs/>
              </w:rPr>
            </w:pPr>
            <w:r w:rsidRPr="00D14059">
              <w:rPr>
                <w:rFonts w:ascii="Browallia New" w:eastAsia="Times New Roman" w:hAnsi="Browallia New" w:cs="Browallia New"/>
                <w:sz w:val="28"/>
                <w:szCs w:val="28"/>
                <w:cs/>
              </w:rPr>
              <w:t>อัตราดอกเบี้ยคงที่</w:t>
            </w:r>
            <w:r w:rsidR="00987511" w:rsidRPr="00D14059">
              <w:rPr>
                <w:rFonts w:ascii="Browallia New" w:hAnsi="Browallia New" w:cs="Browallia New"/>
                <w:sz w:val="28"/>
                <w:szCs w:val="28"/>
                <w:cs/>
              </w:rPr>
              <w:t>ระหว่าง</w:t>
            </w:r>
            <w:r w:rsidR="00987511" w:rsidRPr="00D14059">
              <w:rPr>
                <w:rFonts w:ascii="Browallia New" w:hAnsi="Browallia New" w:cs="Browallia New"/>
                <w:sz w:val="28"/>
                <w:szCs w:val="28"/>
              </w:rPr>
              <w:t xml:space="preserve"> </w:t>
            </w:r>
            <w:r w:rsidRPr="00D14059">
              <w:rPr>
                <w:rFonts w:ascii="Browallia New" w:eastAsia="Times New Roman" w:hAnsi="Browallia New" w:cs="Browallia New"/>
                <w:sz w:val="28"/>
                <w:szCs w:val="28"/>
                <w:cs/>
              </w:rPr>
              <w:t xml:space="preserve">ร้อยละ </w:t>
            </w:r>
            <w:r w:rsidR="000B3D45" w:rsidRPr="000B3D45">
              <w:rPr>
                <w:rFonts w:ascii="Browallia New" w:eastAsia="Times New Roman" w:hAnsi="Browallia New" w:cs="Browallia New"/>
                <w:sz w:val="28"/>
                <w:szCs w:val="28"/>
              </w:rPr>
              <w:t>2</w:t>
            </w:r>
            <w:r w:rsidRPr="00D14059">
              <w:rPr>
                <w:rFonts w:ascii="Browallia New" w:eastAsia="Times New Roman" w:hAnsi="Browallia New" w:cs="Browallia New"/>
                <w:sz w:val="28"/>
                <w:szCs w:val="28"/>
              </w:rPr>
              <w:t>.</w:t>
            </w:r>
            <w:r w:rsidR="000B3D45" w:rsidRPr="000B3D45">
              <w:rPr>
                <w:rFonts w:ascii="Browallia New" w:hAnsi="Browallia New" w:cs="Browallia New"/>
                <w:sz w:val="28"/>
                <w:szCs w:val="28"/>
              </w:rPr>
              <w:t>88</w:t>
            </w:r>
            <w:r w:rsidR="00987511" w:rsidRPr="00D14059">
              <w:rPr>
                <w:rFonts w:ascii="Browallia New" w:hAnsi="Browallia New" w:cs="Browallia New"/>
                <w:sz w:val="28"/>
                <w:szCs w:val="28"/>
              </w:rPr>
              <w:t xml:space="preserve"> </w:t>
            </w:r>
            <w:r w:rsidR="00987511" w:rsidRPr="00D14059">
              <w:rPr>
                <w:rFonts w:ascii="Browallia New" w:hAnsi="Browallia New" w:cs="Browallia New"/>
                <w:sz w:val="28"/>
                <w:szCs w:val="28"/>
                <w:cs/>
              </w:rPr>
              <w:t xml:space="preserve">ถึง </w:t>
            </w:r>
            <w:r w:rsidR="000B3D45" w:rsidRPr="000B3D45">
              <w:rPr>
                <w:rFonts w:ascii="Browallia New" w:hAnsi="Browallia New" w:cs="Browallia New"/>
                <w:sz w:val="28"/>
                <w:szCs w:val="28"/>
              </w:rPr>
              <w:t>3</w:t>
            </w:r>
            <w:r w:rsidR="00987511">
              <w:rPr>
                <w:rFonts w:ascii="Browallia New" w:hAnsi="Browallia New" w:cs="Browallia New"/>
                <w:sz w:val="28"/>
                <w:szCs w:val="28"/>
              </w:rPr>
              <w:t>.</w:t>
            </w:r>
            <w:r w:rsidR="000B3D45" w:rsidRPr="000B3D45">
              <w:rPr>
                <w:rFonts w:ascii="Browallia New" w:hAnsi="Browallia New" w:cs="Browallia New"/>
                <w:sz w:val="28"/>
                <w:szCs w:val="28"/>
              </w:rPr>
              <w:t>65</w:t>
            </w:r>
            <w:r w:rsidRPr="00D14059">
              <w:rPr>
                <w:rFonts w:ascii="Browallia New" w:eastAsia="Times New Roman" w:hAnsi="Browallia New" w:cs="Browallia New"/>
                <w:sz w:val="28"/>
                <w:szCs w:val="28"/>
              </w:rPr>
              <w:t xml:space="preserve"> </w:t>
            </w:r>
            <w:r w:rsidRPr="00D14059">
              <w:rPr>
                <w:rFonts w:ascii="Browallia New" w:eastAsia="Times New Roman" w:hAnsi="Browallia New" w:cs="Browallia New"/>
                <w:sz w:val="28"/>
                <w:szCs w:val="28"/>
                <w:cs/>
              </w:rPr>
              <w:t>ต่อปี</w:t>
            </w:r>
          </w:p>
        </w:tc>
      </w:tr>
      <w:tr w:rsidR="00D55203" w:rsidRPr="00D14059" w14:paraId="5299F664" w14:textId="77777777" w:rsidTr="00A046E1">
        <w:tc>
          <w:tcPr>
            <w:tcW w:w="1872" w:type="dxa"/>
            <w:tcBorders>
              <w:left w:val="nil"/>
              <w:bottom w:val="nil"/>
              <w:right w:val="nil"/>
            </w:tcBorders>
            <w:shd w:val="clear" w:color="auto" w:fill="auto"/>
          </w:tcPr>
          <w:p w14:paraId="7617545F" w14:textId="78160440" w:rsidR="00D55203" w:rsidRPr="00D14059" w:rsidRDefault="00D55203" w:rsidP="00D84FBA">
            <w:pPr>
              <w:widowControl w:val="0"/>
              <w:spacing w:line="240" w:lineRule="auto"/>
              <w:ind w:left="-101"/>
              <w:rPr>
                <w:rFonts w:ascii="Browallia New" w:hAnsi="Browallia New" w:cs="Browallia New"/>
                <w:sz w:val="28"/>
                <w:szCs w:val="28"/>
                <w:cs/>
              </w:rPr>
            </w:pPr>
            <w:r w:rsidRPr="00D14059">
              <w:rPr>
                <w:rFonts w:ascii="Browallia New" w:hAnsi="Browallia New" w:cs="Browallia New"/>
                <w:sz w:val="28"/>
                <w:szCs w:val="28"/>
                <w:cs/>
              </w:rPr>
              <w:t xml:space="preserve">ตั๋วแลกเงิน </w:t>
            </w:r>
          </w:p>
        </w:tc>
        <w:tc>
          <w:tcPr>
            <w:tcW w:w="1440" w:type="dxa"/>
            <w:shd w:val="clear" w:color="auto" w:fill="auto"/>
          </w:tcPr>
          <w:p w14:paraId="780CBCD1" w14:textId="7EE0F3DD" w:rsidR="00D55203" w:rsidRPr="00D14059" w:rsidRDefault="000B3D45"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748</w:t>
            </w:r>
          </w:p>
        </w:tc>
        <w:tc>
          <w:tcPr>
            <w:tcW w:w="6149" w:type="dxa"/>
            <w:shd w:val="clear" w:color="auto" w:fill="auto"/>
            <w:vAlign w:val="center"/>
          </w:tcPr>
          <w:p w14:paraId="775D552F" w14:textId="19F7BE8E" w:rsidR="00D55203" w:rsidRPr="00D14059"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cs/>
              </w:rPr>
            </w:pPr>
            <w:r w:rsidRPr="00D14059">
              <w:rPr>
                <w:rFonts w:ascii="Browallia New" w:eastAsia="Times New Roman" w:hAnsi="Browallia New" w:cs="Browallia New"/>
                <w:sz w:val="28"/>
                <w:szCs w:val="28"/>
                <w:cs/>
              </w:rPr>
              <w:t>อัตราดอกเบี้ยคงที่</w:t>
            </w:r>
            <w:r w:rsidR="00987511" w:rsidRPr="00D14059">
              <w:rPr>
                <w:rFonts w:ascii="Browallia New" w:eastAsia="Times New Roman" w:hAnsi="Browallia New" w:cs="Browallia New"/>
                <w:sz w:val="28"/>
                <w:szCs w:val="28"/>
                <w:cs/>
              </w:rPr>
              <w:t xml:space="preserve">ร้อยละ </w:t>
            </w:r>
            <w:r w:rsidR="000B3D45" w:rsidRPr="000B3D45">
              <w:rPr>
                <w:rFonts w:ascii="Browallia New" w:eastAsia="Times New Roman" w:hAnsi="Browallia New" w:cs="Browallia New"/>
                <w:sz w:val="28"/>
                <w:szCs w:val="28"/>
              </w:rPr>
              <w:t>3</w:t>
            </w:r>
            <w:r w:rsidR="00987511">
              <w:rPr>
                <w:rFonts w:ascii="Browallia New" w:eastAsia="Times New Roman" w:hAnsi="Browallia New" w:cs="Browallia New"/>
                <w:sz w:val="28"/>
                <w:szCs w:val="28"/>
              </w:rPr>
              <w:t>.</w:t>
            </w:r>
            <w:r w:rsidR="000B3D45" w:rsidRPr="000B3D45">
              <w:rPr>
                <w:rFonts w:ascii="Browallia New" w:eastAsia="Times New Roman" w:hAnsi="Browallia New" w:cs="Browallia New"/>
                <w:sz w:val="28"/>
                <w:szCs w:val="28"/>
              </w:rPr>
              <w:t>00</w:t>
            </w:r>
            <w:r>
              <w:rPr>
                <w:rFonts w:ascii="Browallia New" w:eastAsia="Times New Roman" w:hAnsi="Browallia New" w:cs="Browallia New"/>
                <w:sz w:val="28"/>
                <w:szCs w:val="28"/>
              </w:rPr>
              <w:t xml:space="preserve"> </w:t>
            </w:r>
            <w:r w:rsidRPr="00D14059">
              <w:rPr>
                <w:rFonts w:ascii="Browallia New" w:eastAsia="Times New Roman" w:hAnsi="Browallia New" w:cs="Browallia New"/>
                <w:sz w:val="28"/>
                <w:szCs w:val="28"/>
                <w:cs/>
              </w:rPr>
              <w:t>ต่อปี</w:t>
            </w:r>
          </w:p>
        </w:tc>
      </w:tr>
      <w:tr w:rsidR="00D55203" w:rsidRPr="00D14059" w14:paraId="0B718998" w14:textId="77777777" w:rsidTr="00A046E1">
        <w:tc>
          <w:tcPr>
            <w:tcW w:w="1872" w:type="dxa"/>
            <w:shd w:val="clear" w:color="auto" w:fill="auto"/>
          </w:tcPr>
          <w:p w14:paraId="70AD8E30" w14:textId="77777777" w:rsidR="00D55203" w:rsidRPr="00D14059" w:rsidRDefault="00D55203" w:rsidP="00D84FBA">
            <w:pPr>
              <w:widowControl w:val="0"/>
              <w:spacing w:line="240" w:lineRule="auto"/>
              <w:ind w:left="-101"/>
              <w:rPr>
                <w:rFonts w:ascii="Browallia New" w:hAnsi="Browallia New" w:cs="Browallia New"/>
                <w:sz w:val="28"/>
                <w:szCs w:val="28"/>
                <w:cs/>
              </w:rPr>
            </w:pPr>
            <w:r w:rsidRPr="00D14059">
              <w:rPr>
                <w:rFonts w:ascii="Browallia New" w:eastAsia="Arial Unicode MS" w:hAnsi="Browallia New" w:cs="Browallia New"/>
                <w:sz w:val="28"/>
                <w:szCs w:val="28"/>
                <w:cs/>
              </w:rPr>
              <w:t>ทรัสต์รีซีท</w:t>
            </w:r>
          </w:p>
        </w:tc>
        <w:tc>
          <w:tcPr>
            <w:tcW w:w="1440" w:type="dxa"/>
            <w:tcBorders>
              <w:left w:val="nil"/>
              <w:bottom w:val="single" w:sz="4" w:space="0" w:color="auto"/>
              <w:right w:val="nil"/>
            </w:tcBorders>
            <w:shd w:val="clear" w:color="auto" w:fill="auto"/>
          </w:tcPr>
          <w:p w14:paraId="4D34AF36" w14:textId="7EB15018" w:rsidR="00D55203" w:rsidRPr="00D14059" w:rsidRDefault="000B3D45"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342</w:t>
            </w:r>
          </w:p>
        </w:tc>
        <w:tc>
          <w:tcPr>
            <w:tcW w:w="6149" w:type="dxa"/>
            <w:shd w:val="clear" w:color="auto" w:fill="auto"/>
            <w:vAlign w:val="center"/>
          </w:tcPr>
          <w:p w14:paraId="255D6828" w14:textId="1A644711" w:rsidR="00D55203" w:rsidRPr="00D14059" w:rsidRDefault="00D55203" w:rsidP="00D84FBA">
            <w:pPr>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Arial Unicode MS" w:hAnsi="Browallia New" w:cs="Browallia New"/>
                <w:sz w:val="28"/>
                <w:szCs w:val="28"/>
              </w:rPr>
            </w:pPr>
            <w:r w:rsidRPr="00D14059">
              <w:rPr>
                <w:rFonts w:ascii="Browallia New" w:eastAsia="Times New Roman" w:hAnsi="Browallia New" w:cs="Browallia New"/>
                <w:sz w:val="28"/>
                <w:szCs w:val="28"/>
                <w:cs/>
              </w:rPr>
              <w:t xml:space="preserve">อัตราดอกเบี้ยคงที่ร้อยละ </w:t>
            </w:r>
            <w:r w:rsidR="000B3D45" w:rsidRPr="000B3D45">
              <w:rPr>
                <w:rFonts w:ascii="Browallia New" w:eastAsia="Times New Roman" w:hAnsi="Browallia New" w:cs="Browallia New"/>
                <w:sz w:val="28"/>
                <w:szCs w:val="28"/>
              </w:rPr>
              <w:t>3</w:t>
            </w:r>
            <w:r w:rsidR="00987511">
              <w:rPr>
                <w:rFonts w:ascii="Browallia New" w:eastAsia="Times New Roman" w:hAnsi="Browallia New" w:cs="Browallia New"/>
                <w:sz w:val="28"/>
                <w:szCs w:val="28"/>
              </w:rPr>
              <w:t>.</w:t>
            </w:r>
            <w:r w:rsidR="000B3D45" w:rsidRPr="000B3D45">
              <w:rPr>
                <w:rFonts w:ascii="Browallia New" w:eastAsia="Times New Roman" w:hAnsi="Browallia New" w:cs="Browallia New"/>
                <w:sz w:val="28"/>
                <w:szCs w:val="28"/>
              </w:rPr>
              <w:t>50</w:t>
            </w:r>
            <w:r w:rsidRPr="00D14059">
              <w:rPr>
                <w:rFonts w:ascii="Browallia New" w:eastAsia="Times New Roman" w:hAnsi="Browallia New" w:cs="Browallia New"/>
                <w:sz w:val="28"/>
                <w:szCs w:val="28"/>
              </w:rPr>
              <w:t xml:space="preserve"> </w:t>
            </w:r>
            <w:r w:rsidRPr="00D14059">
              <w:rPr>
                <w:rFonts w:ascii="Browallia New" w:eastAsia="Times New Roman" w:hAnsi="Browallia New" w:cs="Browallia New"/>
                <w:sz w:val="28"/>
                <w:szCs w:val="28"/>
                <w:cs/>
              </w:rPr>
              <w:t>ต่อปี</w:t>
            </w:r>
          </w:p>
        </w:tc>
      </w:tr>
      <w:tr w:rsidR="0031315C" w:rsidRPr="00D14059" w14:paraId="0D75BD66" w14:textId="77777777" w:rsidTr="00A046E1">
        <w:tc>
          <w:tcPr>
            <w:tcW w:w="1872" w:type="dxa"/>
            <w:shd w:val="clear" w:color="auto" w:fill="auto"/>
            <w:hideMark/>
          </w:tcPr>
          <w:p w14:paraId="1DB85580" w14:textId="77777777" w:rsidR="0031315C" w:rsidRPr="00D14059" w:rsidRDefault="0031315C" w:rsidP="00D84FBA">
            <w:pPr>
              <w:widowControl w:val="0"/>
              <w:spacing w:line="240" w:lineRule="auto"/>
              <w:ind w:left="-101"/>
              <w:rPr>
                <w:rFonts w:ascii="Browallia New" w:hAnsi="Browallia New" w:cs="Browallia New"/>
                <w:sz w:val="28"/>
                <w:szCs w:val="28"/>
              </w:rPr>
            </w:pPr>
            <w:r w:rsidRPr="00D14059">
              <w:rPr>
                <w:rFonts w:ascii="Browallia New" w:hAnsi="Browallia New" w:cs="Browallia New"/>
                <w:sz w:val="28"/>
                <w:szCs w:val="28"/>
                <w:cs/>
              </w:rPr>
              <w:t>รวม</w:t>
            </w:r>
          </w:p>
        </w:tc>
        <w:tc>
          <w:tcPr>
            <w:tcW w:w="1440" w:type="dxa"/>
            <w:tcBorders>
              <w:top w:val="single" w:sz="4" w:space="0" w:color="auto"/>
              <w:left w:val="nil"/>
              <w:bottom w:val="single" w:sz="4" w:space="0" w:color="auto"/>
              <w:right w:val="nil"/>
            </w:tcBorders>
            <w:shd w:val="clear" w:color="auto" w:fill="auto"/>
          </w:tcPr>
          <w:p w14:paraId="43B4DBB4" w14:textId="757A1539" w:rsidR="0031315C" w:rsidRPr="00D14059" w:rsidRDefault="000B3D45"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w:t>
            </w:r>
            <w:r w:rsidR="0098751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140</w:t>
            </w:r>
          </w:p>
        </w:tc>
        <w:tc>
          <w:tcPr>
            <w:tcW w:w="6149" w:type="dxa"/>
            <w:shd w:val="clear" w:color="auto" w:fill="auto"/>
            <w:vAlign w:val="center"/>
          </w:tcPr>
          <w:p w14:paraId="73FEB514" w14:textId="6B58513B" w:rsidR="0031315C" w:rsidRPr="00D14059" w:rsidRDefault="0031315C" w:rsidP="00D84FBA">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bl>
    <w:p w14:paraId="16D95F39" w14:textId="377355F8" w:rsidR="00AC042B" w:rsidRDefault="00AC042B" w:rsidP="005A43AA">
      <w:pPr>
        <w:jc w:val="thaiDistribute"/>
        <w:rPr>
          <w:rFonts w:ascii="Browallia New" w:hAnsi="Browallia New" w:cs="Browallia New"/>
          <w:sz w:val="28"/>
          <w:szCs w:val="28"/>
        </w:rPr>
      </w:pPr>
    </w:p>
    <w:p w14:paraId="3D0F62CB" w14:textId="59FAB855" w:rsidR="00424D22" w:rsidRPr="00D14059" w:rsidRDefault="005A43AA" w:rsidP="005A43AA">
      <w:pPr>
        <w:jc w:val="thaiDistribute"/>
        <w:rPr>
          <w:rFonts w:ascii="Browallia New" w:hAnsi="Browallia New" w:cs="Browallia New"/>
          <w:sz w:val="28"/>
          <w:szCs w:val="28"/>
          <w:u w:val="single"/>
        </w:rPr>
      </w:pPr>
      <w:r w:rsidRPr="00D14059">
        <w:rPr>
          <w:rFonts w:ascii="Browallia New" w:hAnsi="Browallia New" w:cs="Browallia New"/>
          <w:sz w:val="28"/>
          <w:szCs w:val="28"/>
          <w:u w:val="single"/>
          <w:cs/>
        </w:rPr>
        <w:t>เงินกู้ยืมของบริษัทย่อย</w:t>
      </w:r>
    </w:p>
    <w:p w14:paraId="2A774B19" w14:textId="1A9FF28F" w:rsidR="00424D22" w:rsidRPr="00D14059" w:rsidRDefault="00424D22" w:rsidP="005A43AA">
      <w:pPr>
        <w:jc w:val="thaiDistribute"/>
        <w:rPr>
          <w:rFonts w:ascii="Browallia New" w:hAnsi="Browallia New" w:cs="Browallia New"/>
          <w:sz w:val="28"/>
          <w:szCs w:val="28"/>
        </w:rPr>
      </w:pPr>
    </w:p>
    <w:tbl>
      <w:tblPr>
        <w:tblW w:w="9452" w:type="dxa"/>
        <w:tblInd w:w="108" w:type="dxa"/>
        <w:tblLook w:val="04A0" w:firstRow="1" w:lastRow="0" w:firstColumn="1" w:lastColumn="0" w:noHBand="0" w:noVBand="1"/>
      </w:tblPr>
      <w:tblGrid>
        <w:gridCol w:w="1710"/>
        <w:gridCol w:w="1296"/>
        <w:gridCol w:w="1296"/>
        <w:gridCol w:w="5150"/>
      </w:tblGrid>
      <w:tr w:rsidR="00D55203" w:rsidRPr="00D14059" w14:paraId="3422D082" w14:textId="07DB3A0E" w:rsidTr="198109FE">
        <w:tc>
          <w:tcPr>
            <w:tcW w:w="9452" w:type="dxa"/>
            <w:gridSpan w:val="4"/>
            <w:tcBorders>
              <w:top w:val="single" w:sz="4" w:space="0" w:color="auto"/>
              <w:bottom w:val="single" w:sz="4" w:space="0" w:color="auto"/>
            </w:tcBorders>
            <w:shd w:val="clear" w:color="auto" w:fill="auto"/>
          </w:tcPr>
          <w:p w14:paraId="004ECE15" w14:textId="193806BA" w:rsidR="00D55203" w:rsidRPr="00D14059" w:rsidRDefault="000B3D45" w:rsidP="00862C33">
            <w:pPr>
              <w:spacing w:line="240" w:lineRule="auto"/>
              <w:ind w:right="-72"/>
              <w:jc w:val="right"/>
              <w:rPr>
                <w:rFonts w:ascii="Browallia New" w:eastAsia="Times New Roman" w:hAnsi="Browallia New" w:cs="Browallia New"/>
                <w:b/>
                <w:bCs/>
                <w:sz w:val="28"/>
                <w:szCs w:val="28"/>
                <w:cs/>
              </w:rPr>
            </w:pPr>
            <w:r w:rsidRPr="000B3D45">
              <w:rPr>
                <w:rFonts w:ascii="Browallia New" w:eastAsia="Times New Roman" w:hAnsi="Browallia New" w:cs="Browallia New"/>
                <w:b/>
                <w:bCs/>
                <w:sz w:val="28"/>
                <w:szCs w:val="28"/>
              </w:rPr>
              <w:t>31</w:t>
            </w:r>
            <w:r w:rsidR="00C63093">
              <w:rPr>
                <w:rFonts w:ascii="Browallia New" w:eastAsia="Times New Roman" w:hAnsi="Browallia New" w:cs="Browallia New" w:hint="cs"/>
                <w:b/>
                <w:bCs/>
                <w:sz w:val="28"/>
                <w:szCs w:val="28"/>
                <w:cs/>
              </w:rPr>
              <w:t xml:space="preserve"> มีนาคม</w:t>
            </w:r>
            <w:r w:rsidR="00C63093" w:rsidRPr="00D14059">
              <w:rPr>
                <w:rFonts w:ascii="Browallia New" w:eastAsia="Times New Roman" w:hAnsi="Browallia New" w:cs="Browallia New"/>
                <w:b/>
                <w:bCs/>
                <w:sz w:val="28"/>
                <w:szCs w:val="28"/>
                <w:cs/>
              </w:rPr>
              <w:t xml:space="preserve"> พ.ศ. </w:t>
            </w:r>
            <w:r w:rsidRPr="000B3D45">
              <w:rPr>
                <w:rFonts w:ascii="Browallia New" w:eastAsia="Times New Roman" w:hAnsi="Browallia New" w:cs="Browallia New"/>
                <w:b/>
                <w:bCs/>
                <w:sz w:val="28"/>
                <w:szCs w:val="28"/>
              </w:rPr>
              <w:t>2567</w:t>
            </w:r>
          </w:p>
        </w:tc>
      </w:tr>
      <w:tr w:rsidR="0031315C" w:rsidRPr="00D14059" w14:paraId="2329773F" w14:textId="6A44A86F" w:rsidTr="00182017">
        <w:tc>
          <w:tcPr>
            <w:tcW w:w="1710" w:type="dxa"/>
            <w:tcBorders>
              <w:top w:val="single" w:sz="4" w:space="0" w:color="auto"/>
            </w:tcBorders>
            <w:shd w:val="clear" w:color="auto" w:fill="auto"/>
          </w:tcPr>
          <w:p w14:paraId="1F31BFC1" w14:textId="77777777" w:rsidR="0031315C" w:rsidRPr="00D14059" w:rsidRDefault="0031315C" w:rsidP="00986022">
            <w:pPr>
              <w:widowControl w:val="0"/>
              <w:spacing w:line="240" w:lineRule="auto"/>
              <w:jc w:val="thaiDistribute"/>
              <w:rPr>
                <w:rFonts w:ascii="Browallia New" w:eastAsia="Times New Roman" w:hAnsi="Browallia New" w:cs="Browallia New"/>
                <w:sz w:val="28"/>
                <w:szCs w:val="28"/>
              </w:rPr>
            </w:pPr>
          </w:p>
        </w:tc>
        <w:tc>
          <w:tcPr>
            <w:tcW w:w="2592" w:type="dxa"/>
            <w:gridSpan w:val="2"/>
            <w:tcBorders>
              <w:top w:val="single" w:sz="4" w:space="0" w:color="auto"/>
              <w:bottom w:val="single" w:sz="4" w:space="0" w:color="auto"/>
            </w:tcBorders>
            <w:shd w:val="clear" w:color="auto" w:fill="auto"/>
            <w:vAlign w:val="bottom"/>
          </w:tcPr>
          <w:p w14:paraId="6385B962" w14:textId="2DA4A8BF" w:rsidR="0031315C" w:rsidRPr="00D14059" w:rsidRDefault="0031315C" w:rsidP="006B0AEE">
            <w:pPr>
              <w:widowControl w:val="0"/>
              <w:spacing w:line="240" w:lineRule="auto"/>
              <w:jc w:val="center"/>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จำนวนเงิน</w:t>
            </w:r>
          </w:p>
        </w:tc>
        <w:tc>
          <w:tcPr>
            <w:tcW w:w="5150" w:type="dxa"/>
            <w:shd w:val="clear" w:color="auto" w:fill="auto"/>
            <w:vAlign w:val="bottom"/>
          </w:tcPr>
          <w:p w14:paraId="66FE9BFD" w14:textId="77777777" w:rsidR="0031315C" w:rsidRPr="00D14059" w:rsidRDefault="0031315C" w:rsidP="006B0AEE">
            <w:pPr>
              <w:widowControl w:val="0"/>
              <w:spacing w:line="240" w:lineRule="auto"/>
              <w:jc w:val="center"/>
              <w:rPr>
                <w:rFonts w:ascii="Browallia New" w:eastAsia="Times New Roman" w:hAnsi="Browallia New" w:cs="Browallia New"/>
                <w:b/>
                <w:bCs/>
                <w:sz w:val="28"/>
                <w:szCs w:val="28"/>
              </w:rPr>
            </w:pPr>
          </w:p>
        </w:tc>
      </w:tr>
      <w:tr w:rsidR="00D55203" w:rsidRPr="00D14059" w14:paraId="6F7838A5" w14:textId="50B33631" w:rsidTr="00182017">
        <w:tc>
          <w:tcPr>
            <w:tcW w:w="1710" w:type="dxa"/>
            <w:tcBorders>
              <w:bottom w:val="single" w:sz="4" w:space="0" w:color="auto"/>
            </w:tcBorders>
            <w:shd w:val="clear" w:color="auto" w:fill="auto"/>
            <w:vAlign w:val="bottom"/>
          </w:tcPr>
          <w:p w14:paraId="36A5E24B" w14:textId="77777777" w:rsidR="00D55203" w:rsidRPr="00D14059" w:rsidRDefault="00D55203" w:rsidP="00BC6C72">
            <w:pPr>
              <w:spacing w:line="240" w:lineRule="auto"/>
              <w:ind w:left="-101" w:hanging="3"/>
              <w:jc w:val="center"/>
              <w:rPr>
                <w:rFonts w:ascii="Browallia New" w:eastAsia="Times New Roman"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296" w:type="dxa"/>
            <w:tcBorders>
              <w:bottom w:val="single" w:sz="4" w:space="0" w:color="auto"/>
            </w:tcBorders>
            <w:shd w:val="clear" w:color="auto" w:fill="auto"/>
            <w:vAlign w:val="bottom"/>
          </w:tcPr>
          <w:p w14:paraId="5CD57A69" w14:textId="77777777" w:rsidR="00D55203" w:rsidRPr="00D14059" w:rsidRDefault="00D55203" w:rsidP="00BC6C72">
            <w:pPr>
              <w:widowControl w:val="0"/>
              <w:spacing w:line="240" w:lineRule="auto"/>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ล้านดอลลาร์</w:t>
            </w:r>
          </w:p>
          <w:p w14:paraId="04B4A645" w14:textId="7926B407" w:rsidR="00D55203" w:rsidRPr="00D14059" w:rsidRDefault="00D55203" w:rsidP="00BC6C72">
            <w:pPr>
              <w:widowControl w:val="0"/>
              <w:spacing w:line="240" w:lineRule="auto"/>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ไต้หวัน</w:t>
            </w:r>
          </w:p>
        </w:tc>
        <w:tc>
          <w:tcPr>
            <w:tcW w:w="1296" w:type="dxa"/>
            <w:tcBorders>
              <w:bottom w:val="single" w:sz="4" w:space="0" w:color="auto"/>
            </w:tcBorders>
          </w:tcPr>
          <w:p w14:paraId="2D872EFD" w14:textId="77777777" w:rsidR="00D55203" w:rsidRPr="00D14059" w:rsidRDefault="00D55203" w:rsidP="00557BDF">
            <w:pPr>
              <w:widowControl w:val="0"/>
              <w:spacing w:line="240" w:lineRule="auto"/>
              <w:rPr>
                <w:rFonts w:ascii="Browallia New" w:eastAsia="Times New Roman" w:hAnsi="Browallia New" w:cs="Browallia New"/>
                <w:b/>
                <w:bCs/>
                <w:sz w:val="28"/>
                <w:szCs w:val="28"/>
              </w:rPr>
            </w:pPr>
          </w:p>
          <w:p w14:paraId="72018473" w14:textId="39953E63" w:rsidR="00D55203" w:rsidRPr="00D14059" w:rsidRDefault="00D55203" w:rsidP="00BC6C72">
            <w:pPr>
              <w:widowControl w:val="0"/>
              <w:spacing w:line="240" w:lineRule="auto"/>
              <w:jc w:val="center"/>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ล้านบาท</w:t>
            </w:r>
          </w:p>
        </w:tc>
        <w:tc>
          <w:tcPr>
            <w:tcW w:w="5150" w:type="dxa"/>
            <w:tcBorders>
              <w:bottom w:val="single" w:sz="4" w:space="0" w:color="auto"/>
            </w:tcBorders>
            <w:shd w:val="clear" w:color="auto" w:fill="auto"/>
            <w:vAlign w:val="bottom"/>
          </w:tcPr>
          <w:p w14:paraId="0632C441" w14:textId="6791A816" w:rsidR="00D55203" w:rsidRPr="00D14059" w:rsidRDefault="00D14D60" w:rsidP="00D14D60">
            <w:pPr>
              <w:widowControl w:val="0"/>
              <w:spacing w:line="240" w:lineRule="auto"/>
              <w:jc w:val="center"/>
              <w:rPr>
                <w:rFonts w:ascii="Browallia New" w:eastAsia="Times New Roman" w:hAnsi="Browallia New" w:cs="Browallia New"/>
                <w:b/>
                <w:bCs/>
                <w:sz w:val="28"/>
                <w:szCs w:val="28"/>
                <w:cs/>
              </w:rPr>
            </w:pPr>
            <w:r w:rsidRPr="00D14059">
              <w:rPr>
                <w:rFonts w:ascii="Browallia New" w:hAnsi="Browallia New" w:cs="Browallia New"/>
                <w:b/>
                <w:bCs/>
                <w:sz w:val="28"/>
                <w:szCs w:val="28"/>
                <w:cs/>
              </w:rPr>
              <w:t>อัตราดอกเบี้ย</w:t>
            </w:r>
          </w:p>
        </w:tc>
      </w:tr>
      <w:tr w:rsidR="0031315C" w:rsidRPr="00D14059" w14:paraId="52A94031" w14:textId="649FABE8" w:rsidTr="00182017">
        <w:trPr>
          <w:trHeight w:val="153"/>
        </w:trPr>
        <w:tc>
          <w:tcPr>
            <w:tcW w:w="1710" w:type="dxa"/>
            <w:tcBorders>
              <w:top w:val="single" w:sz="4" w:space="0" w:color="auto"/>
            </w:tcBorders>
            <w:shd w:val="clear" w:color="auto" w:fill="auto"/>
            <w:vAlign w:val="bottom"/>
          </w:tcPr>
          <w:p w14:paraId="7221F598" w14:textId="77777777" w:rsidR="0031315C" w:rsidRPr="00D14059" w:rsidRDefault="0031315C" w:rsidP="00986022">
            <w:pPr>
              <w:widowControl w:val="0"/>
              <w:spacing w:line="240" w:lineRule="auto"/>
              <w:jc w:val="center"/>
              <w:rPr>
                <w:rFonts w:ascii="Browallia New" w:eastAsia="Times New Roman" w:hAnsi="Browallia New" w:cs="Browallia New"/>
                <w:b/>
                <w:bCs/>
                <w:sz w:val="12"/>
                <w:szCs w:val="12"/>
                <w:cs/>
              </w:rPr>
            </w:pPr>
          </w:p>
        </w:tc>
        <w:tc>
          <w:tcPr>
            <w:tcW w:w="1296" w:type="dxa"/>
            <w:tcBorders>
              <w:top w:val="single" w:sz="4" w:space="0" w:color="auto"/>
            </w:tcBorders>
            <w:shd w:val="clear" w:color="auto" w:fill="FAFAFA"/>
            <w:vAlign w:val="bottom"/>
          </w:tcPr>
          <w:p w14:paraId="3DCF4466" w14:textId="77777777" w:rsidR="0031315C" w:rsidRPr="00D14059" w:rsidRDefault="0031315C" w:rsidP="00986022">
            <w:pPr>
              <w:widowControl w:val="0"/>
              <w:spacing w:line="240" w:lineRule="auto"/>
              <w:jc w:val="right"/>
              <w:rPr>
                <w:rFonts w:ascii="Browallia New" w:eastAsia="Times New Roman" w:hAnsi="Browallia New" w:cs="Browallia New"/>
                <w:b/>
                <w:bCs/>
                <w:sz w:val="12"/>
                <w:szCs w:val="12"/>
                <w:cs/>
              </w:rPr>
            </w:pPr>
          </w:p>
        </w:tc>
        <w:tc>
          <w:tcPr>
            <w:tcW w:w="1296" w:type="dxa"/>
            <w:tcBorders>
              <w:top w:val="single" w:sz="4" w:space="0" w:color="auto"/>
            </w:tcBorders>
            <w:shd w:val="clear" w:color="auto" w:fill="FAFAFA"/>
          </w:tcPr>
          <w:p w14:paraId="0CD441B2" w14:textId="77777777" w:rsidR="0031315C" w:rsidRPr="00D14059" w:rsidRDefault="0031315C" w:rsidP="00971009">
            <w:pPr>
              <w:widowControl w:val="0"/>
              <w:spacing w:line="240" w:lineRule="auto"/>
              <w:ind w:left="744"/>
              <w:jc w:val="right"/>
              <w:rPr>
                <w:rFonts w:ascii="Browallia New" w:eastAsia="Times New Roman" w:hAnsi="Browallia New" w:cs="Browallia New"/>
                <w:sz w:val="12"/>
                <w:szCs w:val="12"/>
                <w:cs/>
              </w:rPr>
            </w:pPr>
          </w:p>
        </w:tc>
        <w:tc>
          <w:tcPr>
            <w:tcW w:w="5150" w:type="dxa"/>
            <w:tcBorders>
              <w:top w:val="single" w:sz="4" w:space="0" w:color="auto"/>
            </w:tcBorders>
            <w:shd w:val="clear" w:color="auto" w:fill="auto"/>
            <w:vAlign w:val="bottom"/>
          </w:tcPr>
          <w:p w14:paraId="5C92C942" w14:textId="77777777" w:rsidR="0031315C" w:rsidRPr="00D14059" w:rsidRDefault="0031315C" w:rsidP="00986022">
            <w:pPr>
              <w:widowControl w:val="0"/>
              <w:spacing w:line="240" w:lineRule="auto"/>
              <w:jc w:val="center"/>
              <w:rPr>
                <w:rFonts w:ascii="Browallia New" w:eastAsia="Times New Roman" w:hAnsi="Browallia New" w:cs="Browallia New"/>
                <w:b/>
                <w:bCs/>
                <w:sz w:val="12"/>
                <w:szCs w:val="12"/>
                <w:cs/>
              </w:rPr>
            </w:pPr>
          </w:p>
        </w:tc>
      </w:tr>
      <w:tr w:rsidR="00BA5757" w:rsidRPr="00D14059" w14:paraId="055A91EE" w14:textId="063FCAFD" w:rsidTr="00182017">
        <w:tc>
          <w:tcPr>
            <w:tcW w:w="1710" w:type="dxa"/>
            <w:shd w:val="clear" w:color="auto" w:fill="auto"/>
          </w:tcPr>
          <w:p w14:paraId="42107CF4" w14:textId="77777777" w:rsidR="00BA5757" w:rsidRPr="00D14059" w:rsidRDefault="00BA5757" w:rsidP="00BA5757">
            <w:pPr>
              <w:widowControl w:val="0"/>
              <w:tabs>
                <w:tab w:val="right" w:pos="9360"/>
                <w:tab w:val="right" w:pos="9540"/>
                <w:tab w:val="right" w:pos="11430"/>
                <w:tab w:val="right" w:pos="13320"/>
                <w:tab w:val="right" w:pos="14400"/>
                <w:tab w:val="right" w:pos="14760"/>
              </w:tabs>
              <w:spacing w:line="240" w:lineRule="auto"/>
              <w:ind w:left="-101"/>
              <w:rPr>
                <w:rFonts w:ascii="Browallia New" w:eastAsia="PSLChalalaiClassicas" w:hAnsi="Browallia New" w:cs="Browallia New"/>
                <w:sz w:val="28"/>
                <w:szCs w:val="28"/>
                <w:cs/>
              </w:rPr>
            </w:pPr>
            <w:r w:rsidRPr="00D14059">
              <w:rPr>
                <w:rFonts w:ascii="Browallia New" w:eastAsia="PSLChalalaiClassicas" w:hAnsi="Browallia New" w:cs="Browallia New"/>
                <w:sz w:val="28"/>
                <w:szCs w:val="28"/>
                <w:cs/>
              </w:rPr>
              <w:t>เงินเบิกเกินบัญชี</w:t>
            </w:r>
          </w:p>
        </w:tc>
        <w:tc>
          <w:tcPr>
            <w:tcW w:w="1296" w:type="dxa"/>
            <w:shd w:val="clear" w:color="auto" w:fill="FAFAFA"/>
          </w:tcPr>
          <w:p w14:paraId="61885021" w14:textId="4C879137" w:rsidR="00BA5757" w:rsidRPr="00D14059" w:rsidRDefault="00987511" w:rsidP="00BA5757">
            <w:pPr>
              <w:widowControl w:val="0"/>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p>
        </w:tc>
        <w:tc>
          <w:tcPr>
            <w:tcW w:w="1296" w:type="dxa"/>
            <w:shd w:val="clear" w:color="auto" w:fill="FAFAFA"/>
          </w:tcPr>
          <w:p w14:paraId="145E559C" w14:textId="323CE302" w:rsidR="00BA5757" w:rsidRPr="00D14059" w:rsidRDefault="000B3D45" w:rsidP="00BA5757">
            <w:pPr>
              <w:widowControl w:val="0"/>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10</w:t>
            </w:r>
          </w:p>
        </w:tc>
        <w:tc>
          <w:tcPr>
            <w:tcW w:w="5150" w:type="dxa"/>
            <w:shd w:val="clear" w:color="auto" w:fill="auto"/>
            <w:vAlign w:val="center"/>
          </w:tcPr>
          <w:p w14:paraId="585AEF80" w14:textId="5202EC42" w:rsidR="00BA5757" w:rsidRPr="007C2894" w:rsidRDefault="0CDAFC76" w:rsidP="00BA5757">
            <w:pPr>
              <w:widowControl w:val="0"/>
              <w:ind w:left="-78"/>
              <w:jc w:val="center"/>
              <w:rPr>
                <w:rFonts w:ascii="Browallia New" w:hAnsi="Browallia New" w:cs="Browallia New"/>
                <w:sz w:val="28"/>
                <w:szCs w:val="28"/>
                <w:cs/>
              </w:rPr>
            </w:pPr>
            <w:r w:rsidRPr="007C2894">
              <w:rPr>
                <w:rFonts w:ascii="Browallia New" w:hAnsi="Browallia New" w:cs="Browallia New"/>
                <w:sz w:val="28"/>
                <w:szCs w:val="28"/>
              </w:rPr>
              <w:t>อัตราดอกเบี้ยลอยตัว MOR</w:t>
            </w:r>
          </w:p>
        </w:tc>
      </w:tr>
      <w:tr w:rsidR="00BA5757" w:rsidRPr="00D14059" w14:paraId="024FE193" w14:textId="33A2E60E" w:rsidTr="00182017">
        <w:tc>
          <w:tcPr>
            <w:tcW w:w="1710" w:type="dxa"/>
            <w:shd w:val="clear" w:color="auto" w:fill="auto"/>
          </w:tcPr>
          <w:p w14:paraId="7E9D1DBD" w14:textId="77777777" w:rsidR="00BA5757" w:rsidRPr="00D14059" w:rsidRDefault="00BA5757" w:rsidP="00BA5757">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ตั๋วสัญญาใช้เงิน</w:t>
            </w:r>
          </w:p>
        </w:tc>
        <w:tc>
          <w:tcPr>
            <w:tcW w:w="1296" w:type="dxa"/>
            <w:shd w:val="clear" w:color="auto" w:fill="FAFAFA"/>
          </w:tcPr>
          <w:p w14:paraId="284F25F2" w14:textId="2D282369" w:rsidR="00BA5757" w:rsidRPr="00D14059" w:rsidRDefault="000B3D45" w:rsidP="00BA5757">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B3D45">
              <w:rPr>
                <w:rFonts w:ascii="Browallia New" w:eastAsia="Times New Roman" w:hAnsi="Browallia New" w:cs="Browallia New"/>
                <w:sz w:val="28"/>
                <w:szCs w:val="28"/>
              </w:rPr>
              <w:t>14</w:t>
            </w:r>
          </w:p>
        </w:tc>
        <w:tc>
          <w:tcPr>
            <w:tcW w:w="1296" w:type="dxa"/>
            <w:shd w:val="clear" w:color="auto" w:fill="FAFAFA"/>
          </w:tcPr>
          <w:p w14:paraId="60C95B09" w14:textId="0D16AF63" w:rsidR="00BA5757" w:rsidRPr="00D14059" w:rsidRDefault="000B3D45" w:rsidP="00BA5757">
            <w:pPr>
              <w:widowControl w:val="0"/>
              <w:spacing w:line="240" w:lineRule="auto"/>
              <w:ind w:right="-72"/>
              <w:jc w:val="right"/>
              <w:rPr>
                <w:rFonts w:ascii="Browallia New" w:eastAsia="Courier New" w:hAnsi="Browallia New" w:cs="Browallia New"/>
                <w:sz w:val="28"/>
                <w:szCs w:val="28"/>
                <w:cs/>
              </w:rPr>
            </w:pPr>
            <w:r w:rsidRPr="000B3D45">
              <w:rPr>
                <w:rFonts w:ascii="Browallia New" w:eastAsia="Courier New" w:hAnsi="Browallia New" w:cs="Browallia New"/>
                <w:sz w:val="28"/>
                <w:szCs w:val="28"/>
              </w:rPr>
              <w:t>3</w:t>
            </w:r>
            <w:r w:rsidR="00987511">
              <w:rPr>
                <w:rFonts w:ascii="Browallia New" w:eastAsia="Courier New" w:hAnsi="Browallia New" w:cs="Browallia New"/>
                <w:sz w:val="28"/>
                <w:szCs w:val="28"/>
              </w:rPr>
              <w:t>,</w:t>
            </w:r>
            <w:r w:rsidRPr="000B3D45">
              <w:rPr>
                <w:rFonts w:ascii="Browallia New" w:eastAsia="Courier New" w:hAnsi="Browallia New" w:cs="Browallia New"/>
                <w:sz w:val="28"/>
                <w:szCs w:val="28"/>
              </w:rPr>
              <w:t>799</w:t>
            </w:r>
          </w:p>
        </w:tc>
        <w:tc>
          <w:tcPr>
            <w:tcW w:w="5150" w:type="dxa"/>
            <w:shd w:val="clear" w:color="auto" w:fill="auto"/>
            <w:vAlign w:val="center"/>
          </w:tcPr>
          <w:p w14:paraId="776C112F" w14:textId="223A63EE" w:rsidR="00BA5757" w:rsidRDefault="3332D708" w:rsidP="00BA5757">
            <w:pPr>
              <w:widowControl w:val="0"/>
              <w:ind w:left="-78"/>
              <w:jc w:val="center"/>
              <w:rPr>
                <w:rFonts w:ascii="Browallia New" w:hAnsi="Browallia New" w:cs="Browallia New"/>
                <w:sz w:val="28"/>
                <w:szCs w:val="28"/>
              </w:rPr>
            </w:pPr>
            <w:r w:rsidRPr="007C2894">
              <w:rPr>
                <w:rFonts w:ascii="Browallia New" w:hAnsi="Browallia New" w:cs="Browallia New"/>
                <w:sz w:val="28"/>
                <w:szCs w:val="28"/>
              </w:rPr>
              <w:t xml:space="preserve">อัตราดอกเบี้ยคงที่ระหว่าง ร้อยละ </w:t>
            </w:r>
            <w:r w:rsidR="000B3D45" w:rsidRPr="000B3D45">
              <w:rPr>
                <w:rFonts w:ascii="Browallia New" w:hAnsi="Browallia New" w:cs="Browallia New"/>
                <w:sz w:val="28"/>
                <w:szCs w:val="28"/>
              </w:rPr>
              <w:t>2</w:t>
            </w:r>
            <w:r w:rsidR="00182017" w:rsidRPr="00182017">
              <w:rPr>
                <w:rFonts w:ascii="Browallia New" w:hAnsi="Browallia New" w:cs="Browallia New"/>
                <w:sz w:val="28"/>
                <w:szCs w:val="28"/>
              </w:rPr>
              <w:t>.</w:t>
            </w:r>
            <w:r w:rsidR="000B3D45" w:rsidRPr="000B3D45">
              <w:rPr>
                <w:rFonts w:ascii="Browallia New" w:hAnsi="Browallia New" w:cs="Browallia New"/>
                <w:sz w:val="28"/>
                <w:szCs w:val="28"/>
              </w:rPr>
              <w:t>93</w:t>
            </w:r>
            <w:r w:rsidRPr="007C2894">
              <w:rPr>
                <w:rFonts w:ascii="Browallia New" w:hAnsi="Browallia New" w:cs="Browallia New"/>
                <w:sz w:val="28"/>
                <w:szCs w:val="28"/>
              </w:rPr>
              <w:t xml:space="preserve"> ถึง </w:t>
            </w:r>
            <w:r w:rsidR="000B3D45" w:rsidRPr="000B3D45">
              <w:rPr>
                <w:rFonts w:ascii="Browallia New" w:hAnsi="Browallia New" w:cs="Browallia New"/>
                <w:sz w:val="28"/>
                <w:szCs w:val="28"/>
              </w:rPr>
              <w:t>4</w:t>
            </w:r>
            <w:r w:rsidR="006F029D" w:rsidRPr="007C2894">
              <w:rPr>
                <w:rFonts w:ascii="Browallia New" w:hAnsi="Browallia New" w:cs="Browallia New"/>
                <w:sz w:val="28"/>
                <w:szCs w:val="28"/>
                <w:cs/>
              </w:rPr>
              <w:t>.</w:t>
            </w:r>
            <w:r w:rsidR="000B3D45" w:rsidRPr="000B3D45">
              <w:rPr>
                <w:rFonts w:ascii="Browallia New" w:hAnsi="Browallia New" w:cs="Browallia New"/>
                <w:sz w:val="28"/>
                <w:szCs w:val="28"/>
              </w:rPr>
              <w:t>47</w:t>
            </w:r>
            <w:r w:rsidRPr="007C2894">
              <w:rPr>
                <w:rFonts w:ascii="Browallia New" w:hAnsi="Browallia New" w:cs="Browallia New"/>
                <w:sz w:val="28"/>
                <w:szCs w:val="28"/>
              </w:rPr>
              <w:t xml:space="preserve"> ต่อปี</w:t>
            </w:r>
          </w:p>
          <w:p w14:paraId="0B6077CA" w14:textId="07DC37D5" w:rsidR="00BA5757" w:rsidRPr="007C2894" w:rsidRDefault="00182017" w:rsidP="00BA5757">
            <w:pPr>
              <w:widowControl w:val="0"/>
              <w:ind w:left="-78"/>
              <w:jc w:val="center"/>
              <w:rPr>
                <w:rFonts w:ascii="Browallia New" w:hAnsi="Browallia New" w:cs="Browallia New"/>
                <w:sz w:val="28"/>
                <w:szCs w:val="28"/>
                <w:cs/>
              </w:rPr>
            </w:pPr>
            <w:r w:rsidRPr="00D14059">
              <w:rPr>
                <w:rFonts w:ascii="Browallia New" w:hAnsi="Browallia New" w:cs="Browallia New"/>
                <w:spacing w:val="-4"/>
                <w:sz w:val="28"/>
                <w:szCs w:val="28"/>
                <w:cs/>
              </w:rPr>
              <w:t xml:space="preserve">และอัตราดอกเบี้ยลอยตัวระหว่าง </w:t>
            </w:r>
            <w:r w:rsidRPr="00D14059">
              <w:rPr>
                <w:rFonts w:ascii="Browallia New" w:hAnsi="Browallia New" w:cs="Browallia New"/>
                <w:spacing w:val="-4"/>
                <w:sz w:val="28"/>
                <w:szCs w:val="28"/>
              </w:rPr>
              <w:t xml:space="preserve">MLR </w:t>
            </w:r>
            <w:r>
              <w:rPr>
                <w:rFonts w:ascii="Browallia New" w:hAnsi="Browallia New" w:cs="Browallia New"/>
                <w:spacing w:val="-4"/>
                <w:sz w:val="28"/>
                <w:szCs w:val="28"/>
              </w:rPr>
              <w:br/>
            </w:r>
            <w:r w:rsidRPr="00D14059">
              <w:rPr>
                <w:rFonts w:ascii="Browallia New" w:hAnsi="Browallia New" w:cs="Browallia New"/>
                <w:spacing w:val="-4"/>
                <w:sz w:val="28"/>
                <w:szCs w:val="28"/>
                <w:cs/>
              </w:rPr>
              <w:t xml:space="preserve">หักอัตราส่วนลดคงที่ถึง </w:t>
            </w:r>
            <w:r w:rsidRPr="00D14059">
              <w:rPr>
                <w:rFonts w:ascii="Browallia New" w:hAnsi="Browallia New" w:cs="Browallia New"/>
                <w:spacing w:val="-4"/>
                <w:sz w:val="28"/>
                <w:szCs w:val="28"/>
              </w:rPr>
              <w:t xml:space="preserve">MLR </w:t>
            </w:r>
            <w:r w:rsidRPr="00D14059">
              <w:rPr>
                <w:rFonts w:ascii="Browallia New" w:hAnsi="Browallia New" w:cs="Browallia New"/>
                <w:spacing w:val="-4"/>
                <w:sz w:val="28"/>
                <w:szCs w:val="28"/>
                <w:cs/>
              </w:rPr>
              <w:t>ต่อปี</w:t>
            </w:r>
          </w:p>
        </w:tc>
      </w:tr>
      <w:tr w:rsidR="00BA5757" w:rsidRPr="00D14059" w14:paraId="6264161F" w14:textId="0EE0258D" w:rsidTr="00182017">
        <w:tc>
          <w:tcPr>
            <w:tcW w:w="1710" w:type="dxa"/>
            <w:shd w:val="clear" w:color="auto" w:fill="auto"/>
          </w:tcPr>
          <w:p w14:paraId="4D8D6479" w14:textId="77777777" w:rsidR="00BA5757" w:rsidRPr="00D14059" w:rsidRDefault="00BA5757" w:rsidP="00BA5757">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ทรัสต์รีซีท</w:t>
            </w:r>
          </w:p>
        </w:tc>
        <w:tc>
          <w:tcPr>
            <w:tcW w:w="1296" w:type="dxa"/>
            <w:shd w:val="clear" w:color="auto" w:fill="FAFAFA"/>
          </w:tcPr>
          <w:p w14:paraId="737CF224" w14:textId="27BD9D51" w:rsidR="00BA5757" w:rsidRPr="00D14059" w:rsidRDefault="00987511" w:rsidP="00BA5757">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Pr>
                <w:rFonts w:ascii="Browallia New" w:eastAsia="Times New Roman" w:hAnsi="Browallia New" w:cs="Browallia New"/>
                <w:sz w:val="28"/>
                <w:szCs w:val="28"/>
              </w:rPr>
              <w:t>-</w:t>
            </w:r>
          </w:p>
        </w:tc>
        <w:tc>
          <w:tcPr>
            <w:tcW w:w="1296" w:type="dxa"/>
            <w:shd w:val="clear" w:color="auto" w:fill="FAFAFA"/>
          </w:tcPr>
          <w:p w14:paraId="16EAAB26" w14:textId="50B6910A" w:rsidR="00BA5757" w:rsidRPr="00D14059" w:rsidRDefault="000B3D45" w:rsidP="00BA5757">
            <w:pPr>
              <w:widowControl w:val="0"/>
              <w:spacing w:line="240" w:lineRule="auto"/>
              <w:ind w:right="-72"/>
              <w:jc w:val="right"/>
              <w:rPr>
                <w:rFonts w:ascii="Browallia New" w:eastAsia="Courier New" w:hAnsi="Browallia New" w:cs="Browallia New"/>
                <w:sz w:val="28"/>
                <w:szCs w:val="28"/>
                <w:cs/>
              </w:rPr>
            </w:pPr>
            <w:r w:rsidRPr="000B3D45">
              <w:rPr>
                <w:rFonts w:ascii="Browallia New" w:eastAsia="Courier New" w:hAnsi="Browallia New" w:cs="Browallia New"/>
                <w:sz w:val="28"/>
                <w:szCs w:val="28"/>
              </w:rPr>
              <w:t>1</w:t>
            </w:r>
            <w:r w:rsidR="00987511">
              <w:rPr>
                <w:rFonts w:ascii="Browallia New" w:eastAsia="Courier New" w:hAnsi="Browallia New" w:cs="Browallia New"/>
                <w:sz w:val="28"/>
                <w:szCs w:val="28"/>
              </w:rPr>
              <w:t>,</w:t>
            </w:r>
            <w:r w:rsidRPr="000B3D45">
              <w:rPr>
                <w:rFonts w:ascii="Browallia New" w:eastAsia="Courier New" w:hAnsi="Browallia New" w:cs="Browallia New"/>
                <w:sz w:val="28"/>
                <w:szCs w:val="28"/>
              </w:rPr>
              <w:t>478</w:t>
            </w:r>
          </w:p>
        </w:tc>
        <w:tc>
          <w:tcPr>
            <w:tcW w:w="5150" w:type="dxa"/>
            <w:shd w:val="clear" w:color="auto" w:fill="auto"/>
          </w:tcPr>
          <w:p w14:paraId="480D494B" w14:textId="318D789F" w:rsidR="00BA5757" w:rsidRPr="007C2894" w:rsidRDefault="303E6963" w:rsidP="00BA5757">
            <w:pPr>
              <w:widowControl w:val="0"/>
              <w:ind w:left="-78"/>
              <w:jc w:val="center"/>
              <w:rPr>
                <w:rFonts w:ascii="Browallia New" w:hAnsi="Browallia New" w:cs="Browallia New"/>
                <w:sz w:val="28"/>
                <w:szCs w:val="28"/>
                <w:cs/>
              </w:rPr>
            </w:pPr>
            <w:r w:rsidRPr="007C2894">
              <w:rPr>
                <w:rFonts w:ascii="Browallia New" w:hAnsi="Browallia New" w:cs="Browallia New"/>
                <w:sz w:val="28"/>
                <w:szCs w:val="28"/>
              </w:rPr>
              <w:t xml:space="preserve">อัตราดอกเบี้ยคงที่ระหว่าง ร้อยละ </w:t>
            </w:r>
            <w:r w:rsidR="000B3D45" w:rsidRPr="000B3D45">
              <w:rPr>
                <w:rFonts w:ascii="Browallia New" w:hAnsi="Browallia New" w:cs="Browallia New"/>
                <w:sz w:val="28"/>
                <w:szCs w:val="28"/>
              </w:rPr>
              <w:t>3</w:t>
            </w:r>
            <w:r w:rsidR="006016D3" w:rsidRPr="007C2894">
              <w:rPr>
                <w:rFonts w:ascii="Browallia New" w:hAnsi="Browallia New" w:cs="Browallia New"/>
                <w:sz w:val="28"/>
                <w:szCs w:val="28"/>
              </w:rPr>
              <w:t>.</w:t>
            </w:r>
            <w:r w:rsidR="000B3D45" w:rsidRPr="000B3D45">
              <w:rPr>
                <w:rFonts w:ascii="Browallia New" w:hAnsi="Browallia New" w:cs="Browallia New"/>
                <w:sz w:val="28"/>
                <w:szCs w:val="28"/>
              </w:rPr>
              <w:t>40</w:t>
            </w:r>
            <w:r w:rsidRPr="007C2894">
              <w:rPr>
                <w:rFonts w:ascii="Browallia New" w:hAnsi="Browallia New" w:cs="Browallia New"/>
                <w:sz w:val="28"/>
                <w:szCs w:val="28"/>
              </w:rPr>
              <w:t xml:space="preserve"> ถึง </w:t>
            </w:r>
            <w:r w:rsidR="000B3D45" w:rsidRPr="000B3D45">
              <w:rPr>
                <w:rFonts w:ascii="Browallia New" w:hAnsi="Browallia New" w:cs="Browallia New"/>
                <w:sz w:val="28"/>
                <w:szCs w:val="28"/>
              </w:rPr>
              <w:t>3</w:t>
            </w:r>
            <w:r w:rsidR="006F029D" w:rsidRPr="007C2894">
              <w:rPr>
                <w:rFonts w:ascii="Browallia New" w:hAnsi="Browallia New" w:cs="Browallia New"/>
                <w:sz w:val="28"/>
                <w:szCs w:val="28"/>
                <w:cs/>
              </w:rPr>
              <w:t>.</w:t>
            </w:r>
            <w:r w:rsidR="000B3D45" w:rsidRPr="000B3D45">
              <w:rPr>
                <w:rFonts w:ascii="Browallia New" w:hAnsi="Browallia New" w:cs="Browallia New"/>
                <w:sz w:val="28"/>
                <w:szCs w:val="28"/>
              </w:rPr>
              <w:t>71</w:t>
            </w:r>
            <w:r w:rsidRPr="007C2894">
              <w:rPr>
                <w:rFonts w:ascii="Browallia New" w:hAnsi="Browallia New" w:cs="Browallia New"/>
                <w:sz w:val="28"/>
                <w:szCs w:val="28"/>
              </w:rPr>
              <w:t xml:space="preserve"> ต่อปี</w:t>
            </w:r>
          </w:p>
        </w:tc>
      </w:tr>
      <w:tr w:rsidR="00BA5757" w:rsidRPr="00D14059" w14:paraId="0267BF63" w14:textId="40C1AF7E" w:rsidTr="00182017">
        <w:tc>
          <w:tcPr>
            <w:tcW w:w="1710" w:type="dxa"/>
            <w:shd w:val="clear" w:color="auto" w:fill="auto"/>
          </w:tcPr>
          <w:p w14:paraId="7678435E" w14:textId="311F3D2D" w:rsidR="00BA5757" w:rsidRPr="00D14059" w:rsidRDefault="00BA5757" w:rsidP="00BA5757">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เลตเตอร์ออฟเครดิต</w:t>
            </w:r>
          </w:p>
        </w:tc>
        <w:tc>
          <w:tcPr>
            <w:tcW w:w="1296" w:type="dxa"/>
            <w:tcBorders>
              <w:bottom w:val="single" w:sz="4" w:space="0" w:color="auto"/>
            </w:tcBorders>
            <w:shd w:val="clear" w:color="auto" w:fill="FAFAFA"/>
          </w:tcPr>
          <w:p w14:paraId="7EBD6435" w14:textId="4957F909" w:rsidR="00BA5757" w:rsidRPr="00D14059" w:rsidRDefault="000B3D45" w:rsidP="00BA5757">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sidRPr="000B3D45">
              <w:rPr>
                <w:rFonts w:ascii="Browallia New" w:eastAsia="Times New Roman" w:hAnsi="Browallia New" w:cs="Browallia New"/>
                <w:sz w:val="28"/>
                <w:szCs w:val="28"/>
              </w:rPr>
              <w:t>100</w:t>
            </w:r>
          </w:p>
        </w:tc>
        <w:tc>
          <w:tcPr>
            <w:tcW w:w="1296" w:type="dxa"/>
            <w:tcBorders>
              <w:bottom w:val="single" w:sz="4" w:space="0" w:color="auto"/>
            </w:tcBorders>
            <w:shd w:val="clear" w:color="auto" w:fill="FAFAFA"/>
          </w:tcPr>
          <w:p w14:paraId="0342E1CB" w14:textId="3AE665D6" w:rsidR="00BA5757" w:rsidRPr="00D14059" w:rsidRDefault="00987511" w:rsidP="00BA5757">
            <w:pPr>
              <w:widowControl w:val="0"/>
              <w:spacing w:line="240" w:lineRule="auto"/>
              <w:ind w:right="-72"/>
              <w:jc w:val="right"/>
              <w:rPr>
                <w:rFonts w:ascii="Browallia New" w:eastAsia="Courier New" w:hAnsi="Browallia New" w:cs="Browallia New"/>
                <w:sz w:val="28"/>
                <w:szCs w:val="28"/>
              </w:rPr>
            </w:pPr>
            <w:r>
              <w:rPr>
                <w:rFonts w:ascii="Browallia New" w:eastAsia="Courier New" w:hAnsi="Browallia New" w:cs="Browallia New"/>
                <w:sz w:val="28"/>
                <w:szCs w:val="28"/>
              </w:rPr>
              <w:t>-</w:t>
            </w:r>
          </w:p>
        </w:tc>
        <w:tc>
          <w:tcPr>
            <w:tcW w:w="5150" w:type="dxa"/>
            <w:shd w:val="clear" w:color="auto" w:fill="auto"/>
          </w:tcPr>
          <w:p w14:paraId="6176482B" w14:textId="76A2D2FB" w:rsidR="00BA5757" w:rsidRPr="007C2894" w:rsidRDefault="22DDA778" w:rsidP="00BA5757">
            <w:pPr>
              <w:widowControl w:val="0"/>
              <w:ind w:left="-78"/>
              <w:jc w:val="center"/>
              <w:rPr>
                <w:rFonts w:ascii="Browallia New" w:hAnsi="Browallia New" w:cs="Browallia New"/>
                <w:sz w:val="28"/>
                <w:szCs w:val="28"/>
                <w:cs/>
              </w:rPr>
            </w:pPr>
            <w:r w:rsidRPr="007C2894">
              <w:rPr>
                <w:rFonts w:ascii="Browallia New" w:hAnsi="Browallia New" w:cs="Browallia New"/>
                <w:sz w:val="28"/>
                <w:szCs w:val="28"/>
              </w:rPr>
              <w:t>อัตราดอกเบี้ย</w:t>
            </w:r>
            <w:r w:rsidR="00182017" w:rsidRPr="00182017">
              <w:rPr>
                <w:rFonts w:ascii="Browallia New" w:hAnsi="Browallia New" w:cs="Browallia New" w:hint="cs"/>
                <w:sz w:val="28"/>
                <w:szCs w:val="28"/>
                <w:cs/>
              </w:rPr>
              <w:t>คงที่</w:t>
            </w:r>
            <w:r w:rsidRPr="007C2894">
              <w:rPr>
                <w:rFonts w:ascii="Browallia New" w:hAnsi="Browallia New" w:cs="Browallia New"/>
                <w:sz w:val="28"/>
                <w:szCs w:val="28"/>
                <w:cs/>
              </w:rPr>
              <w:t>ร้</w:t>
            </w:r>
            <w:r w:rsidRPr="007C2894">
              <w:rPr>
                <w:rFonts w:ascii="Browallia New" w:hAnsi="Browallia New" w:cs="Browallia New"/>
                <w:sz w:val="28"/>
                <w:szCs w:val="28"/>
              </w:rPr>
              <w:t xml:space="preserve">อยละ </w:t>
            </w:r>
            <w:r w:rsidR="000B3D45" w:rsidRPr="000B3D45">
              <w:rPr>
                <w:rFonts w:ascii="Browallia New" w:hAnsi="Browallia New" w:cs="Browallia New"/>
                <w:sz w:val="28"/>
                <w:szCs w:val="28"/>
              </w:rPr>
              <w:t>3</w:t>
            </w:r>
            <w:r w:rsidR="006F029D" w:rsidRPr="007C2894">
              <w:rPr>
                <w:rFonts w:ascii="Browallia New" w:hAnsi="Browallia New" w:cs="Browallia New"/>
                <w:sz w:val="28"/>
                <w:szCs w:val="28"/>
                <w:cs/>
              </w:rPr>
              <w:t>.</w:t>
            </w:r>
            <w:r w:rsidR="000B3D45" w:rsidRPr="000B3D45">
              <w:rPr>
                <w:rFonts w:ascii="Browallia New" w:hAnsi="Browallia New" w:cs="Browallia New"/>
                <w:sz w:val="28"/>
                <w:szCs w:val="28"/>
              </w:rPr>
              <w:t>53</w:t>
            </w:r>
            <w:r w:rsidRPr="007C2894">
              <w:rPr>
                <w:rFonts w:ascii="Browallia New" w:hAnsi="Browallia New" w:cs="Browallia New"/>
                <w:sz w:val="28"/>
                <w:szCs w:val="28"/>
              </w:rPr>
              <w:t xml:space="preserve"> ต่อปี</w:t>
            </w:r>
          </w:p>
        </w:tc>
      </w:tr>
      <w:tr w:rsidR="00577C56" w:rsidRPr="00D14059" w14:paraId="7B64BB5B" w14:textId="11BB79D5" w:rsidTr="00182017">
        <w:tc>
          <w:tcPr>
            <w:tcW w:w="1710" w:type="dxa"/>
            <w:shd w:val="clear" w:color="auto" w:fill="auto"/>
          </w:tcPr>
          <w:p w14:paraId="16AE3629" w14:textId="77777777" w:rsidR="00577C56" w:rsidRPr="00D14059" w:rsidRDefault="00577C56" w:rsidP="00577C56">
            <w:pPr>
              <w:widowControl w:val="0"/>
              <w:spacing w:line="240" w:lineRule="auto"/>
              <w:ind w:left="-101"/>
              <w:rPr>
                <w:rFonts w:ascii="Browallia New" w:eastAsia="Times New Roman" w:hAnsi="Browallia New" w:cs="Browallia New"/>
                <w:sz w:val="28"/>
                <w:szCs w:val="28"/>
              </w:rPr>
            </w:pPr>
            <w:r w:rsidRPr="00D14059">
              <w:rPr>
                <w:rFonts w:ascii="Browallia New" w:eastAsia="Times New Roman" w:hAnsi="Browallia New" w:cs="Browallia New"/>
                <w:sz w:val="28"/>
                <w:szCs w:val="28"/>
                <w:cs/>
              </w:rPr>
              <w:t>รวม</w:t>
            </w:r>
          </w:p>
        </w:tc>
        <w:tc>
          <w:tcPr>
            <w:tcW w:w="1296" w:type="dxa"/>
            <w:tcBorders>
              <w:top w:val="single" w:sz="4" w:space="0" w:color="auto"/>
              <w:bottom w:val="single" w:sz="4" w:space="0" w:color="auto"/>
            </w:tcBorders>
            <w:shd w:val="clear" w:color="auto" w:fill="FAFAFA"/>
            <w:vAlign w:val="bottom"/>
          </w:tcPr>
          <w:p w14:paraId="74C95F40" w14:textId="5F482553" w:rsidR="00577C56" w:rsidRPr="00D14059" w:rsidRDefault="000B3D45" w:rsidP="00577C56">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sidRPr="000B3D45">
              <w:rPr>
                <w:rFonts w:ascii="Browallia New" w:eastAsia="Times New Roman" w:hAnsi="Browallia New" w:cs="Browallia New"/>
                <w:sz w:val="28"/>
                <w:szCs w:val="28"/>
              </w:rPr>
              <w:t>114</w:t>
            </w:r>
          </w:p>
        </w:tc>
        <w:tc>
          <w:tcPr>
            <w:tcW w:w="1296" w:type="dxa"/>
            <w:tcBorders>
              <w:top w:val="single" w:sz="4" w:space="0" w:color="auto"/>
              <w:bottom w:val="single" w:sz="4" w:space="0" w:color="auto"/>
            </w:tcBorders>
            <w:shd w:val="clear" w:color="auto" w:fill="FAFAFA"/>
          </w:tcPr>
          <w:p w14:paraId="2D839932" w14:textId="67188B54" w:rsidR="00577C56" w:rsidRPr="00D14059" w:rsidRDefault="000B3D45" w:rsidP="00862C33">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B3D45">
              <w:rPr>
                <w:rFonts w:ascii="Browallia New" w:eastAsia="Times New Roman" w:hAnsi="Browallia New" w:cs="Browallia New"/>
                <w:sz w:val="28"/>
                <w:szCs w:val="28"/>
              </w:rPr>
              <w:t>5</w:t>
            </w:r>
            <w:r w:rsidR="00987511">
              <w:rPr>
                <w:rFonts w:ascii="Browallia New" w:eastAsia="Times New Roman" w:hAnsi="Browallia New" w:cs="Browallia New"/>
                <w:sz w:val="28"/>
                <w:szCs w:val="28"/>
              </w:rPr>
              <w:t>,</w:t>
            </w:r>
            <w:r w:rsidRPr="000B3D45">
              <w:rPr>
                <w:rFonts w:ascii="Browallia New" w:eastAsia="Times New Roman" w:hAnsi="Browallia New" w:cs="Browallia New"/>
                <w:sz w:val="28"/>
                <w:szCs w:val="28"/>
              </w:rPr>
              <w:t>287</w:t>
            </w:r>
          </w:p>
        </w:tc>
        <w:tc>
          <w:tcPr>
            <w:tcW w:w="5150" w:type="dxa"/>
            <w:shd w:val="clear" w:color="auto" w:fill="auto"/>
            <w:vAlign w:val="center"/>
          </w:tcPr>
          <w:p w14:paraId="603D9C8B" w14:textId="77777777" w:rsidR="00577C56" w:rsidRPr="00D14059" w:rsidRDefault="00577C56" w:rsidP="00577C56">
            <w:pPr>
              <w:widowControl w:val="0"/>
              <w:spacing w:line="240" w:lineRule="auto"/>
              <w:jc w:val="center"/>
              <w:rPr>
                <w:rFonts w:ascii="Browallia New" w:eastAsia="Times New Roman" w:hAnsi="Browallia New" w:cs="Browallia New"/>
                <w:sz w:val="28"/>
                <w:szCs w:val="28"/>
              </w:rPr>
            </w:pPr>
          </w:p>
        </w:tc>
      </w:tr>
    </w:tbl>
    <w:p w14:paraId="76AA2875" w14:textId="7745152C" w:rsidR="005A43AA" w:rsidRPr="00D14059" w:rsidRDefault="005A43AA" w:rsidP="005A43AA">
      <w:pPr>
        <w:jc w:val="thaiDistribute"/>
        <w:rPr>
          <w:rFonts w:ascii="Browallia New" w:hAnsi="Browallia New" w:cs="Browallia New"/>
          <w:sz w:val="28"/>
          <w:szCs w:val="28"/>
        </w:rPr>
      </w:pPr>
    </w:p>
    <w:p w14:paraId="054D08EB" w14:textId="36BBEA6D" w:rsidR="004B157E" w:rsidRDefault="000B3D45" w:rsidP="005A43AA">
      <w:pPr>
        <w:jc w:val="thaiDistribute"/>
        <w:rPr>
          <w:rFonts w:ascii="Browallia New" w:hAnsi="Browallia New" w:cs="Browallia New"/>
          <w:sz w:val="28"/>
          <w:szCs w:val="28"/>
        </w:rPr>
      </w:pPr>
      <w:r>
        <w:rPr>
          <w:rFonts w:ascii="Browallia New" w:hAnsi="Browallia New" w:cs="Browallia New"/>
          <w:sz w:val="28"/>
          <w:szCs w:val="28"/>
          <w:cs/>
        </w:rPr>
        <w:br w:type="page"/>
      </w:r>
    </w:p>
    <w:tbl>
      <w:tblPr>
        <w:tblW w:w="9450" w:type="dxa"/>
        <w:tblInd w:w="108" w:type="dxa"/>
        <w:tblLook w:val="04A0" w:firstRow="1" w:lastRow="0" w:firstColumn="1" w:lastColumn="0" w:noHBand="0" w:noVBand="1"/>
      </w:tblPr>
      <w:tblGrid>
        <w:gridCol w:w="1701"/>
        <w:gridCol w:w="1296"/>
        <w:gridCol w:w="1296"/>
        <w:gridCol w:w="5157"/>
      </w:tblGrid>
      <w:tr w:rsidR="00D55203" w:rsidRPr="00D14059" w14:paraId="02A130AA" w14:textId="3A66810B" w:rsidTr="000B7BB7">
        <w:tc>
          <w:tcPr>
            <w:tcW w:w="9450" w:type="dxa"/>
            <w:gridSpan w:val="4"/>
            <w:tcBorders>
              <w:top w:val="single" w:sz="4" w:space="0" w:color="auto"/>
            </w:tcBorders>
            <w:shd w:val="clear" w:color="auto" w:fill="auto"/>
            <w:vAlign w:val="bottom"/>
          </w:tcPr>
          <w:p w14:paraId="0971654E" w14:textId="31621E39" w:rsidR="00D55203" w:rsidRPr="00D14059" w:rsidRDefault="000B3D45" w:rsidP="007F6A77">
            <w:pPr>
              <w:spacing w:line="240" w:lineRule="auto"/>
              <w:ind w:right="-72"/>
              <w:jc w:val="right"/>
              <w:rPr>
                <w:rFonts w:ascii="Browallia New" w:eastAsia="Times New Roman" w:hAnsi="Browallia New" w:cs="Browallia New"/>
                <w:b/>
                <w:bCs/>
                <w:sz w:val="28"/>
                <w:szCs w:val="28"/>
              </w:rPr>
            </w:pPr>
            <w:r w:rsidRPr="000B3D45">
              <w:rPr>
                <w:rFonts w:ascii="Browallia New" w:eastAsia="Arial Unicode MS" w:hAnsi="Browallia New" w:cs="Browallia New"/>
                <w:b/>
                <w:bCs/>
                <w:sz w:val="28"/>
                <w:szCs w:val="28"/>
              </w:rPr>
              <w:t>31</w:t>
            </w:r>
            <w:r w:rsidR="00D55203" w:rsidRPr="00D14059">
              <w:rPr>
                <w:rFonts w:ascii="Browallia New" w:eastAsia="Times New Roman" w:hAnsi="Browallia New" w:cs="Browallia New"/>
                <w:b/>
                <w:bCs/>
                <w:sz w:val="28"/>
                <w:szCs w:val="28"/>
              </w:rPr>
              <w:t xml:space="preserve"> </w:t>
            </w:r>
            <w:r w:rsidR="00D55203" w:rsidRPr="00D14059">
              <w:rPr>
                <w:rFonts w:ascii="Browallia New" w:eastAsia="Times New Roman" w:hAnsi="Browallia New" w:cs="Browallia New"/>
                <w:b/>
                <w:bCs/>
                <w:sz w:val="28"/>
                <w:szCs w:val="28"/>
                <w:cs/>
              </w:rPr>
              <w:t xml:space="preserve">ธันวาคม พ.ศ. </w:t>
            </w:r>
            <w:r w:rsidRPr="000B3D45">
              <w:rPr>
                <w:rFonts w:ascii="Browallia New" w:eastAsia="Times New Roman" w:hAnsi="Browallia New" w:cs="Browallia New"/>
                <w:b/>
                <w:bCs/>
                <w:sz w:val="28"/>
                <w:szCs w:val="28"/>
              </w:rPr>
              <w:t>2566</w:t>
            </w:r>
          </w:p>
        </w:tc>
      </w:tr>
      <w:tr w:rsidR="0031315C" w:rsidRPr="00D14059" w14:paraId="1B73EA7A" w14:textId="5E4820CC" w:rsidTr="000B7BB7">
        <w:tc>
          <w:tcPr>
            <w:tcW w:w="1701" w:type="dxa"/>
            <w:tcBorders>
              <w:top w:val="single" w:sz="4" w:space="0" w:color="auto"/>
            </w:tcBorders>
            <w:shd w:val="clear" w:color="auto" w:fill="auto"/>
          </w:tcPr>
          <w:p w14:paraId="7CD4AA1E" w14:textId="77777777" w:rsidR="0031315C" w:rsidRPr="00D14059" w:rsidRDefault="0031315C" w:rsidP="007A2919">
            <w:pPr>
              <w:widowControl w:val="0"/>
              <w:spacing w:line="240" w:lineRule="auto"/>
              <w:jc w:val="thaiDistribute"/>
              <w:rPr>
                <w:rFonts w:ascii="Browallia New" w:eastAsia="Times New Roman" w:hAnsi="Browallia New" w:cs="Browallia New"/>
                <w:sz w:val="28"/>
                <w:szCs w:val="28"/>
              </w:rPr>
            </w:pPr>
          </w:p>
        </w:tc>
        <w:tc>
          <w:tcPr>
            <w:tcW w:w="2592" w:type="dxa"/>
            <w:gridSpan w:val="2"/>
            <w:tcBorders>
              <w:top w:val="single" w:sz="4" w:space="0" w:color="auto"/>
              <w:bottom w:val="single" w:sz="4" w:space="0" w:color="auto"/>
            </w:tcBorders>
            <w:shd w:val="clear" w:color="auto" w:fill="auto"/>
            <w:vAlign w:val="bottom"/>
          </w:tcPr>
          <w:p w14:paraId="058F423B" w14:textId="77777777" w:rsidR="0031315C" w:rsidRPr="00D14059" w:rsidRDefault="0031315C" w:rsidP="007A2919">
            <w:pPr>
              <w:widowControl w:val="0"/>
              <w:spacing w:line="240" w:lineRule="auto"/>
              <w:jc w:val="center"/>
              <w:rPr>
                <w:rFonts w:ascii="Browallia New" w:eastAsia="Times New Roman" w:hAnsi="Browallia New" w:cs="Browallia New"/>
                <w:b/>
                <w:bCs/>
                <w:sz w:val="28"/>
                <w:szCs w:val="28"/>
                <w:cs/>
              </w:rPr>
            </w:pPr>
            <w:r w:rsidRPr="00D14059">
              <w:rPr>
                <w:rFonts w:ascii="Browallia New" w:eastAsia="Times New Roman" w:hAnsi="Browallia New" w:cs="Browallia New"/>
                <w:b/>
                <w:bCs/>
                <w:sz w:val="28"/>
                <w:szCs w:val="28"/>
                <w:cs/>
              </w:rPr>
              <w:t>จำนวนเงิน</w:t>
            </w:r>
          </w:p>
        </w:tc>
        <w:tc>
          <w:tcPr>
            <w:tcW w:w="5157" w:type="dxa"/>
            <w:tcBorders>
              <w:top w:val="single" w:sz="4" w:space="0" w:color="auto"/>
            </w:tcBorders>
            <w:shd w:val="clear" w:color="auto" w:fill="auto"/>
            <w:vAlign w:val="bottom"/>
          </w:tcPr>
          <w:p w14:paraId="101F2C8C" w14:textId="77777777" w:rsidR="0031315C" w:rsidRPr="00D14059" w:rsidRDefault="0031315C" w:rsidP="007A2919">
            <w:pPr>
              <w:widowControl w:val="0"/>
              <w:spacing w:line="240" w:lineRule="auto"/>
              <w:jc w:val="center"/>
              <w:rPr>
                <w:rFonts w:ascii="Browallia New" w:eastAsia="Times New Roman" w:hAnsi="Browallia New" w:cs="Browallia New"/>
                <w:b/>
                <w:bCs/>
                <w:sz w:val="28"/>
                <w:szCs w:val="28"/>
              </w:rPr>
            </w:pPr>
          </w:p>
        </w:tc>
      </w:tr>
      <w:tr w:rsidR="00D55203" w:rsidRPr="00D14059" w14:paraId="391573F6" w14:textId="16FCA2B2" w:rsidTr="000B7BB7">
        <w:tc>
          <w:tcPr>
            <w:tcW w:w="1701" w:type="dxa"/>
            <w:tcBorders>
              <w:bottom w:val="single" w:sz="4" w:space="0" w:color="auto"/>
            </w:tcBorders>
            <w:shd w:val="clear" w:color="auto" w:fill="auto"/>
            <w:vAlign w:val="bottom"/>
          </w:tcPr>
          <w:p w14:paraId="48F707E9" w14:textId="77777777" w:rsidR="00D55203" w:rsidRPr="00D14059" w:rsidRDefault="00D55203" w:rsidP="009844A6">
            <w:pPr>
              <w:spacing w:line="240" w:lineRule="auto"/>
              <w:ind w:left="-101" w:hanging="3"/>
              <w:jc w:val="center"/>
              <w:rPr>
                <w:rFonts w:ascii="Browallia New" w:eastAsia="Times New Roman" w:hAnsi="Browallia New" w:cs="Browallia New"/>
                <w:b/>
                <w:bCs/>
                <w:sz w:val="28"/>
                <w:szCs w:val="28"/>
              </w:rPr>
            </w:pPr>
            <w:r w:rsidRPr="00D14059">
              <w:rPr>
                <w:rFonts w:ascii="Browallia New" w:eastAsia="Arial Unicode MS" w:hAnsi="Browallia New" w:cs="Browallia New"/>
                <w:b/>
                <w:bCs/>
                <w:snapToGrid w:val="0"/>
                <w:sz w:val="28"/>
                <w:szCs w:val="28"/>
                <w:cs/>
                <w:lang w:eastAsia="th-TH"/>
              </w:rPr>
              <w:t>ประเภท</w:t>
            </w:r>
          </w:p>
        </w:tc>
        <w:tc>
          <w:tcPr>
            <w:tcW w:w="1296" w:type="dxa"/>
            <w:tcBorders>
              <w:top w:val="single" w:sz="4" w:space="0" w:color="auto"/>
              <w:bottom w:val="single" w:sz="4" w:space="0" w:color="auto"/>
            </w:tcBorders>
            <w:shd w:val="clear" w:color="auto" w:fill="auto"/>
            <w:vAlign w:val="bottom"/>
          </w:tcPr>
          <w:p w14:paraId="47F75B52" w14:textId="7E00F04D" w:rsidR="00D55203" w:rsidRPr="00D14059" w:rsidRDefault="00D55203" w:rsidP="00C22416">
            <w:pPr>
              <w:widowControl w:val="0"/>
              <w:spacing w:line="240" w:lineRule="auto"/>
              <w:ind w:right="-77"/>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ล้านดอลลาร์ไต้หวัน</w:t>
            </w:r>
          </w:p>
        </w:tc>
        <w:tc>
          <w:tcPr>
            <w:tcW w:w="1296" w:type="dxa"/>
            <w:tcBorders>
              <w:top w:val="single" w:sz="4" w:space="0" w:color="auto"/>
              <w:bottom w:val="single" w:sz="4" w:space="0" w:color="auto"/>
            </w:tcBorders>
            <w:shd w:val="clear" w:color="auto" w:fill="auto"/>
            <w:vAlign w:val="bottom"/>
          </w:tcPr>
          <w:p w14:paraId="77774548" w14:textId="04B0B346" w:rsidR="00D55203" w:rsidRPr="00D14059" w:rsidRDefault="00D55203" w:rsidP="00902634">
            <w:pPr>
              <w:widowControl w:val="0"/>
              <w:spacing w:line="240" w:lineRule="auto"/>
              <w:jc w:val="center"/>
              <w:rPr>
                <w:rFonts w:ascii="Browallia New" w:eastAsia="Times New Roman" w:hAnsi="Browallia New" w:cs="Browallia New"/>
                <w:b/>
                <w:bCs/>
                <w:sz w:val="28"/>
                <w:szCs w:val="28"/>
              </w:rPr>
            </w:pPr>
            <w:r w:rsidRPr="00D14059">
              <w:rPr>
                <w:rFonts w:ascii="Browallia New" w:eastAsia="Times New Roman" w:hAnsi="Browallia New" w:cs="Browallia New"/>
                <w:b/>
                <w:bCs/>
                <w:sz w:val="28"/>
                <w:szCs w:val="28"/>
                <w:cs/>
              </w:rPr>
              <w:t>ล้านบาท</w:t>
            </w:r>
          </w:p>
        </w:tc>
        <w:tc>
          <w:tcPr>
            <w:tcW w:w="5157" w:type="dxa"/>
            <w:tcBorders>
              <w:bottom w:val="single" w:sz="4" w:space="0" w:color="auto"/>
            </w:tcBorders>
            <w:shd w:val="clear" w:color="auto" w:fill="auto"/>
            <w:vAlign w:val="bottom"/>
          </w:tcPr>
          <w:p w14:paraId="74FA441A" w14:textId="59EA552B" w:rsidR="00D55203" w:rsidRPr="00D14059" w:rsidRDefault="00D14D60" w:rsidP="007A2919">
            <w:pPr>
              <w:widowControl w:val="0"/>
              <w:spacing w:line="240" w:lineRule="auto"/>
              <w:jc w:val="center"/>
              <w:rPr>
                <w:rFonts w:ascii="Browallia New" w:eastAsia="Times New Roman" w:hAnsi="Browallia New" w:cs="Browallia New"/>
                <w:b/>
                <w:bCs/>
                <w:sz w:val="28"/>
                <w:szCs w:val="28"/>
                <w:cs/>
              </w:rPr>
            </w:pPr>
            <w:r w:rsidRPr="00D14059">
              <w:rPr>
                <w:rFonts w:ascii="Browallia New" w:hAnsi="Browallia New" w:cs="Browallia New"/>
                <w:b/>
                <w:bCs/>
                <w:sz w:val="28"/>
                <w:szCs w:val="28"/>
                <w:cs/>
              </w:rPr>
              <w:t>อัตราดอกเบี้ย</w:t>
            </w:r>
          </w:p>
        </w:tc>
      </w:tr>
      <w:tr w:rsidR="0031315C" w:rsidRPr="00D14059" w14:paraId="10DE79AB" w14:textId="4013978D" w:rsidTr="000B7BB7">
        <w:tc>
          <w:tcPr>
            <w:tcW w:w="1701" w:type="dxa"/>
            <w:tcBorders>
              <w:top w:val="single" w:sz="4" w:space="0" w:color="auto"/>
            </w:tcBorders>
            <w:shd w:val="clear" w:color="auto" w:fill="auto"/>
            <w:vAlign w:val="bottom"/>
          </w:tcPr>
          <w:p w14:paraId="313E0AE8" w14:textId="77777777" w:rsidR="0031315C" w:rsidRPr="00D14059" w:rsidRDefault="0031315C" w:rsidP="007A2919">
            <w:pPr>
              <w:widowControl w:val="0"/>
              <w:spacing w:line="240" w:lineRule="auto"/>
              <w:jc w:val="center"/>
              <w:rPr>
                <w:rFonts w:ascii="Browallia New" w:eastAsia="Times New Roman" w:hAnsi="Browallia New" w:cs="Browallia New"/>
                <w:b/>
                <w:bCs/>
                <w:sz w:val="12"/>
                <w:szCs w:val="12"/>
                <w:cs/>
              </w:rPr>
            </w:pPr>
          </w:p>
        </w:tc>
        <w:tc>
          <w:tcPr>
            <w:tcW w:w="1296" w:type="dxa"/>
            <w:tcBorders>
              <w:top w:val="single" w:sz="4" w:space="0" w:color="auto"/>
            </w:tcBorders>
            <w:shd w:val="clear" w:color="auto" w:fill="auto"/>
            <w:vAlign w:val="bottom"/>
          </w:tcPr>
          <w:p w14:paraId="34354345" w14:textId="77777777" w:rsidR="0031315C" w:rsidRPr="00D14059" w:rsidRDefault="0031315C" w:rsidP="007A2919">
            <w:pPr>
              <w:widowControl w:val="0"/>
              <w:spacing w:line="240" w:lineRule="auto"/>
              <w:ind w:right="-77"/>
              <w:jc w:val="right"/>
              <w:rPr>
                <w:rFonts w:ascii="Browallia New" w:eastAsia="Times New Roman" w:hAnsi="Browallia New" w:cs="Browallia New"/>
                <w:b/>
                <w:bCs/>
                <w:sz w:val="12"/>
                <w:szCs w:val="12"/>
                <w:cs/>
              </w:rPr>
            </w:pPr>
          </w:p>
        </w:tc>
        <w:tc>
          <w:tcPr>
            <w:tcW w:w="1296" w:type="dxa"/>
            <w:tcBorders>
              <w:top w:val="single" w:sz="4" w:space="0" w:color="auto"/>
            </w:tcBorders>
            <w:shd w:val="clear" w:color="auto" w:fill="auto"/>
            <w:vAlign w:val="bottom"/>
          </w:tcPr>
          <w:p w14:paraId="7A627180" w14:textId="77777777" w:rsidR="0031315C" w:rsidRPr="00D14059" w:rsidRDefault="0031315C" w:rsidP="007A2919">
            <w:pPr>
              <w:widowControl w:val="0"/>
              <w:spacing w:line="240" w:lineRule="auto"/>
              <w:jc w:val="right"/>
              <w:rPr>
                <w:rFonts w:ascii="Browallia New" w:eastAsia="Times New Roman" w:hAnsi="Browallia New" w:cs="Browallia New"/>
                <w:b/>
                <w:bCs/>
                <w:sz w:val="12"/>
                <w:szCs w:val="12"/>
                <w:cs/>
              </w:rPr>
            </w:pPr>
          </w:p>
        </w:tc>
        <w:tc>
          <w:tcPr>
            <w:tcW w:w="5157" w:type="dxa"/>
            <w:tcBorders>
              <w:top w:val="single" w:sz="4" w:space="0" w:color="auto"/>
            </w:tcBorders>
            <w:shd w:val="clear" w:color="auto" w:fill="auto"/>
            <w:vAlign w:val="bottom"/>
          </w:tcPr>
          <w:p w14:paraId="4AA9CAAC" w14:textId="77777777" w:rsidR="0031315C" w:rsidRPr="00D14059" w:rsidRDefault="0031315C" w:rsidP="007A2919">
            <w:pPr>
              <w:widowControl w:val="0"/>
              <w:spacing w:line="240" w:lineRule="auto"/>
              <w:jc w:val="center"/>
              <w:rPr>
                <w:rFonts w:ascii="Browallia New" w:eastAsia="Times New Roman" w:hAnsi="Browallia New" w:cs="Browallia New"/>
                <w:b/>
                <w:bCs/>
                <w:sz w:val="12"/>
                <w:szCs w:val="12"/>
                <w:cs/>
              </w:rPr>
            </w:pPr>
          </w:p>
        </w:tc>
      </w:tr>
      <w:tr w:rsidR="00987511" w:rsidRPr="00987511" w14:paraId="58880938" w14:textId="77777777" w:rsidTr="00987511">
        <w:tc>
          <w:tcPr>
            <w:tcW w:w="1701" w:type="dxa"/>
            <w:shd w:val="clear" w:color="auto" w:fill="auto"/>
            <w:vAlign w:val="bottom"/>
          </w:tcPr>
          <w:p w14:paraId="024CD37A" w14:textId="40905DF7" w:rsidR="00987511" w:rsidRPr="00987511" w:rsidRDefault="00987511" w:rsidP="00987511">
            <w:pPr>
              <w:widowControl w:val="0"/>
              <w:spacing w:line="240" w:lineRule="auto"/>
              <w:ind w:left="-101"/>
              <w:rPr>
                <w:rFonts w:ascii="Browallia New" w:eastAsia="Times New Roman" w:hAnsi="Browallia New" w:cs="Browallia New"/>
                <w:sz w:val="28"/>
                <w:szCs w:val="28"/>
                <w:cs/>
              </w:rPr>
            </w:pPr>
            <w:r w:rsidRPr="00987511">
              <w:rPr>
                <w:rFonts w:ascii="Browallia New" w:eastAsia="Times New Roman" w:hAnsi="Browallia New" w:cs="Browallia New"/>
                <w:sz w:val="28"/>
                <w:szCs w:val="28"/>
                <w:cs/>
              </w:rPr>
              <w:t>เงินเบิกเกินบัญชี</w:t>
            </w:r>
          </w:p>
        </w:tc>
        <w:tc>
          <w:tcPr>
            <w:tcW w:w="1296" w:type="dxa"/>
            <w:shd w:val="clear" w:color="auto" w:fill="auto"/>
            <w:vAlign w:val="bottom"/>
          </w:tcPr>
          <w:p w14:paraId="5859B155" w14:textId="52074635" w:rsidR="00987511" w:rsidRPr="00987511" w:rsidRDefault="00987511" w:rsidP="00987511">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Pr>
                <w:rFonts w:ascii="Browallia New" w:eastAsia="Times New Roman" w:hAnsi="Browallia New" w:cs="Browallia New"/>
                <w:sz w:val="28"/>
                <w:szCs w:val="28"/>
              </w:rPr>
              <w:t>-</w:t>
            </w:r>
          </w:p>
        </w:tc>
        <w:tc>
          <w:tcPr>
            <w:tcW w:w="1296" w:type="dxa"/>
            <w:shd w:val="clear" w:color="auto" w:fill="auto"/>
            <w:vAlign w:val="bottom"/>
          </w:tcPr>
          <w:p w14:paraId="03F4E4B3" w14:textId="001E64C3" w:rsidR="00987511" w:rsidRPr="00987511" w:rsidRDefault="000B3D45" w:rsidP="00987511">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cs/>
              </w:rPr>
            </w:pPr>
            <w:r w:rsidRPr="000B3D45">
              <w:rPr>
                <w:rFonts w:ascii="Browallia New" w:eastAsia="Times New Roman" w:hAnsi="Browallia New" w:cs="Browallia New"/>
                <w:sz w:val="28"/>
                <w:szCs w:val="28"/>
              </w:rPr>
              <w:t>8</w:t>
            </w:r>
          </w:p>
        </w:tc>
        <w:tc>
          <w:tcPr>
            <w:tcW w:w="5157" w:type="dxa"/>
            <w:shd w:val="clear" w:color="auto" w:fill="auto"/>
            <w:vAlign w:val="bottom"/>
          </w:tcPr>
          <w:p w14:paraId="64F650D6" w14:textId="6631CE09" w:rsidR="00987511" w:rsidRPr="00987511" w:rsidRDefault="00987511" w:rsidP="00987511">
            <w:pPr>
              <w:widowControl w:val="0"/>
              <w:tabs>
                <w:tab w:val="left" w:pos="1134"/>
                <w:tab w:val="left" w:pos="1276"/>
                <w:tab w:val="center" w:pos="3402"/>
                <w:tab w:val="center" w:pos="4536"/>
                <w:tab w:val="center" w:pos="5670"/>
                <w:tab w:val="center" w:pos="6804"/>
                <w:tab w:val="right" w:pos="7655"/>
              </w:tabs>
              <w:spacing w:line="240" w:lineRule="auto"/>
              <w:ind w:right="-72"/>
              <w:jc w:val="center"/>
              <w:rPr>
                <w:rFonts w:ascii="Browallia New" w:eastAsia="Times New Roman" w:hAnsi="Browallia New" w:cs="Browallia New"/>
                <w:sz w:val="28"/>
                <w:szCs w:val="28"/>
                <w:cs/>
              </w:rPr>
            </w:pPr>
            <w:r w:rsidRPr="00D14059">
              <w:rPr>
                <w:rFonts w:ascii="Browallia New" w:hAnsi="Browallia New" w:cs="Browallia New"/>
                <w:sz w:val="28"/>
                <w:szCs w:val="28"/>
              </w:rPr>
              <w:t>อัตราดอกเบี้ยลอยตัว MOR</w:t>
            </w:r>
          </w:p>
        </w:tc>
      </w:tr>
      <w:tr w:rsidR="00D55203" w:rsidRPr="00D14059" w14:paraId="3244C502" w14:textId="6ED10924" w:rsidTr="000B7BB7">
        <w:tc>
          <w:tcPr>
            <w:tcW w:w="1701" w:type="dxa"/>
            <w:shd w:val="clear" w:color="auto" w:fill="auto"/>
          </w:tcPr>
          <w:p w14:paraId="74AFC2F3" w14:textId="77777777" w:rsidR="00D55203" w:rsidRPr="00D14059" w:rsidRDefault="00D55203" w:rsidP="0048768E">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ตั๋วสัญญาใช้เงิน</w:t>
            </w:r>
          </w:p>
        </w:tc>
        <w:tc>
          <w:tcPr>
            <w:tcW w:w="1296" w:type="dxa"/>
            <w:shd w:val="clear" w:color="auto" w:fill="auto"/>
          </w:tcPr>
          <w:p w14:paraId="15D6D1E6" w14:textId="04728095" w:rsidR="00D55203" w:rsidRPr="00D14059" w:rsidRDefault="000B3D45"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B3D45">
              <w:rPr>
                <w:rFonts w:ascii="Browallia New" w:eastAsia="Times New Roman" w:hAnsi="Browallia New" w:cs="Browallia New"/>
                <w:sz w:val="28"/>
                <w:szCs w:val="28"/>
              </w:rPr>
              <w:t>35</w:t>
            </w:r>
          </w:p>
        </w:tc>
        <w:tc>
          <w:tcPr>
            <w:tcW w:w="1296" w:type="dxa"/>
            <w:shd w:val="clear" w:color="auto" w:fill="auto"/>
          </w:tcPr>
          <w:p w14:paraId="6D3F3480" w14:textId="081D6FEF" w:rsidR="00D55203" w:rsidRPr="00D14059" w:rsidRDefault="000B3D45"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B3D45">
              <w:rPr>
                <w:rFonts w:ascii="Browallia New" w:eastAsia="Times New Roman" w:hAnsi="Browallia New" w:cs="Browallia New"/>
                <w:sz w:val="28"/>
                <w:szCs w:val="28"/>
              </w:rPr>
              <w:t>3</w:t>
            </w:r>
            <w:r w:rsidR="00987511" w:rsidRPr="00987511">
              <w:rPr>
                <w:rFonts w:ascii="Browallia New" w:eastAsia="Times New Roman" w:hAnsi="Browallia New" w:cs="Browallia New"/>
                <w:sz w:val="28"/>
                <w:szCs w:val="28"/>
              </w:rPr>
              <w:t>,</w:t>
            </w:r>
            <w:r w:rsidRPr="000B3D45">
              <w:rPr>
                <w:rFonts w:ascii="Browallia New" w:eastAsia="Times New Roman" w:hAnsi="Browallia New" w:cs="Browallia New"/>
                <w:sz w:val="28"/>
                <w:szCs w:val="28"/>
              </w:rPr>
              <w:t>662</w:t>
            </w:r>
          </w:p>
        </w:tc>
        <w:tc>
          <w:tcPr>
            <w:tcW w:w="5157" w:type="dxa"/>
            <w:shd w:val="clear" w:color="auto" w:fill="auto"/>
            <w:vAlign w:val="center"/>
          </w:tcPr>
          <w:p w14:paraId="6458900E" w14:textId="57F34A44" w:rsidR="00D55203" w:rsidRPr="00D14059" w:rsidRDefault="00D55203" w:rsidP="0048768E">
            <w:pPr>
              <w:widowControl w:val="0"/>
              <w:spacing w:line="240" w:lineRule="auto"/>
              <w:jc w:val="center"/>
              <w:rPr>
                <w:rFonts w:ascii="Browallia New" w:hAnsi="Browallia New" w:cs="Browallia New"/>
                <w:sz w:val="28"/>
                <w:szCs w:val="28"/>
                <w:cs/>
              </w:rPr>
            </w:pPr>
            <w:r w:rsidRPr="00D14059">
              <w:rPr>
                <w:rFonts w:ascii="Browallia New" w:hAnsi="Browallia New" w:cs="Browallia New"/>
                <w:sz w:val="28"/>
                <w:szCs w:val="28"/>
                <w:cs/>
              </w:rPr>
              <w:t>อัตราดอกเบี้ยคงที่ระหว่าง</w:t>
            </w:r>
            <w:r w:rsidRPr="00D14059">
              <w:rPr>
                <w:rFonts w:ascii="Browallia New" w:hAnsi="Browallia New" w:cs="Browallia New"/>
                <w:sz w:val="28"/>
                <w:szCs w:val="28"/>
              </w:rPr>
              <w:t xml:space="preserve"> </w:t>
            </w:r>
            <w:r w:rsidRPr="00D14059">
              <w:rPr>
                <w:rFonts w:ascii="Browallia New" w:hAnsi="Browallia New" w:cs="Browallia New"/>
                <w:sz w:val="28"/>
                <w:szCs w:val="28"/>
                <w:cs/>
              </w:rPr>
              <w:t>ร้อยละ</w:t>
            </w:r>
            <w:r w:rsidRPr="00D14059">
              <w:rPr>
                <w:rFonts w:ascii="Browallia New" w:hAnsi="Browallia New" w:cs="Browallia New"/>
                <w:sz w:val="28"/>
                <w:szCs w:val="28"/>
              </w:rPr>
              <w:t xml:space="preserve"> </w:t>
            </w:r>
            <w:r w:rsidR="000B3D45" w:rsidRPr="000B3D45">
              <w:rPr>
                <w:rFonts w:ascii="Browallia New" w:hAnsi="Browallia New" w:cs="Browallia New"/>
                <w:sz w:val="28"/>
                <w:szCs w:val="28"/>
              </w:rPr>
              <w:t>2</w:t>
            </w:r>
            <w:r w:rsidR="00987511">
              <w:rPr>
                <w:rFonts w:ascii="Browallia New" w:hAnsi="Browallia New" w:cs="Browallia New"/>
                <w:sz w:val="28"/>
                <w:szCs w:val="28"/>
              </w:rPr>
              <w:t>.</w:t>
            </w:r>
            <w:r w:rsidR="000B3D45" w:rsidRPr="000B3D45">
              <w:rPr>
                <w:rFonts w:ascii="Browallia New" w:hAnsi="Browallia New" w:cs="Browallia New"/>
                <w:sz w:val="28"/>
                <w:szCs w:val="28"/>
              </w:rPr>
              <w:t>88</w:t>
            </w:r>
            <w:r w:rsidRPr="00D14059">
              <w:rPr>
                <w:rFonts w:ascii="Browallia New" w:hAnsi="Browallia New" w:cs="Browallia New"/>
                <w:sz w:val="28"/>
                <w:szCs w:val="28"/>
              </w:rPr>
              <w:t xml:space="preserve"> </w:t>
            </w:r>
            <w:r w:rsidRPr="00D14059">
              <w:rPr>
                <w:rFonts w:ascii="Browallia New" w:hAnsi="Browallia New" w:cs="Browallia New"/>
                <w:sz w:val="28"/>
                <w:szCs w:val="28"/>
                <w:cs/>
              </w:rPr>
              <w:t>ถึง</w:t>
            </w:r>
            <w:r w:rsidRPr="00D14059">
              <w:rPr>
                <w:rFonts w:ascii="Browallia New" w:hAnsi="Browallia New" w:cs="Browallia New"/>
                <w:sz w:val="28"/>
                <w:szCs w:val="28"/>
              </w:rPr>
              <w:t xml:space="preserve"> </w:t>
            </w:r>
            <w:r w:rsidR="000B3D45" w:rsidRPr="000B3D45">
              <w:rPr>
                <w:rFonts w:ascii="Browallia New" w:hAnsi="Browallia New" w:cs="Browallia New"/>
                <w:sz w:val="28"/>
                <w:szCs w:val="28"/>
              </w:rPr>
              <w:t>4</w:t>
            </w:r>
            <w:r w:rsidR="00987511">
              <w:rPr>
                <w:rFonts w:ascii="Browallia New" w:hAnsi="Browallia New" w:cs="Browallia New"/>
                <w:sz w:val="28"/>
                <w:szCs w:val="28"/>
              </w:rPr>
              <w:t>.</w:t>
            </w:r>
            <w:r w:rsidR="000B3D45" w:rsidRPr="000B3D45">
              <w:rPr>
                <w:rFonts w:ascii="Browallia New" w:hAnsi="Browallia New" w:cs="Browallia New"/>
                <w:sz w:val="28"/>
                <w:szCs w:val="28"/>
              </w:rPr>
              <w:t>47</w:t>
            </w:r>
            <w:r w:rsidRPr="00D14059">
              <w:rPr>
                <w:rFonts w:ascii="Browallia New" w:hAnsi="Browallia New" w:cs="Browallia New"/>
                <w:sz w:val="28"/>
                <w:szCs w:val="28"/>
              </w:rPr>
              <w:t xml:space="preserve"> </w:t>
            </w:r>
            <w:r w:rsidRPr="00D14059">
              <w:rPr>
                <w:rFonts w:ascii="Browallia New" w:hAnsi="Browallia New" w:cs="Browallia New"/>
                <w:sz w:val="28"/>
                <w:szCs w:val="28"/>
                <w:cs/>
              </w:rPr>
              <w:t xml:space="preserve">ต่อปี </w:t>
            </w:r>
            <w:r w:rsidRPr="00D14059">
              <w:rPr>
                <w:rFonts w:ascii="Browallia New" w:hAnsi="Browallia New" w:cs="Browallia New"/>
                <w:sz w:val="28"/>
                <w:szCs w:val="28"/>
                <w:cs/>
              </w:rPr>
              <w:br/>
            </w:r>
            <w:r w:rsidRPr="00D14059">
              <w:rPr>
                <w:rFonts w:ascii="Browallia New" w:hAnsi="Browallia New" w:cs="Browallia New"/>
                <w:spacing w:val="-4"/>
                <w:sz w:val="28"/>
                <w:szCs w:val="28"/>
                <w:cs/>
              </w:rPr>
              <w:t xml:space="preserve">และอัตราดอกเบี้ยลอยตัวระหว่าง </w:t>
            </w:r>
            <w:r w:rsidRPr="00D14059">
              <w:rPr>
                <w:rFonts w:ascii="Browallia New" w:hAnsi="Browallia New" w:cs="Browallia New"/>
                <w:spacing w:val="-4"/>
                <w:sz w:val="28"/>
                <w:szCs w:val="28"/>
              </w:rPr>
              <w:t xml:space="preserve">MLR </w:t>
            </w:r>
            <w:r w:rsidR="00AC0189">
              <w:rPr>
                <w:rFonts w:ascii="Browallia New" w:hAnsi="Browallia New" w:cs="Browallia New"/>
                <w:spacing w:val="-4"/>
                <w:sz w:val="28"/>
                <w:szCs w:val="28"/>
              </w:rPr>
              <w:br/>
            </w:r>
            <w:r w:rsidRPr="00D14059">
              <w:rPr>
                <w:rFonts w:ascii="Browallia New" w:hAnsi="Browallia New" w:cs="Browallia New"/>
                <w:spacing w:val="-4"/>
                <w:sz w:val="28"/>
                <w:szCs w:val="28"/>
                <w:cs/>
              </w:rPr>
              <w:t xml:space="preserve">หักอัตราส่วนลดคงที่ถึง </w:t>
            </w:r>
            <w:r w:rsidRPr="00D14059">
              <w:rPr>
                <w:rFonts w:ascii="Browallia New" w:hAnsi="Browallia New" w:cs="Browallia New"/>
                <w:spacing w:val="-4"/>
                <w:sz w:val="28"/>
                <w:szCs w:val="28"/>
              </w:rPr>
              <w:t xml:space="preserve">MLR </w:t>
            </w:r>
            <w:r w:rsidRPr="00D14059">
              <w:rPr>
                <w:rFonts w:ascii="Browallia New" w:hAnsi="Browallia New" w:cs="Browallia New"/>
                <w:spacing w:val="-4"/>
                <w:sz w:val="28"/>
                <w:szCs w:val="28"/>
                <w:cs/>
              </w:rPr>
              <w:t>ต่อปี</w:t>
            </w:r>
          </w:p>
        </w:tc>
      </w:tr>
      <w:tr w:rsidR="008A4C85" w:rsidRPr="00D14059" w14:paraId="6BD01132" w14:textId="349B4B2B" w:rsidTr="000B7BB7">
        <w:tc>
          <w:tcPr>
            <w:tcW w:w="1701" w:type="dxa"/>
            <w:shd w:val="clear" w:color="auto" w:fill="auto"/>
          </w:tcPr>
          <w:p w14:paraId="13469E3E" w14:textId="77777777" w:rsidR="008A4C85" w:rsidRPr="00D14059" w:rsidRDefault="008A4C85" w:rsidP="0048768E">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ทรัสต์รีซีท</w:t>
            </w:r>
          </w:p>
        </w:tc>
        <w:tc>
          <w:tcPr>
            <w:tcW w:w="1296" w:type="dxa"/>
            <w:shd w:val="clear" w:color="auto" w:fill="auto"/>
          </w:tcPr>
          <w:p w14:paraId="17317310" w14:textId="4D329897" w:rsidR="008A4C85" w:rsidRPr="00D14059" w:rsidRDefault="00987511"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Pr>
                <w:rFonts w:ascii="Browallia New" w:eastAsia="Times New Roman" w:hAnsi="Browallia New" w:cs="Browallia New"/>
                <w:sz w:val="28"/>
                <w:szCs w:val="28"/>
              </w:rPr>
              <w:t>-</w:t>
            </w:r>
          </w:p>
        </w:tc>
        <w:tc>
          <w:tcPr>
            <w:tcW w:w="1296" w:type="dxa"/>
            <w:shd w:val="clear" w:color="auto" w:fill="auto"/>
          </w:tcPr>
          <w:p w14:paraId="5F17EBAD" w14:textId="16A8B29D" w:rsidR="008A4C85" w:rsidRPr="00D14059" w:rsidRDefault="000B3D45"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B3D45">
              <w:rPr>
                <w:rFonts w:ascii="Browallia New" w:eastAsia="Times New Roman" w:hAnsi="Browallia New" w:cs="Browallia New"/>
                <w:sz w:val="28"/>
                <w:szCs w:val="28"/>
              </w:rPr>
              <w:t>1</w:t>
            </w:r>
            <w:r w:rsidR="00987511" w:rsidRPr="00987511">
              <w:rPr>
                <w:rFonts w:ascii="Browallia New" w:eastAsia="Times New Roman" w:hAnsi="Browallia New" w:cs="Browallia New"/>
                <w:sz w:val="28"/>
                <w:szCs w:val="28"/>
              </w:rPr>
              <w:t>,</w:t>
            </w:r>
            <w:r w:rsidRPr="000B3D45">
              <w:rPr>
                <w:rFonts w:ascii="Browallia New" w:eastAsia="Times New Roman" w:hAnsi="Browallia New" w:cs="Browallia New"/>
                <w:sz w:val="28"/>
                <w:szCs w:val="28"/>
              </w:rPr>
              <w:t>334</w:t>
            </w:r>
          </w:p>
        </w:tc>
        <w:tc>
          <w:tcPr>
            <w:tcW w:w="5157" w:type="dxa"/>
            <w:shd w:val="clear" w:color="auto" w:fill="auto"/>
            <w:vAlign w:val="center"/>
          </w:tcPr>
          <w:p w14:paraId="449F818B" w14:textId="438E9509" w:rsidR="008A4C85" w:rsidRPr="00D14059" w:rsidRDefault="008A4C85" w:rsidP="0048768E">
            <w:pPr>
              <w:widowControl w:val="0"/>
              <w:spacing w:line="240" w:lineRule="auto"/>
              <w:jc w:val="center"/>
              <w:rPr>
                <w:rFonts w:ascii="Browallia New" w:hAnsi="Browallia New" w:cs="Browallia New"/>
                <w:sz w:val="28"/>
                <w:szCs w:val="28"/>
                <w:cs/>
              </w:rPr>
            </w:pPr>
            <w:r w:rsidRPr="00D14059">
              <w:rPr>
                <w:rFonts w:ascii="Browallia New" w:hAnsi="Browallia New" w:cs="Browallia New"/>
                <w:sz w:val="28"/>
                <w:szCs w:val="28"/>
                <w:cs/>
              </w:rPr>
              <w:t>อัตราดอกเบี้ยคงที่ระหว่าง ร้อยละ</w:t>
            </w:r>
            <w:r w:rsidRPr="00D14059">
              <w:rPr>
                <w:rFonts w:ascii="Browallia New" w:hAnsi="Browallia New" w:cs="Browallia New"/>
                <w:sz w:val="28"/>
                <w:szCs w:val="28"/>
              </w:rPr>
              <w:t xml:space="preserve"> </w:t>
            </w:r>
            <w:r w:rsidR="000B3D45" w:rsidRPr="000B3D45">
              <w:rPr>
                <w:rFonts w:ascii="Browallia New" w:hAnsi="Browallia New" w:cs="Browallia New"/>
                <w:sz w:val="28"/>
                <w:szCs w:val="28"/>
              </w:rPr>
              <w:t>2</w:t>
            </w:r>
            <w:r w:rsidRPr="00D14059">
              <w:rPr>
                <w:rFonts w:ascii="Browallia New" w:hAnsi="Browallia New" w:cs="Browallia New"/>
                <w:sz w:val="28"/>
                <w:szCs w:val="28"/>
              </w:rPr>
              <w:t>.</w:t>
            </w:r>
            <w:r w:rsidR="000B3D45" w:rsidRPr="000B3D45">
              <w:rPr>
                <w:rFonts w:ascii="Browallia New" w:hAnsi="Browallia New" w:cs="Browallia New"/>
                <w:sz w:val="28"/>
                <w:szCs w:val="28"/>
              </w:rPr>
              <w:t>30</w:t>
            </w:r>
            <w:r w:rsidRPr="00D14059">
              <w:rPr>
                <w:rFonts w:ascii="Browallia New" w:hAnsi="Browallia New" w:cs="Browallia New"/>
                <w:sz w:val="28"/>
                <w:szCs w:val="28"/>
              </w:rPr>
              <w:t xml:space="preserve"> </w:t>
            </w:r>
            <w:r w:rsidRPr="00D14059">
              <w:rPr>
                <w:rFonts w:ascii="Browallia New" w:hAnsi="Browallia New" w:cs="Browallia New"/>
                <w:sz w:val="28"/>
                <w:szCs w:val="28"/>
                <w:cs/>
              </w:rPr>
              <w:t>ถึง</w:t>
            </w:r>
            <w:r w:rsidRPr="00D14059">
              <w:rPr>
                <w:rFonts w:ascii="Browallia New" w:hAnsi="Browallia New" w:cs="Browallia New"/>
                <w:sz w:val="28"/>
                <w:szCs w:val="28"/>
              </w:rPr>
              <w:t xml:space="preserve"> </w:t>
            </w:r>
            <w:r w:rsidR="000B3D45" w:rsidRPr="000B3D45">
              <w:rPr>
                <w:rFonts w:ascii="Browallia New" w:hAnsi="Browallia New" w:cs="Browallia New"/>
                <w:sz w:val="28"/>
                <w:szCs w:val="28"/>
              </w:rPr>
              <w:t>3</w:t>
            </w:r>
            <w:r w:rsidR="00987511">
              <w:rPr>
                <w:rFonts w:ascii="Browallia New" w:hAnsi="Browallia New" w:cs="Browallia New"/>
                <w:sz w:val="28"/>
                <w:szCs w:val="28"/>
              </w:rPr>
              <w:t>.</w:t>
            </w:r>
            <w:r w:rsidR="000B3D45" w:rsidRPr="000B3D45">
              <w:rPr>
                <w:rFonts w:ascii="Browallia New" w:hAnsi="Browallia New" w:cs="Browallia New"/>
                <w:sz w:val="28"/>
                <w:szCs w:val="28"/>
              </w:rPr>
              <w:t>80</w:t>
            </w:r>
            <w:r w:rsidRPr="00D14059">
              <w:rPr>
                <w:rFonts w:ascii="Browallia New" w:hAnsi="Browallia New" w:cs="Browallia New"/>
                <w:sz w:val="28"/>
                <w:szCs w:val="28"/>
              </w:rPr>
              <w:t xml:space="preserve"> </w:t>
            </w:r>
            <w:r w:rsidRPr="00D14059">
              <w:rPr>
                <w:rFonts w:ascii="Browallia New" w:hAnsi="Browallia New" w:cs="Browallia New"/>
                <w:sz w:val="28"/>
                <w:szCs w:val="28"/>
                <w:cs/>
              </w:rPr>
              <w:t>ต่อปี</w:t>
            </w:r>
          </w:p>
        </w:tc>
      </w:tr>
      <w:tr w:rsidR="008A4C85" w:rsidRPr="00D14059" w14:paraId="2FF68A91" w14:textId="363991EE" w:rsidTr="000B7BB7">
        <w:tc>
          <w:tcPr>
            <w:tcW w:w="1701" w:type="dxa"/>
            <w:shd w:val="clear" w:color="auto" w:fill="auto"/>
          </w:tcPr>
          <w:p w14:paraId="2830AB4B" w14:textId="77777777" w:rsidR="008A4C85" w:rsidRPr="00D14059" w:rsidRDefault="008A4C85" w:rsidP="0048768E">
            <w:pPr>
              <w:widowControl w:val="0"/>
              <w:spacing w:line="240" w:lineRule="auto"/>
              <w:ind w:left="-101"/>
              <w:rPr>
                <w:rFonts w:ascii="Browallia New" w:eastAsia="Times New Roman" w:hAnsi="Browallia New" w:cs="Browallia New"/>
                <w:sz w:val="28"/>
                <w:szCs w:val="28"/>
                <w:cs/>
              </w:rPr>
            </w:pPr>
            <w:r w:rsidRPr="00D14059">
              <w:rPr>
                <w:rFonts w:ascii="Browallia New" w:eastAsia="Times New Roman" w:hAnsi="Browallia New" w:cs="Browallia New"/>
                <w:sz w:val="28"/>
                <w:szCs w:val="28"/>
                <w:cs/>
              </w:rPr>
              <w:t>เลตเตอร์ออฟเครดิต</w:t>
            </w:r>
          </w:p>
        </w:tc>
        <w:tc>
          <w:tcPr>
            <w:tcW w:w="1296" w:type="dxa"/>
            <w:tcBorders>
              <w:bottom w:val="single" w:sz="4" w:space="0" w:color="auto"/>
            </w:tcBorders>
            <w:shd w:val="clear" w:color="auto" w:fill="auto"/>
          </w:tcPr>
          <w:p w14:paraId="6E282719" w14:textId="69B21754" w:rsidR="008A4C85" w:rsidRPr="00D14059" w:rsidRDefault="000B3D45"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B3D45">
              <w:rPr>
                <w:rFonts w:ascii="Browallia New" w:eastAsia="Times New Roman" w:hAnsi="Browallia New" w:cs="Browallia New"/>
                <w:sz w:val="28"/>
                <w:szCs w:val="28"/>
              </w:rPr>
              <w:t>100</w:t>
            </w:r>
          </w:p>
        </w:tc>
        <w:tc>
          <w:tcPr>
            <w:tcW w:w="1296" w:type="dxa"/>
            <w:tcBorders>
              <w:bottom w:val="single" w:sz="4" w:space="0" w:color="auto"/>
            </w:tcBorders>
            <w:shd w:val="clear" w:color="auto" w:fill="auto"/>
          </w:tcPr>
          <w:p w14:paraId="1570D588" w14:textId="0DA5229B" w:rsidR="008A4C85" w:rsidRPr="00D14059" w:rsidRDefault="00F30210"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Pr>
                <w:rFonts w:ascii="Browallia New" w:eastAsia="Times New Roman" w:hAnsi="Browallia New" w:cs="Browallia New" w:hint="cs"/>
                <w:sz w:val="28"/>
                <w:szCs w:val="28"/>
                <w:cs/>
              </w:rPr>
              <w:t>-</w:t>
            </w:r>
          </w:p>
        </w:tc>
        <w:tc>
          <w:tcPr>
            <w:tcW w:w="5157" w:type="dxa"/>
            <w:shd w:val="clear" w:color="auto" w:fill="auto"/>
            <w:vAlign w:val="center"/>
          </w:tcPr>
          <w:p w14:paraId="59A02888" w14:textId="3DFB30F7" w:rsidR="008A4C85" w:rsidRPr="00D14059" w:rsidRDefault="008A4C85" w:rsidP="0048768E">
            <w:pPr>
              <w:widowControl w:val="0"/>
              <w:spacing w:line="240" w:lineRule="auto"/>
              <w:jc w:val="center"/>
              <w:rPr>
                <w:rFonts w:ascii="Browallia New" w:hAnsi="Browallia New" w:cs="Browallia New"/>
                <w:sz w:val="28"/>
                <w:szCs w:val="28"/>
                <w:cs/>
              </w:rPr>
            </w:pPr>
            <w:r w:rsidRPr="00D14059">
              <w:rPr>
                <w:rFonts w:ascii="Browallia New" w:hAnsi="Browallia New" w:cs="Browallia New"/>
                <w:sz w:val="28"/>
                <w:szCs w:val="28"/>
                <w:cs/>
              </w:rPr>
              <w:t>อัตราดอกเบี้ยคงที่ระหว่าง ร้อยละ</w:t>
            </w:r>
            <w:r w:rsidRPr="00D14059">
              <w:rPr>
                <w:rFonts w:ascii="Browallia New" w:hAnsi="Browallia New" w:cs="Browallia New"/>
                <w:sz w:val="28"/>
                <w:szCs w:val="28"/>
              </w:rPr>
              <w:t xml:space="preserve"> </w:t>
            </w:r>
            <w:r w:rsidR="000B3D45" w:rsidRPr="000B3D45">
              <w:rPr>
                <w:rFonts w:ascii="Browallia New" w:hAnsi="Browallia New" w:cs="Browallia New"/>
                <w:sz w:val="28"/>
                <w:szCs w:val="28"/>
              </w:rPr>
              <w:t>3</w:t>
            </w:r>
            <w:r w:rsidR="00987511">
              <w:rPr>
                <w:rFonts w:ascii="Browallia New" w:hAnsi="Browallia New" w:cs="Browallia New"/>
                <w:sz w:val="28"/>
                <w:szCs w:val="28"/>
              </w:rPr>
              <w:t>.</w:t>
            </w:r>
            <w:r w:rsidR="000B3D45" w:rsidRPr="000B3D45">
              <w:rPr>
                <w:rFonts w:ascii="Browallia New" w:hAnsi="Browallia New" w:cs="Browallia New"/>
                <w:sz w:val="28"/>
                <w:szCs w:val="28"/>
              </w:rPr>
              <w:t>53</w:t>
            </w:r>
            <w:r w:rsidRPr="00D14059">
              <w:rPr>
                <w:rFonts w:ascii="Browallia New" w:hAnsi="Browallia New" w:cs="Browallia New"/>
                <w:sz w:val="28"/>
                <w:szCs w:val="28"/>
              </w:rPr>
              <w:t xml:space="preserve"> </w:t>
            </w:r>
            <w:r w:rsidRPr="00D14059">
              <w:rPr>
                <w:rFonts w:ascii="Browallia New" w:hAnsi="Browallia New" w:cs="Browallia New"/>
                <w:sz w:val="28"/>
                <w:szCs w:val="28"/>
                <w:cs/>
              </w:rPr>
              <w:t>ถึง</w:t>
            </w:r>
            <w:r w:rsidRPr="00D14059">
              <w:rPr>
                <w:rFonts w:ascii="Browallia New" w:hAnsi="Browallia New" w:cs="Browallia New"/>
                <w:sz w:val="28"/>
                <w:szCs w:val="28"/>
              </w:rPr>
              <w:t xml:space="preserve"> </w:t>
            </w:r>
            <w:r w:rsidR="000B3D45" w:rsidRPr="000B3D45">
              <w:rPr>
                <w:rFonts w:ascii="Browallia New" w:hAnsi="Browallia New" w:cs="Browallia New"/>
                <w:sz w:val="28"/>
                <w:szCs w:val="28"/>
              </w:rPr>
              <w:t>4</w:t>
            </w:r>
            <w:r w:rsidR="00987511">
              <w:rPr>
                <w:rFonts w:ascii="Browallia New" w:hAnsi="Browallia New" w:cs="Browallia New"/>
                <w:sz w:val="28"/>
                <w:szCs w:val="28"/>
              </w:rPr>
              <w:t>.</w:t>
            </w:r>
            <w:r w:rsidR="000B3D45" w:rsidRPr="000B3D45">
              <w:rPr>
                <w:rFonts w:ascii="Browallia New" w:hAnsi="Browallia New" w:cs="Browallia New"/>
                <w:sz w:val="28"/>
                <w:szCs w:val="28"/>
              </w:rPr>
              <w:t>47</w:t>
            </w:r>
            <w:r w:rsidRPr="00D14059">
              <w:rPr>
                <w:rFonts w:ascii="Browallia New" w:hAnsi="Browallia New" w:cs="Browallia New"/>
                <w:sz w:val="28"/>
                <w:szCs w:val="28"/>
              </w:rPr>
              <w:t xml:space="preserve"> </w:t>
            </w:r>
            <w:r w:rsidRPr="00D14059">
              <w:rPr>
                <w:rFonts w:ascii="Browallia New" w:hAnsi="Browallia New" w:cs="Browallia New"/>
                <w:sz w:val="28"/>
                <w:szCs w:val="28"/>
                <w:cs/>
              </w:rPr>
              <w:t>ต่อปี</w:t>
            </w:r>
          </w:p>
        </w:tc>
      </w:tr>
      <w:tr w:rsidR="0031315C" w:rsidRPr="00D14059" w14:paraId="0605ACF5" w14:textId="703FD7C6" w:rsidTr="000B7BB7">
        <w:tc>
          <w:tcPr>
            <w:tcW w:w="1701" w:type="dxa"/>
            <w:shd w:val="clear" w:color="auto" w:fill="auto"/>
          </w:tcPr>
          <w:p w14:paraId="202EA01D" w14:textId="77777777" w:rsidR="0031315C" w:rsidRPr="00D14059" w:rsidRDefault="0031315C" w:rsidP="0048768E">
            <w:pPr>
              <w:widowControl w:val="0"/>
              <w:spacing w:line="240" w:lineRule="auto"/>
              <w:ind w:left="-101"/>
              <w:rPr>
                <w:rFonts w:ascii="Browallia New" w:eastAsia="Times New Roman" w:hAnsi="Browallia New" w:cs="Browallia New"/>
                <w:sz w:val="28"/>
                <w:szCs w:val="28"/>
              </w:rPr>
            </w:pPr>
            <w:r w:rsidRPr="00D14059">
              <w:rPr>
                <w:rFonts w:ascii="Browallia New" w:eastAsia="Times New Roman" w:hAnsi="Browallia New" w:cs="Browallia New"/>
                <w:sz w:val="28"/>
                <w:szCs w:val="28"/>
                <w:cs/>
              </w:rPr>
              <w:t>รวม</w:t>
            </w:r>
          </w:p>
        </w:tc>
        <w:tc>
          <w:tcPr>
            <w:tcW w:w="1296" w:type="dxa"/>
            <w:tcBorders>
              <w:top w:val="single" w:sz="4" w:space="0" w:color="auto"/>
              <w:bottom w:val="single" w:sz="4" w:space="0" w:color="auto"/>
            </w:tcBorders>
            <w:shd w:val="clear" w:color="auto" w:fill="auto"/>
            <w:vAlign w:val="bottom"/>
          </w:tcPr>
          <w:p w14:paraId="37C13E4B" w14:textId="3592B593" w:rsidR="0031315C" w:rsidRPr="00D14059" w:rsidRDefault="000B3D45"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B3D45">
              <w:rPr>
                <w:rFonts w:ascii="Browallia New" w:eastAsia="Times New Roman" w:hAnsi="Browallia New" w:cs="Browallia New"/>
                <w:sz w:val="28"/>
                <w:szCs w:val="28"/>
              </w:rPr>
              <w:t>135</w:t>
            </w:r>
          </w:p>
        </w:tc>
        <w:tc>
          <w:tcPr>
            <w:tcW w:w="1296" w:type="dxa"/>
            <w:tcBorders>
              <w:top w:val="single" w:sz="4" w:space="0" w:color="auto"/>
              <w:bottom w:val="single" w:sz="4" w:space="0" w:color="auto"/>
            </w:tcBorders>
            <w:shd w:val="clear" w:color="auto" w:fill="auto"/>
            <w:vAlign w:val="bottom"/>
          </w:tcPr>
          <w:p w14:paraId="0B7FA136" w14:textId="0BEB1960" w:rsidR="0031315C" w:rsidRPr="00D14059" w:rsidRDefault="000B3D45" w:rsidP="0048768E">
            <w:pPr>
              <w:widowControl w:val="0"/>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Times New Roman" w:hAnsi="Browallia New" w:cs="Browallia New"/>
                <w:sz w:val="28"/>
                <w:szCs w:val="28"/>
              </w:rPr>
            </w:pPr>
            <w:r w:rsidRPr="000B3D45">
              <w:rPr>
                <w:rFonts w:ascii="Browallia New" w:eastAsia="Times New Roman" w:hAnsi="Browallia New" w:cs="Browallia New"/>
                <w:sz w:val="28"/>
                <w:szCs w:val="28"/>
              </w:rPr>
              <w:t>5</w:t>
            </w:r>
            <w:r w:rsidR="00987511" w:rsidRPr="00987511">
              <w:rPr>
                <w:rFonts w:ascii="Browallia New" w:eastAsia="Times New Roman" w:hAnsi="Browallia New" w:cs="Browallia New"/>
                <w:sz w:val="28"/>
                <w:szCs w:val="28"/>
              </w:rPr>
              <w:t>,</w:t>
            </w:r>
            <w:r w:rsidRPr="000B3D45">
              <w:rPr>
                <w:rFonts w:ascii="Browallia New" w:eastAsia="Times New Roman" w:hAnsi="Browallia New" w:cs="Browallia New"/>
                <w:sz w:val="28"/>
                <w:szCs w:val="28"/>
              </w:rPr>
              <w:t>004</w:t>
            </w:r>
          </w:p>
        </w:tc>
        <w:tc>
          <w:tcPr>
            <w:tcW w:w="5157" w:type="dxa"/>
            <w:shd w:val="clear" w:color="auto" w:fill="auto"/>
            <w:vAlign w:val="center"/>
          </w:tcPr>
          <w:p w14:paraId="5C45B61F" w14:textId="77777777" w:rsidR="0031315C" w:rsidRPr="00D14059" w:rsidRDefault="0031315C" w:rsidP="0048768E">
            <w:pPr>
              <w:widowControl w:val="0"/>
              <w:spacing w:line="240" w:lineRule="auto"/>
              <w:jc w:val="center"/>
              <w:rPr>
                <w:rFonts w:ascii="Browallia New" w:eastAsia="Times New Roman" w:hAnsi="Browallia New" w:cs="Browallia New"/>
                <w:sz w:val="28"/>
                <w:szCs w:val="28"/>
              </w:rPr>
            </w:pPr>
          </w:p>
        </w:tc>
      </w:tr>
    </w:tbl>
    <w:p w14:paraId="3AC955D9" w14:textId="1002F2BA" w:rsidR="00AC042B" w:rsidRPr="000B3D45" w:rsidRDefault="00AC042B" w:rsidP="00422CDB">
      <w:pPr>
        <w:jc w:val="thaiDistribute"/>
        <w:rPr>
          <w:rFonts w:ascii="Browallia New" w:eastAsia="Arial Unicode MS" w:hAnsi="Browallia New" w:cs="Browallia New"/>
        </w:rPr>
      </w:pPr>
    </w:p>
    <w:p w14:paraId="7AA5BA51" w14:textId="73D37F08" w:rsidR="005A43AA" w:rsidRPr="000B3D45" w:rsidRDefault="00495E4C" w:rsidP="005A43AA">
      <w:pPr>
        <w:jc w:val="thaiDistribute"/>
        <w:rPr>
          <w:rFonts w:ascii="Browallia New" w:eastAsia="Arial Unicode MS" w:hAnsi="Browallia New" w:cs="Browallia New"/>
          <w:sz w:val="28"/>
          <w:szCs w:val="28"/>
        </w:rPr>
      </w:pPr>
      <w:r w:rsidRPr="000B3D45">
        <w:rPr>
          <w:rFonts w:ascii="Browallia New" w:eastAsia="Arial Unicode MS" w:hAnsi="Browallia New" w:cs="Browallia New"/>
          <w:spacing w:val="-4"/>
          <w:sz w:val="28"/>
          <w:szCs w:val="28"/>
          <w:cs/>
        </w:rPr>
        <w:t>เงินกู้ยืมของบริษัทย่อยเป็นเงินกู้ยืมที่มีหลักทรัพย์</w:t>
      </w:r>
      <w:r w:rsidR="005A43AA" w:rsidRPr="000B3D45">
        <w:rPr>
          <w:rFonts w:ascii="Browallia New" w:eastAsia="Arial Unicode MS" w:hAnsi="Browallia New" w:cs="Browallia New"/>
          <w:spacing w:val="-4"/>
          <w:sz w:val="28"/>
          <w:szCs w:val="28"/>
          <w:cs/>
        </w:rPr>
        <w:t>ค้ำประกัน</w:t>
      </w:r>
      <w:r w:rsidRPr="000B3D45">
        <w:rPr>
          <w:rFonts w:ascii="Browallia New" w:eastAsia="Arial Unicode MS" w:hAnsi="Browallia New" w:cs="Browallia New"/>
          <w:spacing w:val="-4"/>
          <w:sz w:val="28"/>
          <w:szCs w:val="28"/>
          <w:cs/>
        </w:rPr>
        <w:t xml:space="preserve"> ซึ่งค้ำประกัน</w:t>
      </w:r>
      <w:r w:rsidR="005A43AA" w:rsidRPr="000B3D45">
        <w:rPr>
          <w:rFonts w:ascii="Browallia New" w:eastAsia="Arial Unicode MS" w:hAnsi="Browallia New" w:cs="Browallia New"/>
          <w:spacing w:val="-4"/>
          <w:sz w:val="28"/>
          <w:szCs w:val="28"/>
          <w:cs/>
        </w:rPr>
        <w:t>โดยเงินฝากประจำของบริษัทย่อยในต่างประเทศ</w:t>
      </w:r>
      <w:r w:rsidR="00737126" w:rsidRPr="000B3D45">
        <w:rPr>
          <w:rFonts w:ascii="Browallia New" w:eastAsia="Arial Unicode MS" w:hAnsi="Browallia New" w:cs="Browallia New"/>
          <w:spacing w:val="-4"/>
          <w:sz w:val="28"/>
          <w:szCs w:val="28"/>
        </w:rPr>
        <w:br/>
      </w:r>
      <w:r w:rsidR="00A16A19" w:rsidRPr="000B3D45">
        <w:rPr>
          <w:rFonts w:ascii="Browallia New" w:eastAsia="Arial Unicode MS" w:hAnsi="Browallia New" w:cs="Browallia New" w:hint="cs"/>
          <w:spacing w:val="-4"/>
          <w:sz w:val="28"/>
          <w:szCs w:val="28"/>
          <w:cs/>
          <w:lang w:val="en-AU"/>
        </w:rPr>
        <w:t>และ</w:t>
      </w:r>
      <w:r w:rsidR="005A43AA" w:rsidRPr="000B3D45">
        <w:rPr>
          <w:rFonts w:ascii="Browallia New" w:eastAsia="Arial Unicode MS" w:hAnsi="Browallia New" w:cs="Browallia New"/>
          <w:spacing w:val="-4"/>
          <w:sz w:val="28"/>
          <w:szCs w:val="28"/>
          <w:cs/>
        </w:rPr>
        <w:t>ที่ดิน อาคาร เครื่องจักรและอุปกรณ์บางส่วนของกลุ่มกิจการ</w:t>
      </w:r>
      <w:r w:rsidR="005A43AA" w:rsidRPr="000B3D45">
        <w:rPr>
          <w:rFonts w:ascii="Browallia New" w:eastAsia="Arial Unicode MS" w:hAnsi="Browallia New" w:cs="Browallia New"/>
          <w:sz w:val="28"/>
          <w:szCs w:val="28"/>
          <w:cs/>
        </w:rPr>
        <w:t xml:space="preserve"> ทั้งนี้กลุ่มกิจการต้องปฏิบัติตามข้อกำหนดและข้อจำกัด</w:t>
      </w:r>
      <w:r w:rsidR="003C591E" w:rsidRPr="000B3D45">
        <w:rPr>
          <w:rFonts w:ascii="Browallia New" w:eastAsia="Arial Unicode MS" w:hAnsi="Browallia New" w:cs="Browallia New"/>
          <w:sz w:val="28"/>
          <w:szCs w:val="28"/>
        </w:rPr>
        <w:br/>
      </w:r>
      <w:r w:rsidR="005A43AA" w:rsidRPr="000B3D45">
        <w:rPr>
          <w:rFonts w:ascii="Browallia New" w:eastAsia="Arial Unicode MS" w:hAnsi="Browallia New" w:cs="Browallia New"/>
          <w:sz w:val="28"/>
          <w:szCs w:val="28"/>
          <w:cs/>
        </w:rPr>
        <w:t>บางประการตามที่ได้กำหนดไว้ในสัญญากู้ยืมเงินระยะสั้นจากสถาบันการเงิน เช่น การดำรงอัตราส่วนของหนี้สินต่อส่วนของผู้ถือหุ้นและอัตราความสามารถในการชำระหนี้ เป็นต้น</w:t>
      </w:r>
    </w:p>
    <w:p w14:paraId="75F289AF" w14:textId="73661298" w:rsidR="00991344" w:rsidRPr="000B3D45" w:rsidRDefault="00991344" w:rsidP="005923BA">
      <w:pPr>
        <w:spacing w:line="240" w:lineRule="auto"/>
        <w:jc w:val="thaiDistribute"/>
        <w:rPr>
          <w:rFonts w:ascii="Browallia New" w:eastAsia="Arial Unicode MS" w:hAnsi="Browallia New" w:cs="Browallia New"/>
        </w:rPr>
      </w:pPr>
    </w:p>
    <w:p w14:paraId="184BF172" w14:textId="5E7E5F88" w:rsidR="00412F73" w:rsidRPr="000B3D45" w:rsidRDefault="00412F73" w:rsidP="00422CDB">
      <w:pPr>
        <w:jc w:val="thaiDistribute"/>
        <w:rPr>
          <w:rFonts w:ascii="Browallia New" w:eastAsia="Arial Unicode MS" w:hAnsi="Browallia New" w:cs="Browallia New"/>
          <w:sz w:val="28"/>
          <w:szCs w:val="28"/>
        </w:rPr>
      </w:pPr>
      <w:r w:rsidRPr="000B3D45">
        <w:rPr>
          <w:rFonts w:ascii="Browallia New" w:eastAsia="Arial Unicode MS" w:hAnsi="Browallia New" w:cs="Browallia New"/>
          <w:sz w:val="28"/>
          <w:szCs w:val="28"/>
          <w:cs/>
        </w:rPr>
        <w:t>การเปลี่ยนแปลงของเงินกู้ยืมระยะสั้น</w:t>
      </w:r>
      <w:r w:rsidR="00E2524B" w:rsidRPr="000B3D45">
        <w:rPr>
          <w:rFonts w:ascii="Browallia New" w:eastAsia="Arial Unicode MS" w:hAnsi="Browallia New" w:cs="Browallia New"/>
          <w:sz w:val="28"/>
          <w:szCs w:val="28"/>
          <w:cs/>
        </w:rPr>
        <w:t>จากสถาบันการเงิน</w:t>
      </w:r>
      <w:r w:rsidRPr="000B3D45">
        <w:rPr>
          <w:rFonts w:ascii="Browallia New" w:eastAsia="Arial Unicode MS" w:hAnsi="Browallia New" w:cs="Browallia New"/>
          <w:sz w:val="28"/>
          <w:szCs w:val="28"/>
          <w:cs/>
        </w:rPr>
        <w:t>สามารถวิเคราะห์ได้ดังนี้</w:t>
      </w:r>
    </w:p>
    <w:p w14:paraId="347A6480" w14:textId="77777777" w:rsidR="00412F73" w:rsidRPr="000B3D45" w:rsidRDefault="00412F73" w:rsidP="00D84FBA">
      <w:pPr>
        <w:spacing w:line="240" w:lineRule="auto"/>
        <w:jc w:val="thaiDistribute"/>
        <w:rPr>
          <w:rFonts w:ascii="Browallia New" w:eastAsia="Arial Unicode MS" w:hAnsi="Browallia New" w:cs="Browallia New"/>
        </w:rPr>
      </w:pPr>
    </w:p>
    <w:tbl>
      <w:tblPr>
        <w:tblW w:w="9461" w:type="dxa"/>
        <w:tblInd w:w="117" w:type="dxa"/>
        <w:tblLook w:val="0000" w:firstRow="0" w:lastRow="0" w:firstColumn="0" w:lastColumn="0" w:noHBand="0" w:noVBand="0"/>
      </w:tblPr>
      <w:tblGrid>
        <w:gridCol w:w="6005"/>
        <w:gridCol w:w="1728"/>
        <w:gridCol w:w="1728"/>
      </w:tblGrid>
      <w:tr w:rsidR="00412F73" w:rsidRPr="00490218" w14:paraId="4BC736CB" w14:textId="77777777" w:rsidTr="00490218">
        <w:trPr>
          <w:cantSplit/>
        </w:trPr>
        <w:tc>
          <w:tcPr>
            <w:tcW w:w="6005" w:type="dxa"/>
            <w:vAlign w:val="bottom"/>
          </w:tcPr>
          <w:p w14:paraId="566E6448" w14:textId="77777777" w:rsidR="00412F73" w:rsidRPr="00490218" w:rsidRDefault="00412F73" w:rsidP="00490218">
            <w:pPr>
              <w:spacing w:line="240" w:lineRule="auto"/>
              <w:ind w:left="-106"/>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6409F991" w14:textId="77777777" w:rsidR="00412F73" w:rsidRPr="00490218" w:rsidRDefault="00412F73" w:rsidP="00490218">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6DB82097" w14:textId="77777777" w:rsidR="00412F73" w:rsidRPr="00490218" w:rsidRDefault="00412F73" w:rsidP="00490218">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ข้อมูลทางการเงินเฉพาะกิจการ</w:t>
            </w:r>
          </w:p>
        </w:tc>
      </w:tr>
      <w:tr w:rsidR="00412F73" w:rsidRPr="00490218" w14:paraId="3512D3CC" w14:textId="77777777" w:rsidTr="00490218">
        <w:trPr>
          <w:cantSplit/>
        </w:trPr>
        <w:tc>
          <w:tcPr>
            <w:tcW w:w="6005" w:type="dxa"/>
            <w:vAlign w:val="bottom"/>
          </w:tcPr>
          <w:p w14:paraId="348DDFFD" w14:textId="77777777" w:rsidR="00412F73" w:rsidRPr="00490218" w:rsidRDefault="00412F73" w:rsidP="00490218">
            <w:pPr>
              <w:spacing w:line="240" w:lineRule="auto"/>
              <w:ind w:left="-106"/>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41D6C95F" w14:textId="77777777" w:rsidR="00412F73" w:rsidRPr="00490218" w:rsidRDefault="00412F73" w:rsidP="00490218">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67F820E5" w14:textId="77777777" w:rsidR="00412F73" w:rsidRPr="00490218" w:rsidRDefault="00412F73" w:rsidP="00490218">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พันบาท</w:t>
            </w:r>
          </w:p>
        </w:tc>
      </w:tr>
      <w:tr w:rsidR="00412F73" w:rsidRPr="00490218" w14:paraId="30DEB667" w14:textId="77777777" w:rsidTr="00490218">
        <w:trPr>
          <w:cantSplit/>
        </w:trPr>
        <w:tc>
          <w:tcPr>
            <w:tcW w:w="6005" w:type="dxa"/>
          </w:tcPr>
          <w:p w14:paraId="2E541473" w14:textId="77777777" w:rsidR="00412F73" w:rsidRPr="00490218" w:rsidRDefault="00412F73" w:rsidP="00490218">
            <w:pPr>
              <w:spacing w:line="240" w:lineRule="auto"/>
              <w:ind w:left="-106"/>
              <w:rPr>
                <w:rFonts w:ascii="Browallia New" w:eastAsia="Arial Unicode MS" w:hAnsi="Browallia New" w:cs="Browallia New"/>
                <w:sz w:val="12"/>
                <w:szCs w:val="12"/>
                <w:cs/>
              </w:rPr>
            </w:pPr>
          </w:p>
        </w:tc>
        <w:tc>
          <w:tcPr>
            <w:tcW w:w="1728" w:type="dxa"/>
            <w:tcBorders>
              <w:top w:val="single" w:sz="4" w:space="0" w:color="auto"/>
            </w:tcBorders>
            <w:shd w:val="clear" w:color="auto" w:fill="FAFAFA"/>
          </w:tcPr>
          <w:p w14:paraId="6AA1435C" w14:textId="77777777" w:rsidR="00412F73" w:rsidRPr="00490218" w:rsidRDefault="00412F73" w:rsidP="00490218">
            <w:pPr>
              <w:spacing w:line="240" w:lineRule="auto"/>
              <w:ind w:left="72" w:right="72"/>
              <w:jc w:val="right"/>
              <w:rPr>
                <w:rFonts w:ascii="Browallia New" w:eastAsia="Arial Unicode MS" w:hAnsi="Browallia New" w:cs="Browallia New"/>
                <w:sz w:val="12"/>
                <w:szCs w:val="12"/>
              </w:rPr>
            </w:pPr>
          </w:p>
        </w:tc>
        <w:tc>
          <w:tcPr>
            <w:tcW w:w="1728" w:type="dxa"/>
            <w:tcBorders>
              <w:top w:val="single" w:sz="4" w:space="0" w:color="auto"/>
            </w:tcBorders>
            <w:shd w:val="clear" w:color="auto" w:fill="FAFAFA"/>
          </w:tcPr>
          <w:p w14:paraId="47A21A7B" w14:textId="77777777" w:rsidR="00412F73" w:rsidRPr="00490218" w:rsidRDefault="00412F73" w:rsidP="00490218">
            <w:pPr>
              <w:spacing w:line="240" w:lineRule="auto"/>
              <w:ind w:left="72" w:right="72"/>
              <w:jc w:val="right"/>
              <w:rPr>
                <w:rFonts w:ascii="Browallia New" w:eastAsia="Arial Unicode MS" w:hAnsi="Browallia New" w:cs="Browallia New"/>
                <w:sz w:val="12"/>
                <w:szCs w:val="12"/>
              </w:rPr>
            </w:pPr>
          </w:p>
        </w:tc>
      </w:tr>
      <w:tr w:rsidR="00412F73" w:rsidRPr="00490218" w14:paraId="5A6DFA8B" w14:textId="77777777" w:rsidTr="00490218">
        <w:trPr>
          <w:cantSplit/>
        </w:trPr>
        <w:tc>
          <w:tcPr>
            <w:tcW w:w="6005" w:type="dxa"/>
          </w:tcPr>
          <w:p w14:paraId="6B085F76" w14:textId="511DFB8B" w:rsidR="00412F73" w:rsidRPr="00490218" w:rsidRDefault="00C63093" w:rsidP="00490218">
            <w:pPr>
              <w:spacing w:before="10" w:line="240" w:lineRule="auto"/>
              <w:ind w:left="-106"/>
              <w:jc w:val="thaiDistribute"/>
              <w:rPr>
                <w:rFonts w:ascii="Browallia New" w:eastAsia="Arial Unicode MS" w:hAnsi="Browallia New" w:cs="Browallia New"/>
                <w:sz w:val="28"/>
                <w:szCs w:val="28"/>
                <w:cs/>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 xml:space="preserve">สามเดือนสิ้นสุดวันที่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มีนาคม</w:t>
            </w:r>
            <w:r w:rsidRPr="00632C01">
              <w:rPr>
                <w:rFonts w:ascii="Browallia New" w:eastAsia="Arial Unicode MS" w:hAnsi="Browallia New" w:cs="Browallia New"/>
                <w:spacing w:val="-4"/>
                <w:sz w:val="28"/>
                <w:szCs w:val="28"/>
                <w:cs/>
              </w:rPr>
              <w:t xml:space="preserve"> </w:t>
            </w:r>
            <w:r w:rsidR="00714C83" w:rsidRPr="00490218">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728" w:type="dxa"/>
            <w:shd w:val="clear" w:color="auto" w:fill="FAFAFA"/>
          </w:tcPr>
          <w:p w14:paraId="3B432E19" w14:textId="77777777" w:rsidR="00412F73" w:rsidRPr="00490218" w:rsidRDefault="00412F73" w:rsidP="00490218">
            <w:pPr>
              <w:tabs>
                <w:tab w:val="left" w:pos="1168"/>
                <w:tab w:val="left" w:pos="1276"/>
                <w:tab w:val="center" w:pos="3402"/>
                <w:tab w:val="center" w:pos="4536"/>
                <w:tab w:val="center" w:pos="5670"/>
                <w:tab w:val="center" w:pos="6804"/>
                <w:tab w:val="right" w:pos="7655"/>
              </w:tabs>
              <w:spacing w:before="10" w:line="240" w:lineRule="auto"/>
              <w:ind w:right="-72"/>
              <w:jc w:val="right"/>
              <w:rPr>
                <w:rFonts w:ascii="Browallia New" w:eastAsia="Arial Unicode MS" w:hAnsi="Browallia New" w:cs="Browallia New"/>
                <w:sz w:val="28"/>
                <w:szCs w:val="28"/>
              </w:rPr>
            </w:pPr>
          </w:p>
        </w:tc>
        <w:tc>
          <w:tcPr>
            <w:tcW w:w="1728" w:type="dxa"/>
            <w:shd w:val="clear" w:color="auto" w:fill="FAFAFA"/>
          </w:tcPr>
          <w:p w14:paraId="1B4C5538" w14:textId="77777777" w:rsidR="00412F73" w:rsidRPr="00490218" w:rsidRDefault="00412F73" w:rsidP="00490218">
            <w:pPr>
              <w:spacing w:before="10" w:line="240" w:lineRule="auto"/>
              <w:ind w:right="-72"/>
              <w:jc w:val="right"/>
              <w:rPr>
                <w:rFonts w:ascii="Browallia New" w:eastAsia="Arial Unicode MS" w:hAnsi="Browallia New" w:cs="Browallia New"/>
                <w:sz w:val="28"/>
                <w:szCs w:val="28"/>
              </w:rPr>
            </w:pPr>
          </w:p>
        </w:tc>
      </w:tr>
      <w:tr w:rsidR="00E905A7" w:rsidRPr="00490218" w14:paraId="7EEC49A0" w14:textId="77777777" w:rsidTr="00490218">
        <w:trPr>
          <w:cantSplit/>
        </w:trPr>
        <w:tc>
          <w:tcPr>
            <w:tcW w:w="6005" w:type="dxa"/>
          </w:tcPr>
          <w:p w14:paraId="48317EFC" w14:textId="7A3D36E2" w:rsidR="00E905A7" w:rsidRPr="00490218" w:rsidRDefault="00E905A7" w:rsidP="00490218">
            <w:pPr>
              <w:spacing w:line="240" w:lineRule="auto"/>
              <w:ind w:left="-106"/>
              <w:jc w:val="thaiDistribute"/>
              <w:rPr>
                <w:rFonts w:ascii="Browallia New" w:eastAsia="Arial Unicode MS" w:hAnsi="Browallia New" w:cs="Browallia New"/>
                <w:sz w:val="28"/>
                <w:szCs w:val="28"/>
                <w:cs/>
              </w:rPr>
            </w:pPr>
            <w:bookmarkStart w:id="14" w:name="OLE_LINK9" w:colFirst="2" w:colLast="2"/>
            <w:r w:rsidRPr="00490218">
              <w:rPr>
                <w:rFonts w:ascii="Browallia New" w:eastAsia="Arial Unicode MS" w:hAnsi="Browallia New" w:cs="Browallia New"/>
                <w:sz w:val="28"/>
                <w:szCs w:val="28"/>
                <w:cs/>
              </w:rPr>
              <w:t>ยอดคงเหลือต้น</w:t>
            </w:r>
            <w:r w:rsidR="004D7289">
              <w:rPr>
                <w:rFonts w:ascii="Browallia New" w:eastAsia="Arial Unicode MS" w:hAnsi="Browallia New" w:cs="Browallia New"/>
                <w:sz w:val="28"/>
                <w:szCs w:val="28"/>
                <w:cs/>
              </w:rPr>
              <w:t>รอบระยะเวลา</w:t>
            </w:r>
            <w:r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z w:val="28"/>
                <w:szCs w:val="28"/>
                <w:cs/>
              </w:rPr>
              <w:t>สุทธิ</w:t>
            </w:r>
          </w:p>
        </w:tc>
        <w:tc>
          <w:tcPr>
            <w:tcW w:w="1728" w:type="dxa"/>
            <w:shd w:val="clear" w:color="auto" w:fill="FAFAFA"/>
          </w:tcPr>
          <w:p w14:paraId="2DE1773E" w14:textId="056D5F99" w:rsidR="00E905A7" w:rsidRPr="00490218" w:rsidRDefault="000B3D45"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r w:rsidR="002F515F" w:rsidRPr="002F515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292</w:t>
            </w:r>
            <w:r w:rsidR="002F515F" w:rsidRPr="002F515F">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418</w:t>
            </w:r>
            <w:r w:rsidR="002F515F" w:rsidRPr="002F515F">
              <w:rPr>
                <w:rFonts w:ascii="Browallia New" w:eastAsia="Arial Unicode MS" w:hAnsi="Browallia New" w:cs="Browallia New"/>
                <w:sz w:val="28"/>
                <w:szCs w:val="28"/>
              </w:rPr>
              <w:t xml:space="preserve"> </w:t>
            </w:r>
          </w:p>
        </w:tc>
        <w:tc>
          <w:tcPr>
            <w:tcW w:w="1728" w:type="dxa"/>
            <w:shd w:val="clear" w:color="auto" w:fill="FAFAFA"/>
          </w:tcPr>
          <w:p w14:paraId="3DA85C5E" w14:textId="26280B42" w:rsidR="00E905A7" w:rsidRPr="00490218" w:rsidRDefault="002F515F"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2F515F">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3</w:t>
            </w:r>
            <w:r w:rsidRPr="002F515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139</w:t>
            </w:r>
            <w:r w:rsidRPr="002F515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631</w:t>
            </w:r>
            <w:r w:rsidRPr="002F515F">
              <w:rPr>
                <w:rFonts w:ascii="Browallia New" w:eastAsia="Arial Unicode MS" w:hAnsi="Browallia New" w:cs="Browallia New"/>
                <w:sz w:val="28"/>
                <w:szCs w:val="28"/>
              </w:rPr>
              <w:t xml:space="preserve"> </w:t>
            </w:r>
          </w:p>
        </w:tc>
      </w:tr>
      <w:tr w:rsidR="00E905A7" w:rsidRPr="00490218" w14:paraId="24C67FBD" w14:textId="77777777" w:rsidTr="00490218">
        <w:trPr>
          <w:cantSplit/>
        </w:trPr>
        <w:tc>
          <w:tcPr>
            <w:tcW w:w="6005" w:type="dxa"/>
          </w:tcPr>
          <w:p w14:paraId="49D18A44" w14:textId="77777777" w:rsidR="00E905A7" w:rsidRPr="00490218" w:rsidRDefault="00E905A7" w:rsidP="00490218">
            <w:pPr>
              <w:spacing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sz w:val="28"/>
                <w:szCs w:val="28"/>
                <w:cs/>
              </w:rPr>
              <w:t>กระแสเงินสด</w:t>
            </w:r>
            <w:r w:rsidRPr="00490218">
              <w:rPr>
                <w:rFonts w:ascii="Browallia New" w:eastAsia="Arial Unicode MS" w:hAnsi="Browallia New" w:cs="Browallia New"/>
                <w:sz w:val="28"/>
                <w:szCs w:val="28"/>
              </w:rPr>
              <w:t>:</w:t>
            </w:r>
          </w:p>
        </w:tc>
        <w:tc>
          <w:tcPr>
            <w:tcW w:w="1728" w:type="dxa"/>
            <w:shd w:val="clear" w:color="auto" w:fill="FAFAFA"/>
          </w:tcPr>
          <w:p w14:paraId="06B23862" w14:textId="77777777" w:rsidR="00E905A7" w:rsidRPr="00490218"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7E29CDBB" w14:textId="77777777" w:rsidR="00E905A7" w:rsidRPr="00490218"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E905A7" w:rsidRPr="00490218" w14:paraId="79C1FA2A" w14:textId="77777777" w:rsidTr="00490218">
        <w:trPr>
          <w:cantSplit/>
        </w:trPr>
        <w:tc>
          <w:tcPr>
            <w:tcW w:w="6005" w:type="dxa"/>
          </w:tcPr>
          <w:p w14:paraId="6E1F326D" w14:textId="645415D7" w:rsidR="00E905A7" w:rsidRPr="00490218" w:rsidRDefault="00E905A7" w:rsidP="00490218">
            <w:pPr>
              <w:spacing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sz w:val="28"/>
                <w:szCs w:val="28"/>
                <w:cs/>
              </w:rPr>
              <w:t xml:space="preserve">   เงินกู้ยืมในระหว่าง</w:t>
            </w:r>
            <w:r w:rsidR="004D7289">
              <w:rPr>
                <w:rFonts w:ascii="Browallia New" w:eastAsia="Arial Unicode MS" w:hAnsi="Browallia New" w:cs="Browallia New"/>
                <w:sz w:val="28"/>
                <w:szCs w:val="28"/>
                <w:cs/>
              </w:rPr>
              <w:t>รอบระยะเวลา</w:t>
            </w:r>
          </w:p>
        </w:tc>
        <w:tc>
          <w:tcPr>
            <w:tcW w:w="1728" w:type="dxa"/>
            <w:shd w:val="clear" w:color="auto" w:fill="FAFAFA"/>
          </w:tcPr>
          <w:p w14:paraId="3DDE655A" w14:textId="5FD7B044" w:rsidR="00E905A7" w:rsidRPr="00490218" w:rsidRDefault="000B3D45"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w:t>
            </w:r>
            <w:r w:rsidR="00C722E4">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700</w:t>
            </w:r>
            <w:r w:rsidR="00C722E4">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785</w:t>
            </w:r>
          </w:p>
        </w:tc>
        <w:tc>
          <w:tcPr>
            <w:tcW w:w="1728" w:type="dxa"/>
            <w:shd w:val="clear" w:color="auto" w:fill="FAFAFA"/>
          </w:tcPr>
          <w:p w14:paraId="17E2FAF3" w14:textId="0A325073" w:rsidR="00E905A7" w:rsidRPr="00490218" w:rsidRDefault="002F515F"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2F515F">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w:t>
            </w:r>
            <w:r w:rsidRPr="002F515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697</w:t>
            </w:r>
            <w:r w:rsidRPr="002F515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222</w:t>
            </w:r>
            <w:r w:rsidRPr="002F515F">
              <w:rPr>
                <w:rFonts w:ascii="Browallia New" w:eastAsia="Arial Unicode MS" w:hAnsi="Browallia New" w:cs="Browallia New"/>
                <w:sz w:val="28"/>
                <w:szCs w:val="28"/>
              </w:rPr>
              <w:t xml:space="preserve"> </w:t>
            </w:r>
          </w:p>
        </w:tc>
      </w:tr>
      <w:tr w:rsidR="00E905A7" w:rsidRPr="00490218" w14:paraId="075B0C73" w14:textId="77777777" w:rsidTr="00490218">
        <w:trPr>
          <w:cantSplit/>
        </w:trPr>
        <w:tc>
          <w:tcPr>
            <w:tcW w:w="6005" w:type="dxa"/>
          </w:tcPr>
          <w:p w14:paraId="21A71ED0" w14:textId="332536D9" w:rsidR="00E905A7" w:rsidRPr="00490218" w:rsidRDefault="00E905A7" w:rsidP="00490218">
            <w:pPr>
              <w:spacing w:line="240" w:lineRule="auto"/>
              <w:ind w:left="-106"/>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จ่ายคืนเงินกู้</w:t>
            </w:r>
            <w:r w:rsidR="0018440B" w:rsidRPr="00490218">
              <w:rPr>
                <w:rFonts w:ascii="Browallia New" w:eastAsia="Arial Unicode MS" w:hAnsi="Browallia New" w:cs="Browallia New"/>
                <w:sz w:val="28"/>
                <w:szCs w:val="28"/>
                <w:cs/>
              </w:rPr>
              <w:t>ยืม</w:t>
            </w:r>
            <w:r w:rsidRPr="00490218">
              <w:rPr>
                <w:rFonts w:ascii="Browallia New" w:eastAsia="Arial Unicode MS" w:hAnsi="Browallia New" w:cs="Browallia New"/>
                <w:sz w:val="28"/>
                <w:szCs w:val="28"/>
                <w:cs/>
              </w:rPr>
              <w:t>ในระหว่าง</w:t>
            </w:r>
            <w:r w:rsidR="004D7289">
              <w:rPr>
                <w:rFonts w:ascii="Browallia New" w:eastAsia="Arial Unicode MS" w:hAnsi="Browallia New" w:cs="Browallia New"/>
                <w:sz w:val="28"/>
                <w:szCs w:val="28"/>
                <w:cs/>
              </w:rPr>
              <w:t>รอบระยะเวลา</w:t>
            </w:r>
          </w:p>
        </w:tc>
        <w:tc>
          <w:tcPr>
            <w:tcW w:w="1728" w:type="dxa"/>
            <w:shd w:val="clear" w:color="auto" w:fill="FAFAFA"/>
          </w:tcPr>
          <w:p w14:paraId="2355C74A" w14:textId="5E3FDC41" w:rsidR="00E905A7" w:rsidRPr="00490218" w:rsidRDefault="002F515F"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2F515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w:t>
            </w:r>
            <w:r w:rsidR="00C722E4">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649</w:t>
            </w:r>
            <w:r w:rsidR="00C722E4">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469</w:t>
            </w:r>
            <w:r w:rsidRPr="002F515F">
              <w:rPr>
                <w:rFonts w:ascii="Browallia New" w:eastAsia="Arial Unicode MS" w:hAnsi="Browallia New" w:cs="Browallia New"/>
                <w:sz w:val="28"/>
                <w:szCs w:val="28"/>
              </w:rPr>
              <w:t>)</w:t>
            </w:r>
          </w:p>
        </w:tc>
        <w:tc>
          <w:tcPr>
            <w:tcW w:w="1728" w:type="dxa"/>
            <w:shd w:val="clear" w:color="auto" w:fill="FAFAFA"/>
          </w:tcPr>
          <w:p w14:paraId="2CCB1E6D" w14:textId="1ACA9716" w:rsidR="00E905A7" w:rsidRPr="00490218" w:rsidRDefault="004401BB"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w:t>
            </w:r>
            <w:r>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904</w:t>
            </w:r>
            <w:r>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864</w:t>
            </w:r>
            <w:r>
              <w:rPr>
                <w:rFonts w:ascii="Browallia New" w:eastAsia="Arial Unicode MS" w:hAnsi="Browallia New" w:cs="Browallia New"/>
                <w:sz w:val="28"/>
                <w:szCs w:val="28"/>
              </w:rPr>
              <w:t>)</w:t>
            </w:r>
          </w:p>
        </w:tc>
      </w:tr>
      <w:tr w:rsidR="00E905A7" w:rsidRPr="00490218" w14:paraId="11EBEADC" w14:textId="77777777">
        <w:trPr>
          <w:cantSplit/>
        </w:trPr>
        <w:tc>
          <w:tcPr>
            <w:tcW w:w="6005" w:type="dxa"/>
          </w:tcPr>
          <w:p w14:paraId="4AF94AE1" w14:textId="77777777" w:rsidR="00E905A7" w:rsidRPr="00490218" w:rsidRDefault="00E905A7" w:rsidP="00490218">
            <w:pPr>
              <w:spacing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sz w:val="28"/>
                <w:szCs w:val="28"/>
                <w:cs/>
              </w:rPr>
              <w:t>การเปลี่ยนแปลงรายการที่มิใช่เงินสด</w:t>
            </w:r>
            <w:r w:rsidRPr="00490218">
              <w:rPr>
                <w:rFonts w:ascii="Browallia New" w:eastAsia="Arial Unicode MS" w:hAnsi="Browallia New" w:cs="Browallia New"/>
                <w:sz w:val="28"/>
                <w:szCs w:val="28"/>
              </w:rPr>
              <w:t>:</w:t>
            </w:r>
          </w:p>
        </w:tc>
        <w:tc>
          <w:tcPr>
            <w:tcW w:w="1728" w:type="dxa"/>
            <w:shd w:val="clear" w:color="auto" w:fill="FAFAFA"/>
          </w:tcPr>
          <w:p w14:paraId="58BA6EEE" w14:textId="77777777" w:rsidR="00E905A7" w:rsidRPr="00490218"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33E8E76" w14:textId="15B2CD2D" w:rsidR="00E905A7" w:rsidRPr="00490218" w:rsidRDefault="00E905A7"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E905A7" w:rsidRPr="00490218" w14:paraId="44250F94" w14:textId="77777777">
        <w:trPr>
          <w:cantSplit/>
        </w:trPr>
        <w:tc>
          <w:tcPr>
            <w:tcW w:w="6005" w:type="dxa"/>
          </w:tcPr>
          <w:p w14:paraId="6F9EA190" w14:textId="77777777" w:rsidR="00E905A7" w:rsidRPr="00490218" w:rsidRDefault="00E905A7" w:rsidP="00490218">
            <w:pPr>
              <w:spacing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z w:val="28"/>
                <w:szCs w:val="28"/>
                <w:cs/>
              </w:rPr>
              <w:t>ตัดจำหน่ายส่วนลดตั๋วแลกเงิน</w:t>
            </w:r>
          </w:p>
        </w:tc>
        <w:tc>
          <w:tcPr>
            <w:tcW w:w="1728" w:type="dxa"/>
            <w:shd w:val="clear" w:color="auto" w:fill="FAFAFA"/>
          </w:tcPr>
          <w:p w14:paraId="33A8F352" w14:textId="6D83BC2F" w:rsidR="00E905A7" w:rsidRPr="00490218" w:rsidRDefault="002F515F"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2F515F">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5</w:t>
            </w:r>
            <w:r w:rsidRPr="002F515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812</w:t>
            </w:r>
            <w:r w:rsidRPr="002F515F">
              <w:rPr>
                <w:rFonts w:ascii="Browallia New" w:eastAsia="Arial Unicode MS" w:hAnsi="Browallia New" w:cs="Browallia New"/>
                <w:sz w:val="28"/>
                <w:szCs w:val="28"/>
              </w:rPr>
              <w:t xml:space="preserve"> </w:t>
            </w:r>
          </w:p>
        </w:tc>
        <w:tc>
          <w:tcPr>
            <w:tcW w:w="1728" w:type="dxa"/>
            <w:shd w:val="clear" w:color="auto" w:fill="FAFAFA"/>
          </w:tcPr>
          <w:p w14:paraId="738B5ABE" w14:textId="6AC96CBB" w:rsidR="00E905A7" w:rsidRPr="002F515F" w:rsidRDefault="002F515F"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2F515F">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5</w:t>
            </w:r>
            <w:r w:rsidRPr="002F515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812</w:t>
            </w:r>
            <w:r w:rsidRPr="002F515F">
              <w:rPr>
                <w:rFonts w:ascii="Browallia New" w:eastAsia="Arial Unicode MS" w:hAnsi="Browallia New" w:cs="Browallia New"/>
                <w:sz w:val="28"/>
                <w:szCs w:val="28"/>
              </w:rPr>
              <w:t xml:space="preserve"> </w:t>
            </w:r>
          </w:p>
        </w:tc>
      </w:tr>
      <w:tr w:rsidR="00E905A7" w:rsidRPr="00490218" w14:paraId="53C06DC9" w14:textId="77777777" w:rsidTr="00490218">
        <w:trPr>
          <w:cantSplit/>
        </w:trPr>
        <w:tc>
          <w:tcPr>
            <w:tcW w:w="6005" w:type="dxa"/>
          </w:tcPr>
          <w:p w14:paraId="1E5DFE97" w14:textId="4D1BEB29" w:rsidR="00E905A7" w:rsidRPr="00490218" w:rsidRDefault="00E905A7" w:rsidP="00490218">
            <w:pPr>
              <w:spacing w:line="240" w:lineRule="auto"/>
              <w:ind w:left="-106"/>
              <w:jc w:val="thaiDistribute"/>
              <w:rPr>
                <w:rFonts w:ascii="Browallia New" w:eastAsia="Arial Unicode MS" w:hAnsi="Browallia New" w:cs="Browallia New"/>
                <w:sz w:val="28"/>
                <w:szCs w:val="28"/>
                <w:cs/>
              </w:rPr>
            </w:pPr>
            <w:r w:rsidRPr="00490218">
              <w:rPr>
                <w:rFonts w:ascii="Browallia New" w:eastAsia="Arial Unicode MS" w:hAnsi="Browallia New" w:cs="Browallia New"/>
                <w:sz w:val="28"/>
                <w:szCs w:val="28"/>
              </w:rPr>
              <w:t xml:space="preserve">   </w:t>
            </w:r>
            <w:r w:rsidRPr="00490218">
              <w:rPr>
                <w:rFonts w:ascii="Browallia New" w:eastAsia="Arial Unicode MS" w:hAnsi="Browallia New" w:cs="Browallia New"/>
                <w:sz w:val="28"/>
                <w:szCs w:val="28"/>
                <w:cs/>
              </w:rPr>
              <w:t>ผลต่างของอัตราแลกเปลี่ยนจากการแปลงค่าข้อมูลทางการเงิน</w:t>
            </w:r>
          </w:p>
        </w:tc>
        <w:tc>
          <w:tcPr>
            <w:tcW w:w="1728" w:type="dxa"/>
            <w:tcBorders>
              <w:bottom w:val="single" w:sz="4" w:space="0" w:color="auto"/>
            </w:tcBorders>
            <w:shd w:val="clear" w:color="auto" w:fill="FAFAFA"/>
          </w:tcPr>
          <w:p w14:paraId="16FCA1C0" w14:textId="1370BDFA" w:rsidR="00E905A7" w:rsidRPr="00490218" w:rsidRDefault="002F515F"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2F515F">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3</w:t>
            </w:r>
            <w:r w:rsidRPr="002F515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983</w:t>
            </w:r>
            <w:r w:rsidRPr="002F515F">
              <w:rPr>
                <w:rFonts w:ascii="Browallia New" w:eastAsia="Arial Unicode MS" w:hAnsi="Browallia New" w:cs="Browallia New"/>
                <w:sz w:val="28"/>
                <w:szCs w:val="28"/>
              </w:rPr>
              <w:t xml:space="preserve"> </w:t>
            </w:r>
          </w:p>
        </w:tc>
        <w:tc>
          <w:tcPr>
            <w:tcW w:w="1728" w:type="dxa"/>
            <w:tcBorders>
              <w:bottom w:val="single" w:sz="4" w:space="0" w:color="auto"/>
            </w:tcBorders>
            <w:shd w:val="clear" w:color="auto" w:fill="FAFAFA"/>
          </w:tcPr>
          <w:p w14:paraId="74D613BF" w14:textId="1FD9DF7C" w:rsidR="00E905A7" w:rsidRPr="00490218" w:rsidRDefault="002F515F"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2F515F">
              <w:rPr>
                <w:rFonts w:ascii="Browallia New" w:eastAsia="Arial Unicode MS" w:hAnsi="Browallia New" w:cs="Browallia New"/>
                <w:sz w:val="28"/>
                <w:szCs w:val="28"/>
              </w:rPr>
              <w:t xml:space="preserve"> -   </w:t>
            </w:r>
          </w:p>
        </w:tc>
      </w:tr>
      <w:tr w:rsidR="00E905A7" w:rsidRPr="00490218" w14:paraId="2B46025A" w14:textId="77777777" w:rsidTr="00490218">
        <w:trPr>
          <w:cantSplit/>
        </w:trPr>
        <w:tc>
          <w:tcPr>
            <w:tcW w:w="6005" w:type="dxa"/>
          </w:tcPr>
          <w:p w14:paraId="0CCACFF7" w14:textId="0545894B" w:rsidR="00E905A7" w:rsidRPr="00490218" w:rsidRDefault="00E905A7" w:rsidP="00490218">
            <w:pPr>
              <w:spacing w:line="240" w:lineRule="auto"/>
              <w:ind w:left="-106"/>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ยอดคงเหลือ</w:t>
            </w:r>
            <w:r w:rsidR="00784D24">
              <w:rPr>
                <w:rFonts w:ascii="Browallia New" w:eastAsia="Arial Unicode MS" w:hAnsi="Browallia New" w:cs="Browallia New" w:hint="cs"/>
                <w:sz w:val="28"/>
                <w:szCs w:val="28"/>
                <w:cs/>
              </w:rPr>
              <w:t>ปลายรอบ</w:t>
            </w:r>
            <w:r w:rsidR="004D7289">
              <w:rPr>
                <w:rFonts w:ascii="Browallia New" w:eastAsia="Arial Unicode MS" w:hAnsi="Browallia New" w:cs="Browallia New"/>
                <w:sz w:val="28"/>
                <w:szCs w:val="28"/>
                <w:cs/>
              </w:rPr>
              <w:t>ระยะเวลา</w:t>
            </w:r>
            <w:r w:rsidRPr="00490218">
              <w:rPr>
                <w:rFonts w:ascii="Browallia New" w:eastAsia="Arial Unicode MS" w:hAnsi="Browallia New" w:cs="Browallia New"/>
                <w:sz w:val="28"/>
                <w:szCs w:val="28"/>
                <w:cs/>
              </w:rPr>
              <w:t xml:space="preserve"> สุทธิ</w:t>
            </w:r>
          </w:p>
        </w:tc>
        <w:tc>
          <w:tcPr>
            <w:tcW w:w="1728" w:type="dxa"/>
            <w:tcBorders>
              <w:top w:val="single" w:sz="4" w:space="0" w:color="auto"/>
              <w:bottom w:val="single" w:sz="4" w:space="0" w:color="auto"/>
            </w:tcBorders>
            <w:shd w:val="clear" w:color="auto" w:fill="FAFAFA"/>
          </w:tcPr>
          <w:p w14:paraId="5B98EDBA" w14:textId="701C61F8" w:rsidR="00E905A7" w:rsidRPr="00490218" w:rsidRDefault="000B3D45"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r w:rsidR="005F335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353</w:t>
            </w:r>
            <w:r w:rsidR="005F335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529</w:t>
            </w:r>
          </w:p>
        </w:tc>
        <w:tc>
          <w:tcPr>
            <w:tcW w:w="1728" w:type="dxa"/>
            <w:tcBorders>
              <w:top w:val="single" w:sz="4" w:space="0" w:color="auto"/>
              <w:bottom w:val="single" w:sz="4" w:space="0" w:color="auto"/>
            </w:tcBorders>
            <w:shd w:val="clear" w:color="auto" w:fill="FAFAFA"/>
          </w:tcPr>
          <w:p w14:paraId="14E4DEDA" w14:textId="45CEF33D" w:rsidR="00E905A7" w:rsidRPr="00490218" w:rsidRDefault="000B3D45" w:rsidP="0049021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2</w:t>
            </w:r>
            <w:r w:rsidR="004401B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937</w:t>
            </w:r>
            <w:r w:rsidR="004401B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801</w:t>
            </w:r>
          </w:p>
        </w:tc>
      </w:tr>
      <w:bookmarkEnd w:id="14"/>
    </w:tbl>
    <w:p w14:paraId="31B18E48" w14:textId="7F1EF490" w:rsidR="006C4D8A" w:rsidRPr="000B3D45" w:rsidRDefault="006C4D8A" w:rsidP="00D84FBA">
      <w:pPr>
        <w:spacing w:line="240" w:lineRule="auto"/>
        <w:jc w:val="thaiDistribute"/>
        <w:rPr>
          <w:rFonts w:ascii="Browallia New" w:eastAsia="Arial Unicode MS" w:hAnsi="Browallia New" w:cs="Browallia New"/>
        </w:rPr>
      </w:pPr>
    </w:p>
    <w:p w14:paraId="28BA7766" w14:textId="7BA7D33E" w:rsidR="006C4D8A" w:rsidRPr="00D14059" w:rsidRDefault="006C4D8A" w:rsidP="00412F73">
      <w:pPr>
        <w:ind w:left="540" w:hanging="540"/>
        <w:jc w:val="thaiDistribute"/>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วงเงินกู้ยืมระยะสั้น</w:t>
      </w:r>
    </w:p>
    <w:p w14:paraId="33172F3B" w14:textId="47032999" w:rsidR="006C4D8A" w:rsidRPr="000B3D45" w:rsidRDefault="006C4D8A" w:rsidP="00D84FBA">
      <w:pPr>
        <w:spacing w:line="240" w:lineRule="auto"/>
        <w:jc w:val="thaiDistribute"/>
        <w:rPr>
          <w:rFonts w:ascii="Browallia New" w:eastAsia="Arial Unicode MS" w:hAnsi="Browallia New" w:cs="Browallia New"/>
        </w:rPr>
      </w:pPr>
    </w:p>
    <w:p w14:paraId="7E973673" w14:textId="3AF03C06" w:rsidR="000B3D45" w:rsidRDefault="006C4D8A" w:rsidP="006C4D8A">
      <w:pPr>
        <w:jc w:val="thaiDistribute"/>
        <w:rPr>
          <w:rFonts w:ascii="Browallia New" w:eastAsia="Arial Unicode MS" w:hAnsi="Browallia New" w:cs="Browallia New"/>
          <w:sz w:val="28"/>
          <w:szCs w:val="28"/>
        </w:rPr>
      </w:pPr>
      <w:r w:rsidRPr="007C1819">
        <w:rPr>
          <w:rFonts w:ascii="Browallia New" w:eastAsia="Arial Unicode MS" w:hAnsi="Browallia New" w:cs="Browallia New"/>
          <w:spacing w:val="-2"/>
          <w:sz w:val="28"/>
          <w:szCs w:val="28"/>
          <w:cs/>
        </w:rPr>
        <w:t xml:space="preserve">ณ วันที่ </w:t>
      </w:r>
      <w:r w:rsidR="000B3D45" w:rsidRPr="000B3D45">
        <w:rPr>
          <w:rFonts w:ascii="Browallia New" w:eastAsia="Arial Unicode MS" w:hAnsi="Browallia New" w:cs="Browallia New"/>
          <w:sz w:val="28"/>
          <w:szCs w:val="28"/>
        </w:rPr>
        <w:t>31</w:t>
      </w:r>
      <w:r w:rsidR="00C63093" w:rsidRPr="007C1819">
        <w:rPr>
          <w:rFonts w:ascii="Browallia New" w:eastAsia="Arial Unicode MS" w:hAnsi="Browallia New" w:cs="Browallia New"/>
          <w:sz w:val="28"/>
          <w:szCs w:val="28"/>
        </w:rPr>
        <w:t xml:space="preserve"> </w:t>
      </w:r>
      <w:r w:rsidR="00C63093" w:rsidRPr="007C1819">
        <w:rPr>
          <w:rFonts w:ascii="Browallia New" w:eastAsia="Arial Unicode MS" w:hAnsi="Browallia New" w:cs="Browallia New"/>
          <w:sz w:val="28"/>
          <w:szCs w:val="28"/>
          <w:cs/>
        </w:rPr>
        <w:t xml:space="preserve">มีนาคม </w:t>
      </w:r>
      <w:r w:rsidRPr="007C1819">
        <w:rPr>
          <w:rFonts w:ascii="Browallia New" w:eastAsia="Arial Unicode MS" w:hAnsi="Browallia New" w:cs="Browallia New"/>
          <w:spacing w:val="-2"/>
          <w:sz w:val="28"/>
          <w:szCs w:val="28"/>
          <w:cs/>
        </w:rPr>
        <w:t xml:space="preserve">พ.ศ. </w:t>
      </w:r>
      <w:r w:rsidR="000B3D45" w:rsidRPr="000B3D45">
        <w:rPr>
          <w:rFonts w:ascii="Browallia New" w:eastAsia="Arial Unicode MS" w:hAnsi="Browallia New" w:cs="Browallia New"/>
          <w:spacing w:val="-2"/>
          <w:sz w:val="28"/>
          <w:szCs w:val="28"/>
        </w:rPr>
        <w:t>2567</w:t>
      </w:r>
      <w:r w:rsidRPr="007C1819">
        <w:rPr>
          <w:rFonts w:ascii="Browallia New" w:eastAsia="Arial Unicode MS" w:hAnsi="Browallia New" w:cs="Browallia New"/>
          <w:spacing w:val="-2"/>
          <w:sz w:val="28"/>
          <w:szCs w:val="28"/>
          <w:cs/>
        </w:rPr>
        <w:t xml:space="preserve"> กลุ่มกิจการมีวงเงินกู้ยืมระยะสั้นจากสถาบันการเงินที่ยังไม่ได้เบิกใช้จํานวน </w:t>
      </w:r>
      <w:r w:rsidR="000B3D45" w:rsidRPr="000B3D45">
        <w:rPr>
          <w:rFonts w:ascii="Browallia New" w:eastAsia="Arial Unicode MS" w:hAnsi="Browallia New" w:cs="Browallia New"/>
          <w:spacing w:val="-2"/>
          <w:sz w:val="28"/>
          <w:szCs w:val="28"/>
        </w:rPr>
        <w:t>4</w:t>
      </w:r>
      <w:r w:rsidR="00182017" w:rsidRPr="007C1819">
        <w:rPr>
          <w:rFonts w:ascii="Browallia New" w:eastAsia="Arial Unicode MS" w:hAnsi="Browallia New" w:cs="Browallia New"/>
          <w:spacing w:val="-2"/>
          <w:sz w:val="28"/>
          <w:szCs w:val="28"/>
        </w:rPr>
        <w:t>,</w:t>
      </w:r>
      <w:r w:rsidR="000B3D45" w:rsidRPr="000B3D45">
        <w:rPr>
          <w:rFonts w:ascii="Browallia New" w:eastAsia="Arial Unicode MS" w:hAnsi="Browallia New" w:cs="Browallia New"/>
          <w:spacing w:val="-2"/>
          <w:sz w:val="28"/>
          <w:szCs w:val="28"/>
        </w:rPr>
        <w:t>327</w:t>
      </w:r>
      <w:r w:rsidR="00BF1CF9" w:rsidRPr="007C1819">
        <w:rPr>
          <w:rFonts w:ascii="Browallia New" w:eastAsia="Arial Unicode MS" w:hAnsi="Browallia New" w:cs="Browallia New"/>
          <w:spacing w:val="-2"/>
          <w:sz w:val="28"/>
          <w:szCs w:val="28"/>
        </w:rPr>
        <w:t xml:space="preserve"> </w:t>
      </w:r>
      <w:r w:rsidRPr="007C1819">
        <w:rPr>
          <w:rFonts w:ascii="Browallia New" w:eastAsia="Arial Unicode MS" w:hAnsi="Browallia New" w:cs="Browallia New"/>
          <w:spacing w:val="-2"/>
          <w:sz w:val="28"/>
          <w:szCs w:val="28"/>
          <w:cs/>
        </w:rPr>
        <w:t>ล้า</w:t>
      </w:r>
      <w:r w:rsidR="00D87FC7" w:rsidRPr="007C1819">
        <w:rPr>
          <w:rFonts w:ascii="Browallia New" w:eastAsia="Arial Unicode MS" w:hAnsi="Browallia New" w:cs="Browallia New"/>
          <w:spacing w:val="-2"/>
          <w:sz w:val="28"/>
          <w:szCs w:val="28"/>
          <w:cs/>
        </w:rPr>
        <w:t>น</w:t>
      </w:r>
      <w:r w:rsidRPr="007C1819">
        <w:rPr>
          <w:rFonts w:ascii="Browallia New" w:eastAsia="Arial Unicode MS" w:hAnsi="Browallia New" w:cs="Browallia New"/>
          <w:spacing w:val="-2"/>
          <w:sz w:val="28"/>
          <w:szCs w:val="28"/>
          <w:cs/>
        </w:rPr>
        <w:t>บา</w:t>
      </w:r>
      <w:r w:rsidR="00D84FBA" w:rsidRPr="007C1819">
        <w:rPr>
          <w:rFonts w:ascii="Browallia New" w:eastAsia="Arial Unicode MS" w:hAnsi="Browallia New" w:cs="Browallia New"/>
          <w:spacing w:val="-2"/>
          <w:sz w:val="28"/>
          <w:szCs w:val="28"/>
          <w:cs/>
        </w:rPr>
        <w:t>ท</w:t>
      </w:r>
      <w:r w:rsidRPr="007C1819">
        <w:rPr>
          <w:rFonts w:ascii="Browallia New" w:eastAsia="Arial Unicode MS" w:hAnsi="Browallia New" w:cs="Browallia New"/>
          <w:sz w:val="28"/>
          <w:szCs w:val="28"/>
          <w:cs/>
        </w:rPr>
        <w:t>และ</w:t>
      </w:r>
      <w:r w:rsidRPr="007C1819">
        <w:rPr>
          <w:rFonts w:ascii="Browallia New" w:hAnsi="Browallia New" w:cs="Browallia New"/>
          <w:sz w:val="28"/>
          <w:szCs w:val="28"/>
        </w:rPr>
        <w:t xml:space="preserve"> </w:t>
      </w:r>
      <w:r w:rsidR="000B3D45" w:rsidRPr="000B3D45">
        <w:rPr>
          <w:rFonts w:ascii="Browallia New" w:hAnsi="Browallia New" w:cs="Browallia New"/>
          <w:sz w:val="28"/>
          <w:szCs w:val="28"/>
        </w:rPr>
        <w:t>36</w:t>
      </w:r>
      <w:r w:rsidRPr="007C1819">
        <w:rPr>
          <w:rFonts w:ascii="Browallia New" w:hAnsi="Browallia New" w:cs="Browallia New"/>
          <w:sz w:val="28"/>
          <w:szCs w:val="28"/>
          <w:cs/>
        </w:rPr>
        <w:t xml:space="preserve"> ล้านดอลลาร์ไต้หวัน โดยเป็นวงเงินของบริษัท</w:t>
      </w:r>
      <w:r w:rsidRPr="007C1819">
        <w:rPr>
          <w:rFonts w:ascii="Browallia New" w:eastAsia="Arial Unicode MS" w:hAnsi="Browallia New" w:cs="Browallia New"/>
          <w:sz w:val="28"/>
          <w:szCs w:val="28"/>
          <w:cs/>
        </w:rPr>
        <w:t xml:space="preserve">จํานวน </w:t>
      </w:r>
      <w:r w:rsidR="000B3D45" w:rsidRPr="000B3D45">
        <w:rPr>
          <w:rFonts w:ascii="Browallia New" w:eastAsia="Arial Unicode MS" w:hAnsi="Browallia New" w:cs="Browallia New"/>
          <w:sz w:val="28"/>
          <w:szCs w:val="28"/>
        </w:rPr>
        <w:t>1</w:t>
      </w:r>
      <w:r w:rsidR="00182017" w:rsidRPr="007C181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649</w:t>
      </w:r>
      <w:r w:rsidRPr="007C1819">
        <w:rPr>
          <w:rFonts w:ascii="Browallia New" w:eastAsia="Arial Unicode MS" w:hAnsi="Browallia New" w:cs="Browallia New"/>
          <w:sz w:val="28"/>
          <w:szCs w:val="28"/>
          <w:cs/>
        </w:rPr>
        <w:t xml:space="preserve"> ล้านบาท</w:t>
      </w:r>
      <w:r w:rsidRPr="00D14059">
        <w:rPr>
          <w:rFonts w:ascii="Browallia New" w:eastAsia="Arial Unicode MS" w:hAnsi="Browallia New" w:cs="Browallia New"/>
          <w:sz w:val="28"/>
          <w:szCs w:val="28"/>
          <w:cs/>
        </w:rPr>
        <w:t xml:space="preserve"> (ณ วันที่ </w:t>
      </w:r>
      <w:r w:rsidR="000B3D45" w:rsidRPr="000B3D45">
        <w:rPr>
          <w:rFonts w:ascii="Browallia New" w:eastAsia="Arial Unicode MS" w:hAnsi="Browallia New" w:cs="Browallia New"/>
          <w:sz w:val="28"/>
          <w:szCs w:val="28"/>
        </w:rPr>
        <w:t>31</w:t>
      </w:r>
      <w:r w:rsidRPr="00D14059">
        <w:rPr>
          <w:rFonts w:ascii="Browallia New" w:eastAsia="Arial Unicode MS" w:hAnsi="Browallia New" w:cs="Browallia New"/>
          <w:sz w:val="28"/>
          <w:szCs w:val="28"/>
          <w:cs/>
        </w:rPr>
        <w:t xml:space="preserve"> ธันวาคม พ.ศ. </w:t>
      </w:r>
      <w:r w:rsidR="000B3D45" w:rsidRPr="000B3D45">
        <w:rPr>
          <w:rFonts w:ascii="Browallia New" w:eastAsia="Arial Unicode MS" w:hAnsi="Browallia New" w:cs="Browallia New"/>
          <w:sz w:val="28"/>
          <w:szCs w:val="28"/>
        </w:rPr>
        <w:t>2566</w:t>
      </w:r>
      <w:r w:rsidRPr="00D14059">
        <w:rPr>
          <w:rFonts w:ascii="Browallia New" w:eastAsia="Arial Unicode MS" w:hAnsi="Browallia New" w:cs="Browallia New"/>
          <w:sz w:val="28"/>
          <w:szCs w:val="28"/>
          <w:cs/>
        </w:rPr>
        <w:t xml:space="preserve"> กลุ่มกิจการมีวงเงินกู้ยืมระยะสั้นจํานวน </w:t>
      </w:r>
      <w:r w:rsidR="000B3D45" w:rsidRPr="000B3D45">
        <w:rPr>
          <w:rFonts w:ascii="Browallia New" w:eastAsia="Arial Unicode MS" w:hAnsi="Browallia New" w:cs="Browallia New"/>
          <w:sz w:val="28"/>
          <w:szCs w:val="28"/>
        </w:rPr>
        <w:t>5</w:t>
      </w:r>
      <w:r w:rsidR="002F515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344</w:t>
      </w:r>
      <w:r w:rsidRPr="00D14059">
        <w:rPr>
          <w:rFonts w:ascii="Browallia New" w:eastAsia="Arial Unicode MS" w:hAnsi="Browallia New" w:cs="Browallia New"/>
          <w:sz w:val="28"/>
          <w:szCs w:val="28"/>
          <w:cs/>
        </w:rPr>
        <w:t xml:space="preserve"> ล้านบาทและ </w:t>
      </w:r>
      <w:r w:rsidR="000B3D45" w:rsidRPr="000B3D45">
        <w:rPr>
          <w:rFonts w:ascii="Browallia New" w:eastAsia="Arial Unicode MS" w:hAnsi="Browallia New" w:cs="Browallia New"/>
          <w:sz w:val="28"/>
          <w:szCs w:val="28"/>
        </w:rPr>
        <w:t>15</w:t>
      </w:r>
      <w:r w:rsidR="00483D1A"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cs/>
        </w:rPr>
        <w:t xml:space="preserve">ล้านดอลลาร์ไต้หวัน โดยเป็นวงเงินของบริษัทจํานวน </w:t>
      </w:r>
      <w:r w:rsidR="000B3D45" w:rsidRPr="000B3D45">
        <w:rPr>
          <w:rFonts w:ascii="Browallia New" w:eastAsia="Arial Unicode MS" w:hAnsi="Browallia New" w:cs="Browallia New"/>
          <w:sz w:val="28"/>
          <w:szCs w:val="28"/>
        </w:rPr>
        <w:t>1</w:t>
      </w:r>
      <w:r w:rsidR="002F515F">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058</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ล้านบาท</w:t>
      </w:r>
      <w:r w:rsidR="00E2524B" w:rsidRPr="00D14059">
        <w:rPr>
          <w:rFonts w:ascii="Browallia New" w:eastAsia="Arial Unicode MS" w:hAnsi="Browallia New" w:cs="Browallia New"/>
          <w:sz w:val="28"/>
          <w:szCs w:val="28"/>
        </w:rPr>
        <w:t>)</w:t>
      </w:r>
    </w:p>
    <w:p w14:paraId="7AD1595F" w14:textId="6FD4C3CD" w:rsidR="00182017" w:rsidRPr="00D14059" w:rsidRDefault="000B3D45" w:rsidP="00A67450">
      <w:pPr>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6573B25A" w14:textId="176780C9"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b/>
          <w:bCs/>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18</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เงินกู้ยืมระยะยาวจากสถาบันการเงิน สุทธิ</w:t>
      </w:r>
    </w:p>
    <w:p w14:paraId="228E0ACD" w14:textId="77777777" w:rsidR="002C72AC" w:rsidRPr="00D14059" w:rsidRDefault="002C72AC" w:rsidP="002C72AC">
      <w:pPr>
        <w:spacing w:line="240" w:lineRule="auto"/>
        <w:jc w:val="thaiDistribute"/>
        <w:rPr>
          <w:rFonts w:ascii="Browallia New" w:eastAsia="Arial Unicode MS" w:hAnsi="Browallia New" w:cs="Browallia New"/>
          <w:sz w:val="28"/>
          <w:szCs w:val="28"/>
        </w:rPr>
      </w:pPr>
    </w:p>
    <w:p w14:paraId="6D255E02" w14:textId="77777777" w:rsidR="002C72AC" w:rsidRPr="00D14059" w:rsidRDefault="002C72AC" w:rsidP="002C72AC">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เงินกู้ยืมระยะยาวจากสถาบันการเงินประกอบด้วยเงินกู้ยืมดังต่อไปนี้</w:t>
      </w:r>
    </w:p>
    <w:p w14:paraId="4D946225" w14:textId="77777777" w:rsidR="002C72AC" w:rsidRPr="00D14059" w:rsidRDefault="002C72AC" w:rsidP="002C72AC">
      <w:pPr>
        <w:spacing w:line="240" w:lineRule="auto"/>
        <w:jc w:val="thaiDistribute"/>
        <w:rPr>
          <w:rFonts w:ascii="Browallia New" w:eastAsia="Arial Unicode MS" w:hAnsi="Browallia New" w:cs="Browallia New"/>
          <w:sz w:val="28"/>
          <w:szCs w:val="28"/>
        </w:rPr>
      </w:pPr>
    </w:p>
    <w:tbl>
      <w:tblPr>
        <w:tblW w:w="9458" w:type="dxa"/>
        <w:tblInd w:w="108" w:type="dxa"/>
        <w:tblLayout w:type="fixed"/>
        <w:tblLook w:val="0000" w:firstRow="0" w:lastRow="0" w:firstColumn="0" w:lastColumn="0" w:noHBand="0" w:noVBand="0"/>
      </w:tblPr>
      <w:tblGrid>
        <w:gridCol w:w="3690"/>
        <w:gridCol w:w="1442"/>
        <w:gridCol w:w="1442"/>
        <w:gridCol w:w="1442"/>
        <w:gridCol w:w="1442"/>
      </w:tblGrid>
      <w:tr w:rsidR="002C72AC" w:rsidRPr="00D14059" w14:paraId="0C13C28E" w14:textId="77777777" w:rsidTr="002C72AC">
        <w:trPr>
          <w:cantSplit/>
        </w:trPr>
        <w:tc>
          <w:tcPr>
            <w:tcW w:w="3690" w:type="dxa"/>
          </w:tcPr>
          <w:p w14:paraId="5086032D" w14:textId="77777777" w:rsidR="002C72AC" w:rsidRPr="00D14059" w:rsidRDefault="002C72AC" w:rsidP="002C72AC">
            <w:pPr>
              <w:spacing w:line="240" w:lineRule="auto"/>
              <w:ind w:left="-101" w:hanging="9"/>
              <w:rPr>
                <w:rFonts w:ascii="Browallia New" w:eastAsia="Arial Unicode MS" w:hAnsi="Browallia New" w:cs="Browallia New"/>
                <w:snapToGrid w:val="0"/>
                <w:sz w:val="28"/>
                <w:szCs w:val="28"/>
                <w:lang w:eastAsia="th-TH"/>
              </w:rPr>
            </w:pPr>
          </w:p>
        </w:tc>
        <w:tc>
          <w:tcPr>
            <w:tcW w:w="2884" w:type="dxa"/>
            <w:gridSpan w:val="2"/>
            <w:tcBorders>
              <w:top w:val="single" w:sz="4" w:space="0" w:color="auto"/>
              <w:bottom w:val="single" w:sz="4" w:space="0" w:color="auto"/>
            </w:tcBorders>
          </w:tcPr>
          <w:p w14:paraId="4034B81A"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884" w:type="dxa"/>
            <w:gridSpan w:val="2"/>
            <w:tcBorders>
              <w:top w:val="single" w:sz="4" w:space="0" w:color="auto"/>
              <w:bottom w:val="single" w:sz="4" w:space="0" w:color="auto"/>
            </w:tcBorders>
          </w:tcPr>
          <w:p w14:paraId="4187A6B8"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C63093" w:rsidRPr="00D14059" w14:paraId="43EDFF0E" w14:textId="77777777" w:rsidTr="002C72AC">
        <w:trPr>
          <w:cantSplit/>
        </w:trPr>
        <w:tc>
          <w:tcPr>
            <w:tcW w:w="3690" w:type="dxa"/>
          </w:tcPr>
          <w:p w14:paraId="6D1B6FAA" w14:textId="77777777" w:rsidR="00C63093" w:rsidRPr="00D14059" w:rsidRDefault="00C63093" w:rsidP="00C63093">
            <w:pPr>
              <w:spacing w:line="240" w:lineRule="auto"/>
              <w:ind w:left="-101" w:hanging="9"/>
              <w:rPr>
                <w:rFonts w:ascii="Browallia New" w:eastAsia="Arial Unicode MS" w:hAnsi="Browallia New" w:cs="Browallia New"/>
                <w:b/>
                <w:bCs/>
                <w:snapToGrid w:val="0"/>
                <w:sz w:val="28"/>
                <w:szCs w:val="28"/>
                <w:cs/>
                <w:lang w:eastAsia="th-TH"/>
              </w:rPr>
            </w:pPr>
            <w:r w:rsidRPr="00D14059">
              <w:rPr>
                <w:rFonts w:ascii="Browallia New" w:eastAsia="Arial Unicode MS" w:hAnsi="Browallia New" w:cs="Browallia New"/>
                <w:b/>
                <w:bCs/>
                <w:snapToGrid w:val="0"/>
                <w:sz w:val="28"/>
                <w:szCs w:val="28"/>
                <w:cs/>
                <w:lang w:eastAsia="th-TH"/>
              </w:rPr>
              <w:t>ณ วันที่</w:t>
            </w:r>
          </w:p>
        </w:tc>
        <w:tc>
          <w:tcPr>
            <w:tcW w:w="1442" w:type="dxa"/>
            <w:tcBorders>
              <w:top w:val="single" w:sz="4" w:space="0" w:color="auto"/>
              <w:bottom w:val="single" w:sz="4" w:space="0" w:color="auto"/>
            </w:tcBorders>
          </w:tcPr>
          <w:p w14:paraId="5ADEF039" w14:textId="55AC7AB7" w:rsidR="00C63093" w:rsidRPr="00D14059" w:rsidRDefault="000B3D45" w:rsidP="00C63093">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C63093">
              <w:rPr>
                <w:rFonts w:ascii="Browallia New" w:eastAsia="Arial Unicode MS" w:hAnsi="Browallia New" w:cs="Browallia New"/>
                <w:b/>
                <w:bCs/>
                <w:sz w:val="28"/>
                <w:szCs w:val="28"/>
              </w:rPr>
              <w:t xml:space="preserve"> </w:t>
            </w:r>
            <w:r w:rsidR="00C63093">
              <w:rPr>
                <w:rFonts w:ascii="Browallia New" w:eastAsia="Arial Unicode MS" w:hAnsi="Browallia New" w:cs="Browallia New" w:hint="cs"/>
                <w:b/>
                <w:bCs/>
                <w:sz w:val="28"/>
                <w:szCs w:val="28"/>
                <w:cs/>
              </w:rPr>
              <w:t>มีนาคม</w:t>
            </w:r>
          </w:p>
          <w:p w14:paraId="35B2A8ED" w14:textId="74103CA2"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39EA360E" w14:textId="22076D5B"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6730B97C" w14:textId="162B59F7" w:rsidR="00C63093" w:rsidRPr="00D14059" w:rsidRDefault="000B3D45" w:rsidP="00C63093">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C63093" w:rsidRPr="00D14059">
              <w:rPr>
                <w:rFonts w:ascii="Browallia New" w:eastAsia="Arial Unicode MS" w:hAnsi="Browallia New" w:cs="Browallia New"/>
                <w:b/>
                <w:bCs/>
                <w:sz w:val="28"/>
                <w:szCs w:val="28"/>
                <w:cs/>
              </w:rPr>
              <w:t xml:space="preserve"> ธันวาคม</w:t>
            </w:r>
          </w:p>
          <w:p w14:paraId="5348BD5C" w14:textId="40C2734F"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235A1A6D" w14:textId="2895612B"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50154BF9" w14:textId="2F95C1B3" w:rsidR="00C63093" w:rsidRPr="00D14059" w:rsidRDefault="000B3D45" w:rsidP="00C63093">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C63093">
              <w:rPr>
                <w:rFonts w:ascii="Browallia New" w:eastAsia="Arial Unicode MS" w:hAnsi="Browallia New" w:cs="Browallia New"/>
                <w:b/>
                <w:bCs/>
                <w:sz w:val="28"/>
                <w:szCs w:val="28"/>
              </w:rPr>
              <w:t xml:space="preserve"> </w:t>
            </w:r>
            <w:r w:rsidR="00C63093">
              <w:rPr>
                <w:rFonts w:ascii="Browallia New" w:eastAsia="Arial Unicode MS" w:hAnsi="Browallia New" w:cs="Browallia New" w:hint="cs"/>
                <w:b/>
                <w:bCs/>
                <w:sz w:val="28"/>
                <w:szCs w:val="28"/>
                <w:cs/>
              </w:rPr>
              <w:t>มีนาคม</w:t>
            </w:r>
          </w:p>
          <w:p w14:paraId="5C10797B" w14:textId="5D240063"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2605D51B" w14:textId="7F113E58"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2" w:type="dxa"/>
            <w:tcBorders>
              <w:top w:val="single" w:sz="4" w:space="0" w:color="auto"/>
              <w:bottom w:val="single" w:sz="4" w:space="0" w:color="auto"/>
            </w:tcBorders>
          </w:tcPr>
          <w:p w14:paraId="16CA55F6" w14:textId="4587AE76" w:rsidR="00C63093" w:rsidRPr="00D14059" w:rsidRDefault="000B3D45" w:rsidP="00C63093">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C63093" w:rsidRPr="00D14059">
              <w:rPr>
                <w:rFonts w:ascii="Browallia New" w:eastAsia="Arial Unicode MS" w:hAnsi="Browallia New" w:cs="Browallia New"/>
                <w:b/>
                <w:bCs/>
                <w:sz w:val="28"/>
                <w:szCs w:val="28"/>
                <w:cs/>
              </w:rPr>
              <w:t xml:space="preserve"> ธันวาคม</w:t>
            </w:r>
          </w:p>
          <w:p w14:paraId="6B507151" w14:textId="7F14F9E5"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354F72A5" w14:textId="08181E0D" w:rsidR="00C63093" w:rsidRPr="00D14059" w:rsidRDefault="00C63093" w:rsidP="00C63093">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C63093" w:rsidRPr="00D14059" w14:paraId="7FD27D4A" w14:textId="77777777" w:rsidTr="002C72AC">
        <w:trPr>
          <w:cantSplit/>
        </w:trPr>
        <w:tc>
          <w:tcPr>
            <w:tcW w:w="3690" w:type="dxa"/>
          </w:tcPr>
          <w:p w14:paraId="1C5E9122" w14:textId="77777777" w:rsidR="00C63093" w:rsidRPr="00D14059" w:rsidRDefault="00C63093" w:rsidP="00C63093">
            <w:pPr>
              <w:spacing w:line="240" w:lineRule="auto"/>
              <w:ind w:left="-101" w:hanging="9"/>
              <w:rPr>
                <w:rFonts w:ascii="Browallia New" w:eastAsia="Arial Unicode MS" w:hAnsi="Browallia New" w:cs="Browallia New"/>
                <w:sz w:val="12"/>
                <w:szCs w:val="12"/>
                <w:cs/>
              </w:rPr>
            </w:pPr>
          </w:p>
        </w:tc>
        <w:tc>
          <w:tcPr>
            <w:tcW w:w="1442" w:type="dxa"/>
            <w:tcBorders>
              <w:top w:val="single" w:sz="4" w:space="0" w:color="auto"/>
            </w:tcBorders>
            <w:shd w:val="clear" w:color="auto" w:fill="FAFAFA"/>
          </w:tcPr>
          <w:p w14:paraId="72F27F0B" w14:textId="77777777" w:rsidR="00C63093" w:rsidRPr="00D14059" w:rsidRDefault="00C63093" w:rsidP="00C63093">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tcPr>
          <w:p w14:paraId="5C00C3F4" w14:textId="77777777" w:rsidR="00C63093" w:rsidRPr="00D14059" w:rsidRDefault="00C63093" w:rsidP="00C63093">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shd w:val="clear" w:color="auto" w:fill="FAFAFA"/>
          </w:tcPr>
          <w:p w14:paraId="246A4454" w14:textId="77777777" w:rsidR="00C63093" w:rsidRPr="00D14059" w:rsidRDefault="00C63093" w:rsidP="00C63093">
            <w:pPr>
              <w:spacing w:line="240" w:lineRule="auto"/>
              <w:ind w:right="-72"/>
              <w:jc w:val="right"/>
              <w:rPr>
                <w:rFonts w:ascii="Browallia New" w:eastAsia="Arial Unicode MS" w:hAnsi="Browallia New" w:cs="Browallia New"/>
                <w:sz w:val="12"/>
                <w:szCs w:val="12"/>
              </w:rPr>
            </w:pPr>
          </w:p>
        </w:tc>
        <w:tc>
          <w:tcPr>
            <w:tcW w:w="1442" w:type="dxa"/>
            <w:tcBorders>
              <w:top w:val="single" w:sz="4" w:space="0" w:color="auto"/>
            </w:tcBorders>
          </w:tcPr>
          <w:p w14:paraId="1BCC1872" w14:textId="77777777" w:rsidR="00C63093" w:rsidRPr="00D14059" w:rsidRDefault="00C63093" w:rsidP="00C63093">
            <w:pPr>
              <w:spacing w:line="240" w:lineRule="auto"/>
              <w:ind w:right="-72"/>
              <w:jc w:val="right"/>
              <w:rPr>
                <w:rFonts w:ascii="Browallia New" w:eastAsia="Arial Unicode MS" w:hAnsi="Browallia New" w:cs="Browallia New"/>
                <w:sz w:val="12"/>
                <w:szCs w:val="12"/>
              </w:rPr>
            </w:pPr>
          </w:p>
        </w:tc>
      </w:tr>
      <w:tr w:rsidR="00D22129" w:rsidRPr="00D14059" w14:paraId="4FEC85D6" w14:textId="77777777" w:rsidTr="00870409">
        <w:trPr>
          <w:cantSplit/>
        </w:trPr>
        <w:tc>
          <w:tcPr>
            <w:tcW w:w="3690" w:type="dxa"/>
          </w:tcPr>
          <w:p w14:paraId="491D82B5" w14:textId="6DA95BAB" w:rsidR="00D22129" w:rsidRPr="00BE21E5" w:rsidRDefault="00D22129" w:rsidP="00D22129">
            <w:pPr>
              <w:spacing w:line="240" w:lineRule="auto"/>
              <w:ind w:left="-101" w:hanging="9"/>
              <w:rPr>
                <w:rFonts w:ascii="Browallia New" w:eastAsia="Arial Unicode MS" w:hAnsi="Browallia New" w:cs="Browallia New"/>
                <w:sz w:val="28"/>
                <w:szCs w:val="28"/>
              </w:rPr>
            </w:pPr>
            <w:r w:rsidRPr="00BE21E5">
              <w:rPr>
                <w:rFonts w:ascii="Browallia New" w:hAnsi="Browallia New" w:cs="Browallia New"/>
                <w:sz w:val="28"/>
                <w:szCs w:val="28"/>
                <w:cs/>
              </w:rPr>
              <w:t>เงินกู้ยืมระยะยาวจากสถาบันการเงิน</w:t>
            </w:r>
          </w:p>
        </w:tc>
        <w:tc>
          <w:tcPr>
            <w:tcW w:w="1442" w:type="dxa"/>
            <w:shd w:val="clear" w:color="auto" w:fill="FAFAFA"/>
          </w:tcPr>
          <w:p w14:paraId="0C2C394A" w14:textId="221B9B97" w:rsidR="00D22129" w:rsidRPr="00BE21E5" w:rsidRDefault="00D22129"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2212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22</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785</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057</w:t>
            </w:r>
            <w:r w:rsidRPr="00D22129">
              <w:rPr>
                <w:rFonts w:ascii="Browallia New" w:eastAsia="Arial Unicode MS" w:hAnsi="Browallia New" w:cs="Browallia New"/>
                <w:sz w:val="28"/>
                <w:szCs w:val="28"/>
              </w:rPr>
              <w:t xml:space="preserve"> </w:t>
            </w:r>
          </w:p>
        </w:tc>
        <w:tc>
          <w:tcPr>
            <w:tcW w:w="1442" w:type="dxa"/>
          </w:tcPr>
          <w:p w14:paraId="179E9611" w14:textId="39D11E05" w:rsidR="00D22129" w:rsidRPr="00BE21E5" w:rsidRDefault="000B3D45"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hAnsi="Browallia New" w:cs="Browallia New"/>
                <w:sz w:val="28"/>
                <w:szCs w:val="28"/>
              </w:rPr>
              <w:t>22</w:t>
            </w:r>
            <w:r w:rsidR="00D22129" w:rsidRPr="00BE21E5">
              <w:rPr>
                <w:rFonts w:ascii="Browallia New" w:hAnsi="Browallia New" w:cs="Browallia New"/>
                <w:sz w:val="28"/>
                <w:szCs w:val="28"/>
              </w:rPr>
              <w:t>,</w:t>
            </w:r>
            <w:r w:rsidRPr="000B3D45">
              <w:rPr>
                <w:rFonts w:ascii="Browallia New" w:hAnsi="Browallia New" w:cs="Browallia New"/>
                <w:sz w:val="28"/>
                <w:szCs w:val="28"/>
              </w:rPr>
              <w:t>928</w:t>
            </w:r>
            <w:r w:rsidR="00D22129" w:rsidRPr="00BE21E5">
              <w:rPr>
                <w:rFonts w:ascii="Browallia New" w:hAnsi="Browallia New" w:cs="Browallia New"/>
                <w:sz w:val="28"/>
                <w:szCs w:val="28"/>
              </w:rPr>
              <w:t>,</w:t>
            </w:r>
            <w:r w:rsidRPr="000B3D45">
              <w:rPr>
                <w:rFonts w:ascii="Browallia New" w:hAnsi="Browallia New" w:cs="Browallia New"/>
                <w:sz w:val="28"/>
                <w:szCs w:val="28"/>
              </w:rPr>
              <w:t>539</w:t>
            </w:r>
          </w:p>
        </w:tc>
        <w:tc>
          <w:tcPr>
            <w:tcW w:w="1442" w:type="dxa"/>
            <w:shd w:val="clear" w:color="auto" w:fill="FAFAFA"/>
          </w:tcPr>
          <w:p w14:paraId="39EFB6E9" w14:textId="567E4D29" w:rsidR="00D22129" w:rsidRPr="00BE21E5" w:rsidRDefault="000B3D45"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13</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623</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177</w:t>
            </w:r>
          </w:p>
        </w:tc>
        <w:tc>
          <w:tcPr>
            <w:tcW w:w="1442" w:type="dxa"/>
          </w:tcPr>
          <w:p w14:paraId="3C48CCFB" w14:textId="6030BD29" w:rsidR="00D22129" w:rsidRPr="00BE21E5" w:rsidRDefault="000B3D45"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hAnsi="Browallia New" w:cs="Browallia New"/>
                <w:sz w:val="28"/>
                <w:szCs w:val="28"/>
              </w:rPr>
              <w:t>13</w:t>
            </w:r>
            <w:r w:rsidR="00D22129" w:rsidRPr="00BE21E5">
              <w:rPr>
                <w:rFonts w:ascii="Browallia New" w:hAnsi="Browallia New" w:cs="Browallia New"/>
                <w:sz w:val="28"/>
                <w:szCs w:val="28"/>
              </w:rPr>
              <w:t>,</w:t>
            </w:r>
            <w:r w:rsidRPr="000B3D45">
              <w:rPr>
                <w:rFonts w:ascii="Browallia New" w:hAnsi="Browallia New" w:cs="Browallia New"/>
                <w:sz w:val="28"/>
                <w:szCs w:val="28"/>
              </w:rPr>
              <w:t>410</w:t>
            </w:r>
            <w:r w:rsidR="00D22129" w:rsidRPr="00BE21E5">
              <w:rPr>
                <w:rFonts w:ascii="Browallia New" w:hAnsi="Browallia New" w:cs="Browallia New"/>
                <w:sz w:val="28"/>
                <w:szCs w:val="28"/>
              </w:rPr>
              <w:t>,</w:t>
            </w:r>
            <w:r w:rsidRPr="000B3D45">
              <w:rPr>
                <w:rFonts w:ascii="Browallia New" w:hAnsi="Browallia New" w:cs="Browallia New"/>
                <w:sz w:val="28"/>
                <w:szCs w:val="28"/>
              </w:rPr>
              <w:t>373</w:t>
            </w:r>
          </w:p>
        </w:tc>
      </w:tr>
      <w:tr w:rsidR="00D22129" w:rsidRPr="00D14059" w14:paraId="3D3C28CC" w14:textId="77777777" w:rsidTr="00870409">
        <w:trPr>
          <w:cantSplit/>
        </w:trPr>
        <w:tc>
          <w:tcPr>
            <w:tcW w:w="3690" w:type="dxa"/>
          </w:tcPr>
          <w:p w14:paraId="3FD7359D" w14:textId="50C9A6FB" w:rsidR="00D22129" w:rsidRPr="00BE21E5" w:rsidRDefault="00D22129" w:rsidP="00D22129">
            <w:pPr>
              <w:spacing w:line="240" w:lineRule="auto"/>
              <w:ind w:left="-101" w:right="-198" w:hanging="9"/>
              <w:rPr>
                <w:rFonts w:ascii="Browallia New" w:eastAsia="Arial Unicode MS" w:hAnsi="Browallia New" w:cs="Browallia New"/>
                <w:sz w:val="28"/>
                <w:szCs w:val="28"/>
                <w:cs/>
              </w:rPr>
            </w:pPr>
            <w:r w:rsidRPr="00BE21E5">
              <w:rPr>
                <w:rFonts w:ascii="Browallia New" w:hAnsi="Browallia New" w:cs="Browallia New"/>
                <w:sz w:val="28"/>
                <w:szCs w:val="28"/>
                <w:u w:val="single"/>
                <w:cs/>
              </w:rPr>
              <w:t>หัก</w:t>
            </w:r>
            <w:r w:rsidRPr="00BE21E5">
              <w:rPr>
                <w:rFonts w:ascii="Browallia New" w:hAnsi="Browallia New" w:cs="Browallia New"/>
                <w:sz w:val="28"/>
                <w:szCs w:val="28"/>
                <w:cs/>
              </w:rPr>
              <w:t xml:space="preserve"> </w:t>
            </w:r>
            <w:r w:rsidRPr="00BE21E5">
              <w:rPr>
                <w:rFonts w:ascii="Browallia New" w:hAnsi="Browallia New" w:cs="Browallia New"/>
                <w:sz w:val="28"/>
                <w:szCs w:val="28"/>
              </w:rPr>
              <w:t xml:space="preserve"> </w:t>
            </w:r>
            <w:r w:rsidRPr="00BE21E5">
              <w:rPr>
                <w:rFonts w:ascii="Browallia New" w:hAnsi="Browallia New" w:cs="Browallia New"/>
                <w:spacing w:val="-8"/>
                <w:sz w:val="28"/>
                <w:szCs w:val="28"/>
                <w:cs/>
              </w:rPr>
              <w:t>ค่าธรรมเนียมในการจัดหาเงินกู้รอตัดบัญชี</w:t>
            </w:r>
          </w:p>
        </w:tc>
        <w:tc>
          <w:tcPr>
            <w:tcW w:w="1442" w:type="dxa"/>
            <w:tcBorders>
              <w:bottom w:val="single" w:sz="4" w:space="0" w:color="auto"/>
            </w:tcBorders>
            <w:shd w:val="clear" w:color="auto" w:fill="FAFAFA"/>
          </w:tcPr>
          <w:p w14:paraId="3E309DD4" w14:textId="20938EF0" w:rsidR="00D22129" w:rsidRPr="00BE21E5" w:rsidRDefault="00D22129"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2212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73</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170</w:t>
            </w:r>
            <w:r w:rsidRPr="00D22129">
              <w:rPr>
                <w:rFonts w:ascii="Browallia New" w:eastAsia="Arial Unicode MS" w:hAnsi="Browallia New" w:cs="Browallia New"/>
                <w:sz w:val="28"/>
                <w:szCs w:val="28"/>
              </w:rPr>
              <w:t>)</w:t>
            </w:r>
          </w:p>
        </w:tc>
        <w:tc>
          <w:tcPr>
            <w:tcW w:w="1442" w:type="dxa"/>
            <w:tcBorders>
              <w:bottom w:val="single" w:sz="4" w:space="0" w:color="auto"/>
            </w:tcBorders>
          </w:tcPr>
          <w:p w14:paraId="6A23A707" w14:textId="208B30B0" w:rsidR="00D22129" w:rsidRPr="00BE21E5" w:rsidRDefault="00D22129"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r w:rsidR="000B3D45" w:rsidRPr="000B3D45">
              <w:rPr>
                <w:rFonts w:ascii="Browallia New" w:hAnsi="Browallia New" w:cs="Browallia New"/>
                <w:sz w:val="28"/>
                <w:szCs w:val="28"/>
              </w:rPr>
              <w:t>54</w:t>
            </w:r>
            <w:r w:rsidRPr="00BE21E5">
              <w:rPr>
                <w:rFonts w:ascii="Browallia New" w:hAnsi="Browallia New" w:cs="Browallia New"/>
                <w:sz w:val="28"/>
                <w:szCs w:val="28"/>
              </w:rPr>
              <w:t>,</w:t>
            </w:r>
            <w:r w:rsidR="000B3D45" w:rsidRPr="000B3D45">
              <w:rPr>
                <w:rFonts w:ascii="Browallia New" w:hAnsi="Browallia New" w:cs="Browallia New"/>
                <w:sz w:val="28"/>
                <w:szCs w:val="28"/>
              </w:rPr>
              <w:t>378</w:t>
            </w:r>
            <w:r w:rsidRPr="00BE21E5">
              <w:rPr>
                <w:rFonts w:ascii="Browallia New" w:hAnsi="Browallia New" w:cs="Browallia New"/>
                <w:sz w:val="28"/>
                <w:szCs w:val="28"/>
              </w:rPr>
              <w:t>)</w:t>
            </w:r>
          </w:p>
        </w:tc>
        <w:tc>
          <w:tcPr>
            <w:tcW w:w="1442" w:type="dxa"/>
            <w:tcBorders>
              <w:bottom w:val="single" w:sz="4" w:space="0" w:color="auto"/>
            </w:tcBorders>
            <w:shd w:val="clear" w:color="auto" w:fill="FAFAFA"/>
          </w:tcPr>
          <w:p w14:paraId="74CBAFA6" w14:textId="134527D3" w:rsidR="00D22129" w:rsidRPr="00BE21E5" w:rsidRDefault="00D22129"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2212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45</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060</w:t>
            </w:r>
            <w:r w:rsidRPr="00D22129">
              <w:rPr>
                <w:rFonts w:ascii="Browallia New" w:eastAsia="Arial Unicode MS" w:hAnsi="Browallia New" w:cs="Browallia New"/>
                <w:sz w:val="28"/>
                <w:szCs w:val="28"/>
              </w:rPr>
              <w:t>)</w:t>
            </w:r>
          </w:p>
        </w:tc>
        <w:tc>
          <w:tcPr>
            <w:tcW w:w="1442" w:type="dxa"/>
            <w:tcBorders>
              <w:bottom w:val="single" w:sz="4" w:space="0" w:color="auto"/>
            </w:tcBorders>
          </w:tcPr>
          <w:p w14:paraId="451E7A07" w14:textId="667178D0" w:rsidR="00D22129" w:rsidRPr="00BE21E5" w:rsidRDefault="00D22129"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r w:rsidR="000B3D45" w:rsidRPr="000B3D45">
              <w:rPr>
                <w:rFonts w:ascii="Browallia New" w:hAnsi="Browallia New" w:cs="Browallia New"/>
                <w:sz w:val="28"/>
                <w:szCs w:val="28"/>
              </w:rPr>
              <w:t>27</w:t>
            </w:r>
            <w:r w:rsidRPr="00BE21E5">
              <w:rPr>
                <w:rFonts w:ascii="Browallia New" w:hAnsi="Browallia New" w:cs="Browallia New"/>
                <w:sz w:val="28"/>
                <w:szCs w:val="28"/>
              </w:rPr>
              <w:t>,</w:t>
            </w:r>
            <w:r w:rsidR="000B3D45" w:rsidRPr="000B3D45">
              <w:rPr>
                <w:rFonts w:ascii="Browallia New" w:hAnsi="Browallia New" w:cs="Browallia New"/>
                <w:sz w:val="28"/>
                <w:szCs w:val="28"/>
              </w:rPr>
              <w:t>182</w:t>
            </w:r>
            <w:r w:rsidRPr="00BE21E5">
              <w:rPr>
                <w:rFonts w:ascii="Browallia New" w:hAnsi="Browallia New" w:cs="Browallia New"/>
                <w:sz w:val="28"/>
                <w:szCs w:val="28"/>
              </w:rPr>
              <w:t>)</w:t>
            </w:r>
          </w:p>
        </w:tc>
      </w:tr>
      <w:tr w:rsidR="00D22129" w:rsidRPr="00D14059" w14:paraId="7694E98E" w14:textId="77777777" w:rsidTr="00870409">
        <w:trPr>
          <w:cantSplit/>
        </w:trPr>
        <w:tc>
          <w:tcPr>
            <w:tcW w:w="3690" w:type="dxa"/>
          </w:tcPr>
          <w:p w14:paraId="47F5F42C" w14:textId="77777777" w:rsidR="00D22129" w:rsidRPr="00BE21E5" w:rsidRDefault="00D22129" w:rsidP="00D22129">
            <w:pPr>
              <w:spacing w:line="240" w:lineRule="auto"/>
              <w:ind w:left="-101" w:hanging="9"/>
              <w:rPr>
                <w:rFonts w:ascii="Browallia New" w:eastAsia="Arial Unicode MS" w:hAnsi="Browallia New" w:cs="Browallia New"/>
                <w:sz w:val="28"/>
                <w:szCs w:val="28"/>
                <w:cs/>
              </w:rPr>
            </w:pPr>
          </w:p>
        </w:tc>
        <w:tc>
          <w:tcPr>
            <w:tcW w:w="1442" w:type="dxa"/>
            <w:tcBorders>
              <w:top w:val="single" w:sz="4" w:space="0" w:color="auto"/>
            </w:tcBorders>
            <w:shd w:val="clear" w:color="auto" w:fill="FAFAFA"/>
          </w:tcPr>
          <w:p w14:paraId="41A52290" w14:textId="2C2792DB" w:rsidR="00D22129" w:rsidRPr="00BE21E5" w:rsidRDefault="00D22129"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2212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22</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711</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887</w:t>
            </w:r>
            <w:r w:rsidRPr="00D22129">
              <w:rPr>
                <w:rFonts w:ascii="Browallia New" w:eastAsia="Arial Unicode MS" w:hAnsi="Browallia New" w:cs="Browallia New"/>
                <w:sz w:val="28"/>
                <w:szCs w:val="28"/>
              </w:rPr>
              <w:t xml:space="preserve"> </w:t>
            </w:r>
          </w:p>
        </w:tc>
        <w:tc>
          <w:tcPr>
            <w:tcW w:w="1442" w:type="dxa"/>
            <w:tcBorders>
              <w:top w:val="single" w:sz="4" w:space="0" w:color="auto"/>
            </w:tcBorders>
          </w:tcPr>
          <w:p w14:paraId="772BBB56" w14:textId="0CDD962F" w:rsidR="00D22129" w:rsidRPr="00BE21E5" w:rsidRDefault="000B3D45"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22</w:t>
            </w:r>
            <w:r w:rsidR="00D22129" w:rsidRPr="00BE21E5">
              <w:rPr>
                <w:rFonts w:ascii="Browallia New" w:hAnsi="Browallia New" w:cs="Browallia New"/>
                <w:sz w:val="28"/>
                <w:szCs w:val="28"/>
              </w:rPr>
              <w:t>,</w:t>
            </w:r>
            <w:r w:rsidRPr="000B3D45">
              <w:rPr>
                <w:rFonts w:ascii="Browallia New" w:hAnsi="Browallia New" w:cs="Browallia New"/>
                <w:sz w:val="28"/>
                <w:szCs w:val="28"/>
              </w:rPr>
              <w:t>874</w:t>
            </w:r>
            <w:r w:rsidR="00D22129" w:rsidRPr="00BE21E5">
              <w:rPr>
                <w:rFonts w:ascii="Browallia New" w:hAnsi="Browallia New" w:cs="Browallia New"/>
                <w:sz w:val="28"/>
                <w:szCs w:val="28"/>
              </w:rPr>
              <w:t>,</w:t>
            </w:r>
            <w:r w:rsidRPr="000B3D45">
              <w:rPr>
                <w:rFonts w:ascii="Browallia New" w:hAnsi="Browallia New" w:cs="Browallia New"/>
                <w:sz w:val="28"/>
                <w:szCs w:val="28"/>
              </w:rPr>
              <w:t>161</w:t>
            </w:r>
          </w:p>
        </w:tc>
        <w:tc>
          <w:tcPr>
            <w:tcW w:w="1442" w:type="dxa"/>
            <w:tcBorders>
              <w:top w:val="single" w:sz="4" w:space="0" w:color="auto"/>
            </w:tcBorders>
            <w:shd w:val="clear" w:color="auto" w:fill="FAFAFA"/>
          </w:tcPr>
          <w:p w14:paraId="63BEC7F4" w14:textId="7E59DAF0" w:rsidR="00D22129" w:rsidRPr="00BE21E5" w:rsidRDefault="000B3D45"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13</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578</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117</w:t>
            </w:r>
          </w:p>
        </w:tc>
        <w:tc>
          <w:tcPr>
            <w:tcW w:w="1442" w:type="dxa"/>
            <w:tcBorders>
              <w:top w:val="single" w:sz="4" w:space="0" w:color="auto"/>
            </w:tcBorders>
          </w:tcPr>
          <w:p w14:paraId="2909C345" w14:textId="1ED8398F" w:rsidR="00D22129" w:rsidRPr="00BE21E5" w:rsidRDefault="000B3D45"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13</w:t>
            </w:r>
            <w:r w:rsidR="00D22129" w:rsidRPr="00BE21E5">
              <w:rPr>
                <w:rFonts w:ascii="Browallia New" w:hAnsi="Browallia New" w:cs="Browallia New"/>
                <w:sz w:val="28"/>
                <w:szCs w:val="28"/>
              </w:rPr>
              <w:t>,</w:t>
            </w:r>
            <w:r w:rsidRPr="000B3D45">
              <w:rPr>
                <w:rFonts w:ascii="Browallia New" w:hAnsi="Browallia New" w:cs="Browallia New"/>
                <w:sz w:val="28"/>
                <w:szCs w:val="28"/>
              </w:rPr>
              <w:t>383</w:t>
            </w:r>
            <w:r w:rsidR="00D22129" w:rsidRPr="00BE21E5">
              <w:rPr>
                <w:rFonts w:ascii="Browallia New" w:hAnsi="Browallia New" w:cs="Browallia New"/>
                <w:sz w:val="28"/>
                <w:szCs w:val="28"/>
              </w:rPr>
              <w:t>,</w:t>
            </w:r>
            <w:r w:rsidRPr="000B3D45">
              <w:rPr>
                <w:rFonts w:ascii="Browallia New" w:hAnsi="Browallia New" w:cs="Browallia New"/>
                <w:sz w:val="28"/>
                <w:szCs w:val="28"/>
              </w:rPr>
              <w:t>191</w:t>
            </w:r>
          </w:p>
        </w:tc>
      </w:tr>
      <w:tr w:rsidR="008C056C" w:rsidRPr="00D14059" w14:paraId="212226B8" w14:textId="77777777" w:rsidTr="00870409">
        <w:trPr>
          <w:cantSplit/>
        </w:trPr>
        <w:tc>
          <w:tcPr>
            <w:tcW w:w="3690" w:type="dxa"/>
          </w:tcPr>
          <w:p w14:paraId="49D0F554" w14:textId="042335D3" w:rsidR="008C056C" w:rsidRPr="00BE21E5" w:rsidRDefault="008C056C" w:rsidP="008C056C">
            <w:pPr>
              <w:spacing w:line="240" w:lineRule="auto"/>
              <w:ind w:left="-101" w:right="-198" w:hanging="9"/>
              <w:rPr>
                <w:rFonts w:ascii="Browallia New" w:eastAsia="Arial Unicode MS" w:hAnsi="Browallia New" w:cs="Browallia New"/>
                <w:sz w:val="28"/>
                <w:szCs w:val="28"/>
                <w:cs/>
              </w:rPr>
            </w:pPr>
            <w:r w:rsidRPr="00BE21E5">
              <w:rPr>
                <w:rFonts w:ascii="Browallia New" w:hAnsi="Browallia New" w:cs="Browallia New"/>
                <w:sz w:val="28"/>
                <w:szCs w:val="28"/>
                <w:u w:val="single"/>
                <w:cs/>
              </w:rPr>
              <w:t>หัก</w:t>
            </w:r>
            <w:r w:rsidRPr="00BE21E5">
              <w:rPr>
                <w:rFonts w:ascii="Browallia New" w:hAnsi="Browallia New" w:cs="Browallia New"/>
                <w:sz w:val="28"/>
                <w:szCs w:val="28"/>
                <w:cs/>
              </w:rPr>
              <w:t xml:space="preserve"> </w:t>
            </w:r>
            <w:r w:rsidRPr="00BE21E5">
              <w:rPr>
                <w:rFonts w:ascii="Browallia New" w:hAnsi="Browallia New" w:cs="Browallia New"/>
                <w:sz w:val="28"/>
                <w:szCs w:val="28"/>
              </w:rPr>
              <w:t xml:space="preserve"> </w:t>
            </w:r>
            <w:r w:rsidRPr="00BE21E5">
              <w:rPr>
                <w:rFonts w:ascii="Browallia New" w:hAnsi="Browallia New" w:cs="Browallia New"/>
                <w:sz w:val="28"/>
                <w:szCs w:val="28"/>
                <w:cs/>
              </w:rPr>
              <w:t>เงินกู้ยืมระยะยาวจากสถาบันการเงิน</w:t>
            </w:r>
          </w:p>
        </w:tc>
        <w:tc>
          <w:tcPr>
            <w:tcW w:w="1442" w:type="dxa"/>
            <w:shd w:val="clear" w:color="auto" w:fill="FAFAFA"/>
          </w:tcPr>
          <w:p w14:paraId="70608462" w14:textId="77777777" w:rsidR="008C056C" w:rsidRPr="00BE21E5" w:rsidRDefault="008C056C"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tcPr>
          <w:p w14:paraId="41C3A0E2" w14:textId="1AA60F96" w:rsidR="008C056C" w:rsidRPr="00BE21E5" w:rsidRDefault="008C056C"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shd w:val="clear" w:color="auto" w:fill="FAFAFA"/>
          </w:tcPr>
          <w:p w14:paraId="08FFCC8E" w14:textId="77777777" w:rsidR="008C056C" w:rsidRPr="00BE21E5" w:rsidRDefault="008C056C"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442" w:type="dxa"/>
          </w:tcPr>
          <w:p w14:paraId="58571DE1" w14:textId="77777777" w:rsidR="008C056C" w:rsidRPr="00BE21E5" w:rsidRDefault="008C056C"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D22129" w:rsidRPr="00D14059" w14:paraId="3FC579B9" w14:textId="77777777" w:rsidTr="00870409">
        <w:trPr>
          <w:cantSplit/>
        </w:trPr>
        <w:tc>
          <w:tcPr>
            <w:tcW w:w="3690" w:type="dxa"/>
          </w:tcPr>
          <w:p w14:paraId="36341C7D" w14:textId="59CF0B9F" w:rsidR="00D22129" w:rsidRPr="00BE21E5" w:rsidRDefault="00D22129" w:rsidP="00D22129">
            <w:pPr>
              <w:spacing w:line="240" w:lineRule="auto"/>
              <w:ind w:left="-101" w:right="-198" w:hanging="9"/>
              <w:rPr>
                <w:rFonts w:ascii="Browallia New" w:eastAsia="Arial Unicode MS" w:hAnsi="Browallia New" w:cs="Browallia New"/>
                <w:sz w:val="28"/>
                <w:szCs w:val="28"/>
                <w:cs/>
              </w:rPr>
            </w:pPr>
            <w:r w:rsidRPr="00BE21E5">
              <w:rPr>
                <w:rFonts w:ascii="Browallia New" w:hAnsi="Browallia New" w:cs="Browallia New"/>
                <w:sz w:val="28"/>
                <w:szCs w:val="28"/>
                <w:cs/>
              </w:rPr>
              <w:t xml:space="preserve">         ที่ถึงกำหนดชำระภายในหนึ่งปี</w:t>
            </w:r>
            <w:r w:rsidRPr="00BE21E5">
              <w:rPr>
                <w:rFonts w:ascii="Browallia New" w:hAnsi="Browallia New" w:cs="Browallia New"/>
                <w:spacing w:val="-2"/>
                <w:sz w:val="28"/>
                <w:szCs w:val="28"/>
                <w:cs/>
              </w:rPr>
              <w:t xml:space="preserve"> สุทธิ</w:t>
            </w:r>
          </w:p>
        </w:tc>
        <w:tc>
          <w:tcPr>
            <w:tcW w:w="1442" w:type="dxa"/>
            <w:tcBorders>
              <w:bottom w:val="single" w:sz="4" w:space="0" w:color="auto"/>
            </w:tcBorders>
            <w:shd w:val="clear" w:color="auto" w:fill="FAFAFA"/>
          </w:tcPr>
          <w:p w14:paraId="0835B15E" w14:textId="1FFB1BBF" w:rsidR="00D22129" w:rsidRPr="00BE21E5" w:rsidRDefault="00D22129"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658</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873</w:t>
            </w:r>
            <w:r w:rsidRPr="00D22129">
              <w:rPr>
                <w:rFonts w:ascii="Browallia New" w:eastAsia="Arial Unicode MS" w:hAnsi="Browallia New" w:cs="Browallia New"/>
                <w:sz w:val="28"/>
                <w:szCs w:val="28"/>
              </w:rPr>
              <w:t>)</w:t>
            </w:r>
          </w:p>
        </w:tc>
        <w:tc>
          <w:tcPr>
            <w:tcW w:w="1442" w:type="dxa"/>
            <w:tcBorders>
              <w:bottom w:val="single" w:sz="4" w:space="0" w:color="auto"/>
            </w:tcBorders>
          </w:tcPr>
          <w:p w14:paraId="0EE22158" w14:textId="6987B6A7" w:rsidR="00D22129" w:rsidRPr="00BE21E5" w:rsidRDefault="00D22129"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r w:rsidR="000B3D45" w:rsidRPr="000B3D45">
              <w:rPr>
                <w:rFonts w:ascii="Browallia New" w:hAnsi="Browallia New" w:cs="Browallia New"/>
                <w:sz w:val="28"/>
                <w:szCs w:val="28"/>
              </w:rPr>
              <w:t>6</w:t>
            </w:r>
            <w:r w:rsidRPr="00BE21E5">
              <w:rPr>
                <w:rFonts w:ascii="Browallia New" w:hAnsi="Browallia New" w:cs="Browallia New"/>
                <w:sz w:val="28"/>
                <w:szCs w:val="28"/>
              </w:rPr>
              <w:t>,</w:t>
            </w:r>
            <w:r w:rsidR="000B3D45" w:rsidRPr="000B3D45">
              <w:rPr>
                <w:rFonts w:ascii="Browallia New" w:hAnsi="Browallia New" w:cs="Browallia New"/>
                <w:sz w:val="28"/>
                <w:szCs w:val="28"/>
              </w:rPr>
              <w:t>934</w:t>
            </w:r>
            <w:r w:rsidRPr="00BE21E5">
              <w:rPr>
                <w:rFonts w:ascii="Browallia New" w:hAnsi="Browallia New" w:cs="Browallia New"/>
                <w:sz w:val="28"/>
                <w:szCs w:val="28"/>
              </w:rPr>
              <w:t>,</w:t>
            </w:r>
            <w:r w:rsidR="000B3D45" w:rsidRPr="000B3D45">
              <w:rPr>
                <w:rFonts w:ascii="Browallia New" w:hAnsi="Browallia New" w:cs="Browallia New"/>
                <w:sz w:val="28"/>
                <w:szCs w:val="28"/>
              </w:rPr>
              <w:t>412</w:t>
            </w:r>
            <w:r w:rsidRPr="00BE21E5">
              <w:rPr>
                <w:rFonts w:ascii="Browallia New" w:hAnsi="Browallia New" w:cs="Browallia New"/>
                <w:sz w:val="28"/>
                <w:szCs w:val="28"/>
              </w:rPr>
              <w:t>)</w:t>
            </w:r>
          </w:p>
        </w:tc>
        <w:tc>
          <w:tcPr>
            <w:tcW w:w="1442" w:type="dxa"/>
            <w:tcBorders>
              <w:bottom w:val="single" w:sz="4" w:space="0" w:color="auto"/>
            </w:tcBorders>
            <w:shd w:val="clear" w:color="auto" w:fill="FAFAFA"/>
          </w:tcPr>
          <w:p w14:paraId="1425D74E" w14:textId="110AD334" w:rsidR="00D22129" w:rsidRPr="00BE21E5" w:rsidRDefault="00D22129"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240</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062</w:t>
            </w:r>
            <w:r w:rsidRPr="00D22129">
              <w:rPr>
                <w:rFonts w:ascii="Browallia New" w:eastAsia="Arial Unicode MS" w:hAnsi="Browallia New" w:cs="Browallia New"/>
                <w:sz w:val="28"/>
                <w:szCs w:val="28"/>
              </w:rPr>
              <w:t>)</w:t>
            </w:r>
          </w:p>
        </w:tc>
        <w:tc>
          <w:tcPr>
            <w:tcW w:w="1442" w:type="dxa"/>
            <w:tcBorders>
              <w:bottom w:val="single" w:sz="4" w:space="0" w:color="auto"/>
            </w:tcBorders>
          </w:tcPr>
          <w:p w14:paraId="0AC196DE" w14:textId="44001895" w:rsidR="00D22129" w:rsidRPr="00BE21E5" w:rsidRDefault="00D22129"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r w:rsidR="000B3D45" w:rsidRPr="000B3D45">
              <w:rPr>
                <w:rFonts w:ascii="Browallia New" w:hAnsi="Browallia New" w:cs="Browallia New"/>
                <w:sz w:val="28"/>
                <w:szCs w:val="28"/>
              </w:rPr>
              <w:t>4</w:t>
            </w:r>
            <w:r w:rsidRPr="00BE21E5">
              <w:rPr>
                <w:rFonts w:ascii="Browallia New" w:hAnsi="Browallia New" w:cs="Browallia New"/>
                <w:sz w:val="28"/>
                <w:szCs w:val="28"/>
              </w:rPr>
              <w:t>,</w:t>
            </w:r>
            <w:r w:rsidR="000B3D45" w:rsidRPr="000B3D45">
              <w:rPr>
                <w:rFonts w:ascii="Browallia New" w:hAnsi="Browallia New" w:cs="Browallia New"/>
                <w:sz w:val="28"/>
                <w:szCs w:val="28"/>
              </w:rPr>
              <w:t>575</w:t>
            </w:r>
            <w:r w:rsidRPr="00BE21E5">
              <w:rPr>
                <w:rFonts w:ascii="Browallia New" w:hAnsi="Browallia New" w:cs="Browallia New"/>
                <w:sz w:val="28"/>
                <w:szCs w:val="28"/>
              </w:rPr>
              <w:t>,</w:t>
            </w:r>
            <w:r w:rsidR="000B3D45" w:rsidRPr="000B3D45">
              <w:rPr>
                <w:rFonts w:ascii="Browallia New" w:hAnsi="Browallia New" w:cs="Browallia New"/>
                <w:sz w:val="28"/>
                <w:szCs w:val="28"/>
              </w:rPr>
              <w:t>648</w:t>
            </w:r>
            <w:r w:rsidRPr="00BE21E5">
              <w:rPr>
                <w:rFonts w:ascii="Browallia New" w:hAnsi="Browallia New" w:cs="Browallia New"/>
                <w:sz w:val="28"/>
                <w:szCs w:val="28"/>
              </w:rPr>
              <w:t>)</w:t>
            </w:r>
          </w:p>
        </w:tc>
      </w:tr>
      <w:tr w:rsidR="00D22129" w:rsidRPr="00D14059" w14:paraId="6463675A" w14:textId="77777777" w:rsidTr="00870409">
        <w:trPr>
          <w:cantSplit/>
          <w:trHeight w:val="345"/>
        </w:trPr>
        <w:tc>
          <w:tcPr>
            <w:tcW w:w="3690" w:type="dxa"/>
          </w:tcPr>
          <w:p w14:paraId="4B2EE3C9" w14:textId="64BC3B7B" w:rsidR="00D22129" w:rsidRPr="00BE21E5" w:rsidRDefault="00D22129" w:rsidP="00D22129">
            <w:pPr>
              <w:spacing w:line="240" w:lineRule="auto"/>
              <w:ind w:left="-101" w:right="-108" w:hanging="9"/>
              <w:rPr>
                <w:rFonts w:ascii="Browallia New" w:eastAsia="Arial Unicode MS" w:hAnsi="Browallia New" w:cs="Browallia New"/>
                <w:spacing w:val="-2"/>
                <w:sz w:val="28"/>
                <w:szCs w:val="28"/>
              </w:rPr>
            </w:pPr>
            <w:r w:rsidRPr="00BE21E5">
              <w:rPr>
                <w:rFonts w:ascii="Browallia New" w:hAnsi="Browallia New" w:cs="Browallia New"/>
                <w:spacing w:val="-2"/>
                <w:sz w:val="28"/>
                <w:szCs w:val="28"/>
                <w:cs/>
              </w:rPr>
              <w:t>เงินกู้ยืมระยะยาวจากสถาบันการเงิน สุทธิ</w:t>
            </w:r>
          </w:p>
        </w:tc>
        <w:tc>
          <w:tcPr>
            <w:tcW w:w="1442" w:type="dxa"/>
            <w:tcBorders>
              <w:top w:val="single" w:sz="4" w:space="0" w:color="auto"/>
              <w:bottom w:val="single" w:sz="4" w:space="0" w:color="auto"/>
            </w:tcBorders>
            <w:shd w:val="clear" w:color="auto" w:fill="FAFAFA"/>
          </w:tcPr>
          <w:p w14:paraId="60E58390" w14:textId="76689AA5" w:rsidR="00D22129" w:rsidRPr="00BE21E5" w:rsidRDefault="00D22129"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2212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17</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053</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014</w:t>
            </w:r>
            <w:r w:rsidRPr="00D22129">
              <w:rPr>
                <w:rFonts w:ascii="Browallia New" w:eastAsia="Arial Unicode MS" w:hAnsi="Browallia New" w:cs="Browallia New"/>
                <w:sz w:val="28"/>
                <w:szCs w:val="28"/>
              </w:rPr>
              <w:t xml:space="preserve"> </w:t>
            </w:r>
          </w:p>
        </w:tc>
        <w:tc>
          <w:tcPr>
            <w:tcW w:w="1442" w:type="dxa"/>
            <w:tcBorders>
              <w:top w:val="single" w:sz="4" w:space="0" w:color="auto"/>
              <w:bottom w:val="single" w:sz="4" w:space="0" w:color="auto"/>
            </w:tcBorders>
          </w:tcPr>
          <w:p w14:paraId="5FF51A94" w14:textId="108CBBA9" w:rsidR="00D22129" w:rsidRPr="00BE21E5" w:rsidRDefault="000B3D45"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15</w:t>
            </w:r>
            <w:r w:rsidR="00D22129" w:rsidRPr="00BE21E5">
              <w:rPr>
                <w:rFonts w:ascii="Browallia New" w:hAnsi="Browallia New" w:cs="Browallia New"/>
                <w:sz w:val="28"/>
                <w:szCs w:val="28"/>
              </w:rPr>
              <w:t>,</w:t>
            </w:r>
            <w:r w:rsidRPr="000B3D45">
              <w:rPr>
                <w:rFonts w:ascii="Browallia New" w:hAnsi="Browallia New" w:cs="Browallia New"/>
                <w:sz w:val="28"/>
                <w:szCs w:val="28"/>
              </w:rPr>
              <w:t>939</w:t>
            </w:r>
            <w:r w:rsidR="00D22129" w:rsidRPr="00BE21E5">
              <w:rPr>
                <w:rFonts w:ascii="Browallia New" w:hAnsi="Browallia New" w:cs="Browallia New"/>
                <w:sz w:val="28"/>
                <w:szCs w:val="28"/>
              </w:rPr>
              <w:t>,</w:t>
            </w:r>
            <w:r w:rsidRPr="000B3D45">
              <w:rPr>
                <w:rFonts w:ascii="Browallia New" w:hAnsi="Browallia New" w:cs="Browallia New"/>
                <w:sz w:val="28"/>
                <w:szCs w:val="28"/>
              </w:rPr>
              <w:t>749</w:t>
            </w:r>
          </w:p>
        </w:tc>
        <w:tc>
          <w:tcPr>
            <w:tcW w:w="1442" w:type="dxa"/>
            <w:tcBorders>
              <w:top w:val="single" w:sz="4" w:space="0" w:color="auto"/>
              <w:bottom w:val="single" w:sz="4" w:space="0" w:color="auto"/>
            </w:tcBorders>
            <w:shd w:val="clear" w:color="auto" w:fill="FAFAFA"/>
          </w:tcPr>
          <w:p w14:paraId="590995DA" w14:textId="0A7B4EE9" w:rsidR="00D22129" w:rsidRPr="00BE21E5" w:rsidRDefault="000B3D45"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10</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338</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055</w:t>
            </w:r>
          </w:p>
        </w:tc>
        <w:tc>
          <w:tcPr>
            <w:tcW w:w="1442" w:type="dxa"/>
            <w:tcBorders>
              <w:top w:val="single" w:sz="4" w:space="0" w:color="auto"/>
              <w:bottom w:val="single" w:sz="4" w:space="0" w:color="auto"/>
            </w:tcBorders>
          </w:tcPr>
          <w:p w14:paraId="5FC6B039" w14:textId="0F4CFC4D" w:rsidR="00D22129" w:rsidRPr="00BE21E5" w:rsidRDefault="000B3D45" w:rsidP="00D22129">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8</w:t>
            </w:r>
            <w:r w:rsidR="00D22129" w:rsidRPr="00BE21E5">
              <w:rPr>
                <w:rFonts w:ascii="Browallia New" w:hAnsi="Browallia New" w:cs="Browallia New"/>
                <w:sz w:val="28"/>
                <w:szCs w:val="28"/>
              </w:rPr>
              <w:t>,</w:t>
            </w:r>
            <w:r w:rsidRPr="000B3D45">
              <w:rPr>
                <w:rFonts w:ascii="Browallia New" w:hAnsi="Browallia New" w:cs="Browallia New"/>
                <w:sz w:val="28"/>
                <w:szCs w:val="28"/>
              </w:rPr>
              <w:t>807</w:t>
            </w:r>
            <w:r w:rsidR="00D22129" w:rsidRPr="00BE21E5">
              <w:rPr>
                <w:rFonts w:ascii="Browallia New" w:hAnsi="Browallia New" w:cs="Browallia New"/>
                <w:sz w:val="28"/>
                <w:szCs w:val="28"/>
              </w:rPr>
              <w:t>,</w:t>
            </w:r>
            <w:r w:rsidRPr="000B3D45">
              <w:rPr>
                <w:rFonts w:ascii="Browallia New" w:hAnsi="Browallia New" w:cs="Browallia New"/>
                <w:sz w:val="28"/>
                <w:szCs w:val="28"/>
              </w:rPr>
              <w:t>543</w:t>
            </w:r>
          </w:p>
        </w:tc>
      </w:tr>
    </w:tbl>
    <w:p w14:paraId="74D9927C" w14:textId="46A7FF9A" w:rsidR="00594122" w:rsidRPr="00D14059" w:rsidRDefault="00594122" w:rsidP="00412F73">
      <w:pPr>
        <w:spacing w:line="240" w:lineRule="auto"/>
        <w:jc w:val="thaiDistribute"/>
        <w:rPr>
          <w:rFonts w:ascii="Browallia New" w:eastAsia="Arial Unicode MS" w:hAnsi="Browallia New" w:cs="Browallia New"/>
          <w:sz w:val="28"/>
          <w:szCs w:val="28"/>
        </w:rPr>
      </w:pPr>
    </w:p>
    <w:p w14:paraId="762A19F7" w14:textId="77777777" w:rsidR="00BF1CF9" w:rsidRPr="00D14059" w:rsidRDefault="00BF1CF9" w:rsidP="00BF1CF9">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การเปลี่ยนแปลงของเงินกู้ยืมระยะยาวจากสถาบันการเงินสามารถวิเคราะห์ได้ดังนี้</w:t>
      </w:r>
    </w:p>
    <w:p w14:paraId="2F1C926D" w14:textId="77777777" w:rsidR="00BF1CF9" w:rsidRPr="006B436B" w:rsidRDefault="00BF1CF9" w:rsidP="002C72AC">
      <w:pPr>
        <w:spacing w:line="240" w:lineRule="auto"/>
        <w:jc w:val="thaiDistribute"/>
        <w:rPr>
          <w:rFonts w:ascii="Browallia New" w:eastAsia="Arial Unicode MS" w:hAnsi="Browallia New" w:cs="Browallia New"/>
        </w:rPr>
      </w:pPr>
    </w:p>
    <w:tbl>
      <w:tblPr>
        <w:tblW w:w="9553" w:type="dxa"/>
        <w:tblInd w:w="9" w:type="dxa"/>
        <w:tblLook w:val="0000" w:firstRow="0" w:lastRow="0" w:firstColumn="0" w:lastColumn="0" w:noHBand="0" w:noVBand="0"/>
      </w:tblPr>
      <w:tblGrid>
        <w:gridCol w:w="6097"/>
        <w:gridCol w:w="1728"/>
        <w:gridCol w:w="1728"/>
      </w:tblGrid>
      <w:tr w:rsidR="002C72AC" w:rsidRPr="00D14059" w14:paraId="17C74F25" w14:textId="77777777" w:rsidTr="00E813BE">
        <w:tc>
          <w:tcPr>
            <w:tcW w:w="6097" w:type="dxa"/>
            <w:vAlign w:val="bottom"/>
          </w:tcPr>
          <w:p w14:paraId="53328534" w14:textId="77777777" w:rsidR="002C72AC" w:rsidRPr="00D14059" w:rsidRDefault="002C72AC" w:rsidP="00EF033B">
            <w:pPr>
              <w:spacing w:line="240" w:lineRule="auto"/>
              <w:ind w:left="14"/>
              <w:jc w:val="thaiDistribute"/>
              <w:rPr>
                <w:rFonts w:ascii="Browallia New" w:eastAsia="Arial Unicode MS" w:hAnsi="Browallia New" w:cs="Browallia New"/>
                <w:b/>
                <w:bCs/>
                <w:sz w:val="28"/>
                <w:szCs w:val="28"/>
                <w:cs/>
              </w:rPr>
            </w:pPr>
          </w:p>
        </w:tc>
        <w:tc>
          <w:tcPr>
            <w:tcW w:w="1728" w:type="dxa"/>
            <w:tcBorders>
              <w:top w:val="single" w:sz="4" w:space="0" w:color="auto"/>
            </w:tcBorders>
            <w:vAlign w:val="bottom"/>
          </w:tcPr>
          <w:p w14:paraId="542D03D1"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tcPr>
          <w:p w14:paraId="5DF8404A"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7D4314B1" w14:textId="77777777" w:rsidTr="00E813BE">
        <w:tc>
          <w:tcPr>
            <w:tcW w:w="6097" w:type="dxa"/>
            <w:vAlign w:val="bottom"/>
          </w:tcPr>
          <w:p w14:paraId="5434065F" w14:textId="77777777" w:rsidR="002C72AC" w:rsidRPr="00D14059" w:rsidRDefault="002C72AC" w:rsidP="00EF033B">
            <w:pPr>
              <w:spacing w:line="240" w:lineRule="auto"/>
              <w:ind w:left="14"/>
              <w:rPr>
                <w:rFonts w:ascii="Browallia New" w:eastAsia="Arial Unicode MS" w:hAnsi="Browallia New" w:cs="Browallia New"/>
                <w:b/>
                <w:bCs/>
                <w:sz w:val="28"/>
                <w:szCs w:val="28"/>
                <w:cs/>
              </w:rPr>
            </w:pPr>
          </w:p>
        </w:tc>
        <w:tc>
          <w:tcPr>
            <w:tcW w:w="1728" w:type="dxa"/>
            <w:tcBorders>
              <w:bottom w:val="single" w:sz="4" w:space="0" w:color="auto"/>
            </w:tcBorders>
            <w:vAlign w:val="bottom"/>
          </w:tcPr>
          <w:p w14:paraId="6AE552BC"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728" w:type="dxa"/>
            <w:tcBorders>
              <w:bottom w:val="single" w:sz="4" w:space="0" w:color="auto"/>
            </w:tcBorders>
            <w:vAlign w:val="bottom"/>
          </w:tcPr>
          <w:p w14:paraId="7AA3E989"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2C72AC" w:rsidRPr="00490218" w14:paraId="6CE65B85" w14:textId="77777777" w:rsidTr="00E813BE">
        <w:tc>
          <w:tcPr>
            <w:tcW w:w="6097" w:type="dxa"/>
          </w:tcPr>
          <w:p w14:paraId="117DC81C" w14:textId="77777777" w:rsidR="002C72AC" w:rsidRPr="00490218" w:rsidRDefault="002C72AC" w:rsidP="00EF033B">
            <w:pPr>
              <w:spacing w:line="240" w:lineRule="auto"/>
              <w:ind w:left="14"/>
              <w:rPr>
                <w:rFonts w:ascii="Browallia New" w:eastAsia="Arial Unicode MS" w:hAnsi="Browallia New" w:cs="Browallia New"/>
                <w:sz w:val="12"/>
                <w:szCs w:val="12"/>
                <w:cs/>
              </w:rPr>
            </w:pPr>
          </w:p>
        </w:tc>
        <w:tc>
          <w:tcPr>
            <w:tcW w:w="1728" w:type="dxa"/>
            <w:tcBorders>
              <w:top w:val="single" w:sz="4" w:space="0" w:color="auto"/>
            </w:tcBorders>
            <w:shd w:val="clear" w:color="auto" w:fill="FAFAFA"/>
          </w:tcPr>
          <w:p w14:paraId="21728CC0" w14:textId="77777777" w:rsidR="002C72AC" w:rsidRPr="00490218" w:rsidRDefault="002C72AC" w:rsidP="002C72AC">
            <w:pPr>
              <w:spacing w:line="240" w:lineRule="auto"/>
              <w:ind w:left="72" w:right="72"/>
              <w:jc w:val="right"/>
              <w:rPr>
                <w:rFonts w:ascii="Browallia New" w:eastAsia="Arial Unicode MS" w:hAnsi="Browallia New" w:cs="Browallia New"/>
                <w:sz w:val="12"/>
                <w:szCs w:val="12"/>
              </w:rPr>
            </w:pPr>
          </w:p>
        </w:tc>
        <w:tc>
          <w:tcPr>
            <w:tcW w:w="1728" w:type="dxa"/>
            <w:tcBorders>
              <w:top w:val="single" w:sz="4" w:space="0" w:color="auto"/>
            </w:tcBorders>
            <w:shd w:val="clear" w:color="auto" w:fill="FAFAFA"/>
          </w:tcPr>
          <w:p w14:paraId="428E6C87" w14:textId="77777777" w:rsidR="002C72AC" w:rsidRPr="00490218" w:rsidRDefault="002C72AC" w:rsidP="002C72AC">
            <w:pPr>
              <w:spacing w:line="240" w:lineRule="auto"/>
              <w:ind w:left="72" w:right="72"/>
              <w:jc w:val="right"/>
              <w:rPr>
                <w:rFonts w:ascii="Browallia New" w:eastAsia="Arial Unicode MS" w:hAnsi="Browallia New" w:cs="Browallia New"/>
                <w:sz w:val="12"/>
                <w:szCs w:val="12"/>
              </w:rPr>
            </w:pPr>
          </w:p>
        </w:tc>
      </w:tr>
      <w:tr w:rsidR="002C72AC" w:rsidRPr="00D14059" w14:paraId="1D5EBB9B" w14:textId="77777777" w:rsidTr="00E813BE">
        <w:tc>
          <w:tcPr>
            <w:tcW w:w="6097" w:type="dxa"/>
            <w:vAlign w:val="center"/>
          </w:tcPr>
          <w:p w14:paraId="5C51ED68" w14:textId="26961730" w:rsidR="002C72AC" w:rsidRPr="00D14059" w:rsidRDefault="00C63093" w:rsidP="00490218">
            <w:pPr>
              <w:spacing w:before="10" w:line="240" w:lineRule="auto"/>
              <w:ind w:left="14"/>
              <w:rPr>
                <w:rFonts w:ascii="Browallia New" w:eastAsia="Arial Unicode MS" w:hAnsi="Browallia New" w:cs="Browallia New"/>
                <w:sz w:val="28"/>
                <w:szCs w:val="28"/>
                <w:cs/>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 xml:space="preserve">สามเดือนสิ้นสุดวันที่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มีนาคม</w:t>
            </w:r>
            <w:r w:rsidRPr="00632C01">
              <w:rPr>
                <w:rFonts w:ascii="Browallia New" w:eastAsia="Arial Unicode MS" w:hAnsi="Browallia New" w:cs="Browallia New"/>
                <w:spacing w:val="-4"/>
                <w:sz w:val="28"/>
                <w:szCs w:val="28"/>
                <w:cs/>
              </w:rPr>
              <w:t xml:space="preserve"> </w:t>
            </w:r>
            <w:r w:rsidRPr="00490218">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728" w:type="dxa"/>
            <w:shd w:val="clear" w:color="auto" w:fill="FAFAFA"/>
          </w:tcPr>
          <w:p w14:paraId="4E0DA4CB" w14:textId="77777777" w:rsidR="002C72AC" w:rsidRPr="00D14059" w:rsidRDefault="002C72AC" w:rsidP="00490218">
            <w:pPr>
              <w:tabs>
                <w:tab w:val="left" w:pos="1168"/>
                <w:tab w:val="left" w:pos="1276"/>
                <w:tab w:val="center" w:pos="3402"/>
                <w:tab w:val="center" w:pos="4536"/>
                <w:tab w:val="center" w:pos="5670"/>
                <w:tab w:val="center" w:pos="6804"/>
                <w:tab w:val="right" w:pos="7655"/>
              </w:tabs>
              <w:spacing w:before="10" w:line="240" w:lineRule="auto"/>
              <w:ind w:right="-72"/>
              <w:jc w:val="right"/>
              <w:rPr>
                <w:rFonts w:ascii="Browallia New" w:eastAsia="Arial Unicode MS" w:hAnsi="Browallia New" w:cs="Browallia New"/>
                <w:sz w:val="28"/>
                <w:szCs w:val="28"/>
              </w:rPr>
            </w:pPr>
          </w:p>
        </w:tc>
        <w:tc>
          <w:tcPr>
            <w:tcW w:w="1728" w:type="dxa"/>
            <w:shd w:val="clear" w:color="auto" w:fill="FAFAFA"/>
          </w:tcPr>
          <w:p w14:paraId="7C77DCCE" w14:textId="77777777" w:rsidR="002C72AC" w:rsidRPr="00D14059" w:rsidRDefault="002C72AC" w:rsidP="00490218">
            <w:pPr>
              <w:spacing w:before="10" w:line="240" w:lineRule="auto"/>
              <w:ind w:right="-72"/>
              <w:jc w:val="right"/>
              <w:rPr>
                <w:rFonts w:ascii="Browallia New" w:eastAsia="Arial Unicode MS" w:hAnsi="Browallia New" w:cs="Browallia New"/>
                <w:sz w:val="28"/>
                <w:szCs w:val="28"/>
              </w:rPr>
            </w:pPr>
          </w:p>
        </w:tc>
      </w:tr>
      <w:tr w:rsidR="00E67568" w:rsidRPr="00D14059" w14:paraId="42881A0D" w14:textId="77777777" w:rsidTr="00E813BE">
        <w:tc>
          <w:tcPr>
            <w:tcW w:w="6097" w:type="dxa"/>
            <w:vAlign w:val="center"/>
          </w:tcPr>
          <w:p w14:paraId="564FEB05" w14:textId="6C0F5008" w:rsidR="00E67568" w:rsidRPr="00D14059" w:rsidRDefault="00E67568" w:rsidP="00E67568">
            <w:pPr>
              <w:spacing w:line="240" w:lineRule="auto"/>
              <w:ind w:left="14"/>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ยอดคงเหลือต้น</w:t>
            </w:r>
            <w:r w:rsidR="004D7289">
              <w:rPr>
                <w:rFonts w:ascii="Browallia New" w:eastAsia="Arial Unicode MS" w:hAnsi="Browallia New" w:cs="Browallia New"/>
                <w:sz w:val="28"/>
                <w:szCs w:val="28"/>
                <w:cs/>
              </w:rPr>
              <w:t>รอบระยะเวลา</w:t>
            </w:r>
            <w:r w:rsidRPr="00D14059">
              <w:rPr>
                <w:rFonts w:ascii="Browallia New" w:eastAsia="Arial Unicode MS" w:hAnsi="Browallia New" w:cs="Browallia New"/>
                <w:sz w:val="28"/>
                <w:szCs w:val="28"/>
                <w:cs/>
              </w:rPr>
              <w:t xml:space="preserve"> สุทธิ</w:t>
            </w:r>
          </w:p>
        </w:tc>
        <w:tc>
          <w:tcPr>
            <w:tcW w:w="1728" w:type="dxa"/>
            <w:shd w:val="clear" w:color="auto" w:fill="FAFAFA"/>
          </w:tcPr>
          <w:p w14:paraId="52F8041E" w14:textId="6B273F0C" w:rsidR="00E67568" w:rsidRPr="00D14059" w:rsidRDefault="000B3D45"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22</w:t>
            </w:r>
            <w:r w:rsidR="005D60B6" w:rsidRPr="005D60B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874</w:t>
            </w:r>
            <w:r w:rsidR="005D60B6" w:rsidRPr="005D60B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161</w:t>
            </w:r>
          </w:p>
        </w:tc>
        <w:tc>
          <w:tcPr>
            <w:tcW w:w="1728" w:type="dxa"/>
            <w:shd w:val="clear" w:color="auto" w:fill="FAFAFA"/>
          </w:tcPr>
          <w:p w14:paraId="0FC2E2EB" w14:textId="08E001A0" w:rsidR="00E67568" w:rsidRPr="00D14059" w:rsidRDefault="000B3D45"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13</w:t>
            </w:r>
            <w:r w:rsidR="005621D7" w:rsidRPr="005621D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383</w:t>
            </w:r>
            <w:r w:rsidR="005621D7" w:rsidRPr="005621D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191</w:t>
            </w:r>
          </w:p>
        </w:tc>
      </w:tr>
      <w:tr w:rsidR="00E67568" w:rsidRPr="00D14059" w14:paraId="5EC1A848" w14:textId="77777777" w:rsidTr="00E813BE">
        <w:tc>
          <w:tcPr>
            <w:tcW w:w="6097" w:type="dxa"/>
            <w:vAlign w:val="center"/>
          </w:tcPr>
          <w:p w14:paraId="7A5C45E7" w14:textId="77777777" w:rsidR="00E67568" w:rsidRPr="00D14059" w:rsidRDefault="00E67568"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กระแสเงินสด</w:t>
            </w:r>
            <w:r w:rsidRPr="00D14059">
              <w:rPr>
                <w:rFonts w:ascii="Browallia New" w:eastAsia="Arial Unicode MS" w:hAnsi="Browallia New" w:cs="Browallia New"/>
                <w:sz w:val="28"/>
                <w:szCs w:val="28"/>
              </w:rPr>
              <w:t>:</w:t>
            </w:r>
          </w:p>
        </w:tc>
        <w:tc>
          <w:tcPr>
            <w:tcW w:w="1728" w:type="dxa"/>
            <w:shd w:val="clear" w:color="auto" w:fill="FAFAFA"/>
          </w:tcPr>
          <w:p w14:paraId="40F29F50" w14:textId="77777777" w:rsidR="00E67568" w:rsidRPr="00D14059" w:rsidRDefault="00E67568"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36D68539" w14:textId="77777777" w:rsidR="00E67568" w:rsidRPr="00D14059" w:rsidRDefault="00E67568"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D22129" w:rsidRPr="00D14059" w14:paraId="6ECFF1AE" w14:textId="77777777">
        <w:tc>
          <w:tcPr>
            <w:tcW w:w="6097" w:type="dxa"/>
            <w:vAlign w:val="center"/>
          </w:tcPr>
          <w:p w14:paraId="4661C46C" w14:textId="16173F1D" w:rsidR="00D22129" w:rsidRPr="00E22B9F" w:rsidRDefault="00D22129" w:rsidP="00D22129">
            <w:pPr>
              <w:spacing w:line="240" w:lineRule="auto"/>
              <w:ind w:left="14"/>
              <w:rPr>
                <w:rFonts w:ascii="Browallia New" w:eastAsia="Arial Unicode MS" w:hAnsi="Browallia New" w:cs="Browallia New"/>
                <w:sz w:val="28"/>
                <w:szCs w:val="28"/>
                <w:lang w:val="en-AU"/>
              </w:rPr>
            </w:pPr>
            <w:r w:rsidRPr="00D14059">
              <w:rPr>
                <w:rFonts w:ascii="Browallia New" w:eastAsia="Arial Unicode MS" w:hAnsi="Browallia New" w:cs="Browallia New"/>
                <w:sz w:val="28"/>
                <w:szCs w:val="28"/>
                <w:cs/>
              </w:rPr>
              <w:t xml:space="preserve">   เงินกู้ยืมเพิ่มในระหว่าง</w:t>
            </w:r>
            <w:r>
              <w:rPr>
                <w:rFonts w:ascii="Browallia New" w:eastAsia="Arial Unicode MS" w:hAnsi="Browallia New" w:cs="Browallia New"/>
                <w:sz w:val="28"/>
                <w:szCs w:val="28"/>
                <w:cs/>
              </w:rPr>
              <w:t>รอบระยะเวลา</w:t>
            </w:r>
            <w:r w:rsidRPr="00E22B9F">
              <w:rPr>
                <w:rFonts w:ascii="Browallia New" w:eastAsia="Arial Unicode MS" w:hAnsi="Browallia New" w:cs="Browallia New"/>
                <w:sz w:val="28"/>
                <w:szCs w:val="28"/>
                <w:vertAlign w:val="superscript"/>
                <w:lang w:val="en-AU"/>
              </w:rPr>
              <w:t>(</w:t>
            </w:r>
            <w:r w:rsidR="000B3D45" w:rsidRPr="000B3D45">
              <w:rPr>
                <w:rFonts w:ascii="Browallia New" w:eastAsia="Arial Unicode MS" w:hAnsi="Browallia New" w:cs="Browallia New"/>
                <w:sz w:val="28"/>
                <w:szCs w:val="28"/>
                <w:vertAlign w:val="superscript"/>
              </w:rPr>
              <w:t>1</w:t>
            </w:r>
            <w:r w:rsidRPr="00E22B9F">
              <w:rPr>
                <w:rFonts w:ascii="Browallia New" w:eastAsia="Arial Unicode MS" w:hAnsi="Browallia New" w:cs="Browallia New"/>
                <w:sz w:val="28"/>
                <w:szCs w:val="28"/>
                <w:vertAlign w:val="superscript"/>
                <w:lang w:val="en-AU"/>
              </w:rPr>
              <w:t>)</w:t>
            </w:r>
          </w:p>
        </w:tc>
        <w:tc>
          <w:tcPr>
            <w:tcW w:w="1728" w:type="dxa"/>
            <w:shd w:val="clear" w:color="auto" w:fill="FAFAFA"/>
          </w:tcPr>
          <w:p w14:paraId="2FB93D26" w14:textId="7EE853F2" w:rsidR="00D22129" w:rsidRPr="00D14059" w:rsidRDefault="000B3D45" w:rsidP="00D2212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407</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069</w:t>
            </w:r>
          </w:p>
        </w:tc>
        <w:tc>
          <w:tcPr>
            <w:tcW w:w="1728" w:type="dxa"/>
            <w:shd w:val="clear" w:color="auto" w:fill="FAFAFA"/>
          </w:tcPr>
          <w:p w14:paraId="706BB371" w14:textId="59DBA858" w:rsidR="00D22129" w:rsidRPr="00D14059" w:rsidRDefault="000B3D45" w:rsidP="00D2212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164</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399</w:t>
            </w:r>
          </w:p>
        </w:tc>
      </w:tr>
      <w:tr w:rsidR="00D22129" w:rsidRPr="00D14059" w14:paraId="255C398E" w14:textId="77777777">
        <w:tc>
          <w:tcPr>
            <w:tcW w:w="6097" w:type="dxa"/>
            <w:vAlign w:val="center"/>
          </w:tcPr>
          <w:p w14:paraId="3A779553" w14:textId="440E290C" w:rsidR="00D22129" w:rsidRPr="00D14059" w:rsidRDefault="00D22129" w:rsidP="00D22129">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จ่ายคืนเงินกู้ยืมในระหว่าง</w:t>
            </w:r>
            <w:r>
              <w:rPr>
                <w:rFonts w:ascii="Browallia New" w:eastAsia="Arial Unicode MS" w:hAnsi="Browallia New" w:cs="Browallia New"/>
                <w:sz w:val="28"/>
                <w:szCs w:val="28"/>
                <w:cs/>
              </w:rPr>
              <w:t>รอบระยะเวลา</w:t>
            </w:r>
            <w:r w:rsidRPr="00D14059">
              <w:rPr>
                <w:rFonts w:ascii="Browallia New" w:eastAsia="Arial Unicode MS" w:hAnsi="Browallia New" w:cs="Browallia New"/>
                <w:sz w:val="28"/>
                <w:szCs w:val="28"/>
              </w:rPr>
              <w:t xml:space="preserve"> </w:t>
            </w:r>
          </w:p>
        </w:tc>
        <w:tc>
          <w:tcPr>
            <w:tcW w:w="1728" w:type="dxa"/>
            <w:shd w:val="clear" w:color="auto" w:fill="FAFAFA"/>
          </w:tcPr>
          <w:p w14:paraId="18A86766" w14:textId="79754DC8" w:rsidR="00D22129" w:rsidRPr="00D14059" w:rsidRDefault="00D22129" w:rsidP="00D2212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553</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234</w:t>
            </w:r>
            <w:r w:rsidRPr="00D22129">
              <w:rPr>
                <w:rFonts w:ascii="Browallia New" w:eastAsia="Arial Unicode MS" w:hAnsi="Browallia New" w:cs="Browallia New"/>
                <w:sz w:val="28"/>
                <w:szCs w:val="28"/>
              </w:rPr>
              <w:t>)</w:t>
            </w:r>
          </w:p>
        </w:tc>
        <w:tc>
          <w:tcPr>
            <w:tcW w:w="1728" w:type="dxa"/>
            <w:shd w:val="clear" w:color="auto" w:fill="FAFAFA"/>
          </w:tcPr>
          <w:p w14:paraId="0F936A28" w14:textId="6100292C" w:rsidR="00D22129" w:rsidRPr="00D14059" w:rsidRDefault="00D22129" w:rsidP="00D2212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952</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228</w:t>
            </w:r>
            <w:r w:rsidRPr="00D22129">
              <w:rPr>
                <w:rFonts w:ascii="Browallia New" w:eastAsia="Arial Unicode MS" w:hAnsi="Browallia New" w:cs="Browallia New"/>
                <w:sz w:val="28"/>
                <w:szCs w:val="28"/>
              </w:rPr>
              <w:t>)</w:t>
            </w:r>
          </w:p>
        </w:tc>
      </w:tr>
      <w:tr w:rsidR="00D22129" w:rsidRPr="00D14059" w14:paraId="7E9761C6" w14:textId="77777777">
        <w:tc>
          <w:tcPr>
            <w:tcW w:w="6097" w:type="dxa"/>
            <w:vAlign w:val="center"/>
          </w:tcPr>
          <w:p w14:paraId="166C9C4F" w14:textId="7AED3495" w:rsidR="00D22129" w:rsidRPr="00D14059" w:rsidRDefault="00D22129" w:rsidP="00D22129">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จ่ายค่าธรรมเนียมในการจัดหาเงินกู้ยืมรอตัดบัญชี</w:t>
            </w:r>
            <w:r>
              <w:rPr>
                <w:rFonts w:ascii="Browallia New" w:eastAsia="Arial Unicode MS" w:hAnsi="Browallia New" w:cs="Browallia New" w:hint="cs"/>
                <w:sz w:val="28"/>
                <w:szCs w:val="28"/>
                <w:cs/>
              </w:rPr>
              <w:t>ใน</w:t>
            </w:r>
            <w:r w:rsidRPr="00D14059">
              <w:rPr>
                <w:rFonts w:ascii="Browallia New" w:eastAsia="Arial Unicode MS" w:hAnsi="Browallia New" w:cs="Browallia New"/>
                <w:sz w:val="28"/>
                <w:szCs w:val="28"/>
                <w:cs/>
              </w:rPr>
              <w:t>ระหว่าง</w:t>
            </w:r>
            <w:r>
              <w:rPr>
                <w:rFonts w:ascii="Browallia New" w:eastAsia="Arial Unicode MS" w:hAnsi="Browallia New" w:cs="Browallia New"/>
                <w:sz w:val="28"/>
                <w:szCs w:val="28"/>
                <w:cs/>
              </w:rPr>
              <w:t>รอบระยะเวลา</w:t>
            </w:r>
          </w:p>
        </w:tc>
        <w:tc>
          <w:tcPr>
            <w:tcW w:w="1728" w:type="dxa"/>
            <w:shd w:val="clear" w:color="auto" w:fill="FAFAFA"/>
          </w:tcPr>
          <w:p w14:paraId="5FB544DC" w14:textId="643E5AAC" w:rsidR="00D22129" w:rsidRPr="00D14059" w:rsidRDefault="00D22129" w:rsidP="00D2212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28</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712</w:t>
            </w:r>
            <w:r w:rsidRPr="00D22129">
              <w:rPr>
                <w:rFonts w:ascii="Browallia New" w:eastAsia="Arial Unicode MS" w:hAnsi="Browallia New" w:cs="Browallia New"/>
                <w:sz w:val="28"/>
                <w:szCs w:val="28"/>
              </w:rPr>
              <w:t>)</w:t>
            </w:r>
          </w:p>
        </w:tc>
        <w:tc>
          <w:tcPr>
            <w:tcW w:w="1728" w:type="dxa"/>
            <w:shd w:val="clear" w:color="auto" w:fill="FAFAFA"/>
          </w:tcPr>
          <w:p w14:paraId="481F94AC" w14:textId="0F336388" w:rsidR="00D22129" w:rsidRPr="00D14059" w:rsidRDefault="00D22129" w:rsidP="00D2212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22</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244</w:t>
            </w:r>
            <w:r w:rsidRPr="00D22129">
              <w:rPr>
                <w:rFonts w:ascii="Browallia New" w:eastAsia="Arial Unicode MS" w:hAnsi="Browallia New" w:cs="Browallia New"/>
                <w:sz w:val="28"/>
                <w:szCs w:val="28"/>
              </w:rPr>
              <w:t>)</w:t>
            </w:r>
          </w:p>
        </w:tc>
      </w:tr>
      <w:tr w:rsidR="00E813BE" w:rsidRPr="00D14059" w14:paraId="675B01E7" w14:textId="77777777" w:rsidTr="00E813BE">
        <w:tc>
          <w:tcPr>
            <w:tcW w:w="6097" w:type="dxa"/>
            <w:vAlign w:val="center"/>
          </w:tcPr>
          <w:p w14:paraId="42093B42" w14:textId="63599440" w:rsidR="00E813BE" w:rsidRPr="00D14059" w:rsidRDefault="00E813BE" w:rsidP="00E67568">
            <w:pPr>
              <w:spacing w:line="240" w:lineRule="auto"/>
              <w:ind w:left="14"/>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การเปลี่ยนแปลงรายการที่มิใช่เงินสด</w:t>
            </w:r>
            <w:r w:rsidRPr="00D14059">
              <w:rPr>
                <w:rFonts w:ascii="Browallia New" w:eastAsia="Arial Unicode MS" w:hAnsi="Browallia New" w:cs="Browallia New"/>
                <w:sz w:val="28"/>
                <w:szCs w:val="28"/>
              </w:rPr>
              <w:t>:</w:t>
            </w:r>
          </w:p>
        </w:tc>
        <w:tc>
          <w:tcPr>
            <w:tcW w:w="1728" w:type="dxa"/>
            <w:shd w:val="clear" w:color="auto" w:fill="FAFAFA"/>
          </w:tcPr>
          <w:p w14:paraId="77332B8A" w14:textId="77777777" w:rsidR="00E813BE" w:rsidRPr="00D14059"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11A41CD" w14:textId="77777777" w:rsidR="00E813BE" w:rsidRPr="00D14059"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D22129" w:rsidRPr="00D14059" w14:paraId="622841E4" w14:textId="77777777" w:rsidTr="00E813BE">
        <w:tc>
          <w:tcPr>
            <w:tcW w:w="6097" w:type="dxa"/>
            <w:vAlign w:val="center"/>
          </w:tcPr>
          <w:p w14:paraId="72DAA9AC" w14:textId="58962E02" w:rsidR="00D22129" w:rsidRPr="00D14059" w:rsidRDefault="00D22129" w:rsidP="00D22129">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ตัดจำหน่ายค่าธรรมเนียมในการจัดหาเงินกู้รอตัดบัญชี</w:t>
            </w:r>
          </w:p>
        </w:tc>
        <w:tc>
          <w:tcPr>
            <w:tcW w:w="1728" w:type="dxa"/>
            <w:shd w:val="clear" w:color="auto" w:fill="FAFAFA"/>
          </w:tcPr>
          <w:p w14:paraId="49AC32A8" w14:textId="3BEFBE7A" w:rsidR="00D22129" w:rsidRPr="00D14059" w:rsidRDefault="000B3D45" w:rsidP="00D2212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9</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920</w:t>
            </w:r>
          </w:p>
        </w:tc>
        <w:tc>
          <w:tcPr>
            <w:tcW w:w="1728" w:type="dxa"/>
            <w:shd w:val="clear" w:color="auto" w:fill="FAFAFA"/>
          </w:tcPr>
          <w:p w14:paraId="6E202494" w14:textId="616A6A1C" w:rsidR="00D22129" w:rsidRPr="00D14059" w:rsidRDefault="000B3D45" w:rsidP="00D2212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4</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366</w:t>
            </w:r>
          </w:p>
        </w:tc>
      </w:tr>
      <w:tr w:rsidR="00D22129" w:rsidRPr="00D14059" w14:paraId="58339894" w14:textId="77777777" w:rsidTr="00E813BE">
        <w:tc>
          <w:tcPr>
            <w:tcW w:w="6097" w:type="dxa"/>
            <w:vAlign w:val="center"/>
          </w:tcPr>
          <w:p w14:paraId="03BAA1E7" w14:textId="212E6CBD" w:rsidR="00D22129" w:rsidRPr="00CE20E3" w:rsidRDefault="00D22129" w:rsidP="00D22129">
            <w:pPr>
              <w:spacing w:line="240" w:lineRule="auto"/>
              <w:ind w:left="14"/>
              <w:rPr>
                <w:rFonts w:ascii="Browallia New" w:eastAsia="Arial Unicode MS" w:hAnsi="Browallia New" w:cs="Browallia New"/>
                <w:sz w:val="28"/>
                <w:szCs w:val="28"/>
                <w:cs/>
                <w:lang w:val="en-AU"/>
              </w:rPr>
            </w:pPr>
            <w:r>
              <w:rPr>
                <w:rFonts w:ascii="Browallia New" w:eastAsia="Arial Unicode MS" w:hAnsi="Browallia New" w:cs="Browallia New"/>
                <w:sz w:val="28"/>
                <w:szCs w:val="28"/>
              </w:rPr>
              <w:t xml:space="preserve">   </w:t>
            </w:r>
            <w:r>
              <w:rPr>
                <w:rFonts w:ascii="Browallia New" w:eastAsia="Arial Unicode MS" w:hAnsi="Browallia New" w:cs="Browallia New" w:hint="cs"/>
                <w:sz w:val="28"/>
                <w:szCs w:val="28"/>
                <w:cs/>
              </w:rPr>
              <w:t>ขาดทุนจากอัตราแลกเปลี่ยนที่ยังไม่เกิดขึ้น</w:t>
            </w:r>
          </w:p>
        </w:tc>
        <w:tc>
          <w:tcPr>
            <w:tcW w:w="1728" w:type="dxa"/>
            <w:shd w:val="clear" w:color="auto" w:fill="FAFAFA"/>
          </w:tcPr>
          <w:p w14:paraId="29E1C7F4" w14:textId="1EFD6AEA" w:rsidR="00D22129" w:rsidRPr="00CE20E3" w:rsidRDefault="000B3D45" w:rsidP="00D2212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633</w:t>
            </w:r>
          </w:p>
        </w:tc>
        <w:tc>
          <w:tcPr>
            <w:tcW w:w="1728" w:type="dxa"/>
            <w:shd w:val="clear" w:color="auto" w:fill="FAFAFA"/>
          </w:tcPr>
          <w:p w14:paraId="55C0957C" w14:textId="163044AF" w:rsidR="00D22129" w:rsidRPr="00490218" w:rsidRDefault="000B3D45" w:rsidP="00D22129">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633</w:t>
            </w:r>
          </w:p>
        </w:tc>
      </w:tr>
      <w:tr w:rsidR="00E813BE" w:rsidRPr="00D14059" w14:paraId="04465F7C" w14:textId="77777777" w:rsidTr="00E813BE">
        <w:tc>
          <w:tcPr>
            <w:tcW w:w="6097" w:type="dxa"/>
            <w:vAlign w:val="center"/>
          </w:tcPr>
          <w:p w14:paraId="607E936E" w14:textId="57EB84A5" w:rsidR="00E813BE" w:rsidRPr="00D14059" w:rsidRDefault="00E813BE"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ผลต่างของอัตราแลกเปลี่ยนจากการแปลงค่าข้อมูลทางการเงิน</w:t>
            </w:r>
          </w:p>
        </w:tc>
        <w:tc>
          <w:tcPr>
            <w:tcW w:w="1728" w:type="dxa"/>
            <w:tcBorders>
              <w:bottom w:val="single" w:sz="4" w:space="0" w:color="auto"/>
            </w:tcBorders>
            <w:shd w:val="clear" w:color="auto" w:fill="FAFAFA"/>
          </w:tcPr>
          <w:p w14:paraId="72EABF32" w14:textId="1F357C5B" w:rsidR="00E813BE" w:rsidRPr="000D60A5" w:rsidRDefault="000B3D45"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050</w:t>
            </w:r>
          </w:p>
        </w:tc>
        <w:tc>
          <w:tcPr>
            <w:tcW w:w="1728" w:type="dxa"/>
            <w:tcBorders>
              <w:bottom w:val="single" w:sz="4" w:space="0" w:color="auto"/>
            </w:tcBorders>
            <w:shd w:val="clear" w:color="auto" w:fill="FAFAFA"/>
          </w:tcPr>
          <w:p w14:paraId="32B5D202" w14:textId="2715A86E" w:rsidR="00E813BE" w:rsidRPr="00D14059" w:rsidRDefault="005621D7"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r>
      <w:tr w:rsidR="00E813BE" w:rsidRPr="00D14059" w14:paraId="0080BBF3" w14:textId="77777777" w:rsidTr="00E813BE">
        <w:tc>
          <w:tcPr>
            <w:tcW w:w="6097" w:type="dxa"/>
            <w:vAlign w:val="center"/>
          </w:tcPr>
          <w:p w14:paraId="1AC9D9D6" w14:textId="70F85564" w:rsidR="00E813BE" w:rsidRPr="00D14059" w:rsidRDefault="00E813BE" w:rsidP="00E67568">
            <w:pPr>
              <w:spacing w:line="240" w:lineRule="auto"/>
              <w:ind w:left="14"/>
              <w:rPr>
                <w:rFonts w:ascii="Browallia New" w:eastAsia="Arial Unicode MS" w:hAnsi="Browallia New" w:cs="Browallia New"/>
                <w:sz w:val="28"/>
                <w:szCs w:val="28"/>
                <w:cs/>
              </w:rPr>
            </w:pPr>
          </w:p>
        </w:tc>
        <w:tc>
          <w:tcPr>
            <w:tcW w:w="1728" w:type="dxa"/>
            <w:tcBorders>
              <w:top w:val="single" w:sz="4" w:space="0" w:color="auto"/>
            </w:tcBorders>
            <w:shd w:val="clear" w:color="auto" w:fill="FAFAFA"/>
          </w:tcPr>
          <w:p w14:paraId="4CB6ACA6" w14:textId="314D555C" w:rsidR="00E813BE" w:rsidRPr="00D14059" w:rsidRDefault="000B3D45"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22</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711</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887</w:t>
            </w:r>
          </w:p>
        </w:tc>
        <w:tc>
          <w:tcPr>
            <w:tcW w:w="1728" w:type="dxa"/>
            <w:tcBorders>
              <w:top w:val="single" w:sz="4" w:space="0" w:color="auto"/>
            </w:tcBorders>
            <w:shd w:val="clear" w:color="auto" w:fill="FAFAFA"/>
          </w:tcPr>
          <w:p w14:paraId="170A4834" w14:textId="2123E7DE" w:rsidR="00E813BE" w:rsidRPr="00D14059" w:rsidRDefault="000B3D45"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13</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578</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117</w:t>
            </w:r>
          </w:p>
        </w:tc>
      </w:tr>
      <w:tr w:rsidR="00E813BE" w:rsidRPr="00D14059" w14:paraId="0DB609ED" w14:textId="77777777" w:rsidTr="00E813BE">
        <w:tc>
          <w:tcPr>
            <w:tcW w:w="6097" w:type="dxa"/>
            <w:vAlign w:val="center"/>
          </w:tcPr>
          <w:p w14:paraId="65B71093" w14:textId="55C1F674" w:rsidR="00E813BE" w:rsidRPr="00D14059" w:rsidRDefault="00E813BE"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u w:val="single"/>
                <w:cs/>
              </w:rPr>
              <w:t>หัก</w:t>
            </w:r>
            <w:r w:rsidRPr="00D14059">
              <w:rPr>
                <w:rFonts w:ascii="Browallia New" w:eastAsia="Arial Unicode MS" w:hAnsi="Browallia New" w:cs="Browallia New"/>
                <w:sz w:val="28"/>
                <w:szCs w:val="28"/>
                <w:cs/>
              </w:rPr>
              <w:t xml:space="preserve">  เงินกู้ยืมระยะยาวจากสถาบันการเงินที่ถึงกำหนด</w:t>
            </w:r>
          </w:p>
        </w:tc>
        <w:tc>
          <w:tcPr>
            <w:tcW w:w="1728" w:type="dxa"/>
            <w:shd w:val="clear" w:color="auto" w:fill="FAFAFA"/>
          </w:tcPr>
          <w:p w14:paraId="3B03B331" w14:textId="0D18B1E3" w:rsidR="00E813BE" w:rsidRPr="00D14059"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7FE314D" w14:textId="076CFA9B" w:rsidR="00E813BE" w:rsidRPr="00D14059" w:rsidRDefault="00E813BE"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p>
        </w:tc>
      </w:tr>
      <w:tr w:rsidR="00E813BE" w:rsidRPr="00D14059" w14:paraId="31A13801" w14:textId="77777777" w:rsidTr="00E813BE">
        <w:tc>
          <w:tcPr>
            <w:tcW w:w="6097" w:type="dxa"/>
            <w:vAlign w:val="center"/>
          </w:tcPr>
          <w:p w14:paraId="1BA7905B" w14:textId="19ED4630" w:rsidR="00E813BE" w:rsidRPr="00D14059" w:rsidRDefault="00E813BE" w:rsidP="00E67568">
            <w:pPr>
              <w:spacing w:line="240" w:lineRule="auto"/>
              <w:ind w:left="14"/>
              <w:rPr>
                <w:rFonts w:ascii="Browallia New" w:eastAsia="Arial Unicode MS" w:hAnsi="Browallia New" w:cs="Browallia New"/>
                <w:sz w:val="28"/>
                <w:szCs w:val="28"/>
                <w:cs/>
              </w:rPr>
            </w:pP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ชำระภายในหนึ่งปี สุทธิ</w:t>
            </w:r>
          </w:p>
        </w:tc>
        <w:tc>
          <w:tcPr>
            <w:tcW w:w="1728" w:type="dxa"/>
            <w:shd w:val="clear" w:color="auto" w:fill="FAFAFA"/>
          </w:tcPr>
          <w:p w14:paraId="0659C2F0" w14:textId="22886258" w:rsidR="00E813BE" w:rsidRPr="00D14059" w:rsidRDefault="00D22129"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22129">
              <w:rPr>
                <w:rFonts w:ascii="Browallia New" w:eastAsia="Arial Unicode MS" w:hAnsi="Browallia New" w:cs="Browallia New"/>
                <w:sz w:val="28"/>
                <w:szCs w:val="28"/>
                <w:cs/>
              </w:rPr>
              <w:t>(</w:t>
            </w:r>
            <w:r w:rsidR="000B3D45" w:rsidRPr="000B3D45">
              <w:rPr>
                <w:rFonts w:ascii="Browallia New" w:eastAsia="Arial Unicode MS" w:hAnsi="Browallia New" w:cs="Browallia New"/>
                <w:sz w:val="28"/>
                <w:szCs w:val="28"/>
              </w:rPr>
              <w:t>5</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658</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873</w:t>
            </w:r>
            <w:r w:rsidRPr="00D22129">
              <w:rPr>
                <w:rFonts w:ascii="Browallia New" w:eastAsia="Arial Unicode MS" w:hAnsi="Browallia New" w:cs="Browallia New"/>
                <w:sz w:val="28"/>
                <w:szCs w:val="28"/>
                <w:cs/>
              </w:rPr>
              <w:t>)</w:t>
            </w:r>
          </w:p>
        </w:tc>
        <w:tc>
          <w:tcPr>
            <w:tcW w:w="1728" w:type="dxa"/>
            <w:shd w:val="clear" w:color="auto" w:fill="FAFAFA"/>
          </w:tcPr>
          <w:p w14:paraId="3C98166D" w14:textId="3C284E9B" w:rsidR="00E813BE" w:rsidRPr="00D14059" w:rsidRDefault="00D22129"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240</w:t>
            </w:r>
            <w:r w:rsidRPr="00D2212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062</w:t>
            </w:r>
            <w:r w:rsidRPr="00D22129">
              <w:rPr>
                <w:rFonts w:ascii="Browallia New" w:eastAsia="Arial Unicode MS" w:hAnsi="Browallia New" w:cs="Browallia New"/>
                <w:sz w:val="28"/>
                <w:szCs w:val="28"/>
              </w:rPr>
              <w:t>)</w:t>
            </w:r>
          </w:p>
        </w:tc>
      </w:tr>
      <w:tr w:rsidR="00E813BE" w:rsidRPr="00D14059" w14:paraId="295FB880" w14:textId="77777777" w:rsidTr="00E813BE">
        <w:tc>
          <w:tcPr>
            <w:tcW w:w="6097" w:type="dxa"/>
            <w:vAlign w:val="center"/>
          </w:tcPr>
          <w:p w14:paraId="22A082A0" w14:textId="33409479" w:rsidR="00E813BE" w:rsidRPr="00D14059" w:rsidRDefault="00E813BE" w:rsidP="00E67568">
            <w:pPr>
              <w:spacing w:line="240" w:lineRule="auto"/>
              <w:ind w:left="14"/>
              <w:rPr>
                <w:rFonts w:ascii="Browallia New" w:eastAsia="Arial Unicode MS" w:hAnsi="Browallia New" w:cs="Browallia New"/>
                <w:sz w:val="28"/>
                <w:szCs w:val="28"/>
                <w:u w:val="single"/>
                <w:cs/>
              </w:rPr>
            </w:pPr>
            <w:r w:rsidRPr="00D14059">
              <w:rPr>
                <w:rFonts w:ascii="Browallia New" w:eastAsia="Arial Unicode MS" w:hAnsi="Browallia New" w:cs="Browallia New"/>
                <w:sz w:val="28"/>
                <w:szCs w:val="28"/>
                <w:cs/>
              </w:rPr>
              <w:t>ยอดคงเหลือ</w:t>
            </w:r>
            <w:r w:rsidR="00784D24">
              <w:rPr>
                <w:rFonts w:ascii="Browallia New" w:eastAsia="Arial Unicode MS" w:hAnsi="Browallia New" w:cs="Browallia New" w:hint="cs"/>
                <w:sz w:val="28"/>
                <w:szCs w:val="28"/>
                <w:cs/>
              </w:rPr>
              <w:t>ปลายรอบ</w:t>
            </w:r>
            <w:r w:rsidR="004D7289">
              <w:rPr>
                <w:rFonts w:ascii="Browallia New" w:eastAsia="Arial Unicode MS" w:hAnsi="Browallia New" w:cs="Browallia New"/>
                <w:sz w:val="28"/>
                <w:szCs w:val="28"/>
                <w:cs/>
              </w:rPr>
              <w:t>ระยะเวลา</w:t>
            </w:r>
            <w:r w:rsidRPr="00D14059">
              <w:rPr>
                <w:rFonts w:ascii="Browallia New" w:eastAsia="Arial Unicode MS" w:hAnsi="Browallia New" w:cs="Browallia New"/>
                <w:sz w:val="28"/>
                <w:szCs w:val="28"/>
                <w:cs/>
              </w:rPr>
              <w:t xml:space="preserve"> สุทธิ</w:t>
            </w:r>
          </w:p>
        </w:tc>
        <w:tc>
          <w:tcPr>
            <w:tcW w:w="1728" w:type="dxa"/>
            <w:tcBorders>
              <w:top w:val="single" w:sz="4" w:space="0" w:color="auto"/>
              <w:bottom w:val="single" w:sz="4" w:space="0" w:color="auto"/>
            </w:tcBorders>
            <w:shd w:val="clear" w:color="auto" w:fill="FAFAFA"/>
          </w:tcPr>
          <w:p w14:paraId="02BFF2C5" w14:textId="34F69DE6" w:rsidR="00E813BE" w:rsidRPr="00733E55" w:rsidRDefault="000B3D45"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17</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053</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014</w:t>
            </w:r>
          </w:p>
        </w:tc>
        <w:tc>
          <w:tcPr>
            <w:tcW w:w="1728" w:type="dxa"/>
            <w:tcBorders>
              <w:top w:val="single" w:sz="4" w:space="0" w:color="auto"/>
              <w:bottom w:val="single" w:sz="4" w:space="0" w:color="auto"/>
            </w:tcBorders>
            <w:shd w:val="clear" w:color="auto" w:fill="FAFAFA"/>
          </w:tcPr>
          <w:p w14:paraId="18D11D5A" w14:textId="379D84F7" w:rsidR="00E813BE" w:rsidRPr="00D14059" w:rsidRDefault="000B3D45" w:rsidP="00E67568">
            <w:pPr>
              <w:tabs>
                <w:tab w:val="left" w:pos="1168"/>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10</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338</w:t>
            </w:r>
            <w:r w:rsidR="00D22129" w:rsidRPr="00D22129">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055</w:t>
            </w:r>
          </w:p>
        </w:tc>
      </w:tr>
    </w:tbl>
    <w:p w14:paraId="57FEE367" w14:textId="7311C582" w:rsidR="00210BE7" w:rsidRPr="006B436B" w:rsidRDefault="00210BE7" w:rsidP="00422CDB">
      <w:pPr>
        <w:spacing w:line="240" w:lineRule="auto"/>
        <w:jc w:val="thaiDistribute"/>
        <w:rPr>
          <w:rFonts w:ascii="Browallia New" w:eastAsia="Arial Unicode MS" w:hAnsi="Browallia New" w:cs="Browallia New"/>
          <w:sz w:val="24"/>
          <w:szCs w:val="24"/>
          <w:cs/>
        </w:rPr>
      </w:pPr>
    </w:p>
    <w:p w14:paraId="1865DA82" w14:textId="45C5B769" w:rsidR="000B6C47" w:rsidRPr="000B3D45" w:rsidRDefault="000B3D45" w:rsidP="00422CDB">
      <w:pPr>
        <w:spacing w:line="240" w:lineRule="auto"/>
        <w:jc w:val="thaiDistribute"/>
        <w:rPr>
          <w:rFonts w:ascii="Browallia New" w:eastAsia="Arial Unicode MS" w:hAnsi="Browallia New" w:cs="Browallia New"/>
          <w:sz w:val="28"/>
          <w:szCs w:val="28"/>
          <w:cs/>
        </w:rPr>
      </w:pPr>
      <w:r>
        <w:rPr>
          <w:rFonts w:ascii="Browallia New" w:eastAsia="Arial Unicode MS" w:hAnsi="Browallia New" w:cs="Browallia New"/>
          <w:sz w:val="24"/>
          <w:szCs w:val="24"/>
          <w:cs/>
        </w:rPr>
        <w:br w:type="page"/>
      </w:r>
    </w:p>
    <w:p w14:paraId="6DF7BEAC" w14:textId="52BEB044" w:rsidR="00D109EA" w:rsidRPr="000B3D45" w:rsidRDefault="00E22B9F" w:rsidP="00E22B9F">
      <w:pPr>
        <w:ind w:left="294" w:hanging="294"/>
        <w:jc w:val="thaiDistribute"/>
        <w:rPr>
          <w:rFonts w:ascii="Browallia New" w:eastAsia="Arial Unicode MS" w:hAnsi="Browallia New" w:cs="Browallia New"/>
          <w:spacing w:val="-4"/>
          <w:sz w:val="28"/>
          <w:szCs w:val="28"/>
        </w:rPr>
      </w:pPr>
      <w:r w:rsidRPr="000B3D45">
        <w:rPr>
          <w:rFonts w:ascii="Browallia New" w:eastAsia="Arial Unicode MS" w:hAnsi="Browallia New" w:cs="Browallia New"/>
          <w:spacing w:val="-4"/>
          <w:sz w:val="28"/>
          <w:szCs w:val="28"/>
          <w:vertAlign w:val="superscript"/>
        </w:rPr>
        <w:t>(</w:t>
      </w:r>
      <w:r w:rsidR="000B3D45" w:rsidRPr="000B3D45">
        <w:rPr>
          <w:rFonts w:ascii="Browallia New" w:eastAsia="Arial Unicode MS" w:hAnsi="Browallia New" w:cs="Browallia New"/>
          <w:spacing w:val="-4"/>
          <w:sz w:val="28"/>
          <w:szCs w:val="28"/>
          <w:vertAlign w:val="superscript"/>
        </w:rPr>
        <w:t>1</w:t>
      </w:r>
      <w:r w:rsidRPr="000B3D45">
        <w:rPr>
          <w:rFonts w:ascii="Browallia New" w:eastAsia="Arial Unicode MS" w:hAnsi="Browallia New" w:cs="Browallia New"/>
          <w:spacing w:val="-4"/>
          <w:sz w:val="28"/>
          <w:szCs w:val="28"/>
          <w:vertAlign w:val="superscript"/>
        </w:rPr>
        <w:t>)</w:t>
      </w:r>
      <w:r w:rsidRPr="000B3D45">
        <w:rPr>
          <w:rFonts w:ascii="Browallia New" w:eastAsia="Arial Unicode MS" w:hAnsi="Browallia New" w:cs="Browallia New"/>
          <w:spacing w:val="-4"/>
          <w:sz w:val="28"/>
          <w:szCs w:val="28"/>
        </w:rPr>
        <w:tab/>
      </w:r>
      <w:r w:rsidR="00D109EA" w:rsidRPr="000B3D45">
        <w:rPr>
          <w:rFonts w:ascii="Browallia New" w:eastAsia="Arial Unicode MS" w:hAnsi="Browallia New" w:cs="Browallia New" w:hint="cs"/>
          <w:spacing w:val="-4"/>
          <w:sz w:val="28"/>
          <w:szCs w:val="28"/>
          <w:cs/>
        </w:rPr>
        <w:t>ในระหว่าง</w:t>
      </w:r>
      <w:r w:rsidR="004D7289" w:rsidRPr="000B3D45">
        <w:rPr>
          <w:rFonts w:ascii="Browallia New" w:eastAsia="Arial Unicode MS" w:hAnsi="Browallia New" w:cs="Browallia New" w:hint="cs"/>
          <w:spacing w:val="-4"/>
          <w:sz w:val="28"/>
          <w:szCs w:val="28"/>
          <w:cs/>
        </w:rPr>
        <w:t>รอบระยะเวลา</w:t>
      </w:r>
      <w:r w:rsidR="00C63093" w:rsidRPr="000B3D45">
        <w:rPr>
          <w:rFonts w:ascii="Browallia New" w:eastAsia="Arial Unicode MS" w:hAnsi="Browallia New" w:cs="Browallia New" w:hint="cs"/>
          <w:spacing w:val="-4"/>
          <w:sz w:val="28"/>
          <w:szCs w:val="28"/>
          <w:cs/>
        </w:rPr>
        <w:t>สาม</w:t>
      </w:r>
      <w:r w:rsidR="00D109EA" w:rsidRPr="000B3D45">
        <w:rPr>
          <w:rFonts w:ascii="Browallia New" w:eastAsia="Arial Unicode MS" w:hAnsi="Browallia New" w:cs="Browallia New" w:hint="cs"/>
          <w:spacing w:val="-4"/>
          <w:sz w:val="28"/>
          <w:szCs w:val="28"/>
          <w:cs/>
        </w:rPr>
        <w:t>เดือนสิ้นสุดวันที่</w:t>
      </w:r>
      <w:r w:rsidR="00D109EA" w:rsidRPr="000B3D45">
        <w:rPr>
          <w:rFonts w:ascii="Browallia New" w:eastAsia="Arial Unicode MS" w:hAnsi="Browallia New" w:cs="Browallia New"/>
          <w:spacing w:val="-4"/>
          <w:sz w:val="28"/>
          <w:szCs w:val="28"/>
          <w:cs/>
        </w:rPr>
        <w:t xml:space="preserve"> </w:t>
      </w:r>
      <w:r w:rsidR="000B3D45" w:rsidRPr="000B3D45">
        <w:rPr>
          <w:rFonts w:ascii="Browallia New" w:eastAsia="Arial Unicode MS" w:hAnsi="Browallia New" w:cs="Browallia New"/>
          <w:spacing w:val="-4"/>
          <w:sz w:val="28"/>
          <w:szCs w:val="28"/>
        </w:rPr>
        <w:t>31</w:t>
      </w:r>
      <w:r w:rsidR="00C63093" w:rsidRPr="000B3D45">
        <w:rPr>
          <w:rFonts w:ascii="Browallia New" w:eastAsia="Arial Unicode MS" w:hAnsi="Browallia New" w:cs="Browallia New" w:hint="cs"/>
          <w:spacing w:val="-4"/>
          <w:sz w:val="28"/>
          <w:szCs w:val="28"/>
          <w:cs/>
        </w:rPr>
        <w:t xml:space="preserve"> มีนาคม</w:t>
      </w:r>
      <w:r w:rsidR="00BE21E5" w:rsidRPr="000B3D45">
        <w:rPr>
          <w:rFonts w:ascii="Browallia New" w:eastAsia="Arial Unicode MS" w:hAnsi="Browallia New" w:cs="Browallia New"/>
          <w:spacing w:val="-4"/>
          <w:sz w:val="28"/>
          <w:szCs w:val="28"/>
        </w:rPr>
        <w:t xml:space="preserve"> </w:t>
      </w:r>
      <w:r w:rsidR="00C63093" w:rsidRPr="000B3D45">
        <w:rPr>
          <w:rFonts w:ascii="Browallia New" w:eastAsia="Arial Unicode MS" w:hAnsi="Browallia New" w:cs="Browallia New" w:hint="cs"/>
          <w:spacing w:val="-4"/>
          <w:sz w:val="28"/>
          <w:szCs w:val="28"/>
          <w:cs/>
        </w:rPr>
        <w:t>พ.ศ.</w:t>
      </w:r>
      <w:r w:rsidR="00D109EA" w:rsidRPr="000B3D45">
        <w:rPr>
          <w:rFonts w:ascii="Browallia New" w:eastAsia="Arial Unicode MS" w:hAnsi="Browallia New" w:cs="Browallia New"/>
          <w:spacing w:val="-4"/>
          <w:sz w:val="28"/>
          <w:szCs w:val="28"/>
          <w:cs/>
        </w:rPr>
        <w:t xml:space="preserve"> </w:t>
      </w:r>
      <w:r w:rsidR="000B3D45" w:rsidRPr="000B3D45">
        <w:rPr>
          <w:rFonts w:ascii="Browallia New" w:eastAsia="Arial Unicode MS" w:hAnsi="Browallia New" w:cs="Browallia New"/>
          <w:spacing w:val="-4"/>
          <w:sz w:val="28"/>
          <w:szCs w:val="28"/>
        </w:rPr>
        <w:t>256</w:t>
      </w:r>
      <w:r w:rsidR="000B3D45" w:rsidRPr="000B3D45">
        <w:rPr>
          <w:rFonts w:ascii="Browallia New" w:eastAsia="Arial Unicode MS" w:hAnsi="Browallia New" w:cs="Browallia New" w:hint="cs"/>
          <w:spacing w:val="-4"/>
          <w:sz w:val="28"/>
          <w:szCs w:val="28"/>
        </w:rPr>
        <w:t>7</w:t>
      </w:r>
      <w:r w:rsidR="00D109EA" w:rsidRPr="000B3D45">
        <w:rPr>
          <w:rFonts w:ascii="Browallia New" w:eastAsia="Arial Unicode MS" w:hAnsi="Browallia New" w:cs="Browallia New"/>
          <w:spacing w:val="-4"/>
          <w:sz w:val="28"/>
          <w:szCs w:val="28"/>
        </w:rPr>
        <w:t xml:space="preserve"> </w:t>
      </w:r>
      <w:r w:rsidR="00D109EA" w:rsidRPr="000B3D45">
        <w:rPr>
          <w:rFonts w:ascii="Browallia New" w:eastAsia="Arial Unicode MS" w:hAnsi="Browallia New" w:cs="Browallia New" w:hint="cs"/>
          <w:spacing w:val="-4"/>
          <w:sz w:val="28"/>
          <w:szCs w:val="28"/>
          <w:cs/>
        </w:rPr>
        <w:t>บริษัทได้เข้าทำสัญญากู้ยืมเงินกับกลุ่มสถาบันการเงินต่างประเทศ</w:t>
      </w:r>
      <w:r w:rsidR="00D109EA" w:rsidRPr="000B3D45">
        <w:rPr>
          <w:rFonts w:ascii="Browallia New" w:eastAsia="Arial Unicode MS" w:hAnsi="Browallia New" w:cs="Browallia New"/>
          <w:spacing w:val="-4"/>
          <w:sz w:val="28"/>
          <w:szCs w:val="28"/>
          <w:cs/>
        </w:rPr>
        <w:t xml:space="preserve"> </w:t>
      </w:r>
      <w:r w:rsidR="00D109EA" w:rsidRPr="000B3D45">
        <w:rPr>
          <w:rFonts w:ascii="Browallia New" w:eastAsia="Arial Unicode MS" w:hAnsi="Browallia New" w:cs="Browallia New" w:hint="cs"/>
          <w:spacing w:val="-4"/>
          <w:sz w:val="28"/>
          <w:szCs w:val="28"/>
          <w:cs/>
        </w:rPr>
        <w:t>โดยบริษัทใช้เงินกู้ยืมแล้วจำนวน</w:t>
      </w:r>
      <w:r w:rsidR="00D109EA" w:rsidRPr="000B3D45">
        <w:rPr>
          <w:rFonts w:ascii="Browallia New" w:eastAsia="Arial Unicode MS" w:hAnsi="Browallia New" w:cs="Browallia New"/>
          <w:spacing w:val="-4"/>
          <w:sz w:val="28"/>
          <w:szCs w:val="28"/>
          <w:cs/>
        </w:rPr>
        <w:t xml:space="preserve"> </w:t>
      </w:r>
      <w:r w:rsidR="000B3D45" w:rsidRPr="000B3D45">
        <w:rPr>
          <w:rFonts w:ascii="Browallia New" w:eastAsia="Arial Unicode MS" w:hAnsi="Browallia New" w:cs="Browallia New"/>
          <w:spacing w:val="-4"/>
          <w:sz w:val="28"/>
          <w:szCs w:val="28"/>
        </w:rPr>
        <w:t>1</w:t>
      </w:r>
      <w:r w:rsidR="00B33F99" w:rsidRPr="000B3D45">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140</w:t>
      </w:r>
      <w:r w:rsidR="00B24193" w:rsidRPr="000B3D45">
        <w:rPr>
          <w:rFonts w:ascii="Browallia New" w:eastAsia="Arial Unicode MS" w:hAnsi="Browallia New" w:cs="Browallia New"/>
          <w:spacing w:val="-4"/>
          <w:sz w:val="28"/>
          <w:szCs w:val="28"/>
        </w:rPr>
        <w:t xml:space="preserve"> </w:t>
      </w:r>
      <w:r w:rsidR="00B24193" w:rsidRPr="000B3D45">
        <w:rPr>
          <w:rFonts w:ascii="Browallia New" w:eastAsia="Arial Unicode MS" w:hAnsi="Browallia New" w:cs="Browallia New" w:hint="cs"/>
          <w:spacing w:val="-4"/>
          <w:sz w:val="28"/>
          <w:szCs w:val="28"/>
          <w:cs/>
        </w:rPr>
        <w:t>ล้านบาท และ</w:t>
      </w:r>
      <w:r w:rsidR="00D109EA" w:rsidRPr="000B3D45">
        <w:rPr>
          <w:rFonts w:ascii="Browallia New" w:eastAsia="Arial Unicode MS" w:hAnsi="Browallia New" w:cs="Browallia New"/>
          <w:spacing w:val="-4"/>
          <w:sz w:val="28"/>
          <w:szCs w:val="28"/>
          <w:cs/>
        </w:rPr>
        <w:t xml:space="preserve"> </w:t>
      </w:r>
      <w:r w:rsidR="000B3D45" w:rsidRPr="000B3D45">
        <w:rPr>
          <w:rFonts w:ascii="Browallia New" w:eastAsia="Arial Unicode MS" w:hAnsi="Browallia New" w:cs="Browallia New"/>
          <w:spacing w:val="-4"/>
          <w:sz w:val="28"/>
          <w:szCs w:val="28"/>
        </w:rPr>
        <w:t>16</w:t>
      </w:r>
      <w:r w:rsidR="00D109EA" w:rsidRPr="000B3D45">
        <w:rPr>
          <w:rFonts w:ascii="Browallia New" w:eastAsia="Arial Unicode MS" w:hAnsi="Browallia New" w:cs="Browallia New"/>
          <w:spacing w:val="-4"/>
          <w:sz w:val="28"/>
          <w:szCs w:val="28"/>
        </w:rPr>
        <w:t xml:space="preserve"> </w:t>
      </w:r>
      <w:r w:rsidR="00D109EA" w:rsidRPr="000B3D45">
        <w:rPr>
          <w:rFonts w:ascii="Browallia New" w:eastAsia="Arial Unicode MS" w:hAnsi="Browallia New" w:cs="Browallia New" w:hint="cs"/>
          <w:spacing w:val="-4"/>
          <w:sz w:val="28"/>
          <w:szCs w:val="28"/>
          <w:cs/>
        </w:rPr>
        <w:t>ล้าน</w:t>
      </w:r>
      <w:r w:rsidR="00CA66E1" w:rsidRPr="000B3D45">
        <w:rPr>
          <w:rFonts w:ascii="Browallia New" w:eastAsia="Arial Unicode MS" w:hAnsi="Browallia New" w:cs="Browallia New" w:hint="cs"/>
          <w:spacing w:val="-4"/>
          <w:sz w:val="28"/>
          <w:szCs w:val="28"/>
          <w:cs/>
        </w:rPr>
        <w:t xml:space="preserve">ดอลลาร์ </w:t>
      </w:r>
      <w:r w:rsidR="00D109EA" w:rsidRPr="000B3D45">
        <w:rPr>
          <w:rFonts w:ascii="Browallia New" w:eastAsia="Arial Unicode MS" w:hAnsi="Browallia New" w:cs="Browallia New" w:hint="cs"/>
          <w:spacing w:val="-4"/>
          <w:sz w:val="28"/>
          <w:szCs w:val="28"/>
          <w:cs/>
        </w:rPr>
        <w:t>หรือเทียบเท่า</w:t>
      </w:r>
      <w:r w:rsidR="00D109EA" w:rsidRPr="000B3D45">
        <w:rPr>
          <w:rFonts w:ascii="Browallia New" w:eastAsia="Arial Unicode MS" w:hAnsi="Browallia New" w:cs="Browallia New"/>
          <w:spacing w:val="-4"/>
          <w:sz w:val="28"/>
          <w:szCs w:val="28"/>
          <w:cs/>
        </w:rPr>
        <w:t xml:space="preserve"> </w:t>
      </w:r>
      <w:r w:rsidR="000B3D45" w:rsidRPr="000B3D45">
        <w:rPr>
          <w:rFonts w:ascii="Browallia New" w:eastAsia="Arial Unicode MS" w:hAnsi="Browallia New" w:cs="Browallia New"/>
          <w:spacing w:val="-4"/>
          <w:sz w:val="28"/>
          <w:szCs w:val="28"/>
        </w:rPr>
        <w:t>586</w:t>
      </w:r>
      <w:r w:rsidR="00D109EA" w:rsidRPr="000B3D45">
        <w:rPr>
          <w:rFonts w:ascii="Browallia New" w:eastAsia="Arial Unicode MS" w:hAnsi="Browallia New" w:cs="Browallia New"/>
          <w:spacing w:val="-4"/>
          <w:sz w:val="28"/>
          <w:szCs w:val="28"/>
        </w:rPr>
        <w:t xml:space="preserve"> </w:t>
      </w:r>
      <w:r w:rsidR="00D109EA" w:rsidRPr="000B3D45">
        <w:rPr>
          <w:rFonts w:ascii="Browallia New" w:eastAsia="Arial Unicode MS" w:hAnsi="Browallia New" w:cs="Browallia New" w:hint="cs"/>
          <w:spacing w:val="-4"/>
          <w:sz w:val="28"/>
          <w:szCs w:val="28"/>
          <w:cs/>
        </w:rPr>
        <w:t>ล้านบาท</w:t>
      </w:r>
      <w:r w:rsidR="00465071" w:rsidRPr="000B3D45">
        <w:rPr>
          <w:rFonts w:ascii="Browallia New" w:eastAsia="Arial Unicode MS" w:hAnsi="Browallia New" w:cs="Browallia New"/>
          <w:spacing w:val="-4"/>
          <w:sz w:val="28"/>
          <w:szCs w:val="28"/>
        </w:rPr>
        <w:br/>
      </w:r>
      <w:r w:rsidR="00D109EA" w:rsidRPr="000B3D45">
        <w:rPr>
          <w:rFonts w:ascii="Browallia New" w:eastAsia="Arial Unicode MS" w:hAnsi="Browallia New" w:cs="Browallia New" w:hint="cs"/>
          <w:spacing w:val="-4"/>
          <w:sz w:val="28"/>
          <w:szCs w:val="28"/>
          <w:cs/>
        </w:rPr>
        <w:t>เงินกู้ยืมดังกล่าวมีอัตราดอกเบี้ยลอยตัว</w:t>
      </w:r>
      <w:r w:rsidR="006242A0" w:rsidRPr="000B3D45">
        <w:rPr>
          <w:rFonts w:ascii="Browallia New" w:eastAsia="Arial Unicode MS" w:hAnsi="Browallia New" w:cs="Browallia New" w:hint="cs"/>
          <w:spacing w:val="-4"/>
          <w:sz w:val="28"/>
          <w:szCs w:val="28"/>
          <w:cs/>
        </w:rPr>
        <w:t>ที่อัตรา</w:t>
      </w:r>
      <w:r w:rsidR="006C2BB1" w:rsidRPr="000B3D45">
        <w:rPr>
          <w:rFonts w:ascii="Browallia New" w:eastAsia="Arial Unicode MS" w:hAnsi="Browallia New" w:cs="Browallia New"/>
          <w:spacing w:val="-4"/>
          <w:sz w:val="28"/>
          <w:szCs w:val="28"/>
        </w:rPr>
        <w:t xml:space="preserve"> TORF</w:t>
      </w:r>
      <w:r w:rsidR="006242A0" w:rsidRPr="000B3D45">
        <w:rPr>
          <w:rFonts w:ascii="Browallia New" w:eastAsia="Arial Unicode MS" w:hAnsi="Browallia New" w:cs="Browallia New" w:hint="cs"/>
          <w:spacing w:val="-4"/>
          <w:sz w:val="28"/>
          <w:szCs w:val="28"/>
          <w:cs/>
        </w:rPr>
        <w:t xml:space="preserve"> </w:t>
      </w:r>
      <w:r w:rsidR="00D109EA" w:rsidRPr="000B3D45">
        <w:rPr>
          <w:rFonts w:ascii="Browallia New" w:eastAsia="Arial Unicode MS" w:hAnsi="Browallia New" w:cs="Browallia New" w:hint="cs"/>
          <w:spacing w:val="-4"/>
          <w:sz w:val="28"/>
          <w:szCs w:val="28"/>
          <w:cs/>
        </w:rPr>
        <w:t>บวกอัตราส่วนเพิ่มคงที่</w:t>
      </w:r>
      <w:r w:rsidR="00D109EA" w:rsidRPr="000B3D45">
        <w:rPr>
          <w:rFonts w:ascii="Browallia New" w:eastAsia="Arial Unicode MS" w:hAnsi="Browallia New" w:cs="Browallia New"/>
          <w:spacing w:val="-4"/>
          <w:sz w:val="28"/>
          <w:szCs w:val="28"/>
          <w:cs/>
        </w:rPr>
        <w:t xml:space="preserve"> </w:t>
      </w:r>
      <w:r w:rsidR="008D6111" w:rsidRPr="000B3D45">
        <w:rPr>
          <w:rFonts w:ascii="Browallia New" w:eastAsia="Arial Unicode MS" w:hAnsi="Browallia New" w:cs="Browallia New" w:hint="cs"/>
          <w:spacing w:val="-4"/>
          <w:sz w:val="28"/>
          <w:szCs w:val="28"/>
          <w:cs/>
        </w:rPr>
        <w:t xml:space="preserve">และ </w:t>
      </w:r>
      <w:r w:rsidR="00CD70DC" w:rsidRPr="000B3D45">
        <w:rPr>
          <w:rFonts w:ascii="Browallia New" w:eastAsia="Arial Unicode MS" w:hAnsi="Browallia New" w:cs="Browallia New"/>
          <w:spacing w:val="-4"/>
          <w:sz w:val="28"/>
          <w:szCs w:val="28"/>
        </w:rPr>
        <w:t>SOFR</w:t>
      </w:r>
      <w:r w:rsidR="008D6111" w:rsidRPr="000B3D45">
        <w:rPr>
          <w:rFonts w:ascii="Browallia New" w:eastAsia="Arial Unicode MS" w:hAnsi="Browallia New" w:cs="Browallia New"/>
          <w:spacing w:val="-4"/>
          <w:sz w:val="28"/>
          <w:szCs w:val="28"/>
        </w:rPr>
        <w:t xml:space="preserve"> </w:t>
      </w:r>
      <w:r w:rsidR="008D6111" w:rsidRPr="000B3D45">
        <w:rPr>
          <w:rFonts w:ascii="Browallia New" w:eastAsia="Arial Unicode MS" w:hAnsi="Browallia New" w:cs="Browallia New" w:hint="cs"/>
          <w:spacing w:val="-4"/>
          <w:sz w:val="28"/>
          <w:szCs w:val="28"/>
          <w:cs/>
        </w:rPr>
        <w:t>บวกอัตราส่วนเพิ่มคงที่</w:t>
      </w:r>
      <w:r w:rsidR="00CA66E1" w:rsidRPr="000B3D45">
        <w:rPr>
          <w:rFonts w:ascii="Browallia New" w:eastAsia="Arial Unicode MS" w:hAnsi="Browallia New" w:cs="Browallia New" w:hint="cs"/>
          <w:spacing w:val="-4"/>
          <w:sz w:val="28"/>
          <w:szCs w:val="28"/>
          <w:cs/>
        </w:rPr>
        <w:t>ตามลำดับ</w:t>
      </w:r>
      <w:r w:rsidR="00D109EA" w:rsidRPr="000B3D45">
        <w:rPr>
          <w:rFonts w:ascii="Browallia New" w:eastAsia="Arial Unicode MS" w:hAnsi="Browallia New" w:cs="Browallia New"/>
          <w:spacing w:val="-4"/>
          <w:sz w:val="28"/>
          <w:szCs w:val="28"/>
          <w:cs/>
        </w:rPr>
        <w:t xml:space="preserve"> </w:t>
      </w:r>
      <w:r w:rsidR="006242A0" w:rsidRPr="000B3D45">
        <w:rPr>
          <w:rFonts w:ascii="Browallia New" w:eastAsia="Arial Unicode MS" w:hAnsi="Browallia New" w:cs="Browallia New" w:hint="cs"/>
          <w:spacing w:val="-4"/>
          <w:sz w:val="28"/>
          <w:szCs w:val="28"/>
          <w:cs/>
        </w:rPr>
        <w:t>นอกจากนั้น</w:t>
      </w:r>
      <w:r w:rsidR="00D109EA" w:rsidRPr="000B3D45">
        <w:rPr>
          <w:rFonts w:ascii="Browallia New" w:eastAsia="Arial Unicode MS" w:hAnsi="Browallia New" w:cs="Browallia New"/>
          <w:spacing w:val="-4"/>
          <w:sz w:val="28"/>
          <w:szCs w:val="28"/>
          <w:cs/>
        </w:rPr>
        <w:t xml:space="preserve"> </w:t>
      </w:r>
      <w:r w:rsidR="00D109EA" w:rsidRPr="000B3D45">
        <w:rPr>
          <w:rFonts w:ascii="Browallia New" w:eastAsia="Arial Unicode MS" w:hAnsi="Browallia New" w:cs="Browallia New" w:hint="cs"/>
          <w:spacing w:val="-4"/>
          <w:sz w:val="28"/>
          <w:szCs w:val="28"/>
          <w:cs/>
        </w:rPr>
        <w:t>บริษัทได้ตกลงทำสัญญาแลกเปลี่ยนเงินตราต่างประเทศและดอกเบี้ยกับธนาคารเพื่อกำหนดให้</w:t>
      </w:r>
      <w:r w:rsidR="001F741B" w:rsidRPr="000B3D45">
        <w:rPr>
          <w:rFonts w:ascii="Browallia New" w:eastAsia="Arial Unicode MS" w:hAnsi="Browallia New" w:cs="Browallia New"/>
          <w:spacing w:val="-4"/>
          <w:sz w:val="28"/>
          <w:szCs w:val="28"/>
        </w:rPr>
        <w:br/>
      </w:r>
      <w:r w:rsidR="00D109EA" w:rsidRPr="000B3D45">
        <w:rPr>
          <w:rFonts w:ascii="Browallia New" w:eastAsia="Arial Unicode MS" w:hAnsi="Browallia New" w:cs="Browallia New" w:hint="cs"/>
          <w:spacing w:val="-4"/>
          <w:sz w:val="28"/>
          <w:szCs w:val="28"/>
          <w:cs/>
        </w:rPr>
        <w:t>เงินกู้ยืมดังกล่าวมีอัตราแลกเปลี่ยนสกุลเงินต่างประเทศและอัตราดอกเบี้ยคงที่</w:t>
      </w:r>
      <w:r w:rsidR="00D109EA" w:rsidRPr="000B3D45">
        <w:rPr>
          <w:rFonts w:ascii="Browallia New" w:eastAsia="Arial Unicode MS" w:hAnsi="Browallia New" w:cs="Browallia New"/>
          <w:spacing w:val="-4"/>
          <w:sz w:val="28"/>
          <w:szCs w:val="28"/>
          <w:cs/>
        </w:rPr>
        <w:t xml:space="preserve"> </w:t>
      </w:r>
      <w:r w:rsidR="00D109EA" w:rsidRPr="000B3D45">
        <w:rPr>
          <w:rFonts w:ascii="Browallia New" w:eastAsia="Arial Unicode MS" w:hAnsi="Browallia New" w:cs="Browallia New" w:hint="cs"/>
          <w:spacing w:val="-4"/>
          <w:sz w:val="28"/>
          <w:szCs w:val="28"/>
          <w:cs/>
        </w:rPr>
        <w:t>เงินกู้ยืมดังกล่าวมีกำหนดการชำระดอกเบี้ยทุกสามเดือน</w:t>
      </w:r>
      <w:r w:rsidR="00D109EA" w:rsidRPr="000B3D45">
        <w:rPr>
          <w:rFonts w:ascii="Browallia New" w:eastAsia="Arial Unicode MS" w:hAnsi="Browallia New" w:cs="Browallia New"/>
          <w:spacing w:val="-4"/>
          <w:sz w:val="28"/>
          <w:szCs w:val="28"/>
          <w:cs/>
        </w:rPr>
        <w:t xml:space="preserve"> </w:t>
      </w:r>
      <w:r w:rsidR="00D109EA" w:rsidRPr="000B3D45">
        <w:rPr>
          <w:rFonts w:ascii="Browallia New" w:eastAsia="Arial Unicode MS" w:hAnsi="Browallia New" w:cs="Browallia New" w:hint="cs"/>
          <w:spacing w:val="-4"/>
          <w:sz w:val="28"/>
          <w:szCs w:val="28"/>
          <w:cs/>
        </w:rPr>
        <w:t>และกำหนดชำระคืนเงินต้นทั้งจำนวน</w:t>
      </w:r>
      <w:r w:rsidR="00D109EA" w:rsidRPr="000B3D45">
        <w:rPr>
          <w:rFonts w:ascii="Browallia New" w:eastAsia="Arial Unicode MS" w:hAnsi="Browallia New" w:cs="Browallia New"/>
          <w:spacing w:val="-4"/>
          <w:sz w:val="28"/>
          <w:szCs w:val="28"/>
          <w:cs/>
        </w:rPr>
        <w:t xml:space="preserve"> </w:t>
      </w:r>
      <w:r w:rsidR="00D109EA" w:rsidRPr="000B3D45">
        <w:rPr>
          <w:rFonts w:ascii="Browallia New" w:eastAsia="Arial Unicode MS" w:hAnsi="Browallia New" w:cs="Browallia New" w:hint="cs"/>
          <w:spacing w:val="-4"/>
          <w:sz w:val="28"/>
          <w:szCs w:val="28"/>
          <w:cs/>
        </w:rPr>
        <w:t>ณ</w:t>
      </w:r>
      <w:r w:rsidR="00D109EA" w:rsidRPr="000B3D45">
        <w:rPr>
          <w:rFonts w:ascii="Browallia New" w:eastAsia="Arial Unicode MS" w:hAnsi="Browallia New" w:cs="Browallia New"/>
          <w:spacing w:val="-4"/>
          <w:sz w:val="28"/>
          <w:szCs w:val="28"/>
          <w:cs/>
        </w:rPr>
        <w:t xml:space="preserve"> </w:t>
      </w:r>
      <w:r w:rsidR="00D109EA" w:rsidRPr="000B3D45">
        <w:rPr>
          <w:rFonts w:ascii="Browallia New" w:eastAsia="Arial Unicode MS" w:hAnsi="Browallia New" w:cs="Browallia New" w:hint="cs"/>
          <w:spacing w:val="-4"/>
          <w:sz w:val="28"/>
          <w:szCs w:val="28"/>
          <w:cs/>
        </w:rPr>
        <w:t>วันสิ้นสุดสัญญา</w:t>
      </w:r>
    </w:p>
    <w:p w14:paraId="3B234568" w14:textId="77777777" w:rsidR="00D109EA" w:rsidRPr="000B3D45" w:rsidRDefault="00D109EA" w:rsidP="00157B05">
      <w:pPr>
        <w:jc w:val="thaiDistribute"/>
        <w:rPr>
          <w:rFonts w:ascii="Browallia New" w:eastAsia="Arial Unicode MS" w:hAnsi="Browallia New" w:cs="Browallia New"/>
          <w:sz w:val="28"/>
          <w:szCs w:val="28"/>
        </w:rPr>
      </w:pPr>
    </w:p>
    <w:p w14:paraId="3AC47767" w14:textId="1EF9BD39" w:rsidR="009E03C6" w:rsidRPr="000B3D45" w:rsidRDefault="009E03C6" w:rsidP="00422CDB">
      <w:pPr>
        <w:jc w:val="thaiDistribute"/>
        <w:rPr>
          <w:rFonts w:ascii="Browallia New" w:eastAsia="Arial Unicode MS" w:hAnsi="Browallia New" w:cs="Browallia New"/>
          <w:spacing w:val="-4"/>
          <w:sz w:val="28"/>
          <w:szCs w:val="28"/>
          <w:cs/>
        </w:rPr>
      </w:pPr>
      <w:r w:rsidRPr="000B3D45">
        <w:rPr>
          <w:rFonts w:ascii="Browallia New" w:eastAsia="Arial Unicode MS" w:hAnsi="Browallia New" w:cs="Browallia New" w:hint="cs"/>
          <w:spacing w:val="-4"/>
          <w:sz w:val="28"/>
          <w:szCs w:val="28"/>
          <w:cs/>
        </w:rPr>
        <w:t>ในระหว่างปี</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พ</w:t>
      </w:r>
      <w:r w:rsidRPr="000B3D45">
        <w:rPr>
          <w:rFonts w:ascii="Browallia New" w:eastAsia="Arial Unicode MS" w:hAnsi="Browallia New" w:cs="Browallia New"/>
          <w:spacing w:val="-4"/>
          <w:sz w:val="28"/>
          <w:szCs w:val="28"/>
          <w:cs/>
        </w:rPr>
        <w:t>.</w:t>
      </w:r>
      <w:r w:rsidRPr="000B3D45">
        <w:rPr>
          <w:rFonts w:ascii="Browallia New" w:eastAsia="Arial Unicode MS" w:hAnsi="Browallia New" w:cs="Browallia New" w:hint="cs"/>
          <w:spacing w:val="-4"/>
          <w:sz w:val="28"/>
          <w:szCs w:val="28"/>
          <w:cs/>
        </w:rPr>
        <w:t>ศ</w:t>
      </w:r>
      <w:r w:rsidRPr="000B3D45">
        <w:rPr>
          <w:rFonts w:ascii="Browallia New" w:eastAsia="Arial Unicode MS" w:hAnsi="Browallia New" w:cs="Browallia New"/>
          <w:spacing w:val="-4"/>
          <w:sz w:val="28"/>
          <w:szCs w:val="28"/>
          <w:cs/>
        </w:rPr>
        <w:t xml:space="preserve">. </w:t>
      </w:r>
      <w:r w:rsidR="000B3D45" w:rsidRPr="000B3D45">
        <w:rPr>
          <w:rFonts w:ascii="Browallia New" w:eastAsia="Arial Unicode MS" w:hAnsi="Browallia New" w:cs="Browallia New"/>
          <w:spacing w:val="-4"/>
          <w:sz w:val="28"/>
          <w:szCs w:val="28"/>
        </w:rPr>
        <w:t>2567</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บริษัทย่อยสองแห่งได้ลงนามแก้ไขในสัญญากู้ยืมเงินกับสถาบันการเงิน</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สำหรับเงินกู้ยืมจำนวน</w:t>
      </w:r>
      <w:r w:rsidRPr="000B3D45">
        <w:rPr>
          <w:rFonts w:ascii="Browallia New" w:eastAsia="Arial Unicode MS" w:hAnsi="Browallia New" w:cs="Browallia New"/>
          <w:spacing w:val="-4"/>
          <w:sz w:val="28"/>
          <w:szCs w:val="28"/>
          <w:cs/>
        </w:rPr>
        <w:t xml:space="preserve"> </w:t>
      </w:r>
      <w:r w:rsidR="001F741B" w:rsidRPr="000B3D45">
        <w:rPr>
          <w:rFonts w:ascii="Browallia New" w:eastAsia="Arial Unicode MS" w:hAnsi="Browallia New" w:cs="Browallia New"/>
          <w:spacing w:val="-4"/>
          <w:sz w:val="28"/>
          <w:szCs w:val="28"/>
        </w:rPr>
        <w:br/>
      </w:r>
      <w:r w:rsidR="000B3D45" w:rsidRPr="000B3D45">
        <w:rPr>
          <w:rFonts w:ascii="Browallia New" w:eastAsia="Arial Unicode MS" w:hAnsi="Browallia New" w:cs="Browallia New"/>
          <w:spacing w:val="-4"/>
          <w:sz w:val="28"/>
          <w:szCs w:val="28"/>
        </w:rPr>
        <w:t>8</w:t>
      </w:r>
      <w:r w:rsidRPr="000B3D45">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038</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ล้านบาท</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เพื่อเปลี่ยนแปลงอัตราดอกเบี้ยอ้างอิงในสัญญาจาก</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spacing w:val="-4"/>
          <w:sz w:val="28"/>
          <w:szCs w:val="28"/>
        </w:rPr>
        <w:t xml:space="preserve">MLR </w:t>
      </w:r>
      <w:r w:rsidRPr="000B3D45">
        <w:rPr>
          <w:rFonts w:ascii="Browallia New" w:eastAsia="Arial Unicode MS" w:hAnsi="Browallia New" w:cs="Browallia New" w:hint="cs"/>
          <w:spacing w:val="-4"/>
          <w:sz w:val="28"/>
          <w:szCs w:val="28"/>
          <w:cs/>
        </w:rPr>
        <w:t>หักอัตราส่วนลดคงที่ต่อปีเป็น</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spacing w:val="-4"/>
          <w:sz w:val="28"/>
          <w:szCs w:val="28"/>
        </w:rPr>
        <w:t xml:space="preserve">THOR </w:t>
      </w:r>
      <w:r w:rsidRPr="000B3D45">
        <w:rPr>
          <w:rFonts w:ascii="Browallia New" w:eastAsia="Arial Unicode MS" w:hAnsi="Browallia New" w:cs="Browallia New" w:hint="cs"/>
          <w:spacing w:val="-4"/>
          <w:sz w:val="28"/>
          <w:szCs w:val="28"/>
          <w:cs/>
        </w:rPr>
        <w:t>บวกอัตราส่วนเพิ่มคงที่ต่อปี</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โดยการเปลี่ยนแปลงดังกล่าวจะมีผลบังคับใช้ตั้งแต่วันที่</w:t>
      </w:r>
      <w:r w:rsidRPr="000B3D45">
        <w:rPr>
          <w:rFonts w:ascii="Browallia New" w:eastAsia="Arial Unicode MS" w:hAnsi="Browallia New" w:cs="Browallia New"/>
          <w:spacing w:val="-4"/>
          <w:sz w:val="28"/>
          <w:szCs w:val="28"/>
          <w:cs/>
        </w:rPr>
        <w:t xml:space="preserve"> </w:t>
      </w:r>
      <w:r w:rsidR="000B3D45" w:rsidRPr="000B3D45">
        <w:rPr>
          <w:rFonts w:ascii="Browallia New" w:eastAsia="Arial Unicode MS" w:hAnsi="Browallia New" w:cs="Browallia New"/>
          <w:spacing w:val="-4"/>
          <w:sz w:val="28"/>
          <w:szCs w:val="28"/>
        </w:rPr>
        <w:t>1</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มกราคม</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พ</w:t>
      </w:r>
      <w:r w:rsidRPr="000B3D45">
        <w:rPr>
          <w:rFonts w:ascii="Browallia New" w:eastAsia="Arial Unicode MS" w:hAnsi="Browallia New" w:cs="Browallia New"/>
          <w:spacing w:val="-4"/>
          <w:sz w:val="28"/>
          <w:szCs w:val="28"/>
          <w:cs/>
        </w:rPr>
        <w:t>.</w:t>
      </w:r>
      <w:r w:rsidRPr="000B3D45">
        <w:rPr>
          <w:rFonts w:ascii="Browallia New" w:eastAsia="Arial Unicode MS" w:hAnsi="Browallia New" w:cs="Browallia New" w:hint="cs"/>
          <w:spacing w:val="-4"/>
          <w:sz w:val="28"/>
          <w:szCs w:val="28"/>
          <w:cs/>
        </w:rPr>
        <w:t>ศ</w:t>
      </w:r>
      <w:r w:rsidRPr="000B3D45">
        <w:rPr>
          <w:rFonts w:ascii="Browallia New" w:eastAsia="Arial Unicode MS" w:hAnsi="Browallia New" w:cs="Browallia New"/>
          <w:spacing w:val="-4"/>
          <w:sz w:val="28"/>
          <w:szCs w:val="28"/>
          <w:cs/>
        </w:rPr>
        <w:t xml:space="preserve">. </w:t>
      </w:r>
      <w:r w:rsidR="000B3D45" w:rsidRPr="000B3D45">
        <w:rPr>
          <w:rFonts w:ascii="Browallia New" w:eastAsia="Arial Unicode MS" w:hAnsi="Browallia New" w:cs="Browallia New"/>
          <w:spacing w:val="-4"/>
          <w:sz w:val="28"/>
          <w:szCs w:val="28"/>
        </w:rPr>
        <w:t>2567</w:t>
      </w:r>
      <w:r w:rsidRPr="000B3D45">
        <w:rPr>
          <w:rFonts w:ascii="Browallia New" w:eastAsia="Arial Unicode MS" w:hAnsi="Browallia New" w:cs="Browallia New"/>
          <w:spacing w:val="-4"/>
          <w:sz w:val="28"/>
          <w:szCs w:val="28"/>
          <w:cs/>
        </w:rPr>
        <w:t xml:space="preserve"> </w:t>
      </w:r>
      <w:r w:rsidRPr="000B3D45">
        <w:rPr>
          <w:rFonts w:ascii="Browallia New" w:eastAsia="Arial Unicode MS" w:hAnsi="Browallia New" w:cs="Browallia New" w:hint="cs"/>
          <w:spacing w:val="-4"/>
          <w:sz w:val="28"/>
          <w:szCs w:val="28"/>
          <w:cs/>
        </w:rPr>
        <w:t>เป็นต้นไป</w:t>
      </w:r>
    </w:p>
    <w:p w14:paraId="32F549A4" w14:textId="77777777" w:rsidR="000C6957" w:rsidRPr="000B3D45" w:rsidRDefault="000C6957" w:rsidP="00422CDB">
      <w:pPr>
        <w:jc w:val="thaiDistribute"/>
        <w:rPr>
          <w:rFonts w:ascii="Browallia New" w:eastAsia="Arial Unicode MS" w:hAnsi="Browallia New" w:cs="Browallia New"/>
          <w:spacing w:val="-4"/>
          <w:sz w:val="28"/>
          <w:szCs w:val="28"/>
        </w:rPr>
      </w:pPr>
    </w:p>
    <w:p w14:paraId="1E35F789" w14:textId="0410D1F6" w:rsidR="000C6957" w:rsidRPr="000B3D45" w:rsidRDefault="000C6957" w:rsidP="000C6957">
      <w:pPr>
        <w:jc w:val="thaiDistribute"/>
        <w:rPr>
          <w:rFonts w:ascii="Browallia New" w:eastAsia="Arial Unicode MS" w:hAnsi="Browallia New" w:cs="Browallia New"/>
          <w:spacing w:val="-4"/>
          <w:sz w:val="28"/>
          <w:szCs w:val="28"/>
          <w:cs/>
          <w:lang w:val="en-AU"/>
        </w:rPr>
      </w:pPr>
      <w:r w:rsidRPr="000B3D45">
        <w:rPr>
          <w:rFonts w:ascii="Browallia New" w:eastAsia="Arial Unicode MS" w:hAnsi="Browallia New" w:cs="Browallia New" w:hint="cs"/>
          <w:spacing w:val="-4"/>
          <w:sz w:val="28"/>
          <w:szCs w:val="28"/>
          <w:cs/>
          <w:lang w:val="en-AU"/>
        </w:rPr>
        <w:t>รายละเอียดเงินกู้ยืม</w:t>
      </w:r>
      <w:r w:rsidR="00C71C66" w:rsidRPr="000B3D45">
        <w:rPr>
          <w:rFonts w:ascii="Browallia New" w:eastAsia="Arial Unicode MS" w:hAnsi="Browallia New" w:cs="Browallia New" w:hint="cs"/>
          <w:spacing w:val="-4"/>
          <w:sz w:val="28"/>
          <w:szCs w:val="28"/>
          <w:cs/>
          <w:lang w:val="en-AU"/>
        </w:rPr>
        <w:t>ระยะยาวที่</w:t>
      </w:r>
      <w:r w:rsidRPr="000B3D45">
        <w:rPr>
          <w:rFonts w:ascii="Browallia New" w:eastAsia="Arial Unicode MS" w:hAnsi="Browallia New" w:cs="Browallia New" w:hint="cs"/>
          <w:spacing w:val="-4"/>
          <w:sz w:val="28"/>
          <w:szCs w:val="28"/>
          <w:cs/>
          <w:lang w:val="en-AU"/>
        </w:rPr>
        <w:t>จัดประเภทตามหลักประกันมีดังนี้</w:t>
      </w:r>
    </w:p>
    <w:p w14:paraId="17660D8D" w14:textId="77777777" w:rsidR="000C6957" w:rsidRPr="000B3D45" w:rsidRDefault="000C6957" w:rsidP="000C6957">
      <w:pPr>
        <w:jc w:val="thaiDistribute"/>
        <w:rPr>
          <w:rFonts w:ascii="Browallia New" w:eastAsia="Arial Unicode MS" w:hAnsi="Browallia New" w:cs="Browallia New"/>
          <w:spacing w:val="-4"/>
          <w:sz w:val="28"/>
          <w:szCs w:val="28"/>
        </w:rPr>
      </w:pPr>
    </w:p>
    <w:tbl>
      <w:tblPr>
        <w:tblW w:w="9458" w:type="dxa"/>
        <w:tblInd w:w="108" w:type="dxa"/>
        <w:tblLayout w:type="fixed"/>
        <w:tblLook w:val="0000" w:firstRow="0" w:lastRow="0" w:firstColumn="0" w:lastColumn="0" w:noHBand="0" w:noVBand="0"/>
      </w:tblPr>
      <w:tblGrid>
        <w:gridCol w:w="2160"/>
        <w:gridCol w:w="1169"/>
        <w:gridCol w:w="1170"/>
        <w:gridCol w:w="1169"/>
        <w:gridCol w:w="1170"/>
        <w:gridCol w:w="1310"/>
        <w:gridCol w:w="1310"/>
      </w:tblGrid>
      <w:tr w:rsidR="000C6957" w:rsidRPr="00D14059" w14:paraId="1D6B54E4" w14:textId="77777777">
        <w:trPr>
          <w:cantSplit/>
        </w:trPr>
        <w:tc>
          <w:tcPr>
            <w:tcW w:w="2160" w:type="dxa"/>
          </w:tcPr>
          <w:p w14:paraId="41229857" w14:textId="77777777" w:rsidR="000C6957" w:rsidRPr="00D14059" w:rsidRDefault="000C6957">
            <w:pPr>
              <w:spacing w:line="240" w:lineRule="auto"/>
              <w:ind w:left="-101" w:hanging="9"/>
              <w:rPr>
                <w:rFonts w:ascii="Browallia New" w:eastAsia="Arial Unicode MS" w:hAnsi="Browallia New" w:cs="Browallia New"/>
                <w:snapToGrid w:val="0"/>
                <w:sz w:val="28"/>
                <w:szCs w:val="28"/>
                <w:lang w:eastAsia="th-TH"/>
              </w:rPr>
            </w:pPr>
          </w:p>
        </w:tc>
        <w:tc>
          <w:tcPr>
            <w:tcW w:w="4678" w:type="dxa"/>
            <w:gridSpan w:val="4"/>
            <w:tcBorders>
              <w:top w:val="single" w:sz="4" w:space="0" w:color="auto"/>
              <w:bottom w:val="single" w:sz="4" w:space="0" w:color="auto"/>
            </w:tcBorders>
          </w:tcPr>
          <w:p w14:paraId="673B0B55" w14:textId="77777777" w:rsidR="000C6957" w:rsidRPr="00D14059" w:rsidRDefault="000C695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2620" w:type="dxa"/>
            <w:gridSpan w:val="2"/>
            <w:tcBorders>
              <w:top w:val="single" w:sz="4" w:space="0" w:color="auto"/>
              <w:bottom w:val="single" w:sz="4" w:space="0" w:color="auto"/>
            </w:tcBorders>
          </w:tcPr>
          <w:p w14:paraId="5F2EB1E4" w14:textId="77777777" w:rsidR="000C6957" w:rsidRPr="00662A8E" w:rsidRDefault="000C6957">
            <w:pPr>
              <w:spacing w:line="240" w:lineRule="auto"/>
              <w:ind w:left="-68" w:right="-72"/>
              <w:jc w:val="right"/>
              <w:rPr>
                <w:rFonts w:ascii="Browallia New" w:eastAsia="Arial Unicode MS" w:hAnsi="Browallia New" w:cs="Browallia New"/>
                <w:b/>
                <w:bCs/>
                <w:spacing w:val="-6"/>
                <w:sz w:val="28"/>
                <w:szCs w:val="28"/>
              </w:rPr>
            </w:pPr>
            <w:r w:rsidRPr="00662A8E">
              <w:rPr>
                <w:rFonts w:ascii="Browallia New" w:eastAsia="Arial Unicode MS" w:hAnsi="Browallia New" w:cs="Browallia New"/>
                <w:b/>
                <w:bCs/>
                <w:spacing w:val="-6"/>
                <w:sz w:val="28"/>
                <w:szCs w:val="28"/>
                <w:cs/>
              </w:rPr>
              <w:t>ข้อมูลทางการเงินเฉพาะกิจการ</w:t>
            </w:r>
          </w:p>
        </w:tc>
      </w:tr>
      <w:tr w:rsidR="000C6957" w:rsidRPr="00D14059" w14:paraId="1334538A" w14:textId="77777777">
        <w:trPr>
          <w:cantSplit/>
          <w:trHeight w:val="325"/>
        </w:trPr>
        <w:tc>
          <w:tcPr>
            <w:tcW w:w="2160" w:type="dxa"/>
            <w:vMerge w:val="restart"/>
          </w:tcPr>
          <w:p w14:paraId="39A4793C" w14:textId="77777777" w:rsidR="000C6957" w:rsidRPr="00D14059" w:rsidRDefault="000C6957">
            <w:pPr>
              <w:spacing w:line="240" w:lineRule="auto"/>
              <w:ind w:left="-101" w:hanging="9"/>
              <w:rPr>
                <w:rFonts w:ascii="Browallia New" w:eastAsia="Arial Unicode MS" w:hAnsi="Browallia New" w:cs="Browallia New"/>
                <w:b/>
                <w:bCs/>
                <w:snapToGrid w:val="0"/>
                <w:sz w:val="28"/>
                <w:szCs w:val="28"/>
                <w:cs/>
                <w:lang w:eastAsia="th-TH"/>
              </w:rPr>
            </w:pPr>
            <w:r w:rsidRPr="00D14059">
              <w:rPr>
                <w:rFonts w:ascii="Browallia New" w:eastAsia="Arial Unicode MS" w:hAnsi="Browallia New" w:cs="Browallia New"/>
                <w:b/>
                <w:bCs/>
                <w:snapToGrid w:val="0"/>
                <w:sz w:val="28"/>
                <w:szCs w:val="28"/>
                <w:cs/>
                <w:lang w:eastAsia="th-TH"/>
              </w:rPr>
              <w:t>ณ วันที่</w:t>
            </w:r>
          </w:p>
        </w:tc>
        <w:tc>
          <w:tcPr>
            <w:tcW w:w="2339" w:type="dxa"/>
            <w:gridSpan w:val="2"/>
            <w:tcBorders>
              <w:top w:val="single" w:sz="4" w:space="0" w:color="auto"/>
              <w:bottom w:val="single" w:sz="4" w:space="0" w:color="auto"/>
            </w:tcBorders>
          </w:tcPr>
          <w:p w14:paraId="75CBB46E" w14:textId="463A8466" w:rsidR="000C6957" w:rsidRPr="00D14059" w:rsidRDefault="000B3D45">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0C6957">
              <w:rPr>
                <w:rFonts w:ascii="Browallia New" w:eastAsia="Arial Unicode MS" w:hAnsi="Browallia New" w:cs="Browallia New"/>
                <w:b/>
                <w:bCs/>
                <w:sz w:val="28"/>
                <w:szCs w:val="28"/>
              </w:rPr>
              <w:t xml:space="preserve"> </w:t>
            </w:r>
            <w:r w:rsidR="000C6957">
              <w:rPr>
                <w:rFonts w:ascii="Browallia New" w:eastAsia="Arial Unicode MS" w:hAnsi="Browallia New" w:cs="Browallia New" w:hint="cs"/>
                <w:b/>
                <w:bCs/>
                <w:sz w:val="28"/>
                <w:szCs w:val="28"/>
                <w:cs/>
              </w:rPr>
              <w:t>มีนาคม</w:t>
            </w:r>
          </w:p>
          <w:p w14:paraId="22D5E4A9" w14:textId="13D10B4D" w:rsidR="000C6957" w:rsidRPr="00D14059" w:rsidRDefault="000C695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2339" w:type="dxa"/>
            <w:gridSpan w:val="2"/>
            <w:tcBorders>
              <w:top w:val="single" w:sz="4" w:space="0" w:color="auto"/>
              <w:bottom w:val="single" w:sz="4" w:space="0" w:color="auto"/>
            </w:tcBorders>
          </w:tcPr>
          <w:p w14:paraId="02B1F540" w14:textId="77A200CA" w:rsidR="000C6957" w:rsidRPr="00D14059" w:rsidRDefault="000B3D45">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0C6957" w:rsidRPr="00D14059">
              <w:rPr>
                <w:rFonts w:ascii="Browallia New" w:eastAsia="Arial Unicode MS" w:hAnsi="Browallia New" w:cs="Browallia New"/>
                <w:b/>
                <w:bCs/>
                <w:sz w:val="28"/>
                <w:szCs w:val="28"/>
                <w:cs/>
              </w:rPr>
              <w:t xml:space="preserve"> ธันวาคม</w:t>
            </w:r>
          </w:p>
          <w:p w14:paraId="001A412A" w14:textId="1E592CC0" w:rsidR="000C6957" w:rsidRPr="00D14059" w:rsidRDefault="000C695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c>
          <w:tcPr>
            <w:tcW w:w="1310" w:type="dxa"/>
            <w:tcBorders>
              <w:top w:val="single" w:sz="4" w:space="0" w:color="auto"/>
              <w:bottom w:val="single" w:sz="4" w:space="0" w:color="auto"/>
            </w:tcBorders>
          </w:tcPr>
          <w:p w14:paraId="0A42A27C" w14:textId="6A8B486E" w:rsidR="000C6957" w:rsidRPr="00D14059" w:rsidRDefault="000B3D45">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0C6957">
              <w:rPr>
                <w:rFonts w:ascii="Browallia New" w:eastAsia="Arial Unicode MS" w:hAnsi="Browallia New" w:cs="Browallia New"/>
                <w:b/>
                <w:bCs/>
                <w:sz w:val="28"/>
                <w:szCs w:val="28"/>
              </w:rPr>
              <w:t xml:space="preserve"> </w:t>
            </w:r>
            <w:r w:rsidR="000C6957">
              <w:rPr>
                <w:rFonts w:ascii="Browallia New" w:eastAsia="Arial Unicode MS" w:hAnsi="Browallia New" w:cs="Browallia New" w:hint="cs"/>
                <w:b/>
                <w:bCs/>
                <w:sz w:val="28"/>
                <w:szCs w:val="28"/>
                <w:cs/>
              </w:rPr>
              <w:t>มีนาคม</w:t>
            </w:r>
          </w:p>
          <w:p w14:paraId="39601854" w14:textId="29318BCD" w:rsidR="000C6957" w:rsidRPr="00D14059" w:rsidRDefault="000C695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310" w:type="dxa"/>
            <w:tcBorders>
              <w:top w:val="single" w:sz="4" w:space="0" w:color="auto"/>
              <w:bottom w:val="single" w:sz="4" w:space="0" w:color="auto"/>
            </w:tcBorders>
          </w:tcPr>
          <w:p w14:paraId="36921B54" w14:textId="08FC8DB3" w:rsidR="000C6957" w:rsidRPr="00D14059" w:rsidRDefault="000B3D45">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0C6957" w:rsidRPr="00D14059">
              <w:rPr>
                <w:rFonts w:ascii="Browallia New" w:eastAsia="Arial Unicode MS" w:hAnsi="Browallia New" w:cs="Browallia New"/>
                <w:b/>
                <w:bCs/>
                <w:sz w:val="28"/>
                <w:szCs w:val="28"/>
                <w:cs/>
              </w:rPr>
              <w:t xml:space="preserve"> ธันวาคม</w:t>
            </w:r>
          </w:p>
          <w:p w14:paraId="1E2F2F3F" w14:textId="19D95E1F" w:rsidR="000C6957" w:rsidRPr="00D14059" w:rsidRDefault="000C6957">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r>
      <w:tr w:rsidR="000C6957" w:rsidRPr="00D14059" w14:paraId="5B5E91E5" w14:textId="77777777" w:rsidTr="00CD49A2">
        <w:trPr>
          <w:cantSplit/>
          <w:trHeight w:val="282"/>
        </w:trPr>
        <w:tc>
          <w:tcPr>
            <w:tcW w:w="2160" w:type="dxa"/>
            <w:vMerge/>
          </w:tcPr>
          <w:p w14:paraId="59758BD4" w14:textId="77777777" w:rsidR="000C6957" w:rsidRPr="00D14059" w:rsidRDefault="000C6957">
            <w:pPr>
              <w:spacing w:line="240" w:lineRule="auto"/>
              <w:ind w:left="-101" w:hanging="9"/>
              <w:rPr>
                <w:rFonts w:ascii="Browallia New" w:eastAsia="Arial Unicode MS" w:hAnsi="Browallia New" w:cs="Browallia New"/>
                <w:b/>
                <w:bCs/>
                <w:snapToGrid w:val="0"/>
                <w:sz w:val="28"/>
                <w:szCs w:val="28"/>
                <w:cs/>
                <w:lang w:eastAsia="th-TH"/>
              </w:rPr>
            </w:pPr>
          </w:p>
        </w:tc>
        <w:tc>
          <w:tcPr>
            <w:tcW w:w="1169" w:type="dxa"/>
            <w:tcBorders>
              <w:top w:val="single" w:sz="4" w:space="0" w:color="auto"/>
              <w:bottom w:val="single" w:sz="4" w:space="0" w:color="auto"/>
            </w:tcBorders>
            <w:vAlign w:val="bottom"/>
          </w:tcPr>
          <w:p w14:paraId="0D8234C9" w14:textId="379E8039" w:rsidR="000C6957" w:rsidRPr="00662A8E" w:rsidRDefault="00CA7224">
            <w:pPr>
              <w:spacing w:line="240" w:lineRule="auto"/>
              <w:ind w:left="-92" w:right="-72"/>
              <w:jc w:val="right"/>
              <w:rPr>
                <w:rFonts w:ascii="Browallia New" w:eastAsia="Arial Unicode MS" w:hAnsi="Browallia New" w:cs="Browallia New"/>
                <w:b/>
                <w:bCs/>
                <w:sz w:val="28"/>
                <w:szCs w:val="28"/>
                <w:cs/>
                <w:lang w:val="en-AU"/>
              </w:rPr>
            </w:pPr>
            <w:r>
              <w:rPr>
                <w:rFonts w:ascii="Browallia New" w:eastAsia="Arial Unicode MS" w:hAnsi="Browallia New" w:cs="Browallia New" w:hint="cs"/>
                <w:b/>
                <w:bCs/>
                <w:sz w:val="28"/>
                <w:szCs w:val="28"/>
                <w:cs/>
                <w:lang w:val="en-AU"/>
              </w:rPr>
              <w:t>ล้าน</w:t>
            </w:r>
            <w:r w:rsidR="000C6957">
              <w:rPr>
                <w:rFonts w:ascii="Browallia New" w:eastAsia="Arial Unicode MS" w:hAnsi="Browallia New" w:cs="Browallia New" w:hint="cs"/>
                <w:b/>
                <w:bCs/>
                <w:sz w:val="28"/>
                <w:szCs w:val="28"/>
                <w:cs/>
                <w:lang w:val="en-AU"/>
              </w:rPr>
              <w:t>ดอลลาร์ไต้หวัน</w:t>
            </w:r>
          </w:p>
        </w:tc>
        <w:tc>
          <w:tcPr>
            <w:tcW w:w="1170" w:type="dxa"/>
            <w:tcBorders>
              <w:top w:val="single" w:sz="4" w:space="0" w:color="auto"/>
              <w:bottom w:val="single" w:sz="4" w:space="0" w:color="auto"/>
            </w:tcBorders>
            <w:vAlign w:val="bottom"/>
          </w:tcPr>
          <w:p w14:paraId="572FC4A8" w14:textId="19DA7253" w:rsidR="000C6957" w:rsidRPr="00D14059" w:rsidRDefault="00CA7224">
            <w:pPr>
              <w:spacing w:line="240" w:lineRule="auto"/>
              <w:ind w:left="-92" w:right="-72"/>
              <w:jc w:val="right"/>
              <w:rPr>
                <w:rFonts w:ascii="Browallia New" w:eastAsia="Arial Unicode MS" w:hAnsi="Browallia New" w:cs="Browallia New"/>
                <w:b/>
                <w:bCs/>
                <w:snapToGrid w:val="0"/>
                <w:sz w:val="28"/>
                <w:szCs w:val="28"/>
                <w:cs/>
                <w:lang w:eastAsia="th-TH"/>
              </w:rPr>
            </w:pPr>
            <w:r>
              <w:rPr>
                <w:rFonts w:ascii="Browallia New" w:eastAsia="Arial Unicode MS" w:hAnsi="Browallia New" w:cs="Browallia New" w:hint="cs"/>
                <w:b/>
                <w:bCs/>
                <w:snapToGrid w:val="0"/>
                <w:sz w:val="28"/>
                <w:szCs w:val="28"/>
                <w:cs/>
                <w:lang w:eastAsia="th-TH"/>
              </w:rPr>
              <w:t>ล้าน</w:t>
            </w:r>
            <w:r w:rsidR="000C6957" w:rsidRPr="00D14059">
              <w:rPr>
                <w:rFonts w:ascii="Browallia New" w:eastAsia="Arial Unicode MS" w:hAnsi="Browallia New" w:cs="Browallia New"/>
                <w:b/>
                <w:bCs/>
                <w:snapToGrid w:val="0"/>
                <w:sz w:val="28"/>
                <w:szCs w:val="28"/>
                <w:cs/>
                <w:lang w:eastAsia="th-TH"/>
              </w:rPr>
              <w:t>บาท</w:t>
            </w:r>
          </w:p>
        </w:tc>
        <w:tc>
          <w:tcPr>
            <w:tcW w:w="1169" w:type="dxa"/>
            <w:tcBorders>
              <w:top w:val="single" w:sz="4" w:space="0" w:color="auto"/>
              <w:bottom w:val="single" w:sz="4" w:space="0" w:color="auto"/>
            </w:tcBorders>
            <w:vAlign w:val="bottom"/>
          </w:tcPr>
          <w:p w14:paraId="5E983F5D" w14:textId="6C42C85A" w:rsidR="000C6957" w:rsidRPr="00846844" w:rsidRDefault="00CA7224">
            <w:pPr>
              <w:spacing w:line="240" w:lineRule="auto"/>
              <w:ind w:left="-92" w:right="-72"/>
              <w:jc w:val="right"/>
              <w:rPr>
                <w:rFonts w:ascii="Browallia New" w:eastAsia="Arial Unicode MS" w:hAnsi="Browallia New" w:cs="Browallia New"/>
                <w:b/>
                <w:bCs/>
                <w:sz w:val="28"/>
                <w:szCs w:val="28"/>
              </w:rPr>
            </w:pPr>
            <w:r>
              <w:rPr>
                <w:rFonts w:ascii="Browallia New" w:eastAsia="Arial Unicode MS" w:hAnsi="Browallia New" w:cs="Browallia New" w:hint="cs"/>
                <w:b/>
                <w:bCs/>
                <w:snapToGrid w:val="0"/>
                <w:sz w:val="28"/>
                <w:szCs w:val="28"/>
                <w:cs/>
                <w:lang w:eastAsia="th-TH"/>
              </w:rPr>
              <w:t>ล้าน</w:t>
            </w:r>
            <w:r w:rsidR="000C6957">
              <w:rPr>
                <w:rFonts w:ascii="Browallia New" w:eastAsia="Arial Unicode MS" w:hAnsi="Browallia New" w:cs="Browallia New" w:hint="cs"/>
                <w:b/>
                <w:bCs/>
                <w:sz w:val="28"/>
                <w:szCs w:val="28"/>
                <w:cs/>
                <w:lang w:val="en-AU"/>
              </w:rPr>
              <w:t>ดอลลาร์ไต้หวัน</w:t>
            </w:r>
          </w:p>
        </w:tc>
        <w:tc>
          <w:tcPr>
            <w:tcW w:w="1170" w:type="dxa"/>
            <w:tcBorders>
              <w:top w:val="single" w:sz="4" w:space="0" w:color="auto"/>
              <w:bottom w:val="single" w:sz="4" w:space="0" w:color="auto"/>
            </w:tcBorders>
            <w:vAlign w:val="bottom"/>
          </w:tcPr>
          <w:p w14:paraId="11C3C6ED" w14:textId="05C74948" w:rsidR="000C6957" w:rsidRPr="00D14059" w:rsidRDefault="00CA7224">
            <w:pPr>
              <w:spacing w:line="240" w:lineRule="auto"/>
              <w:ind w:left="-92" w:right="-72"/>
              <w:jc w:val="right"/>
              <w:rPr>
                <w:rFonts w:ascii="Browallia New" w:eastAsia="Arial Unicode MS" w:hAnsi="Browallia New" w:cs="Browallia New"/>
                <w:b/>
                <w:bCs/>
                <w:snapToGrid w:val="0"/>
                <w:sz w:val="28"/>
                <w:szCs w:val="28"/>
                <w:cs/>
                <w:lang w:eastAsia="th-TH"/>
              </w:rPr>
            </w:pPr>
            <w:r>
              <w:rPr>
                <w:rFonts w:ascii="Browallia New" w:eastAsia="Arial Unicode MS" w:hAnsi="Browallia New" w:cs="Browallia New" w:hint="cs"/>
                <w:b/>
                <w:bCs/>
                <w:snapToGrid w:val="0"/>
                <w:sz w:val="28"/>
                <w:szCs w:val="28"/>
                <w:cs/>
                <w:lang w:eastAsia="th-TH"/>
              </w:rPr>
              <w:t>ล้าน</w:t>
            </w:r>
            <w:r w:rsidR="000C6957" w:rsidRPr="00D14059">
              <w:rPr>
                <w:rFonts w:ascii="Browallia New" w:eastAsia="Arial Unicode MS" w:hAnsi="Browallia New" w:cs="Browallia New"/>
                <w:b/>
                <w:bCs/>
                <w:snapToGrid w:val="0"/>
                <w:sz w:val="28"/>
                <w:szCs w:val="28"/>
                <w:cs/>
                <w:lang w:eastAsia="th-TH"/>
              </w:rPr>
              <w:t>บาท</w:t>
            </w:r>
          </w:p>
        </w:tc>
        <w:tc>
          <w:tcPr>
            <w:tcW w:w="1310" w:type="dxa"/>
            <w:tcBorders>
              <w:top w:val="single" w:sz="4" w:space="0" w:color="auto"/>
              <w:bottom w:val="single" w:sz="4" w:space="0" w:color="auto"/>
            </w:tcBorders>
            <w:vAlign w:val="bottom"/>
          </w:tcPr>
          <w:p w14:paraId="1EB33A68" w14:textId="41305808" w:rsidR="000C6957" w:rsidRDefault="00CA7224">
            <w:pPr>
              <w:spacing w:line="240" w:lineRule="auto"/>
              <w:ind w:right="-72"/>
              <w:jc w:val="right"/>
              <w:rPr>
                <w:rFonts w:ascii="Browallia New" w:eastAsia="Arial Unicode MS" w:hAnsi="Browallia New" w:cs="Browallia New"/>
                <w:b/>
                <w:bCs/>
                <w:sz w:val="28"/>
                <w:szCs w:val="28"/>
              </w:rPr>
            </w:pPr>
            <w:r>
              <w:rPr>
                <w:rFonts w:ascii="Browallia New" w:eastAsia="Arial Unicode MS" w:hAnsi="Browallia New" w:cs="Browallia New" w:hint="cs"/>
                <w:b/>
                <w:bCs/>
                <w:snapToGrid w:val="0"/>
                <w:sz w:val="28"/>
                <w:szCs w:val="28"/>
                <w:cs/>
                <w:lang w:eastAsia="th-TH"/>
              </w:rPr>
              <w:t>ล้าน</w:t>
            </w:r>
            <w:r w:rsidR="000C6957" w:rsidRPr="00D14059">
              <w:rPr>
                <w:rFonts w:ascii="Browallia New" w:eastAsia="Arial Unicode MS" w:hAnsi="Browallia New" w:cs="Browallia New"/>
                <w:b/>
                <w:bCs/>
                <w:snapToGrid w:val="0"/>
                <w:sz w:val="28"/>
                <w:szCs w:val="28"/>
                <w:cs/>
                <w:lang w:eastAsia="th-TH"/>
              </w:rPr>
              <w:t>บาท</w:t>
            </w:r>
          </w:p>
        </w:tc>
        <w:tc>
          <w:tcPr>
            <w:tcW w:w="1310" w:type="dxa"/>
            <w:tcBorders>
              <w:top w:val="single" w:sz="4" w:space="0" w:color="auto"/>
              <w:bottom w:val="single" w:sz="4" w:space="0" w:color="auto"/>
            </w:tcBorders>
            <w:vAlign w:val="bottom"/>
          </w:tcPr>
          <w:p w14:paraId="5CD4661F" w14:textId="399A4A33" w:rsidR="000C6957" w:rsidRPr="00846844" w:rsidRDefault="00CA7224">
            <w:pPr>
              <w:spacing w:line="240" w:lineRule="auto"/>
              <w:ind w:right="-72"/>
              <w:jc w:val="right"/>
              <w:rPr>
                <w:rFonts w:ascii="Browallia New" w:eastAsia="Arial Unicode MS" w:hAnsi="Browallia New" w:cs="Browallia New"/>
                <w:b/>
                <w:bCs/>
                <w:sz w:val="28"/>
                <w:szCs w:val="28"/>
              </w:rPr>
            </w:pPr>
            <w:r>
              <w:rPr>
                <w:rFonts w:ascii="Browallia New" w:eastAsia="Arial Unicode MS" w:hAnsi="Browallia New" w:cs="Browallia New" w:hint="cs"/>
                <w:b/>
                <w:bCs/>
                <w:snapToGrid w:val="0"/>
                <w:sz w:val="28"/>
                <w:szCs w:val="28"/>
                <w:cs/>
                <w:lang w:eastAsia="th-TH"/>
              </w:rPr>
              <w:t>ล้าน</w:t>
            </w:r>
            <w:r w:rsidR="000C6957" w:rsidRPr="00D14059">
              <w:rPr>
                <w:rFonts w:ascii="Browallia New" w:eastAsia="Arial Unicode MS" w:hAnsi="Browallia New" w:cs="Browallia New"/>
                <w:b/>
                <w:bCs/>
                <w:snapToGrid w:val="0"/>
                <w:sz w:val="28"/>
                <w:szCs w:val="28"/>
                <w:cs/>
                <w:lang w:eastAsia="th-TH"/>
              </w:rPr>
              <w:t>บาท</w:t>
            </w:r>
          </w:p>
        </w:tc>
      </w:tr>
      <w:tr w:rsidR="000C6957" w:rsidRPr="00D14059" w14:paraId="76D5C4B4" w14:textId="77777777">
        <w:trPr>
          <w:cantSplit/>
        </w:trPr>
        <w:tc>
          <w:tcPr>
            <w:tcW w:w="2160" w:type="dxa"/>
          </w:tcPr>
          <w:p w14:paraId="560FE7D7" w14:textId="77777777" w:rsidR="000C6957" w:rsidRPr="00D14059" w:rsidRDefault="000C6957">
            <w:pPr>
              <w:spacing w:line="240" w:lineRule="auto"/>
              <w:ind w:left="-101" w:hanging="9"/>
              <w:rPr>
                <w:rFonts w:ascii="Browallia New" w:eastAsia="Arial Unicode MS" w:hAnsi="Browallia New" w:cs="Browallia New"/>
                <w:sz w:val="12"/>
                <w:szCs w:val="12"/>
                <w:cs/>
              </w:rPr>
            </w:pPr>
          </w:p>
        </w:tc>
        <w:tc>
          <w:tcPr>
            <w:tcW w:w="1169" w:type="dxa"/>
            <w:tcBorders>
              <w:top w:val="single" w:sz="4" w:space="0" w:color="auto"/>
            </w:tcBorders>
            <w:shd w:val="clear" w:color="auto" w:fill="FAFAFA"/>
          </w:tcPr>
          <w:p w14:paraId="3B3E014A" w14:textId="77777777" w:rsidR="000C6957" w:rsidRPr="00D14059" w:rsidRDefault="000C6957">
            <w:pPr>
              <w:spacing w:line="240" w:lineRule="auto"/>
              <w:ind w:right="-72"/>
              <w:jc w:val="right"/>
              <w:rPr>
                <w:rFonts w:ascii="Browallia New" w:eastAsia="Arial Unicode MS" w:hAnsi="Browallia New" w:cs="Browallia New"/>
                <w:sz w:val="12"/>
                <w:szCs w:val="12"/>
              </w:rPr>
            </w:pPr>
          </w:p>
        </w:tc>
        <w:tc>
          <w:tcPr>
            <w:tcW w:w="1170" w:type="dxa"/>
            <w:tcBorders>
              <w:top w:val="single" w:sz="4" w:space="0" w:color="auto"/>
            </w:tcBorders>
            <w:shd w:val="clear" w:color="auto" w:fill="FAFAFA"/>
          </w:tcPr>
          <w:p w14:paraId="54C45A16" w14:textId="77777777" w:rsidR="000C6957" w:rsidRPr="00D14059" w:rsidRDefault="000C6957">
            <w:pPr>
              <w:spacing w:line="240" w:lineRule="auto"/>
              <w:ind w:right="-72"/>
              <w:jc w:val="right"/>
              <w:rPr>
                <w:rFonts w:ascii="Browallia New" w:eastAsia="Arial Unicode MS" w:hAnsi="Browallia New" w:cs="Browallia New"/>
                <w:sz w:val="12"/>
                <w:szCs w:val="12"/>
              </w:rPr>
            </w:pPr>
          </w:p>
        </w:tc>
        <w:tc>
          <w:tcPr>
            <w:tcW w:w="1169" w:type="dxa"/>
            <w:tcBorders>
              <w:top w:val="single" w:sz="4" w:space="0" w:color="auto"/>
            </w:tcBorders>
          </w:tcPr>
          <w:p w14:paraId="0BC0CE8B" w14:textId="77777777" w:rsidR="000C6957" w:rsidRPr="00D14059" w:rsidRDefault="000C6957">
            <w:pPr>
              <w:spacing w:line="240" w:lineRule="auto"/>
              <w:ind w:right="-72"/>
              <w:jc w:val="right"/>
              <w:rPr>
                <w:rFonts w:ascii="Browallia New" w:eastAsia="Arial Unicode MS" w:hAnsi="Browallia New" w:cs="Browallia New"/>
                <w:sz w:val="12"/>
                <w:szCs w:val="12"/>
              </w:rPr>
            </w:pPr>
          </w:p>
        </w:tc>
        <w:tc>
          <w:tcPr>
            <w:tcW w:w="1170" w:type="dxa"/>
            <w:tcBorders>
              <w:top w:val="single" w:sz="4" w:space="0" w:color="auto"/>
            </w:tcBorders>
          </w:tcPr>
          <w:p w14:paraId="7EC06815" w14:textId="77777777" w:rsidR="000C6957" w:rsidRPr="00D14059" w:rsidRDefault="000C6957">
            <w:pPr>
              <w:spacing w:line="240" w:lineRule="auto"/>
              <w:ind w:right="-72"/>
              <w:jc w:val="right"/>
              <w:rPr>
                <w:rFonts w:ascii="Browallia New" w:eastAsia="Arial Unicode MS" w:hAnsi="Browallia New" w:cs="Browallia New"/>
                <w:sz w:val="12"/>
                <w:szCs w:val="12"/>
              </w:rPr>
            </w:pPr>
          </w:p>
        </w:tc>
        <w:tc>
          <w:tcPr>
            <w:tcW w:w="1310" w:type="dxa"/>
            <w:tcBorders>
              <w:top w:val="single" w:sz="4" w:space="0" w:color="auto"/>
            </w:tcBorders>
            <w:shd w:val="clear" w:color="auto" w:fill="FAFAFA"/>
          </w:tcPr>
          <w:p w14:paraId="3665F9AC" w14:textId="77777777" w:rsidR="000C6957" w:rsidRPr="00D14059" w:rsidRDefault="000C6957">
            <w:pPr>
              <w:spacing w:line="240" w:lineRule="auto"/>
              <w:ind w:right="-72"/>
              <w:jc w:val="right"/>
              <w:rPr>
                <w:rFonts w:ascii="Browallia New" w:eastAsia="Arial Unicode MS" w:hAnsi="Browallia New" w:cs="Browallia New"/>
                <w:sz w:val="12"/>
                <w:szCs w:val="12"/>
              </w:rPr>
            </w:pPr>
          </w:p>
        </w:tc>
        <w:tc>
          <w:tcPr>
            <w:tcW w:w="1310" w:type="dxa"/>
            <w:tcBorders>
              <w:top w:val="single" w:sz="4" w:space="0" w:color="auto"/>
            </w:tcBorders>
          </w:tcPr>
          <w:p w14:paraId="012801B2" w14:textId="77777777" w:rsidR="000C6957" w:rsidRPr="00D14059" w:rsidRDefault="000C6957">
            <w:pPr>
              <w:spacing w:line="240" w:lineRule="auto"/>
              <w:ind w:right="-72"/>
              <w:jc w:val="right"/>
              <w:rPr>
                <w:rFonts w:ascii="Browallia New" w:eastAsia="Arial Unicode MS" w:hAnsi="Browallia New" w:cs="Browallia New"/>
                <w:sz w:val="12"/>
                <w:szCs w:val="12"/>
              </w:rPr>
            </w:pPr>
          </w:p>
        </w:tc>
      </w:tr>
      <w:tr w:rsidR="000C6957" w:rsidRPr="00BE21E5" w14:paraId="34AA5FDF" w14:textId="77777777">
        <w:trPr>
          <w:cantSplit/>
        </w:trPr>
        <w:tc>
          <w:tcPr>
            <w:tcW w:w="2160" w:type="dxa"/>
          </w:tcPr>
          <w:p w14:paraId="01E832B1" w14:textId="77777777" w:rsidR="000C6957" w:rsidRPr="00BE21E5" w:rsidRDefault="000C6957">
            <w:pPr>
              <w:spacing w:line="240" w:lineRule="auto"/>
              <w:ind w:left="-101" w:hanging="9"/>
              <w:rPr>
                <w:rFonts w:ascii="Browallia New" w:eastAsia="Arial Unicode MS" w:hAnsi="Browallia New" w:cs="Browallia New"/>
                <w:sz w:val="28"/>
                <w:szCs w:val="28"/>
                <w:cs/>
              </w:rPr>
            </w:pPr>
            <w:r>
              <w:rPr>
                <w:rFonts w:ascii="Browallia New" w:hAnsi="Browallia New" w:cs="Browallia New" w:hint="cs"/>
                <w:sz w:val="28"/>
                <w:szCs w:val="28"/>
                <w:cs/>
              </w:rPr>
              <w:t>เงินกู้ยืมที่มีหลักประกัน</w:t>
            </w:r>
          </w:p>
        </w:tc>
        <w:tc>
          <w:tcPr>
            <w:tcW w:w="1169" w:type="dxa"/>
            <w:shd w:val="clear" w:color="auto" w:fill="FAFAFA"/>
          </w:tcPr>
          <w:p w14:paraId="43ED74B6" w14:textId="4D99C553"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hint="cs"/>
                <w:sz w:val="28"/>
                <w:szCs w:val="28"/>
              </w:rPr>
              <w:t>245</w:t>
            </w:r>
          </w:p>
        </w:tc>
        <w:tc>
          <w:tcPr>
            <w:tcW w:w="1170" w:type="dxa"/>
            <w:shd w:val="clear" w:color="auto" w:fill="FAFAFA"/>
          </w:tcPr>
          <w:p w14:paraId="07A33DBE" w14:textId="65FBD289"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11</w:t>
            </w:r>
            <w:r w:rsidR="003B6F0C" w:rsidRPr="003B6F0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898</w:t>
            </w:r>
          </w:p>
        </w:tc>
        <w:tc>
          <w:tcPr>
            <w:tcW w:w="1169" w:type="dxa"/>
          </w:tcPr>
          <w:p w14:paraId="1C84616A" w14:textId="218229AD"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35</w:t>
            </w:r>
          </w:p>
        </w:tc>
        <w:tc>
          <w:tcPr>
            <w:tcW w:w="1170" w:type="dxa"/>
          </w:tcPr>
          <w:p w14:paraId="1D99EC9D" w14:textId="0CC2D96D"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12</w:t>
            </w:r>
            <w:r w:rsidR="000C695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746</w:t>
            </w:r>
          </w:p>
        </w:tc>
        <w:tc>
          <w:tcPr>
            <w:tcW w:w="1310" w:type="dxa"/>
            <w:shd w:val="clear" w:color="auto" w:fill="FAFAFA"/>
          </w:tcPr>
          <w:p w14:paraId="3516F2FE" w14:textId="3CC5A0C0"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w:t>
            </w:r>
            <w:r w:rsidR="00FC7173" w:rsidRPr="00FC717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021</w:t>
            </w:r>
          </w:p>
        </w:tc>
        <w:tc>
          <w:tcPr>
            <w:tcW w:w="1310" w:type="dxa"/>
          </w:tcPr>
          <w:p w14:paraId="4C74B757" w14:textId="0B768151"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3</w:t>
            </w:r>
            <w:r w:rsidR="000C695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273</w:t>
            </w:r>
          </w:p>
        </w:tc>
      </w:tr>
      <w:tr w:rsidR="000C6957" w:rsidRPr="00BE21E5" w14:paraId="3F676847" w14:textId="77777777">
        <w:trPr>
          <w:cantSplit/>
        </w:trPr>
        <w:tc>
          <w:tcPr>
            <w:tcW w:w="2160" w:type="dxa"/>
          </w:tcPr>
          <w:p w14:paraId="072CAAA2" w14:textId="77777777" w:rsidR="000C6957" w:rsidRPr="00BE21E5" w:rsidRDefault="000C6957">
            <w:pPr>
              <w:spacing w:line="240" w:lineRule="auto"/>
              <w:ind w:left="-101" w:right="-198" w:hanging="9"/>
              <w:rPr>
                <w:rFonts w:ascii="Browallia New" w:eastAsia="Arial Unicode MS" w:hAnsi="Browallia New" w:cs="Browallia New"/>
                <w:sz w:val="28"/>
                <w:szCs w:val="28"/>
                <w:cs/>
              </w:rPr>
            </w:pPr>
            <w:r>
              <w:rPr>
                <w:rFonts w:ascii="Browallia New" w:hAnsi="Browallia New" w:cs="Browallia New" w:hint="cs"/>
                <w:sz w:val="28"/>
                <w:szCs w:val="28"/>
                <w:cs/>
              </w:rPr>
              <w:t>เงินกู้ยืมที่ไม่มีหลักประกัน</w:t>
            </w:r>
          </w:p>
        </w:tc>
        <w:tc>
          <w:tcPr>
            <w:tcW w:w="1169" w:type="dxa"/>
            <w:shd w:val="clear" w:color="auto" w:fill="FAFAFA"/>
          </w:tcPr>
          <w:p w14:paraId="579ABA4E" w14:textId="2DF58C5F"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w:t>
            </w:r>
          </w:p>
        </w:tc>
        <w:tc>
          <w:tcPr>
            <w:tcW w:w="1170" w:type="dxa"/>
            <w:shd w:val="clear" w:color="auto" w:fill="FAFAFA"/>
          </w:tcPr>
          <w:p w14:paraId="65EA17AD" w14:textId="4B7EB6D1"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10</w:t>
            </w:r>
            <w:r w:rsidR="003B6F0C" w:rsidRPr="003B6F0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602</w:t>
            </w:r>
          </w:p>
        </w:tc>
        <w:tc>
          <w:tcPr>
            <w:tcW w:w="1169" w:type="dxa"/>
          </w:tcPr>
          <w:p w14:paraId="609B43C7" w14:textId="610D61E5"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7</w:t>
            </w:r>
          </w:p>
        </w:tc>
        <w:tc>
          <w:tcPr>
            <w:tcW w:w="1170" w:type="dxa"/>
          </w:tcPr>
          <w:p w14:paraId="3F8413C4" w14:textId="734B578D"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10</w:t>
            </w:r>
            <w:r w:rsidR="000C695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137</w:t>
            </w:r>
          </w:p>
        </w:tc>
        <w:tc>
          <w:tcPr>
            <w:tcW w:w="1310" w:type="dxa"/>
            <w:shd w:val="clear" w:color="auto" w:fill="FAFAFA"/>
          </w:tcPr>
          <w:p w14:paraId="48F72450" w14:textId="23B809CB"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10</w:t>
            </w:r>
            <w:r w:rsidR="00496351" w:rsidRPr="0049635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602</w:t>
            </w:r>
          </w:p>
        </w:tc>
        <w:tc>
          <w:tcPr>
            <w:tcW w:w="1310" w:type="dxa"/>
          </w:tcPr>
          <w:p w14:paraId="4C38F04C" w14:textId="157AF6F8" w:rsidR="000C6957" w:rsidRPr="00BE21E5" w:rsidRDefault="000B3D45">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10</w:t>
            </w:r>
            <w:r w:rsidR="000C6957">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137</w:t>
            </w:r>
          </w:p>
        </w:tc>
      </w:tr>
    </w:tbl>
    <w:p w14:paraId="7D184F5F" w14:textId="77777777" w:rsidR="000C6957" w:rsidRPr="005233D7" w:rsidRDefault="000C6957" w:rsidP="000C6957">
      <w:pPr>
        <w:jc w:val="thaiDistribute"/>
        <w:rPr>
          <w:rFonts w:ascii="Browallia New" w:eastAsia="Arial Unicode MS" w:hAnsi="Browallia New" w:cs="Browallia New"/>
          <w:spacing w:val="-4"/>
          <w:sz w:val="28"/>
          <w:szCs w:val="28"/>
        </w:rPr>
      </w:pPr>
    </w:p>
    <w:p w14:paraId="28A9D8B6" w14:textId="7EEF426F" w:rsidR="000C6957" w:rsidRDefault="000C6957" w:rsidP="000C6957">
      <w:pPr>
        <w:jc w:val="thaiDistribute"/>
        <w:rPr>
          <w:rFonts w:ascii="Browallia New" w:hAnsi="Browallia New" w:cs="Browallia New"/>
          <w:sz w:val="28"/>
          <w:szCs w:val="28"/>
        </w:rPr>
      </w:pPr>
      <w:r>
        <w:rPr>
          <w:rFonts w:ascii="Browallia New" w:hAnsi="Browallia New" w:cs="Browallia New" w:hint="cs"/>
          <w:sz w:val="28"/>
          <w:szCs w:val="28"/>
          <w:cs/>
        </w:rPr>
        <w:t>เงินกู้ยืมที่มีหลักประกัน</w:t>
      </w:r>
      <w:r w:rsidR="00F722DA">
        <w:rPr>
          <w:rFonts w:ascii="Browallia New" w:hAnsi="Browallia New" w:cs="Browallia New" w:hint="cs"/>
          <w:sz w:val="28"/>
          <w:szCs w:val="28"/>
          <w:cs/>
        </w:rPr>
        <w:t>ได้</w:t>
      </w:r>
      <w:r w:rsidRPr="00662A8E">
        <w:rPr>
          <w:rFonts w:ascii="Browallia New" w:hAnsi="Browallia New" w:cs="Browallia New" w:hint="cs"/>
          <w:sz w:val="28"/>
          <w:szCs w:val="28"/>
          <w:cs/>
        </w:rPr>
        <w:t>จำนำสิทธิใบเงินฝากธนาคาร</w:t>
      </w:r>
      <w:r w:rsidRPr="00662A8E">
        <w:rPr>
          <w:rFonts w:ascii="Browallia New" w:hAnsi="Browallia New" w:cs="Browallia New"/>
          <w:sz w:val="28"/>
          <w:szCs w:val="28"/>
          <w:cs/>
        </w:rPr>
        <w:t xml:space="preserve"> </w:t>
      </w:r>
      <w:r w:rsidRPr="00662A8E">
        <w:rPr>
          <w:rFonts w:ascii="Browallia New" w:hAnsi="Browallia New" w:cs="Browallia New" w:hint="cs"/>
          <w:sz w:val="28"/>
          <w:szCs w:val="28"/>
          <w:cs/>
        </w:rPr>
        <w:t>ที่ดิน</w:t>
      </w:r>
      <w:r w:rsidRPr="00662A8E">
        <w:rPr>
          <w:rFonts w:ascii="Browallia New" w:hAnsi="Browallia New" w:cs="Browallia New"/>
          <w:sz w:val="28"/>
          <w:szCs w:val="28"/>
          <w:cs/>
        </w:rPr>
        <w:t xml:space="preserve"> </w:t>
      </w:r>
      <w:r w:rsidRPr="00662A8E">
        <w:rPr>
          <w:rFonts w:ascii="Browallia New" w:hAnsi="Browallia New" w:cs="Browallia New" w:hint="cs"/>
          <w:sz w:val="28"/>
          <w:szCs w:val="28"/>
          <w:cs/>
        </w:rPr>
        <w:t>อาคารโรงงาน</w:t>
      </w:r>
      <w:r w:rsidRPr="00662A8E">
        <w:rPr>
          <w:rFonts w:ascii="Browallia New" w:hAnsi="Browallia New" w:cs="Browallia New"/>
          <w:sz w:val="28"/>
          <w:szCs w:val="28"/>
          <w:cs/>
        </w:rPr>
        <w:t xml:space="preserve"> </w:t>
      </w:r>
      <w:r w:rsidRPr="00662A8E">
        <w:rPr>
          <w:rFonts w:ascii="Browallia New" w:hAnsi="Browallia New" w:cs="Browallia New" w:hint="cs"/>
          <w:sz w:val="28"/>
          <w:szCs w:val="28"/>
          <w:cs/>
        </w:rPr>
        <w:t>เครื่องจักรและอุปกรณ์ที่ใช้ในกลุ่มกิจการ</w:t>
      </w:r>
      <w:r w:rsidRPr="00662A8E">
        <w:rPr>
          <w:rFonts w:ascii="Browallia New" w:hAnsi="Browallia New" w:cs="Browallia New"/>
          <w:sz w:val="28"/>
          <w:szCs w:val="28"/>
          <w:cs/>
        </w:rPr>
        <w:t xml:space="preserve"> </w:t>
      </w:r>
      <w:r w:rsidR="001F741B">
        <w:rPr>
          <w:rFonts w:ascii="Browallia New" w:hAnsi="Browallia New" w:cs="Browallia New"/>
          <w:sz w:val="28"/>
          <w:szCs w:val="28"/>
        </w:rPr>
        <w:br/>
      </w:r>
      <w:r w:rsidRPr="00662A8E">
        <w:rPr>
          <w:rFonts w:ascii="Browallia New" w:hAnsi="Browallia New" w:cs="Browallia New" w:hint="cs"/>
          <w:sz w:val="28"/>
          <w:szCs w:val="28"/>
          <w:cs/>
        </w:rPr>
        <w:t>สิทธิเรียกร้องการรับเงินจากสัญญาเช่าที่ดินและอาคารโรงงาน</w:t>
      </w:r>
      <w:r w:rsidRPr="00662A8E">
        <w:rPr>
          <w:rFonts w:ascii="Browallia New" w:hAnsi="Browallia New" w:cs="Browallia New"/>
          <w:sz w:val="28"/>
          <w:szCs w:val="28"/>
          <w:cs/>
        </w:rPr>
        <w:t xml:space="preserve"> </w:t>
      </w:r>
      <w:r w:rsidRPr="00662A8E">
        <w:rPr>
          <w:rFonts w:ascii="Browallia New" w:hAnsi="Browallia New" w:cs="Browallia New" w:hint="cs"/>
          <w:sz w:val="28"/>
          <w:szCs w:val="28"/>
          <w:cs/>
        </w:rPr>
        <w:t>ใบหุ้นสามัญของบริษัทย่อย</w:t>
      </w:r>
      <w:r w:rsidRPr="00662A8E">
        <w:rPr>
          <w:rFonts w:ascii="Browallia New" w:hAnsi="Browallia New" w:cs="Browallia New"/>
          <w:sz w:val="28"/>
          <w:szCs w:val="28"/>
          <w:cs/>
        </w:rPr>
        <w:t xml:space="preserve"> </w:t>
      </w:r>
      <w:r w:rsidRPr="00662A8E">
        <w:rPr>
          <w:rFonts w:ascii="Browallia New" w:hAnsi="Browallia New" w:cs="Browallia New" w:hint="cs"/>
          <w:sz w:val="28"/>
          <w:szCs w:val="28"/>
          <w:cs/>
        </w:rPr>
        <w:t>และสิทธิเรียกร้องสัญญาประกันภัยของกลุ่มกิจการ</w:t>
      </w:r>
      <w:r w:rsidRPr="00662A8E">
        <w:rPr>
          <w:rFonts w:ascii="Browallia New" w:hAnsi="Browallia New" w:cs="Browallia New"/>
          <w:sz w:val="28"/>
          <w:szCs w:val="28"/>
          <w:cs/>
        </w:rPr>
        <w:t xml:space="preserve"> </w:t>
      </w:r>
      <w:r w:rsidRPr="00662A8E">
        <w:rPr>
          <w:rFonts w:ascii="Browallia New" w:hAnsi="Browallia New" w:cs="Browallia New" w:hint="cs"/>
          <w:sz w:val="28"/>
          <w:szCs w:val="28"/>
          <w:cs/>
        </w:rPr>
        <w:t>เงินกู้ยืมดังกล่าวถูกค้ำประกันโดยบริษ</w:t>
      </w:r>
      <w:r>
        <w:rPr>
          <w:rFonts w:ascii="Browallia New" w:hAnsi="Browallia New" w:cs="Browallia New" w:hint="cs"/>
          <w:sz w:val="28"/>
          <w:szCs w:val="28"/>
          <w:cs/>
        </w:rPr>
        <w:t>ัท</w:t>
      </w:r>
    </w:p>
    <w:p w14:paraId="16EB98DC" w14:textId="77777777" w:rsidR="000C6957" w:rsidRDefault="000C6957" w:rsidP="000C6957">
      <w:pPr>
        <w:jc w:val="thaiDistribute"/>
        <w:rPr>
          <w:rFonts w:ascii="Browallia New" w:hAnsi="Browallia New" w:cs="Browallia New"/>
          <w:sz w:val="28"/>
          <w:szCs w:val="28"/>
        </w:rPr>
      </w:pPr>
    </w:p>
    <w:p w14:paraId="6753E21F" w14:textId="77777777" w:rsidR="000C6957" w:rsidRPr="005233D7" w:rsidRDefault="000C6957" w:rsidP="000C6957">
      <w:pPr>
        <w:jc w:val="thaiDistribute"/>
        <w:rPr>
          <w:rFonts w:ascii="Browallia New" w:eastAsia="Arial Unicode MS" w:hAnsi="Browallia New" w:cs="Browallia New"/>
          <w:spacing w:val="-4"/>
          <w:sz w:val="28"/>
          <w:szCs w:val="28"/>
        </w:rPr>
      </w:pPr>
      <w:r w:rsidRPr="00662A8E">
        <w:rPr>
          <w:rFonts w:ascii="Browallia New" w:eastAsia="Arial Unicode MS" w:hAnsi="Browallia New" w:cs="Browallia New" w:hint="cs"/>
          <w:spacing w:val="-4"/>
          <w:sz w:val="28"/>
          <w:szCs w:val="28"/>
          <w:cs/>
        </w:rPr>
        <w:t>กลุ่มกิจการต้องปฏิบัติตามข้อกำหนดและข้อจำกัดบางประการตามที่ได้กำหนดไว้ในสัญญากู้ยืมเงินระยะยาวจากสถาบันการเงิน</w:t>
      </w:r>
      <w:r w:rsidRPr="00662A8E">
        <w:rPr>
          <w:rFonts w:ascii="Browallia New" w:eastAsia="Arial Unicode MS" w:hAnsi="Browallia New" w:cs="Browallia New"/>
          <w:spacing w:val="-4"/>
          <w:sz w:val="28"/>
          <w:szCs w:val="28"/>
          <w:cs/>
        </w:rPr>
        <w:t xml:space="preserve"> </w:t>
      </w:r>
      <w:r w:rsidRPr="00662A8E">
        <w:rPr>
          <w:rFonts w:ascii="Browallia New" w:eastAsia="Arial Unicode MS" w:hAnsi="Browallia New" w:cs="Browallia New" w:hint="cs"/>
          <w:spacing w:val="-4"/>
          <w:sz w:val="28"/>
          <w:szCs w:val="28"/>
          <w:cs/>
        </w:rPr>
        <w:t>เช่น</w:t>
      </w:r>
      <w:r w:rsidRPr="00662A8E">
        <w:rPr>
          <w:rFonts w:ascii="Browallia New" w:eastAsia="Arial Unicode MS" w:hAnsi="Browallia New" w:cs="Browallia New"/>
          <w:spacing w:val="-4"/>
          <w:sz w:val="28"/>
          <w:szCs w:val="28"/>
          <w:cs/>
        </w:rPr>
        <w:t xml:space="preserve"> </w:t>
      </w:r>
      <w:r w:rsidRPr="00662A8E">
        <w:rPr>
          <w:rFonts w:ascii="Browallia New" w:eastAsia="Arial Unicode MS" w:hAnsi="Browallia New" w:cs="Browallia New" w:hint="cs"/>
          <w:spacing w:val="-4"/>
          <w:sz w:val="28"/>
          <w:szCs w:val="28"/>
          <w:cs/>
        </w:rPr>
        <w:t>การดำรงอัตราส่วนของหนี้สินต่อส่วนของผู้ถือหุ้นและอัตราความสามารถในการชำระหนี้</w:t>
      </w:r>
      <w:r w:rsidRPr="00662A8E">
        <w:rPr>
          <w:rFonts w:ascii="Browallia New" w:eastAsia="Arial Unicode MS" w:hAnsi="Browallia New" w:cs="Browallia New"/>
          <w:spacing w:val="-4"/>
          <w:sz w:val="28"/>
          <w:szCs w:val="28"/>
          <w:cs/>
        </w:rPr>
        <w:t xml:space="preserve"> </w:t>
      </w:r>
      <w:r w:rsidRPr="00662A8E">
        <w:rPr>
          <w:rFonts w:ascii="Browallia New" w:eastAsia="Arial Unicode MS" w:hAnsi="Browallia New" w:cs="Browallia New" w:hint="cs"/>
          <w:spacing w:val="-4"/>
          <w:sz w:val="28"/>
          <w:szCs w:val="28"/>
          <w:cs/>
        </w:rPr>
        <w:t>เป็นต้น</w:t>
      </w:r>
    </w:p>
    <w:p w14:paraId="315B7F78" w14:textId="77777777" w:rsidR="000C6957" w:rsidRPr="00CA7224" w:rsidRDefault="000C6957" w:rsidP="00422CDB">
      <w:pPr>
        <w:jc w:val="thaiDistribute"/>
        <w:rPr>
          <w:rFonts w:ascii="Browallia New" w:eastAsia="Arial Unicode MS" w:hAnsi="Browallia New" w:cs="Browallia New"/>
          <w:spacing w:val="-4"/>
          <w:sz w:val="28"/>
          <w:szCs w:val="28"/>
          <w:cs/>
          <w:lang w:val="en-AU"/>
        </w:rPr>
      </w:pPr>
    </w:p>
    <w:p w14:paraId="36F29AE2" w14:textId="45FB7CC1" w:rsidR="00BA66F2" w:rsidRPr="00D14059" w:rsidRDefault="00490218" w:rsidP="00D46F5D">
      <w:pPr>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25BF01A8" w14:textId="1B2C0F22"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19</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หุ้นกู้ สุทธิ</w:t>
      </w:r>
    </w:p>
    <w:p w14:paraId="1B22A13E" w14:textId="73BA7674" w:rsidR="002C72AC" w:rsidRPr="00490218" w:rsidRDefault="002C72AC" w:rsidP="00422CDB">
      <w:pPr>
        <w:spacing w:line="240" w:lineRule="auto"/>
        <w:jc w:val="thaiDistribute"/>
        <w:rPr>
          <w:rFonts w:ascii="Browallia New" w:eastAsia="Arial Unicode MS" w:hAnsi="Browallia New" w:cs="Browallia New"/>
          <w:spacing w:val="-4"/>
        </w:rPr>
      </w:pPr>
    </w:p>
    <w:tbl>
      <w:tblPr>
        <w:tblW w:w="9468" w:type="dxa"/>
        <w:tblInd w:w="108" w:type="dxa"/>
        <w:tblLayout w:type="fixed"/>
        <w:tblLook w:val="0000" w:firstRow="0" w:lastRow="0" w:firstColumn="0" w:lastColumn="0" w:noHBand="0" w:noVBand="0"/>
      </w:tblPr>
      <w:tblGrid>
        <w:gridCol w:w="6300"/>
        <w:gridCol w:w="1584"/>
        <w:gridCol w:w="1584"/>
      </w:tblGrid>
      <w:tr w:rsidR="00546B6F" w:rsidRPr="00D14059" w14:paraId="1082F0C7" w14:textId="77777777" w:rsidTr="00490218">
        <w:trPr>
          <w:cantSplit/>
        </w:trPr>
        <w:tc>
          <w:tcPr>
            <w:tcW w:w="6300" w:type="dxa"/>
          </w:tcPr>
          <w:p w14:paraId="56DCA5D7" w14:textId="77777777" w:rsidR="00546B6F" w:rsidRPr="00D14059" w:rsidRDefault="00546B6F" w:rsidP="002C72AC">
            <w:pPr>
              <w:tabs>
                <w:tab w:val="left" w:pos="6840"/>
              </w:tabs>
              <w:spacing w:line="240" w:lineRule="auto"/>
              <w:ind w:left="-101"/>
              <w:jc w:val="thaiDistribute"/>
              <w:rPr>
                <w:rFonts w:ascii="Browallia New" w:eastAsia="Arial Unicode MS" w:hAnsi="Browallia New" w:cs="Browallia New"/>
                <w:b/>
                <w:bCs/>
                <w:snapToGrid w:val="0"/>
                <w:sz w:val="28"/>
                <w:szCs w:val="28"/>
                <w:cs/>
                <w:lang w:eastAsia="th-TH"/>
              </w:rPr>
            </w:pPr>
          </w:p>
        </w:tc>
        <w:tc>
          <w:tcPr>
            <w:tcW w:w="3168" w:type="dxa"/>
            <w:gridSpan w:val="2"/>
            <w:tcBorders>
              <w:top w:val="single" w:sz="4" w:space="0" w:color="auto"/>
            </w:tcBorders>
          </w:tcPr>
          <w:p w14:paraId="5F27AF74" w14:textId="2C0803AC" w:rsidR="00546B6F" w:rsidRPr="00D14059" w:rsidRDefault="00546B6F" w:rsidP="002C72AC">
            <w:pPr>
              <w:tabs>
                <w:tab w:val="left" w:pos="6840"/>
              </w:tabs>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r w:rsidR="00152F10" w:rsidRPr="00D14059">
              <w:rPr>
                <w:rFonts w:ascii="Browallia New" w:eastAsia="Arial Unicode MS" w:hAnsi="Browallia New" w:cs="Browallia New"/>
                <w:b/>
                <w:bCs/>
                <w:sz w:val="28"/>
                <w:szCs w:val="28"/>
                <w:cs/>
              </w:rPr>
              <w:t>และ</w:t>
            </w:r>
            <w:r w:rsidRPr="00D14059">
              <w:rPr>
                <w:rFonts w:ascii="Browallia New" w:eastAsia="Arial Unicode MS" w:hAnsi="Browallia New" w:cs="Browallia New"/>
                <w:b/>
                <w:bCs/>
                <w:sz w:val="28"/>
                <w:szCs w:val="28"/>
                <w:cs/>
              </w:rPr>
              <w:br/>
              <w:t>ข้อมูลทางการเงินเฉพาะกิจการ</w:t>
            </w:r>
          </w:p>
        </w:tc>
      </w:tr>
      <w:tr w:rsidR="00AD599C" w:rsidRPr="00D14059" w14:paraId="40A7054C" w14:textId="77777777" w:rsidTr="00490218">
        <w:trPr>
          <w:cantSplit/>
        </w:trPr>
        <w:tc>
          <w:tcPr>
            <w:tcW w:w="6300" w:type="dxa"/>
          </w:tcPr>
          <w:p w14:paraId="6544EBCC" w14:textId="13E03175" w:rsidR="00AD599C" w:rsidRPr="00D14059" w:rsidRDefault="00AD599C" w:rsidP="00AD599C">
            <w:pPr>
              <w:tabs>
                <w:tab w:val="left" w:pos="6840"/>
              </w:tabs>
              <w:spacing w:line="240" w:lineRule="auto"/>
              <w:ind w:left="-101"/>
              <w:jc w:val="thaiDistribute"/>
              <w:rPr>
                <w:rFonts w:ascii="Browallia New" w:eastAsia="Arial Unicode MS" w:hAnsi="Browallia New" w:cs="Browallia New"/>
                <w:sz w:val="28"/>
                <w:szCs w:val="28"/>
              </w:rPr>
            </w:pPr>
            <w:r w:rsidRPr="00D14059">
              <w:rPr>
                <w:rFonts w:ascii="Browallia New" w:eastAsia="Arial Unicode MS" w:hAnsi="Browallia New" w:cs="Browallia New"/>
                <w:b/>
                <w:bCs/>
                <w:snapToGrid w:val="0"/>
                <w:sz w:val="28"/>
                <w:szCs w:val="28"/>
                <w:cs/>
                <w:lang w:eastAsia="th-TH"/>
              </w:rPr>
              <w:t>ณ วันที่</w:t>
            </w:r>
          </w:p>
        </w:tc>
        <w:tc>
          <w:tcPr>
            <w:tcW w:w="1584" w:type="dxa"/>
            <w:tcBorders>
              <w:top w:val="single" w:sz="4" w:space="0" w:color="auto"/>
            </w:tcBorders>
          </w:tcPr>
          <w:p w14:paraId="7E96FF5C" w14:textId="413E5579" w:rsidR="00AD599C" w:rsidRPr="00D14059" w:rsidRDefault="000B3D45" w:rsidP="00AD599C">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AD599C">
              <w:rPr>
                <w:rFonts w:ascii="Browallia New" w:eastAsia="Arial Unicode MS" w:hAnsi="Browallia New" w:cs="Browallia New"/>
                <w:b/>
                <w:bCs/>
                <w:sz w:val="28"/>
                <w:szCs w:val="28"/>
              </w:rPr>
              <w:t xml:space="preserve"> </w:t>
            </w:r>
            <w:r w:rsidR="00AD599C">
              <w:rPr>
                <w:rFonts w:ascii="Browallia New" w:eastAsia="Arial Unicode MS" w:hAnsi="Browallia New" w:cs="Browallia New" w:hint="cs"/>
                <w:b/>
                <w:bCs/>
                <w:sz w:val="28"/>
                <w:szCs w:val="28"/>
                <w:cs/>
              </w:rPr>
              <w:t>มีนาคม</w:t>
            </w:r>
          </w:p>
          <w:p w14:paraId="01CF6463" w14:textId="133CB5F2" w:rsidR="00AD599C" w:rsidRPr="00D14059" w:rsidRDefault="00AD599C" w:rsidP="00AD599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4DE0B999" w14:textId="0C4AD61A" w:rsidR="00AD599C" w:rsidRPr="00D14059"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584" w:type="dxa"/>
            <w:tcBorders>
              <w:top w:val="single" w:sz="4" w:space="0" w:color="auto"/>
            </w:tcBorders>
          </w:tcPr>
          <w:p w14:paraId="7773654D" w14:textId="37521BF0" w:rsidR="00AD599C" w:rsidRPr="00D14059" w:rsidRDefault="000B3D45" w:rsidP="00AD599C">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AD599C" w:rsidRPr="00D14059">
              <w:rPr>
                <w:rFonts w:ascii="Browallia New" w:eastAsia="Arial Unicode MS" w:hAnsi="Browallia New" w:cs="Browallia New"/>
                <w:b/>
                <w:bCs/>
                <w:sz w:val="28"/>
                <w:szCs w:val="28"/>
                <w:cs/>
              </w:rPr>
              <w:t xml:space="preserve"> ธันวาคม</w:t>
            </w:r>
          </w:p>
          <w:p w14:paraId="21023F43" w14:textId="7EE3B053" w:rsidR="00AD599C" w:rsidRPr="00D14059" w:rsidRDefault="00AD599C" w:rsidP="00AD599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5C1F87BB" w14:textId="6E41A802" w:rsidR="00AD599C" w:rsidRPr="00D14059"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AD599C" w:rsidRPr="00490218" w14:paraId="767FCE65" w14:textId="77777777" w:rsidTr="00490218">
        <w:trPr>
          <w:cantSplit/>
        </w:trPr>
        <w:tc>
          <w:tcPr>
            <w:tcW w:w="6300" w:type="dxa"/>
          </w:tcPr>
          <w:p w14:paraId="0EC1A86E" w14:textId="77777777" w:rsidR="00AD599C" w:rsidRPr="00490218" w:rsidRDefault="00AD599C" w:rsidP="00AD599C">
            <w:pPr>
              <w:spacing w:line="240" w:lineRule="auto"/>
              <w:ind w:left="-101"/>
              <w:jc w:val="thaiDistribute"/>
              <w:rPr>
                <w:rFonts w:ascii="Browallia New" w:eastAsia="Arial Unicode MS" w:hAnsi="Browallia New" w:cs="Browallia New"/>
                <w:sz w:val="12"/>
                <w:szCs w:val="12"/>
                <w:cs/>
              </w:rPr>
            </w:pPr>
          </w:p>
        </w:tc>
        <w:tc>
          <w:tcPr>
            <w:tcW w:w="1584" w:type="dxa"/>
            <w:tcBorders>
              <w:top w:val="single" w:sz="4" w:space="0" w:color="auto"/>
            </w:tcBorders>
            <w:shd w:val="clear" w:color="auto" w:fill="FAFAFA"/>
          </w:tcPr>
          <w:p w14:paraId="76849C38" w14:textId="77777777" w:rsidR="00AD599C" w:rsidRPr="00490218" w:rsidRDefault="00AD599C" w:rsidP="00AD599C">
            <w:pPr>
              <w:spacing w:line="240" w:lineRule="auto"/>
              <w:ind w:left="58" w:right="-72"/>
              <w:jc w:val="right"/>
              <w:rPr>
                <w:rFonts w:ascii="Browallia New" w:eastAsia="Arial Unicode MS" w:hAnsi="Browallia New" w:cs="Browallia New"/>
                <w:sz w:val="12"/>
                <w:szCs w:val="12"/>
              </w:rPr>
            </w:pPr>
          </w:p>
        </w:tc>
        <w:tc>
          <w:tcPr>
            <w:tcW w:w="1584" w:type="dxa"/>
            <w:tcBorders>
              <w:top w:val="single" w:sz="4" w:space="0" w:color="auto"/>
            </w:tcBorders>
          </w:tcPr>
          <w:p w14:paraId="586A0648" w14:textId="77777777" w:rsidR="00AD599C" w:rsidRPr="00490218" w:rsidRDefault="00AD599C" w:rsidP="00AD599C">
            <w:pPr>
              <w:spacing w:line="240" w:lineRule="auto"/>
              <w:ind w:left="58" w:right="-72"/>
              <w:jc w:val="right"/>
              <w:rPr>
                <w:rFonts w:ascii="Browallia New" w:eastAsia="Arial Unicode MS" w:hAnsi="Browallia New" w:cs="Browallia New"/>
                <w:sz w:val="12"/>
                <w:szCs w:val="12"/>
              </w:rPr>
            </w:pPr>
          </w:p>
        </w:tc>
      </w:tr>
      <w:tr w:rsidR="008C056C" w:rsidRPr="00D14059" w14:paraId="5FC94157" w14:textId="77777777" w:rsidTr="00490218">
        <w:trPr>
          <w:cantSplit/>
        </w:trPr>
        <w:tc>
          <w:tcPr>
            <w:tcW w:w="6300" w:type="dxa"/>
          </w:tcPr>
          <w:p w14:paraId="201DFB85" w14:textId="08CE9591" w:rsidR="008C056C" w:rsidRPr="00D14059" w:rsidRDefault="008C056C" w:rsidP="008C056C">
            <w:pPr>
              <w:spacing w:line="240" w:lineRule="auto"/>
              <w:ind w:left="-101"/>
              <w:jc w:val="thaiDistribute"/>
              <w:rPr>
                <w:rFonts w:ascii="Browallia New" w:eastAsia="Arial Unicode MS" w:hAnsi="Browallia New" w:cs="Browallia New"/>
                <w:sz w:val="28"/>
                <w:szCs w:val="28"/>
                <w:cs/>
              </w:rPr>
            </w:pPr>
            <w:r w:rsidRPr="00D14059">
              <w:rPr>
                <w:rFonts w:ascii="Browallia New" w:hAnsi="Browallia New" w:cs="Browallia New"/>
                <w:sz w:val="28"/>
                <w:szCs w:val="28"/>
                <w:cs/>
              </w:rPr>
              <w:t>หุ้นกู้</w:t>
            </w:r>
          </w:p>
        </w:tc>
        <w:tc>
          <w:tcPr>
            <w:tcW w:w="1584" w:type="dxa"/>
            <w:shd w:val="clear" w:color="auto" w:fill="FAFAFA"/>
            <w:vAlign w:val="bottom"/>
          </w:tcPr>
          <w:p w14:paraId="11F0CAF4" w14:textId="36C2A795" w:rsidR="008C056C" w:rsidRPr="00BE21E5" w:rsidRDefault="000B3D45"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31</w:t>
            </w:r>
            <w:r w:rsidR="004E2032">
              <w:rPr>
                <w:rFonts w:ascii="Browallia New" w:hAnsi="Browallia New" w:cs="Browallia New"/>
                <w:sz w:val="28"/>
                <w:szCs w:val="28"/>
              </w:rPr>
              <w:t>,</w:t>
            </w:r>
            <w:r w:rsidRPr="000B3D45">
              <w:rPr>
                <w:rFonts w:ascii="Browallia New" w:hAnsi="Browallia New" w:cs="Browallia New"/>
                <w:sz w:val="28"/>
                <w:szCs w:val="28"/>
              </w:rPr>
              <w:t>166</w:t>
            </w:r>
            <w:r w:rsidR="004E2032">
              <w:rPr>
                <w:rFonts w:ascii="Browallia New" w:hAnsi="Browallia New" w:cs="Browallia New"/>
                <w:sz w:val="28"/>
                <w:szCs w:val="28"/>
              </w:rPr>
              <w:t>,</w:t>
            </w:r>
            <w:r w:rsidRPr="000B3D45">
              <w:rPr>
                <w:rFonts w:ascii="Browallia New" w:hAnsi="Browallia New" w:cs="Browallia New"/>
                <w:sz w:val="28"/>
                <w:szCs w:val="28"/>
              </w:rPr>
              <w:t>000</w:t>
            </w:r>
          </w:p>
        </w:tc>
        <w:tc>
          <w:tcPr>
            <w:tcW w:w="1584" w:type="dxa"/>
            <w:vAlign w:val="bottom"/>
          </w:tcPr>
          <w:p w14:paraId="5DA6B70C" w14:textId="33981814"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31</w:t>
            </w:r>
            <w:r w:rsidR="008C056C" w:rsidRPr="00BE21E5">
              <w:rPr>
                <w:rFonts w:ascii="Browallia New" w:hAnsi="Browallia New" w:cs="Browallia New"/>
                <w:sz w:val="28"/>
                <w:szCs w:val="28"/>
              </w:rPr>
              <w:t>,</w:t>
            </w:r>
            <w:r w:rsidRPr="000B3D45">
              <w:rPr>
                <w:rFonts w:ascii="Browallia New" w:hAnsi="Browallia New" w:cs="Browallia New"/>
                <w:sz w:val="28"/>
                <w:szCs w:val="28"/>
              </w:rPr>
              <w:t>166</w:t>
            </w:r>
            <w:r w:rsidR="008C056C" w:rsidRPr="00BE21E5">
              <w:rPr>
                <w:rFonts w:ascii="Browallia New" w:hAnsi="Browallia New" w:cs="Browallia New"/>
                <w:sz w:val="28"/>
                <w:szCs w:val="28"/>
              </w:rPr>
              <w:t>,</w:t>
            </w:r>
            <w:r w:rsidRPr="000B3D45">
              <w:rPr>
                <w:rFonts w:ascii="Browallia New" w:hAnsi="Browallia New" w:cs="Browallia New"/>
                <w:sz w:val="28"/>
                <w:szCs w:val="28"/>
              </w:rPr>
              <w:t>000</w:t>
            </w:r>
          </w:p>
        </w:tc>
      </w:tr>
      <w:tr w:rsidR="008C056C" w:rsidRPr="00D14059" w14:paraId="16B5B87E" w14:textId="77777777" w:rsidTr="00490218">
        <w:trPr>
          <w:cantSplit/>
        </w:trPr>
        <w:tc>
          <w:tcPr>
            <w:tcW w:w="6300" w:type="dxa"/>
          </w:tcPr>
          <w:p w14:paraId="46DC9BB8" w14:textId="4F36DE7E" w:rsidR="008C056C" w:rsidRPr="00D14059" w:rsidRDefault="008C056C" w:rsidP="008C056C">
            <w:pPr>
              <w:spacing w:line="240" w:lineRule="auto"/>
              <w:ind w:left="-101"/>
              <w:jc w:val="thaiDistribute"/>
              <w:rPr>
                <w:rFonts w:ascii="Browallia New" w:eastAsia="Arial Unicode MS" w:hAnsi="Browallia New" w:cs="Browallia New"/>
                <w:sz w:val="28"/>
                <w:szCs w:val="28"/>
                <w:cs/>
              </w:rPr>
            </w:pPr>
            <w:r w:rsidRPr="00D14059">
              <w:rPr>
                <w:rFonts w:ascii="Browallia New" w:hAnsi="Browallia New" w:cs="Browallia New"/>
                <w:sz w:val="28"/>
                <w:szCs w:val="28"/>
                <w:u w:val="single"/>
                <w:cs/>
              </w:rPr>
              <w:t>หัก</w:t>
            </w:r>
            <w:r w:rsidRPr="00D14059">
              <w:rPr>
                <w:rFonts w:ascii="Browallia New" w:hAnsi="Browallia New" w:cs="Browallia New"/>
                <w:sz w:val="28"/>
                <w:szCs w:val="28"/>
                <w:cs/>
              </w:rPr>
              <w:t xml:space="preserve"> </w:t>
            </w:r>
            <w:r w:rsidRPr="00D14059">
              <w:rPr>
                <w:rFonts w:ascii="Browallia New" w:hAnsi="Browallia New" w:cs="Browallia New"/>
                <w:sz w:val="28"/>
                <w:szCs w:val="28"/>
              </w:rPr>
              <w:t xml:space="preserve"> </w:t>
            </w:r>
            <w:r w:rsidRPr="00D14059">
              <w:rPr>
                <w:rFonts w:ascii="Browallia New" w:hAnsi="Browallia New" w:cs="Browallia New"/>
                <w:sz w:val="28"/>
                <w:szCs w:val="28"/>
                <w:cs/>
              </w:rPr>
              <w:t>ค่าธรรมเนียมในการจัดหาหุ้นกู้รอตัดบัญชี</w:t>
            </w:r>
          </w:p>
        </w:tc>
        <w:tc>
          <w:tcPr>
            <w:tcW w:w="1584" w:type="dxa"/>
            <w:tcBorders>
              <w:bottom w:val="single" w:sz="4" w:space="0" w:color="auto"/>
            </w:tcBorders>
            <w:shd w:val="clear" w:color="auto" w:fill="FAFAFA"/>
            <w:vAlign w:val="bottom"/>
          </w:tcPr>
          <w:p w14:paraId="634CD7A2" w14:textId="225EDD77" w:rsidR="008C056C" w:rsidRPr="00BE21E5" w:rsidRDefault="004E2032"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Pr>
                <w:rFonts w:ascii="Browallia New" w:hAnsi="Browallia New" w:cs="Browallia New"/>
                <w:sz w:val="28"/>
                <w:szCs w:val="28"/>
              </w:rPr>
              <w:t>(</w:t>
            </w:r>
            <w:r w:rsidR="000B3D45" w:rsidRPr="000B3D45">
              <w:rPr>
                <w:rFonts w:ascii="Browallia New" w:hAnsi="Browallia New" w:cs="Browallia New"/>
                <w:sz w:val="28"/>
                <w:szCs w:val="28"/>
              </w:rPr>
              <w:t>19</w:t>
            </w:r>
            <w:r>
              <w:rPr>
                <w:rFonts w:ascii="Browallia New" w:hAnsi="Browallia New" w:cs="Browallia New"/>
                <w:sz w:val="28"/>
                <w:szCs w:val="28"/>
              </w:rPr>
              <w:t>,</w:t>
            </w:r>
            <w:r w:rsidR="000B3D45" w:rsidRPr="000B3D45">
              <w:rPr>
                <w:rFonts w:ascii="Browallia New" w:hAnsi="Browallia New" w:cs="Browallia New"/>
                <w:sz w:val="28"/>
                <w:szCs w:val="28"/>
              </w:rPr>
              <w:t>520</w:t>
            </w:r>
            <w:r w:rsidR="00030633">
              <w:rPr>
                <w:rFonts w:ascii="Browallia New" w:hAnsi="Browallia New" w:cs="Browallia New"/>
                <w:sz w:val="28"/>
                <w:szCs w:val="28"/>
              </w:rPr>
              <w:t>)</w:t>
            </w:r>
          </w:p>
        </w:tc>
        <w:tc>
          <w:tcPr>
            <w:tcW w:w="1584" w:type="dxa"/>
            <w:tcBorders>
              <w:bottom w:val="single" w:sz="4" w:space="0" w:color="auto"/>
            </w:tcBorders>
            <w:vAlign w:val="bottom"/>
          </w:tcPr>
          <w:p w14:paraId="15F94416" w14:textId="10744992" w:rsidR="008C056C" w:rsidRPr="00BE21E5" w:rsidRDefault="008C056C" w:rsidP="008C056C">
            <w:pPr>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r w:rsidR="000B3D45" w:rsidRPr="000B3D45">
              <w:rPr>
                <w:rFonts w:ascii="Browallia New" w:hAnsi="Browallia New" w:cs="Browallia New"/>
                <w:sz w:val="28"/>
                <w:szCs w:val="28"/>
              </w:rPr>
              <w:t>21</w:t>
            </w:r>
            <w:r w:rsidRPr="00BE21E5">
              <w:rPr>
                <w:rFonts w:ascii="Browallia New" w:hAnsi="Browallia New" w:cs="Browallia New"/>
                <w:sz w:val="28"/>
                <w:szCs w:val="28"/>
              </w:rPr>
              <w:t>,</w:t>
            </w:r>
            <w:r w:rsidR="000B3D45" w:rsidRPr="000B3D45">
              <w:rPr>
                <w:rFonts w:ascii="Browallia New" w:hAnsi="Browallia New" w:cs="Browallia New"/>
                <w:sz w:val="28"/>
                <w:szCs w:val="28"/>
              </w:rPr>
              <w:t>800</w:t>
            </w:r>
            <w:r w:rsidRPr="00BE21E5">
              <w:rPr>
                <w:rFonts w:ascii="Browallia New" w:hAnsi="Browallia New" w:cs="Browallia New"/>
                <w:sz w:val="28"/>
                <w:szCs w:val="28"/>
              </w:rPr>
              <w:t>)</w:t>
            </w:r>
          </w:p>
        </w:tc>
      </w:tr>
      <w:tr w:rsidR="008C056C" w:rsidRPr="00D14059" w14:paraId="076FC35B" w14:textId="77777777" w:rsidTr="00490218">
        <w:trPr>
          <w:cantSplit/>
        </w:trPr>
        <w:tc>
          <w:tcPr>
            <w:tcW w:w="6300" w:type="dxa"/>
          </w:tcPr>
          <w:p w14:paraId="54736B9A" w14:textId="77777777" w:rsidR="008C056C" w:rsidRPr="00D14059" w:rsidRDefault="008C056C" w:rsidP="008C056C">
            <w:pPr>
              <w:spacing w:line="240" w:lineRule="auto"/>
              <w:ind w:left="-101"/>
              <w:jc w:val="thaiDistribute"/>
              <w:rPr>
                <w:rFonts w:ascii="Browallia New" w:eastAsia="Arial Unicode MS" w:hAnsi="Browallia New" w:cs="Browallia New"/>
                <w:sz w:val="28"/>
                <w:szCs w:val="28"/>
                <w:cs/>
              </w:rPr>
            </w:pPr>
          </w:p>
        </w:tc>
        <w:tc>
          <w:tcPr>
            <w:tcW w:w="1584" w:type="dxa"/>
            <w:tcBorders>
              <w:top w:val="single" w:sz="4" w:space="0" w:color="auto"/>
            </w:tcBorders>
            <w:shd w:val="clear" w:color="auto" w:fill="FAFAFA"/>
            <w:vAlign w:val="bottom"/>
          </w:tcPr>
          <w:p w14:paraId="6CF97976" w14:textId="5527932A" w:rsidR="008C056C" w:rsidRPr="00BE21E5" w:rsidRDefault="000B3D45"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31</w:t>
            </w:r>
            <w:r w:rsidR="004E2032">
              <w:rPr>
                <w:rFonts w:ascii="Browallia New" w:hAnsi="Browallia New" w:cs="Browallia New"/>
                <w:sz w:val="28"/>
                <w:szCs w:val="28"/>
              </w:rPr>
              <w:t>,</w:t>
            </w:r>
            <w:r w:rsidRPr="000B3D45">
              <w:rPr>
                <w:rFonts w:ascii="Browallia New" w:hAnsi="Browallia New" w:cs="Browallia New"/>
                <w:sz w:val="28"/>
                <w:szCs w:val="28"/>
              </w:rPr>
              <w:t>146</w:t>
            </w:r>
            <w:r w:rsidR="004E2032">
              <w:rPr>
                <w:rFonts w:ascii="Browallia New" w:hAnsi="Browallia New" w:cs="Browallia New"/>
                <w:sz w:val="28"/>
                <w:szCs w:val="28"/>
              </w:rPr>
              <w:t>,</w:t>
            </w:r>
            <w:r w:rsidRPr="000B3D45">
              <w:rPr>
                <w:rFonts w:ascii="Browallia New" w:hAnsi="Browallia New" w:cs="Browallia New"/>
                <w:sz w:val="28"/>
                <w:szCs w:val="28"/>
              </w:rPr>
              <w:t>480</w:t>
            </w:r>
          </w:p>
        </w:tc>
        <w:tc>
          <w:tcPr>
            <w:tcW w:w="1584" w:type="dxa"/>
            <w:tcBorders>
              <w:top w:val="single" w:sz="4" w:space="0" w:color="auto"/>
            </w:tcBorders>
            <w:vAlign w:val="bottom"/>
          </w:tcPr>
          <w:p w14:paraId="39B59DB4" w14:textId="33541C9E"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31</w:t>
            </w:r>
            <w:r w:rsidR="008C056C" w:rsidRPr="00BE21E5">
              <w:rPr>
                <w:rFonts w:ascii="Browallia New" w:hAnsi="Browallia New" w:cs="Browallia New"/>
                <w:sz w:val="28"/>
                <w:szCs w:val="28"/>
              </w:rPr>
              <w:t>,</w:t>
            </w:r>
            <w:r w:rsidRPr="000B3D45">
              <w:rPr>
                <w:rFonts w:ascii="Browallia New" w:hAnsi="Browallia New" w:cs="Browallia New"/>
                <w:sz w:val="28"/>
                <w:szCs w:val="28"/>
              </w:rPr>
              <w:t>144</w:t>
            </w:r>
            <w:r w:rsidR="008C056C" w:rsidRPr="00BE21E5">
              <w:rPr>
                <w:rFonts w:ascii="Browallia New" w:hAnsi="Browallia New" w:cs="Browallia New"/>
                <w:sz w:val="28"/>
                <w:szCs w:val="28"/>
              </w:rPr>
              <w:t>,</w:t>
            </w:r>
            <w:r w:rsidRPr="000B3D45">
              <w:rPr>
                <w:rFonts w:ascii="Browallia New" w:hAnsi="Browallia New" w:cs="Browallia New"/>
                <w:sz w:val="28"/>
                <w:szCs w:val="28"/>
              </w:rPr>
              <w:t>200</w:t>
            </w:r>
          </w:p>
        </w:tc>
      </w:tr>
      <w:tr w:rsidR="008C056C" w:rsidRPr="00D14059" w14:paraId="7F3BB7A5" w14:textId="77777777" w:rsidTr="00490218">
        <w:trPr>
          <w:cantSplit/>
        </w:trPr>
        <w:tc>
          <w:tcPr>
            <w:tcW w:w="6300" w:type="dxa"/>
          </w:tcPr>
          <w:p w14:paraId="35F3B280" w14:textId="6F8B6A05" w:rsidR="008C056C" w:rsidRPr="00D14059" w:rsidRDefault="008C056C" w:rsidP="008C056C">
            <w:pPr>
              <w:spacing w:line="240" w:lineRule="auto"/>
              <w:ind w:left="255" w:hanging="356"/>
              <w:jc w:val="thaiDistribute"/>
              <w:rPr>
                <w:rFonts w:ascii="Browallia New" w:eastAsia="Arial Unicode MS" w:hAnsi="Browallia New" w:cs="Browallia New"/>
                <w:sz w:val="28"/>
                <w:szCs w:val="28"/>
                <w:cs/>
              </w:rPr>
            </w:pPr>
            <w:r w:rsidRPr="00D14059">
              <w:rPr>
                <w:rFonts w:ascii="Browallia New" w:hAnsi="Browallia New" w:cs="Browallia New"/>
                <w:sz w:val="28"/>
                <w:szCs w:val="28"/>
                <w:u w:val="single"/>
                <w:cs/>
              </w:rPr>
              <w:t>หัก</w:t>
            </w:r>
            <w:r w:rsidRPr="00D14059">
              <w:rPr>
                <w:rFonts w:ascii="Browallia New" w:hAnsi="Browallia New" w:cs="Browallia New"/>
                <w:sz w:val="28"/>
                <w:szCs w:val="28"/>
                <w:cs/>
              </w:rPr>
              <w:t xml:space="preserve"> </w:t>
            </w:r>
            <w:r w:rsidRPr="00D14059">
              <w:rPr>
                <w:rFonts w:ascii="Browallia New" w:hAnsi="Browallia New" w:cs="Browallia New"/>
                <w:sz w:val="28"/>
                <w:szCs w:val="28"/>
              </w:rPr>
              <w:t xml:space="preserve"> </w:t>
            </w:r>
            <w:r w:rsidRPr="00D14059">
              <w:rPr>
                <w:rFonts w:ascii="Browallia New" w:hAnsi="Browallia New" w:cs="Browallia New"/>
                <w:sz w:val="28"/>
                <w:szCs w:val="28"/>
                <w:cs/>
              </w:rPr>
              <w:t>หุ้นกู้ที่ถึงกำหนดชำระภายในหนึ่งปี</w:t>
            </w:r>
            <w:r w:rsidRPr="00D14059">
              <w:rPr>
                <w:rFonts w:ascii="Browallia New" w:hAnsi="Browallia New" w:cs="Browallia New"/>
                <w:sz w:val="28"/>
                <w:szCs w:val="28"/>
              </w:rPr>
              <w:t xml:space="preserve"> </w:t>
            </w:r>
            <w:r w:rsidRPr="00D14059">
              <w:rPr>
                <w:rFonts w:ascii="Browallia New" w:hAnsi="Browallia New" w:cs="Browallia New"/>
                <w:sz w:val="28"/>
                <w:szCs w:val="28"/>
                <w:cs/>
              </w:rPr>
              <w:t>สุทธิ</w:t>
            </w:r>
          </w:p>
        </w:tc>
        <w:tc>
          <w:tcPr>
            <w:tcW w:w="1584" w:type="dxa"/>
            <w:tcBorders>
              <w:bottom w:val="single" w:sz="4" w:space="0" w:color="auto"/>
            </w:tcBorders>
            <w:shd w:val="clear" w:color="auto" w:fill="FAFAFA"/>
            <w:vAlign w:val="bottom"/>
          </w:tcPr>
          <w:p w14:paraId="333F30C7" w14:textId="69B73486" w:rsidR="008C056C" w:rsidRPr="00BE21E5" w:rsidRDefault="004E2032"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Pr>
                <w:rFonts w:ascii="Browallia New" w:hAnsi="Browallia New" w:cs="Browallia New"/>
                <w:sz w:val="28"/>
                <w:szCs w:val="28"/>
              </w:rPr>
              <w:t>(</w:t>
            </w:r>
            <w:r w:rsidR="000B3D45" w:rsidRPr="000B3D45">
              <w:rPr>
                <w:rFonts w:ascii="Browallia New" w:hAnsi="Browallia New" w:cs="Browallia New"/>
                <w:sz w:val="28"/>
                <w:szCs w:val="28"/>
              </w:rPr>
              <w:t>5</w:t>
            </w:r>
            <w:r>
              <w:rPr>
                <w:rFonts w:ascii="Browallia New" w:hAnsi="Browallia New" w:cs="Browallia New"/>
                <w:sz w:val="28"/>
                <w:szCs w:val="28"/>
              </w:rPr>
              <w:t>,</w:t>
            </w:r>
            <w:r w:rsidR="000B3D45" w:rsidRPr="000B3D45">
              <w:rPr>
                <w:rFonts w:ascii="Browallia New" w:hAnsi="Browallia New" w:cs="Browallia New"/>
                <w:sz w:val="28"/>
                <w:szCs w:val="28"/>
              </w:rPr>
              <w:t>492</w:t>
            </w:r>
            <w:r w:rsidR="00030633">
              <w:rPr>
                <w:rFonts w:ascii="Browallia New" w:hAnsi="Browallia New" w:cs="Browallia New"/>
                <w:sz w:val="28"/>
                <w:szCs w:val="28"/>
              </w:rPr>
              <w:t>,</w:t>
            </w:r>
            <w:r w:rsidR="000B3D45" w:rsidRPr="000B3D45">
              <w:rPr>
                <w:rFonts w:ascii="Browallia New" w:hAnsi="Browallia New" w:cs="Browallia New"/>
                <w:sz w:val="28"/>
                <w:szCs w:val="28"/>
              </w:rPr>
              <w:t>077</w:t>
            </w:r>
            <w:r w:rsidR="00030633">
              <w:rPr>
                <w:rFonts w:ascii="Browallia New" w:hAnsi="Browallia New" w:cs="Browallia New"/>
                <w:sz w:val="28"/>
                <w:szCs w:val="28"/>
              </w:rPr>
              <w:t>)</w:t>
            </w:r>
          </w:p>
        </w:tc>
        <w:tc>
          <w:tcPr>
            <w:tcW w:w="1584" w:type="dxa"/>
            <w:tcBorders>
              <w:bottom w:val="single" w:sz="4" w:space="0" w:color="auto"/>
            </w:tcBorders>
            <w:vAlign w:val="bottom"/>
          </w:tcPr>
          <w:p w14:paraId="1A3F08A7" w14:textId="68B53DD4"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r w:rsidR="000B3D45" w:rsidRPr="000B3D45">
              <w:rPr>
                <w:rFonts w:ascii="Browallia New" w:hAnsi="Browallia New" w:cs="Browallia New"/>
                <w:sz w:val="28"/>
                <w:szCs w:val="28"/>
              </w:rPr>
              <w:t>5</w:t>
            </w:r>
            <w:r w:rsidRPr="00BE21E5">
              <w:rPr>
                <w:rFonts w:ascii="Browallia New" w:hAnsi="Browallia New" w:cs="Browallia New"/>
                <w:sz w:val="28"/>
                <w:szCs w:val="28"/>
              </w:rPr>
              <w:t>,</w:t>
            </w:r>
            <w:r w:rsidR="000B3D45" w:rsidRPr="000B3D45">
              <w:rPr>
                <w:rFonts w:ascii="Browallia New" w:hAnsi="Browallia New" w:cs="Browallia New"/>
                <w:sz w:val="28"/>
                <w:szCs w:val="28"/>
              </w:rPr>
              <w:t>492</w:t>
            </w:r>
            <w:r w:rsidRPr="00BE21E5">
              <w:rPr>
                <w:rFonts w:ascii="Browallia New" w:hAnsi="Browallia New" w:cs="Browallia New"/>
                <w:sz w:val="28"/>
                <w:szCs w:val="28"/>
              </w:rPr>
              <w:t>,</w:t>
            </w:r>
            <w:r w:rsidR="000B3D45" w:rsidRPr="000B3D45">
              <w:rPr>
                <w:rFonts w:ascii="Browallia New" w:hAnsi="Browallia New" w:cs="Browallia New"/>
                <w:sz w:val="28"/>
                <w:szCs w:val="28"/>
              </w:rPr>
              <w:t>077</w:t>
            </w:r>
            <w:r w:rsidRPr="00BE21E5">
              <w:rPr>
                <w:rFonts w:ascii="Browallia New" w:hAnsi="Browallia New" w:cs="Browallia New"/>
                <w:sz w:val="28"/>
                <w:szCs w:val="28"/>
              </w:rPr>
              <w:t>)</w:t>
            </w:r>
          </w:p>
        </w:tc>
      </w:tr>
      <w:tr w:rsidR="008C056C" w:rsidRPr="00D14059" w14:paraId="4884116D" w14:textId="77777777" w:rsidTr="00490218">
        <w:trPr>
          <w:cantSplit/>
        </w:trPr>
        <w:tc>
          <w:tcPr>
            <w:tcW w:w="6300" w:type="dxa"/>
          </w:tcPr>
          <w:p w14:paraId="310131FF" w14:textId="1E8C7E0C" w:rsidR="008C056C" w:rsidRPr="00D14059" w:rsidRDefault="008C056C" w:rsidP="008C056C">
            <w:pPr>
              <w:spacing w:line="240" w:lineRule="auto"/>
              <w:ind w:left="-101"/>
              <w:jc w:val="thaiDistribute"/>
              <w:rPr>
                <w:rFonts w:ascii="Browallia New" w:eastAsia="Arial Unicode MS" w:hAnsi="Browallia New" w:cs="Browallia New"/>
                <w:sz w:val="28"/>
                <w:szCs w:val="28"/>
                <w:cs/>
              </w:rPr>
            </w:pPr>
            <w:r w:rsidRPr="00D14059">
              <w:rPr>
                <w:rFonts w:ascii="Browallia New" w:hAnsi="Browallia New" w:cs="Browallia New"/>
                <w:sz w:val="28"/>
                <w:szCs w:val="28"/>
                <w:cs/>
              </w:rPr>
              <w:t>หุ้นกู้ สุทธิ</w:t>
            </w:r>
          </w:p>
        </w:tc>
        <w:tc>
          <w:tcPr>
            <w:tcW w:w="1584" w:type="dxa"/>
            <w:tcBorders>
              <w:top w:val="single" w:sz="4" w:space="0" w:color="auto"/>
              <w:bottom w:val="single" w:sz="4" w:space="0" w:color="auto"/>
            </w:tcBorders>
            <w:shd w:val="clear" w:color="auto" w:fill="FAFAFA"/>
            <w:vAlign w:val="bottom"/>
          </w:tcPr>
          <w:p w14:paraId="29F86EB3" w14:textId="7C2D255D" w:rsidR="008C056C" w:rsidRPr="00BE21E5" w:rsidRDefault="000B3D45" w:rsidP="008C056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25</w:t>
            </w:r>
            <w:r w:rsidR="00030633">
              <w:rPr>
                <w:rFonts w:ascii="Browallia New" w:hAnsi="Browallia New" w:cs="Browallia New"/>
                <w:sz w:val="28"/>
                <w:szCs w:val="28"/>
              </w:rPr>
              <w:t>,</w:t>
            </w:r>
            <w:r w:rsidRPr="000B3D45">
              <w:rPr>
                <w:rFonts w:ascii="Browallia New" w:hAnsi="Browallia New" w:cs="Browallia New"/>
                <w:sz w:val="28"/>
                <w:szCs w:val="28"/>
              </w:rPr>
              <w:t>654</w:t>
            </w:r>
            <w:r w:rsidR="00030633">
              <w:rPr>
                <w:rFonts w:ascii="Browallia New" w:hAnsi="Browallia New" w:cs="Browallia New"/>
                <w:sz w:val="28"/>
                <w:szCs w:val="28"/>
              </w:rPr>
              <w:t>,</w:t>
            </w:r>
            <w:r w:rsidRPr="000B3D45">
              <w:rPr>
                <w:rFonts w:ascii="Browallia New" w:hAnsi="Browallia New" w:cs="Browallia New"/>
                <w:sz w:val="28"/>
                <w:szCs w:val="28"/>
              </w:rPr>
              <w:t>403</w:t>
            </w:r>
          </w:p>
        </w:tc>
        <w:tc>
          <w:tcPr>
            <w:tcW w:w="1584" w:type="dxa"/>
            <w:tcBorders>
              <w:top w:val="single" w:sz="4" w:space="0" w:color="auto"/>
              <w:bottom w:val="single" w:sz="4" w:space="0" w:color="auto"/>
            </w:tcBorders>
            <w:vAlign w:val="bottom"/>
          </w:tcPr>
          <w:p w14:paraId="3ABB8FAF" w14:textId="62E2341A"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25</w:t>
            </w:r>
            <w:r w:rsidR="008C056C" w:rsidRPr="00BE21E5">
              <w:rPr>
                <w:rFonts w:ascii="Browallia New" w:hAnsi="Browallia New" w:cs="Browallia New"/>
                <w:sz w:val="28"/>
                <w:szCs w:val="28"/>
              </w:rPr>
              <w:t>,</w:t>
            </w:r>
            <w:r w:rsidRPr="000B3D45">
              <w:rPr>
                <w:rFonts w:ascii="Browallia New" w:hAnsi="Browallia New" w:cs="Browallia New"/>
                <w:sz w:val="28"/>
                <w:szCs w:val="28"/>
              </w:rPr>
              <w:t>652</w:t>
            </w:r>
            <w:r w:rsidR="008C056C" w:rsidRPr="00BE21E5">
              <w:rPr>
                <w:rFonts w:ascii="Browallia New" w:hAnsi="Browallia New" w:cs="Browallia New"/>
                <w:sz w:val="28"/>
                <w:szCs w:val="28"/>
              </w:rPr>
              <w:t>,</w:t>
            </w:r>
            <w:r w:rsidRPr="000B3D45">
              <w:rPr>
                <w:rFonts w:ascii="Browallia New" w:hAnsi="Browallia New" w:cs="Browallia New"/>
                <w:sz w:val="28"/>
                <w:szCs w:val="28"/>
              </w:rPr>
              <w:t>123</w:t>
            </w:r>
          </w:p>
        </w:tc>
      </w:tr>
    </w:tbl>
    <w:p w14:paraId="0D30B74A" w14:textId="63A82359" w:rsidR="00D46F5D" w:rsidRPr="001F741B" w:rsidRDefault="00D46F5D" w:rsidP="00632C01">
      <w:pPr>
        <w:spacing w:line="240" w:lineRule="auto"/>
        <w:rPr>
          <w:rFonts w:ascii="Browallia New" w:eastAsia="Arial Unicode MS" w:hAnsi="Browallia New" w:cs="Browallia New"/>
          <w:sz w:val="28"/>
          <w:szCs w:val="28"/>
          <w:cs/>
        </w:rPr>
      </w:pPr>
    </w:p>
    <w:p w14:paraId="6BBEA607" w14:textId="0D36DFB4" w:rsidR="002C72AC" w:rsidRPr="001F741B" w:rsidRDefault="002C72AC" w:rsidP="00422CDB">
      <w:pPr>
        <w:spacing w:line="240" w:lineRule="auto"/>
        <w:jc w:val="thaiDistribute"/>
        <w:rPr>
          <w:rFonts w:ascii="Browallia New" w:eastAsia="Arial Unicode MS" w:hAnsi="Browallia New" w:cs="Browallia New"/>
          <w:spacing w:val="-4"/>
          <w:sz w:val="28"/>
          <w:szCs w:val="28"/>
        </w:rPr>
      </w:pPr>
      <w:r w:rsidRPr="001F741B">
        <w:rPr>
          <w:rFonts w:ascii="Browallia New" w:eastAsia="Arial Unicode MS" w:hAnsi="Browallia New" w:cs="Browallia New"/>
          <w:spacing w:val="-4"/>
          <w:sz w:val="28"/>
          <w:szCs w:val="28"/>
          <w:cs/>
        </w:rPr>
        <w:t>การเปลี่ยนแปลงของหุ้นกู้สามารถวิเคราะห์ได้ดังนี้</w:t>
      </w:r>
    </w:p>
    <w:p w14:paraId="0BF4397B" w14:textId="77777777" w:rsidR="002C72AC" w:rsidRPr="001F741B" w:rsidRDefault="002C72AC" w:rsidP="00632C01">
      <w:pPr>
        <w:spacing w:line="240" w:lineRule="auto"/>
        <w:rPr>
          <w:rFonts w:ascii="Browallia New" w:eastAsia="Arial Unicode MS" w:hAnsi="Browallia New" w:cs="Browallia New"/>
          <w:sz w:val="28"/>
          <w:szCs w:val="28"/>
        </w:rPr>
      </w:pPr>
    </w:p>
    <w:tbl>
      <w:tblPr>
        <w:tblW w:w="9573" w:type="dxa"/>
        <w:tblLook w:val="0000" w:firstRow="0" w:lastRow="0" w:firstColumn="0" w:lastColumn="0" w:noHBand="0" w:noVBand="0"/>
      </w:tblPr>
      <w:tblGrid>
        <w:gridCol w:w="7163"/>
        <w:gridCol w:w="2410"/>
      </w:tblGrid>
      <w:tr w:rsidR="00AF5C25" w:rsidRPr="00D14059" w14:paraId="570C0600" w14:textId="77777777" w:rsidTr="004D4F0F">
        <w:trPr>
          <w:cantSplit/>
        </w:trPr>
        <w:tc>
          <w:tcPr>
            <w:tcW w:w="7163" w:type="dxa"/>
            <w:vAlign w:val="bottom"/>
          </w:tcPr>
          <w:p w14:paraId="334DDC8E" w14:textId="77777777" w:rsidR="00AF5C25" w:rsidRPr="00D14059" w:rsidRDefault="00AF5C25" w:rsidP="00490218">
            <w:pPr>
              <w:spacing w:line="240" w:lineRule="auto"/>
              <w:contextualSpacing/>
              <w:jc w:val="thaiDistribute"/>
              <w:rPr>
                <w:rFonts w:ascii="Browallia New" w:eastAsia="Arial Unicode MS" w:hAnsi="Browallia New" w:cs="Browallia New"/>
                <w:b/>
                <w:bCs/>
                <w:sz w:val="28"/>
                <w:szCs w:val="28"/>
                <w:cs/>
              </w:rPr>
            </w:pPr>
          </w:p>
        </w:tc>
        <w:tc>
          <w:tcPr>
            <w:tcW w:w="2410" w:type="dxa"/>
            <w:tcBorders>
              <w:top w:val="single" w:sz="4" w:space="0" w:color="auto"/>
            </w:tcBorders>
          </w:tcPr>
          <w:p w14:paraId="6E308931" w14:textId="1EF61950" w:rsidR="00AF5C25" w:rsidRPr="00D14059" w:rsidRDefault="00AF5C25" w:rsidP="00490218">
            <w:pPr>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ข้อมูลทางการเงินรวมและ</w:t>
            </w:r>
            <w:r w:rsidR="00490218">
              <w:rPr>
                <w:rFonts w:ascii="Browallia New" w:eastAsia="Arial Unicode MS" w:hAnsi="Browallia New" w:cs="Browallia New"/>
                <w:b/>
                <w:bCs/>
                <w:sz w:val="28"/>
                <w:szCs w:val="28"/>
              </w:rPr>
              <w:br/>
            </w:r>
            <w:r w:rsidRPr="00D14059">
              <w:rPr>
                <w:rFonts w:ascii="Browallia New" w:eastAsia="Arial Unicode MS" w:hAnsi="Browallia New" w:cs="Browallia New"/>
                <w:b/>
                <w:bCs/>
                <w:sz w:val="28"/>
                <w:szCs w:val="28"/>
                <w:cs/>
              </w:rPr>
              <w:t>ข้อมูลทางการเงินเฉพาะกิจการ</w:t>
            </w:r>
          </w:p>
        </w:tc>
      </w:tr>
      <w:tr w:rsidR="00AF5C25" w:rsidRPr="00D14059" w14:paraId="56A1343A" w14:textId="77777777" w:rsidTr="004D4F0F">
        <w:trPr>
          <w:cantSplit/>
        </w:trPr>
        <w:tc>
          <w:tcPr>
            <w:tcW w:w="7163" w:type="dxa"/>
            <w:vAlign w:val="bottom"/>
          </w:tcPr>
          <w:p w14:paraId="034F08BE" w14:textId="77777777" w:rsidR="00AF5C25" w:rsidRPr="00D14059" w:rsidRDefault="00AF5C25" w:rsidP="00490218">
            <w:pPr>
              <w:spacing w:line="240" w:lineRule="auto"/>
              <w:contextualSpacing/>
              <w:rPr>
                <w:rFonts w:ascii="Browallia New" w:eastAsia="Arial Unicode MS" w:hAnsi="Browallia New" w:cs="Browallia New"/>
                <w:b/>
                <w:bCs/>
                <w:sz w:val="28"/>
                <w:szCs w:val="28"/>
                <w:cs/>
              </w:rPr>
            </w:pPr>
          </w:p>
        </w:tc>
        <w:tc>
          <w:tcPr>
            <w:tcW w:w="2410" w:type="dxa"/>
            <w:tcBorders>
              <w:bottom w:val="single" w:sz="4" w:space="0" w:color="auto"/>
            </w:tcBorders>
            <w:vAlign w:val="bottom"/>
          </w:tcPr>
          <w:p w14:paraId="7F61665F" w14:textId="77777777" w:rsidR="00AF5C25" w:rsidRPr="00D14059" w:rsidRDefault="00AF5C25" w:rsidP="00490218">
            <w:pPr>
              <w:spacing w:line="240" w:lineRule="auto"/>
              <w:ind w:right="-72"/>
              <w:contextualSpacing/>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9A71DD" w:rsidRPr="00490218" w14:paraId="6E338515" w14:textId="77777777" w:rsidTr="004D4F0F">
        <w:trPr>
          <w:cantSplit/>
        </w:trPr>
        <w:tc>
          <w:tcPr>
            <w:tcW w:w="7163" w:type="dxa"/>
          </w:tcPr>
          <w:p w14:paraId="35BF0AF0" w14:textId="77777777" w:rsidR="009A71DD" w:rsidRPr="00490218" w:rsidRDefault="009A71DD" w:rsidP="00490218">
            <w:pPr>
              <w:spacing w:line="240" w:lineRule="auto"/>
              <w:contextualSpacing/>
              <w:jc w:val="thaiDistribute"/>
              <w:rPr>
                <w:rFonts w:ascii="Browallia New" w:eastAsia="Arial Unicode MS" w:hAnsi="Browallia New" w:cs="Browallia New"/>
                <w:b/>
                <w:bCs/>
                <w:sz w:val="12"/>
                <w:szCs w:val="12"/>
                <w:cs/>
              </w:rPr>
            </w:pPr>
          </w:p>
        </w:tc>
        <w:tc>
          <w:tcPr>
            <w:tcW w:w="2410" w:type="dxa"/>
            <w:shd w:val="clear" w:color="auto" w:fill="FAFAFA"/>
          </w:tcPr>
          <w:p w14:paraId="7D137319" w14:textId="77777777" w:rsidR="009A71DD" w:rsidRPr="00490218" w:rsidRDefault="009A71DD" w:rsidP="00490218">
            <w:pPr>
              <w:spacing w:line="240" w:lineRule="auto"/>
              <w:ind w:right="-72"/>
              <w:contextualSpacing/>
              <w:jc w:val="right"/>
              <w:rPr>
                <w:rFonts w:ascii="Browallia New" w:eastAsia="Arial Unicode MS" w:hAnsi="Browallia New" w:cs="Browallia New"/>
                <w:sz w:val="12"/>
                <w:szCs w:val="12"/>
              </w:rPr>
            </w:pPr>
          </w:p>
        </w:tc>
      </w:tr>
      <w:tr w:rsidR="00AF5C25" w:rsidRPr="00D14059" w14:paraId="06312F3A" w14:textId="77777777" w:rsidTr="004D4F0F">
        <w:trPr>
          <w:cantSplit/>
        </w:trPr>
        <w:tc>
          <w:tcPr>
            <w:tcW w:w="7163" w:type="dxa"/>
          </w:tcPr>
          <w:p w14:paraId="015D6B04" w14:textId="3881CD53" w:rsidR="00AF5C25" w:rsidRPr="00D14059" w:rsidRDefault="00AD599C" w:rsidP="00490218">
            <w:pPr>
              <w:spacing w:before="10" w:line="240" w:lineRule="auto"/>
              <w:contextualSpacing/>
              <w:jc w:val="thaiDistribute"/>
              <w:rPr>
                <w:rFonts w:ascii="Browallia New" w:eastAsia="Arial Unicode MS" w:hAnsi="Browallia New" w:cs="Browallia New"/>
                <w:sz w:val="28"/>
                <w:szCs w:val="28"/>
                <w:cs/>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 xml:space="preserve">สามเดือนสิ้นสุดวันที่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มีนาคม</w:t>
            </w:r>
            <w:r w:rsidRPr="00632C01">
              <w:rPr>
                <w:rFonts w:ascii="Browallia New" w:eastAsia="Arial Unicode MS" w:hAnsi="Browallia New" w:cs="Browallia New"/>
                <w:spacing w:val="-4"/>
                <w:sz w:val="28"/>
                <w:szCs w:val="28"/>
                <w:cs/>
              </w:rPr>
              <w:t xml:space="preserve"> </w:t>
            </w:r>
            <w:r w:rsidRPr="00490218">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2410" w:type="dxa"/>
            <w:shd w:val="clear" w:color="auto" w:fill="FAFAFA"/>
          </w:tcPr>
          <w:p w14:paraId="499C2480" w14:textId="77777777" w:rsidR="00AF5C25" w:rsidRPr="00D14059" w:rsidRDefault="00AF5C25" w:rsidP="00490218">
            <w:pPr>
              <w:spacing w:before="10" w:line="240" w:lineRule="auto"/>
              <w:ind w:right="-72"/>
              <w:contextualSpacing/>
              <w:jc w:val="right"/>
              <w:rPr>
                <w:rFonts w:ascii="Browallia New" w:eastAsia="Arial Unicode MS" w:hAnsi="Browallia New" w:cs="Browallia New"/>
                <w:sz w:val="28"/>
                <w:szCs w:val="28"/>
              </w:rPr>
            </w:pPr>
          </w:p>
        </w:tc>
      </w:tr>
      <w:tr w:rsidR="00EA2E60" w:rsidRPr="00D14059" w14:paraId="558773B6" w14:textId="77777777" w:rsidTr="004D4F0F">
        <w:trPr>
          <w:cantSplit/>
        </w:trPr>
        <w:tc>
          <w:tcPr>
            <w:tcW w:w="7163" w:type="dxa"/>
          </w:tcPr>
          <w:p w14:paraId="27ED66B0" w14:textId="58365FDB" w:rsidR="00EA2E60" w:rsidRPr="00D14059" w:rsidRDefault="00EA2E60" w:rsidP="00490218">
            <w:pPr>
              <w:spacing w:line="240" w:lineRule="auto"/>
              <w:contextualSpacing/>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ยอดคงเหลือต้น</w:t>
            </w:r>
            <w:r w:rsidR="004D7289">
              <w:rPr>
                <w:rFonts w:ascii="Browallia New" w:eastAsia="Arial Unicode MS" w:hAnsi="Browallia New" w:cs="Browallia New"/>
                <w:sz w:val="28"/>
                <w:szCs w:val="28"/>
                <w:cs/>
              </w:rPr>
              <w:t>รอบระยะเวลา</w:t>
            </w:r>
            <w:r w:rsidRPr="00D14059">
              <w:rPr>
                <w:rFonts w:ascii="Browallia New" w:eastAsia="Arial Unicode MS" w:hAnsi="Browallia New" w:cs="Browallia New"/>
                <w:sz w:val="28"/>
                <w:szCs w:val="28"/>
                <w:cs/>
              </w:rPr>
              <w:t xml:space="preserve"> สุทธิ</w:t>
            </w:r>
          </w:p>
        </w:tc>
        <w:tc>
          <w:tcPr>
            <w:tcW w:w="2410" w:type="dxa"/>
            <w:shd w:val="clear" w:color="auto" w:fill="FAFAFA"/>
          </w:tcPr>
          <w:p w14:paraId="021AB467" w14:textId="24241507" w:rsidR="00EA2E60" w:rsidRPr="00D14059" w:rsidRDefault="000B3D45"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415C0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144</w:t>
            </w:r>
            <w:r w:rsidR="00415C0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200</w:t>
            </w:r>
          </w:p>
        </w:tc>
      </w:tr>
      <w:tr w:rsidR="00EA2E60" w:rsidRPr="00D14059" w14:paraId="4A9F1396" w14:textId="77777777" w:rsidTr="004D4F0F">
        <w:trPr>
          <w:cantSplit/>
        </w:trPr>
        <w:tc>
          <w:tcPr>
            <w:tcW w:w="7163" w:type="dxa"/>
          </w:tcPr>
          <w:p w14:paraId="48F93E48" w14:textId="17D2932A" w:rsidR="00EA2E60" w:rsidRPr="00D14059" w:rsidRDefault="00EA2E60" w:rsidP="00490218">
            <w:pPr>
              <w:spacing w:line="240" w:lineRule="auto"/>
              <w:contextualSpacing/>
              <w:jc w:val="thaiDistribute"/>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การเปลี่ยนแปลงรายการที่มิใช่เงินสด</w:t>
            </w:r>
          </w:p>
        </w:tc>
        <w:tc>
          <w:tcPr>
            <w:tcW w:w="2410" w:type="dxa"/>
            <w:shd w:val="clear" w:color="auto" w:fill="FAFAFA"/>
          </w:tcPr>
          <w:p w14:paraId="045EF9BA" w14:textId="77777777" w:rsidR="00EA2E60" w:rsidRPr="00D14059" w:rsidRDefault="00EA2E60"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p>
        </w:tc>
      </w:tr>
      <w:tr w:rsidR="00EA2E60" w:rsidRPr="00D14059" w14:paraId="2CA84352" w14:textId="77777777" w:rsidTr="004D4F0F">
        <w:trPr>
          <w:cantSplit/>
        </w:trPr>
        <w:tc>
          <w:tcPr>
            <w:tcW w:w="7163" w:type="dxa"/>
          </w:tcPr>
          <w:p w14:paraId="53BF321D" w14:textId="77777777" w:rsidR="00EA2E60" w:rsidRPr="00D14059" w:rsidRDefault="00EA2E60" w:rsidP="00490218">
            <w:pPr>
              <w:spacing w:line="240" w:lineRule="auto"/>
              <w:contextualSpacing/>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ตัดจำหน่ายค่าธรรมเนียมในการจัดหาหุ้นกู้รอตัดบัญชี</w:t>
            </w:r>
          </w:p>
        </w:tc>
        <w:tc>
          <w:tcPr>
            <w:tcW w:w="2410" w:type="dxa"/>
            <w:tcBorders>
              <w:bottom w:val="single" w:sz="4" w:space="0" w:color="auto"/>
            </w:tcBorders>
            <w:shd w:val="clear" w:color="auto" w:fill="FAFAFA"/>
            <w:vAlign w:val="bottom"/>
          </w:tcPr>
          <w:p w14:paraId="375E0310" w14:textId="0B35F493" w:rsidR="00EA2E60" w:rsidRPr="00D14059" w:rsidRDefault="000B3D45"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r w:rsidR="00415C0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280</w:t>
            </w:r>
          </w:p>
        </w:tc>
      </w:tr>
      <w:tr w:rsidR="00AF5C25" w:rsidRPr="00D14059" w14:paraId="72E730FC" w14:textId="77777777" w:rsidTr="004D4F0F">
        <w:trPr>
          <w:cantSplit/>
        </w:trPr>
        <w:tc>
          <w:tcPr>
            <w:tcW w:w="7163" w:type="dxa"/>
          </w:tcPr>
          <w:p w14:paraId="4E2B77B5" w14:textId="630904EA" w:rsidR="00AF5C25" w:rsidRPr="00D14059" w:rsidRDefault="00AF5C25" w:rsidP="00490218">
            <w:pPr>
              <w:spacing w:line="240" w:lineRule="auto"/>
              <w:contextualSpacing/>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ยอดคงเหลือ</w:t>
            </w:r>
            <w:r w:rsidR="00784D24">
              <w:rPr>
                <w:rFonts w:ascii="Browallia New" w:eastAsia="Arial Unicode MS" w:hAnsi="Browallia New" w:cs="Browallia New" w:hint="cs"/>
                <w:sz w:val="28"/>
                <w:szCs w:val="28"/>
                <w:cs/>
              </w:rPr>
              <w:t>ปลายรอบ</w:t>
            </w:r>
            <w:r w:rsidR="004D7289">
              <w:rPr>
                <w:rFonts w:ascii="Browallia New" w:eastAsia="Arial Unicode MS" w:hAnsi="Browallia New" w:cs="Browallia New"/>
                <w:sz w:val="28"/>
                <w:szCs w:val="28"/>
                <w:cs/>
              </w:rPr>
              <w:t>ระยะเวลา</w:t>
            </w:r>
            <w:r w:rsidRPr="00D14059">
              <w:rPr>
                <w:rFonts w:ascii="Browallia New" w:eastAsia="Arial Unicode MS" w:hAnsi="Browallia New" w:cs="Browallia New"/>
                <w:sz w:val="28"/>
                <w:szCs w:val="28"/>
                <w:cs/>
              </w:rPr>
              <w:t xml:space="preserve"> สุทธิ</w:t>
            </w:r>
          </w:p>
        </w:tc>
        <w:tc>
          <w:tcPr>
            <w:tcW w:w="2410" w:type="dxa"/>
            <w:tcBorders>
              <w:top w:val="single" w:sz="4" w:space="0" w:color="auto"/>
              <w:bottom w:val="single" w:sz="4" w:space="0" w:color="auto"/>
            </w:tcBorders>
            <w:shd w:val="clear" w:color="auto" w:fill="FAFAFA"/>
          </w:tcPr>
          <w:p w14:paraId="25E5908D" w14:textId="4C561601" w:rsidR="00AF5C25" w:rsidRPr="00D14059" w:rsidRDefault="000B3D45" w:rsidP="00490218">
            <w:pPr>
              <w:tabs>
                <w:tab w:val="left" w:pos="1168"/>
                <w:tab w:val="left" w:pos="1276"/>
                <w:tab w:val="center" w:pos="3402"/>
                <w:tab w:val="center" w:pos="4536"/>
                <w:tab w:val="center" w:pos="5670"/>
                <w:tab w:val="center" w:pos="6804"/>
                <w:tab w:val="right" w:pos="7655"/>
              </w:tabs>
              <w:spacing w:line="240" w:lineRule="auto"/>
              <w:ind w:right="-72"/>
              <w:contextualSpacing/>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31</w:t>
            </w:r>
            <w:r w:rsidR="00415C0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146</w:t>
            </w:r>
            <w:r w:rsidR="00415C0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480</w:t>
            </w:r>
          </w:p>
        </w:tc>
      </w:tr>
    </w:tbl>
    <w:p w14:paraId="31786F69" w14:textId="1FBAA4CC" w:rsidR="00424D22" w:rsidRPr="001F741B" w:rsidRDefault="00424D22" w:rsidP="00422CDB">
      <w:pPr>
        <w:spacing w:line="240" w:lineRule="auto"/>
        <w:jc w:val="thaiDistribute"/>
        <w:rPr>
          <w:rFonts w:ascii="Browallia New" w:eastAsia="Arial Unicode MS" w:hAnsi="Browallia New" w:cs="Browallia New"/>
          <w:spacing w:val="-4"/>
          <w:sz w:val="28"/>
          <w:szCs w:val="28"/>
        </w:rPr>
      </w:pPr>
    </w:p>
    <w:p w14:paraId="508F921A" w14:textId="0E849BC3" w:rsidR="00861C57" w:rsidRPr="001F741B" w:rsidRDefault="00495E4C" w:rsidP="00C71F53">
      <w:pPr>
        <w:spacing w:line="240" w:lineRule="auto"/>
        <w:jc w:val="thaiDistribute"/>
        <w:rPr>
          <w:rFonts w:ascii="Browallia New" w:eastAsia="Arial Unicode MS" w:hAnsi="Browallia New" w:cs="Browallia New"/>
          <w:sz w:val="28"/>
          <w:szCs w:val="28"/>
        </w:rPr>
      </w:pPr>
      <w:r w:rsidRPr="001F741B">
        <w:rPr>
          <w:rFonts w:ascii="Browallia New" w:eastAsia="Arial Unicode MS" w:hAnsi="Browallia New" w:cs="Browallia New"/>
          <w:spacing w:val="-4"/>
          <w:sz w:val="28"/>
          <w:szCs w:val="28"/>
          <w:cs/>
        </w:rPr>
        <w:t xml:space="preserve">ณ วันที่ </w:t>
      </w:r>
      <w:r w:rsidR="000B3D45" w:rsidRPr="000B3D45">
        <w:rPr>
          <w:rFonts w:ascii="Browallia New" w:eastAsia="Arial Unicode MS" w:hAnsi="Browallia New" w:cs="Browallia New"/>
          <w:sz w:val="28"/>
          <w:szCs w:val="28"/>
        </w:rPr>
        <w:t>31</w:t>
      </w:r>
      <w:r w:rsidR="00AD599C" w:rsidRPr="001F741B">
        <w:rPr>
          <w:rFonts w:ascii="Browallia New" w:eastAsia="Arial Unicode MS" w:hAnsi="Browallia New" w:cs="Browallia New" w:hint="cs"/>
          <w:sz w:val="28"/>
          <w:szCs w:val="28"/>
          <w:cs/>
        </w:rPr>
        <w:t xml:space="preserve"> มีนาคม</w:t>
      </w:r>
      <w:r w:rsidR="00BE21E5" w:rsidRPr="001F741B">
        <w:rPr>
          <w:rFonts w:ascii="Browallia New" w:eastAsia="Arial Unicode MS" w:hAnsi="Browallia New" w:cs="Browallia New"/>
          <w:sz w:val="28"/>
          <w:szCs w:val="28"/>
          <w:cs/>
        </w:rPr>
        <w:t xml:space="preserve"> </w:t>
      </w:r>
      <w:r w:rsidR="00AD599C" w:rsidRPr="001F741B">
        <w:rPr>
          <w:rFonts w:ascii="Browallia New" w:eastAsia="Arial Unicode MS" w:hAnsi="Browallia New" w:cs="Browallia New" w:hint="cs"/>
          <w:sz w:val="28"/>
          <w:szCs w:val="28"/>
          <w:cs/>
        </w:rPr>
        <w:t>พ.ศ.</w:t>
      </w:r>
      <w:r w:rsidR="00AD599C" w:rsidRPr="001F741B">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2567</w:t>
      </w:r>
      <w:r w:rsidR="00AD599C" w:rsidRPr="001F741B">
        <w:rPr>
          <w:rFonts w:ascii="Browallia New" w:eastAsia="Arial Unicode MS" w:hAnsi="Browallia New" w:cs="Browallia New"/>
          <w:sz w:val="28"/>
          <w:szCs w:val="28"/>
          <w:cs/>
        </w:rPr>
        <w:t xml:space="preserve"> </w:t>
      </w:r>
      <w:r w:rsidR="002C72AC" w:rsidRPr="001F741B">
        <w:rPr>
          <w:rFonts w:ascii="Browallia New" w:eastAsia="Arial Unicode MS" w:hAnsi="Browallia New" w:cs="Browallia New"/>
          <w:spacing w:val="-4"/>
          <w:sz w:val="28"/>
          <w:szCs w:val="28"/>
          <w:cs/>
        </w:rPr>
        <w:t>หุ้นกู้</w:t>
      </w:r>
      <w:r w:rsidR="00040C7E" w:rsidRPr="001F741B">
        <w:rPr>
          <w:rFonts w:ascii="Browallia New" w:eastAsia="Arial Unicode MS" w:hAnsi="Browallia New" w:cs="Browallia New"/>
          <w:spacing w:val="-4"/>
          <w:sz w:val="28"/>
          <w:szCs w:val="28"/>
          <w:cs/>
        </w:rPr>
        <w:t>ไม่ด้อยสิทธิ</w:t>
      </w:r>
      <w:r w:rsidR="002C72AC" w:rsidRPr="001F741B">
        <w:rPr>
          <w:rFonts w:ascii="Browallia New" w:eastAsia="Arial Unicode MS" w:hAnsi="Browallia New" w:cs="Browallia New"/>
          <w:spacing w:val="-4"/>
          <w:sz w:val="28"/>
          <w:szCs w:val="28"/>
          <w:cs/>
        </w:rPr>
        <w:t>จำนวน</w:t>
      </w:r>
      <w:r w:rsidR="00532CFC" w:rsidRPr="001F741B">
        <w:rPr>
          <w:rFonts w:ascii="Browallia New" w:eastAsia="Arial Unicode MS" w:hAnsi="Browallia New" w:cs="Browallia New"/>
          <w:spacing w:val="-4"/>
          <w:sz w:val="28"/>
          <w:szCs w:val="28"/>
          <w:cs/>
        </w:rPr>
        <w:t xml:space="preserve"> </w:t>
      </w:r>
      <w:r w:rsidR="000B3D45" w:rsidRPr="000B3D45">
        <w:rPr>
          <w:rFonts w:ascii="Browallia New" w:eastAsia="Arial Unicode MS" w:hAnsi="Browallia New" w:cs="Browallia New"/>
          <w:spacing w:val="-4"/>
          <w:sz w:val="28"/>
          <w:szCs w:val="28"/>
        </w:rPr>
        <w:t>31</w:t>
      </w:r>
      <w:r w:rsidR="00133F49" w:rsidRPr="001F741B">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146</w:t>
      </w:r>
      <w:r w:rsidR="00AE4105" w:rsidRPr="001F741B">
        <w:rPr>
          <w:rFonts w:ascii="Browallia New" w:eastAsia="Arial Unicode MS" w:hAnsi="Browallia New" w:cs="Browallia New"/>
          <w:spacing w:val="-4"/>
          <w:sz w:val="28"/>
          <w:szCs w:val="28"/>
          <w:cs/>
        </w:rPr>
        <w:t xml:space="preserve"> </w:t>
      </w:r>
      <w:r w:rsidR="002C72AC" w:rsidRPr="001F741B">
        <w:rPr>
          <w:rFonts w:ascii="Browallia New" w:eastAsia="Arial Unicode MS" w:hAnsi="Browallia New" w:cs="Browallia New"/>
          <w:spacing w:val="-4"/>
          <w:sz w:val="28"/>
          <w:szCs w:val="28"/>
          <w:cs/>
        </w:rPr>
        <w:t>ล้านบาท</w:t>
      </w:r>
      <w:r w:rsidR="00495C1A" w:rsidRPr="001F741B">
        <w:rPr>
          <w:rFonts w:ascii="Browallia New" w:eastAsia="Arial Unicode MS" w:hAnsi="Browallia New" w:cs="Browallia New"/>
          <w:spacing w:val="-4"/>
          <w:sz w:val="28"/>
          <w:szCs w:val="28"/>
        </w:rPr>
        <w:t xml:space="preserve"> (</w:t>
      </w:r>
      <w:r w:rsidR="00495C1A" w:rsidRPr="001F741B">
        <w:rPr>
          <w:rFonts w:ascii="Browallia New" w:eastAsia="Arial Unicode MS" w:hAnsi="Browallia New" w:cs="Browallia New"/>
          <w:sz w:val="28"/>
          <w:szCs w:val="28"/>
          <w:cs/>
        </w:rPr>
        <w:t xml:space="preserve">ณ วันที่ </w:t>
      </w:r>
      <w:r w:rsidR="000B3D45" w:rsidRPr="000B3D45">
        <w:rPr>
          <w:rFonts w:ascii="Browallia New" w:eastAsia="Arial Unicode MS" w:hAnsi="Browallia New" w:cs="Browallia New"/>
          <w:sz w:val="28"/>
          <w:szCs w:val="28"/>
        </w:rPr>
        <w:t>31</w:t>
      </w:r>
      <w:r w:rsidR="00495C1A" w:rsidRPr="001F741B">
        <w:rPr>
          <w:rFonts w:ascii="Browallia New" w:eastAsia="Arial Unicode MS" w:hAnsi="Browallia New" w:cs="Browallia New"/>
          <w:sz w:val="28"/>
          <w:szCs w:val="28"/>
          <w:cs/>
        </w:rPr>
        <w:t xml:space="preserve"> ธันวาคม พ.ศ. </w:t>
      </w:r>
      <w:r w:rsidR="000B3D45" w:rsidRPr="000B3D45">
        <w:rPr>
          <w:rFonts w:ascii="Browallia New" w:eastAsia="Arial Unicode MS" w:hAnsi="Browallia New" w:cs="Browallia New"/>
          <w:sz w:val="28"/>
          <w:szCs w:val="28"/>
        </w:rPr>
        <w:t>2566</w:t>
      </w:r>
      <w:r w:rsidR="00495C1A" w:rsidRPr="001F741B">
        <w:rPr>
          <w:rFonts w:ascii="Browallia New" w:eastAsia="Arial Unicode MS" w:hAnsi="Browallia New" w:cs="Browallia New"/>
          <w:sz w:val="28"/>
          <w:szCs w:val="28"/>
        </w:rPr>
        <w:t xml:space="preserve"> </w:t>
      </w:r>
      <w:r w:rsidR="00495C1A" w:rsidRPr="001F741B">
        <w:rPr>
          <w:rFonts w:ascii="Browallia New" w:eastAsia="Arial Unicode MS" w:hAnsi="Browallia New" w:cs="Browallia New" w:hint="cs"/>
          <w:sz w:val="28"/>
          <w:szCs w:val="28"/>
          <w:cs/>
        </w:rPr>
        <w:t xml:space="preserve">จำนวน </w:t>
      </w:r>
      <w:r w:rsidR="000B3D45">
        <w:rPr>
          <w:rFonts w:ascii="Browallia New" w:eastAsia="Arial Unicode MS" w:hAnsi="Browallia New" w:cs="Browallia New"/>
          <w:sz w:val="28"/>
          <w:szCs w:val="28"/>
          <w:cs/>
        </w:rPr>
        <w:br/>
      </w:r>
      <w:r w:rsidR="000B3D45" w:rsidRPr="000B3D45">
        <w:rPr>
          <w:rFonts w:ascii="Browallia New" w:eastAsia="Arial Unicode MS" w:hAnsi="Browallia New" w:cs="Browallia New"/>
          <w:sz w:val="28"/>
          <w:szCs w:val="28"/>
        </w:rPr>
        <w:t>31</w:t>
      </w:r>
      <w:r w:rsidR="00495C1A" w:rsidRPr="001F741B">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144</w:t>
      </w:r>
      <w:r w:rsidR="00495C1A" w:rsidRPr="001F741B">
        <w:rPr>
          <w:rFonts w:ascii="Browallia New" w:eastAsia="Arial Unicode MS" w:hAnsi="Browallia New" w:cs="Browallia New"/>
          <w:sz w:val="28"/>
          <w:szCs w:val="28"/>
        </w:rPr>
        <w:t xml:space="preserve"> </w:t>
      </w:r>
      <w:r w:rsidR="00495C1A" w:rsidRPr="001F741B">
        <w:rPr>
          <w:rFonts w:ascii="Browallia New" w:eastAsia="Arial Unicode MS" w:hAnsi="Browallia New" w:cs="Browallia New" w:hint="cs"/>
          <w:sz w:val="28"/>
          <w:szCs w:val="28"/>
          <w:cs/>
        </w:rPr>
        <w:t>ล้านบาท</w:t>
      </w:r>
      <w:r w:rsidR="00495C1A" w:rsidRPr="001F741B">
        <w:rPr>
          <w:rFonts w:ascii="Browallia New" w:eastAsia="Arial Unicode MS" w:hAnsi="Browallia New" w:cs="Browallia New"/>
          <w:spacing w:val="-4"/>
          <w:sz w:val="28"/>
          <w:szCs w:val="28"/>
        </w:rPr>
        <w:t>)</w:t>
      </w:r>
      <w:r w:rsidR="00495C1A" w:rsidRPr="001F741B">
        <w:rPr>
          <w:rFonts w:ascii="Browallia New" w:eastAsia="Arial Unicode MS" w:hAnsi="Browallia New" w:cs="Browallia New" w:hint="cs"/>
          <w:spacing w:val="-4"/>
          <w:sz w:val="28"/>
          <w:szCs w:val="28"/>
          <w:cs/>
        </w:rPr>
        <w:t xml:space="preserve"> </w:t>
      </w:r>
      <w:r w:rsidR="009F6F75" w:rsidRPr="001F741B">
        <w:rPr>
          <w:rFonts w:ascii="Browallia New" w:eastAsia="Arial Unicode MS" w:hAnsi="Browallia New" w:cs="Browallia New"/>
          <w:spacing w:val="-4"/>
          <w:sz w:val="28"/>
          <w:szCs w:val="28"/>
          <w:cs/>
        </w:rPr>
        <w:t>มีอัตราดอกเบี้ยคงที่ โดย</w:t>
      </w:r>
      <w:r w:rsidR="00BA5B58" w:rsidRPr="001F741B">
        <w:rPr>
          <w:rFonts w:ascii="Browallia New" w:eastAsia="Arial Unicode MS" w:hAnsi="Browallia New" w:cs="Browallia New"/>
          <w:spacing w:val="-4"/>
          <w:sz w:val="28"/>
          <w:szCs w:val="28"/>
          <w:cs/>
        </w:rPr>
        <w:t>มี</w:t>
      </w:r>
      <w:r w:rsidR="009F6F75" w:rsidRPr="001F741B">
        <w:rPr>
          <w:rFonts w:ascii="Browallia New" w:eastAsia="Arial Unicode MS" w:hAnsi="Browallia New" w:cs="Browallia New"/>
          <w:spacing w:val="-4"/>
          <w:sz w:val="28"/>
          <w:szCs w:val="28"/>
          <w:cs/>
        </w:rPr>
        <w:t>อัตราดอกเบี้ยที่แท้จริงระหว่าง</w:t>
      </w:r>
      <w:r w:rsidR="00133F49" w:rsidRPr="001F741B">
        <w:rPr>
          <w:rFonts w:ascii="Browallia New" w:eastAsia="Arial Unicode MS" w:hAnsi="Browallia New" w:cs="Browallia New"/>
          <w:spacing w:val="-4"/>
          <w:sz w:val="28"/>
          <w:szCs w:val="28"/>
        </w:rPr>
        <w:t xml:space="preserve"> </w:t>
      </w:r>
      <w:r w:rsidR="009F6F75" w:rsidRPr="001F741B">
        <w:rPr>
          <w:rFonts w:ascii="Browallia New" w:eastAsia="Arial Unicode MS" w:hAnsi="Browallia New" w:cs="Browallia New"/>
          <w:spacing w:val="-4"/>
          <w:sz w:val="28"/>
          <w:szCs w:val="28"/>
          <w:cs/>
        </w:rPr>
        <w:t xml:space="preserve">ร้อยละ </w:t>
      </w:r>
      <w:r w:rsidR="000B3D45" w:rsidRPr="000B3D45">
        <w:rPr>
          <w:rFonts w:ascii="Browallia New" w:eastAsia="Arial Unicode MS" w:hAnsi="Browallia New" w:cs="Browallia New"/>
          <w:spacing w:val="-4"/>
          <w:sz w:val="28"/>
          <w:szCs w:val="28"/>
        </w:rPr>
        <w:t>2</w:t>
      </w:r>
      <w:r w:rsidR="00133F49" w:rsidRPr="001F741B">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74</w:t>
      </w:r>
      <w:r w:rsidR="00D7624B" w:rsidRPr="001F741B">
        <w:rPr>
          <w:rFonts w:ascii="Browallia New" w:eastAsia="Arial Unicode MS" w:hAnsi="Browallia New" w:cs="Browallia New"/>
          <w:spacing w:val="-4"/>
          <w:sz w:val="28"/>
          <w:szCs w:val="28"/>
          <w:cs/>
        </w:rPr>
        <w:t xml:space="preserve"> </w:t>
      </w:r>
      <w:r w:rsidR="009F6F75" w:rsidRPr="001F741B">
        <w:rPr>
          <w:rFonts w:ascii="Browallia New" w:hAnsi="Browallia New" w:cs="Browallia New"/>
          <w:spacing w:val="-4"/>
          <w:sz w:val="28"/>
          <w:szCs w:val="28"/>
          <w:cs/>
        </w:rPr>
        <w:t xml:space="preserve">ถึงร้อยละ </w:t>
      </w:r>
      <w:r w:rsidR="000B3D45" w:rsidRPr="000B3D45">
        <w:rPr>
          <w:rFonts w:ascii="Browallia New" w:hAnsi="Browallia New" w:cs="Browallia New"/>
          <w:spacing w:val="-4"/>
          <w:sz w:val="28"/>
          <w:szCs w:val="28"/>
        </w:rPr>
        <w:t>4</w:t>
      </w:r>
      <w:r w:rsidR="00133F49" w:rsidRPr="001F741B">
        <w:rPr>
          <w:rFonts w:ascii="Browallia New" w:hAnsi="Browallia New" w:cs="Browallia New"/>
          <w:spacing w:val="-4"/>
          <w:sz w:val="28"/>
          <w:szCs w:val="28"/>
        </w:rPr>
        <w:t>.</w:t>
      </w:r>
      <w:r w:rsidR="000B3D45" w:rsidRPr="000B3D45">
        <w:rPr>
          <w:rFonts w:ascii="Browallia New" w:hAnsi="Browallia New" w:cs="Browallia New"/>
          <w:spacing w:val="-4"/>
          <w:sz w:val="28"/>
          <w:szCs w:val="28"/>
        </w:rPr>
        <w:t>26</w:t>
      </w:r>
      <w:r w:rsidR="009F6F75" w:rsidRPr="001F741B">
        <w:rPr>
          <w:rFonts w:ascii="Browallia New" w:hAnsi="Browallia New" w:cs="Browallia New"/>
          <w:spacing w:val="-4"/>
          <w:sz w:val="28"/>
          <w:szCs w:val="28"/>
          <w:cs/>
        </w:rPr>
        <w:t xml:space="preserve"> </w:t>
      </w:r>
      <w:r w:rsidR="009F6F75" w:rsidRPr="001F741B">
        <w:rPr>
          <w:rFonts w:ascii="Browallia New" w:eastAsia="Arial Unicode MS" w:hAnsi="Browallia New" w:cs="Browallia New"/>
          <w:spacing w:val="-4"/>
          <w:sz w:val="28"/>
          <w:szCs w:val="28"/>
          <w:cs/>
        </w:rPr>
        <w:t>ต่อ</w:t>
      </w:r>
      <w:r w:rsidR="00133F49" w:rsidRPr="001F741B">
        <w:rPr>
          <w:rFonts w:ascii="Browallia New" w:eastAsia="Arial Unicode MS" w:hAnsi="Browallia New" w:cs="Browallia New" w:hint="cs"/>
          <w:spacing w:val="-4"/>
          <w:sz w:val="28"/>
          <w:szCs w:val="28"/>
          <w:cs/>
          <w:lang w:val="en-AU"/>
        </w:rPr>
        <w:t>ปี</w:t>
      </w:r>
      <w:r w:rsidR="004F47F9" w:rsidRPr="001F741B">
        <w:rPr>
          <w:rFonts w:ascii="Browallia New" w:eastAsia="Arial Unicode MS" w:hAnsi="Browallia New" w:cs="Browallia New"/>
          <w:spacing w:val="-4"/>
          <w:sz w:val="28"/>
          <w:szCs w:val="28"/>
          <w:cs/>
        </w:rPr>
        <w:t xml:space="preserve"> </w:t>
      </w:r>
      <w:r w:rsidR="00591936" w:rsidRPr="001F741B">
        <w:rPr>
          <w:rFonts w:ascii="Browallia New" w:eastAsia="Arial Unicode MS" w:hAnsi="Browallia New" w:cs="Browallia New"/>
          <w:spacing w:val="-4"/>
          <w:sz w:val="28"/>
          <w:szCs w:val="28"/>
          <w:cs/>
        </w:rPr>
        <w:t>หุ้นกู้ดังกล่าว</w:t>
      </w:r>
      <w:r w:rsidR="002C72AC" w:rsidRPr="001F741B">
        <w:rPr>
          <w:rFonts w:ascii="Browallia New" w:eastAsia="Arial Unicode MS" w:hAnsi="Browallia New" w:cs="Browallia New"/>
          <w:spacing w:val="-4"/>
          <w:sz w:val="28"/>
          <w:szCs w:val="28"/>
          <w:cs/>
        </w:rPr>
        <w:t>เป็นหุ้นกู้ที่ไม่มีหลักประกัน ทั้งนี้บริษัทต้องปฎิบัติตามข้อกำหนดและข้อจำกัดบางประก</w:t>
      </w:r>
      <w:r w:rsidR="00041B30" w:rsidRPr="001F741B">
        <w:rPr>
          <w:rFonts w:ascii="Browallia New" w:eastAsia="Arial Unicode MS" w:hAnsi="Browallia New" w:cs="Browallia New" w:hint="cs"/>
          <w:spacing w:val="-4"/>
          <w:sz w:val="28"/>
          <w:szCs w:val="28"/>
          <w:cs/>
        </w:rPr>
        <w:t>าร</w:t>
      </w:r>
      <w:r w:rsidR="002C72AC" w:rsidRPr="001F741B">
        <w:rPr>
          <w:rFonts w:ascii="Browallia New" w:eastAsia="Arial Unicode MS" w:hAnsi="Browallia New" w:cs="Browallia New"/>
          <w:spacing w:val="-4"/>
          <w:sz w:val="28"/>
          <w:szCs w:val="28"/>
          <w:cs/>
        </w:rPr>
        <w:t>ตามที่ได้กำหนดไว้ เช่น การดำรงอัตราส่วนของหนี้สินต่อส่วนของผู้ถือหุ้น เป็น</w:t>
      </w:r>
      <w:r w:rsidR="002C72AC" w:rsidRPr="001F741B">
        <w:rPr>
          <w:rFonts w:ascii="Browallia New" w:eastAsia="Arial Unicode MS" w:hAnsi="Browallia New" w:cs="Browallia New"/>
          <w:sz w:val="28"/>
          <w:szCs w:val="28"/>
          <w:cs/>
        </w:rPr>
        <w:t>ต้น</w:t>
      </w:r>
      <w:r w:rsidR="00C71F53" w:rsidRPr="001F741B">
        <w:rPr>
          <w:rFonts w:ascii="Browallia New" w:eastAsia="Arial Unicode MS" w:hAnsi="Browallia New" w:cs="Browallia New"/>
          <w:sz w:val="28"/>
          <w:szCs w:val="28"/>
          <w:cs/>
        </w:rPr>
        <w:t xml:space="preserve"> </w:t>
      </w:r>
    </w:p>
    <w:p w14:paraId="00CB978C" w14:textId="77777777" w:rsidR="00861C57" w:rsidRPr="001F741B" w:rsidRDefault="00861C57" w:rsidP="00C71F53">
      <w:pPr>
        <w:spacing w:line="240" w:lineRule="auto"/>
        <w:jc w:val="thaiDistribute"/>
        <w:rPr>
          <w:rFonts w:ascii="Browallia New" w:eastAsia="Arial Unicode MS" w:hAnsi="Browallia New" w:cs="Browallia New"/>
          <w:sz w:val="28"/>
          <w:szCs w:val="28"/>
        </w:rPr>
      </w:pPr>
    </w:p>
    <w:p w14:paraId="766232BF" w14:textId="25D6CDDB" w:rsidR="005D5137" w:rsidRPr="00D14059" w:rsidRDefault="00861C57" w:rsidP="00632C01">
      <w:pPr>
        <w:spacing w:line="240" w:lineRule="auto"/>
        <w:jc w:val="thaiDistribute"/>
        <w:rPr>
          <w:rFonts w:ascii="Browallia New" w:eastAsia="Arial Unicode MS" w:hAnsi="Browallia New" w:cs="Browallia New"/>
          <w:spacing w:val="-4"/>
          <w:sz w:val="28"/>
          <w:szCs w:val="28"/>
        </w:rPr>
      </w:pPr>
      <w:r w:rsidRPr="001F741B">
        <w:rPr>
          <w:rFonts w:ascii="Browallia New" w:eastAsia="Arial Unicode MS" w:hAnsi="Browallia New" w:cs="Browallia New" w:hint="cs"/>
          <w:sz w:val="28"/>
          <w:szCs w:val="28"/>
          <w:cs/>
        </w:rPr>
        <w:t xml:space="preserve">ณ วันที่ </w:t>
      </w:r>
      <w:r w:rsidR="000B3D45" w:rsidRPr="000B3D45">
        <w:rPr>
          <w:rFonts w:ascii="Browallia New" w:eastAsia="Arial Unicode MS" w:hAnsi="Browallia New" w:cs="Browallia New"/>
          <w:sz w:val="28"/>
          <w:szCs w:val="28"/>
        </w:rPr>
        <w:t>31</w:t>
      </w:r>
      <w:r w:rsidRPr="001F741B">
        <w:rPr>
          <w:rFonts w:ascii="Browallia New" w:eastAsia="Arial Unicode MS" w:hAnsi="Browallia New" w:cs="Browallia New"/>
          <w:sz w:val="28"/>
          <w:szCs w:val="28"/>
        </w:rPr>
        <w:t xml:space="preserve"> </w:t>
      </w:r>
      <w:r w:rsidRPr="001F741B">
        <w:rPr>
          <w:rFonts w:ascii="Browallia New" w:eastAsia="Arial Unicode MS" w:hAnsi="Browallia New" w:cs="Browallia New" w:hint="cs"/>
          <w:sz w:val="28"/>
          <w:szCs w:val="28"/>
          <w:cs/>
        </w:rPr>
        <w:t xml:space="preserve">มีนาคม พ.ศ. </w:t>
      </w:r>
      <w:r w:rsidR="000B3D45" w:rsidRPr="000B3D45">
        <w:rPr>
          <w:rFonts w:ascii="Browallia New" w:eastAsia="Arial Unicode MS" w:hAnsi="Browallia New" w:cs="Browallia New"/>
          <w:sz w:val="28"/>
          <w:szCs w:val="28"/>
        </w:rPr>
        <w:t>2567</w:t>
      </w:r>
      <w:r w:rsidRPr="001F741B">
        <w:rPr>
          <w:rFonts w:ascii="Browallia New" w:eastAsia="Arial Unicode MS" w:hAnsi="Browallia New" w:cs="Browallia New"/>
          <w:sz w:val="28"/>
          <w:szCs w:val="28"/>
        </w:rPr>
        <w:t xml:space="preserve"> </w:t>
      </w:r>
      <w:r w:rsidR="004A6336" w:rsidRPr="001F741B">
        <w:rPr>
          <w:rFonts w:ascii="Browallia New" w:eastAsia="Arial Unicode MS" w:hAnsi="Browallia New" w:cs="Browallia New" w:hint="cs"/>
          <w:sz w:val="28"/>
          <w:szCs w:val="28"/>
          <w:cs/>
        </w:rPr>
        <w:t xml:space="preserve">และวันที่ </w:t>
      </w:r>
      <w:r w:rsidR="000B3D45" w:rsidRPr="000B3D45">
        <w:rPr>
          <w:rFonts w:ascii="Browallia New" w:eastAsia="Arial Unicode MS" w:hAnsi="Browallia New" w:cs="Browallia New"/>
          <w:sz w:val="28"/>
          <w:szCs w:val="28"/>
        </w:rPr>
        <w:t>31</w:t>
      </w:r>
      <w:r w:rsidR="004A6336" w:rsidRPr="001F741B">
        <w:rPr>
          <w:rFonts w:ascii="Browallia New" w:eastAsia="Arial Unicode MS" w:hAnsi="Browallia New" w:cs="Browallia New"/>
          <w:sz w:val="28"/>
          <w:szCs w:val="28"/>
          <w:cs/>
        </w:rPr>
        <w:t xml:space="preserve"> </w:t>
      </w:r>
      <w:r w:rsidR="004A6336" w:rsidRPr="001F741B">
        <w:rPr>
          <w:rFonts w:ascii="Browallia New" w:eastAsia="Arial Unicode MS" w:hAnsi="Browallia New" w:cs="Browallia New" w:hint="cs"/>
          <w:sz w:val="28"/>
          <w:szCs w:val="28"/>
          <w:cs/>
          <w:lang w:val="en-AU"/>
        </w:rPr>
        <w:t xml:space="preserve">ธันวาคม พ.ศ. </w:t>
      </w:r>
      <w:r w:rsidR="000B3D45" w:rsidRPr="000B3D45">
        <w:rPr>
          <w:rFonts w:ascii="Browallia New" w:eastAsia="Arial Unicode MS" w:hAnsi="Browallia New" w:cs="Browallia New"/>
          <w:sz w:val="28"/>
          <w:szCs w:val="28"/>
        </w:rPr>
        <w:t>2566</w:t>
      </w:r>
      <w:r w:rsidRPr="001F741B">
        <w:rPr>
          <w:rFonts w:ascii="Browallia New" w:eastAsia="Arial Unicode MS" w:hAnsi="Browallia New" w:cs="Browallia New"/>
          <w:sz w:val="28"/>
          <w:szCs w:val="28"/>
          <w:cs/>
        </w:rPr>
        <w:t xml:space="preserve"> </w:t>
      </w:r>
      <w:r w:rsidR="005D5137" w:rsidRPr="001F741B">
        <w:rPr>
          <w:rFonts w:ascii="Browallia New" w:eastAsia="Arial Unicode MS" w:hAnsi="Browallia New" w:cs="Browallia New"/>
          <w:sz w:val="28"/>
          <w:szCs w:val="28"/>
          <w:cs/>
        </w:rPr>
        <w:t>บริษัทมีวงเงินหุ้นกู้ที่ยังไม่ได้ออกเสนอขายจำนวน</w:t>
      </w:r>
      <w:r w:rsidR="005D5137" w:rsidRPr="001F741B">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10</w:t>
      </w:r>
      <w:r w:rsidR="00037033" w:rsidRPr="001F741B">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134</w:t>
      </w:r>
      <w:r w:rsidR="005D5137" w:rsidRPr="001F741B">
        <w:rPr>
          <w:rFonts w:ascii="Browallia New" w:eastAsia="Arial Unicode MS" w:hAnsi="Browallia New" w:cs="Browallia New"/>
          <w:sz w:val="28"/>
          <w:szCs w:val="28"/>
          <w:cs/>
        </w:rPr>
        <w:t xml:space="preserve"> ล้าน</w:t>
      </w:r>
      <w:r w:rsidR="005D5137" w:rsidRPr="00A1164B">
        <w:rPr>
          <w:rFonts w:ascii="Browallia New" w:eastAsia="Arial Unicode MS" w:hAnsi="Browallia New" w:cs="Browallia New"/>
          <w:sz w:val="28"/>
          <w:szCs w:val="28"/>
          <w:cs/>
        </w:rPr>
        <w:t>บาท</w:t>
      </w:r>
    </w:p>
    <w:p w14:paraId="6624BFA1" w14:textId="65C98F79" w:rsidR="00422CDB" w:rsidRDefault="006329FD" w:rsidP="005016E9">
      <w:pPr>
        <w:spacing w:line="240" w:lineRule="auto"/>
        <w:rPr>
          <w:rFonts w:ascii="Browallia New" w:eastAsia="Arial Unicode MS" w:hAnsi="Browallia New" w:cs="Browallia New"/>
          <w:sz w:val="28"/>
          <w:szCs w:val="28"/>
        </w:rPr>
      </w:pPr>
      <w:r>
        <w:rPr>
          <w:rFonts w:ascii="Browallia New" w:eastAsia="Arial Unicode MS" w:hAnsi="Browallia New" w:cs="Browallia New"/>
          <w:sz w:val="28"/>
          <w:szCs w:val="28"/>
        </w:rPr>
        <w:tab/>
      </w:r>
      <w:r w:rsidR="00490218">
        <w:rPr>
          <w:rFonts w:ascii="Browallia New" w:eastAsia="Arial Unicode MS" w:hAnsi="Browallia New" w:cs="Browallia New"/>
          <w:sz w:val="28"/>
          <w:szCs w:val="28"/>
        </w:rPr>
        <w:br w:type="page"/>
      </w:r>
    </w:p>
    <w:p w14:paraId="48A12D80" w14:textId="618CE992"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20</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ภาษีเงินได้</w:t>
      </w:r>
    </w:p>
    <w:p w14:paraId="6A5B69E1" w14:textId="481637EF" w:rsidR="007E5E16" w:rsidRPr="00D14059" w:rsidRDefault="007E5E16" w:rsidP="00BD7414">
      <w:pPr>
        <w:spacing w:line="240" w:lineRule="auto"/>
        <w:rPr>
          <w:rFonts w:ascii="Browallia New" w:eastAsia="Arial Unicode MS" w:hAnsi="Browallia New" w:cs="Browallia New"/>
          <w:sz w:val="28"/>
          <w:szCs w:val="28"/>
        </w:rPr>
      </w:pPr>
    </w:p>
    <w:tbl>
      <w:tblPr>
        <w:tblW w:w="9432" w:type="dxa"/>
        <w:tblInd w:w="126" w:type="dxa"/>
        <w:tblLayout w:type="fixed"/>
        <w:tblLook w:val="0000" w:firstRow="0" w:lastRow="0" w:firstColumn="0" w:lastColumn="0" w:noHBand="0" w:noVBand="0"/>
      </w:tblPr>
      <w:tblGrid>
        <w:gridCol w:w="3960"/>
        <w:gridCol w:w="1368"/>
        <w:gridCol w:w="1368"/>
        <w:gridCol w:w="1368"/>
        <w:gridCol w:w="1368"/>
      </w:tblGrid>
      <w:tr w:rsidR="007B652B" w:rsidRPr="00D14059" w14:paraId="59B66522" w14:textId="77777777">
        <w:trPr>
          <w:cantSplit/>
        </w:trPr>
        <w:tc>
          <w:tcPr>
            <w:tcW w:w="3960" w:type="dxa"/>
          </w:tcPr>
          <w:p w14:paraId="777F8059" w14:textId="77777777" w:rsidR="007B652B" w:rsidRPr="00D14059" w:rsidRDefault="007B652B">
            <w:pPr>
              <w:tabs>
                <w:tab w:val="left" w:pos="6840"/>
              </w:tabs>
              <w:spacing w:line="240" w:lineRule="auto"/>
              <w:ind w:left="-101"/>
              <w:jc w:val="thaiDistribute"/>
              <w:rPr>
                <w:rFonts w:ascii="Browallia New" w:eastAsia="Arial Unicode MS" w:hAnsi="Browallia New" w:cs="Browallia New"/>
                <w:sz w:val="28"/>
                <w:szCs w:val="28"/>
              </w:rPr>
            </w:pPr>
          </w:p>
        </w:tc>
        <w:tc>
          <w:tcPr>
            <w:tcW w:w="2736" w:type="dxa"/>
            <w:gridSpan w:val="2"/>
            <w:tcBorders>
              <w:top w:val="single" w:sz="4" w:space="0" w:color="auto"/>
              <w:bottom w:val="single" w:sz="4" w:space="0" w:color="auto"/>
            </w:tcBorders>
          </w:tcPr>
          <w:p w14:paraId="716BD555" w14:textId="77777777" w:rsidR="007B652B" w:rsidRPr="00D14059" w:rsidRDefault="007B652B">
            <w:pPr>
              <w:tabs>
                <w:tab w:val="left" w:pos="6840"/>
              </w:tabs>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2736" w:type="dxa"/>
            <w:gridSpan w:val="2"/>
            <w:tcBorders>
              <w:top w:val="single" w:sz="4" w:space="0" w:color="auto"/>
              <w:bottom w:val="single" w:sz="4" w:space="0" w:color="auto"/>
            </w:tcBorders>
          </w:tcPr>
          <w:p w14:paraId="50E41996" w14:textId="77777777" w:rsidR="007B652B" w:rsidRPr="00D14059" w:rsidRDefault="007B652B">
            <w:pPr>
              <w:tabs>
                <w:tab w:val="left" w:pos="6840"/>
              </w:tabs>
              <w:spacing w:line="240" w:lineRule="auto"/>
              <w:ind w:left="-152"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ข้อมูลทางการเงินเฉพาะกิจการ</w:t>
            </w:r>
          </w:p>
        </w:tc>
      </w:tr>
      <w:tr w:rsidR="00AD599C" w:rsidRPr="00D14059" w14:paraId="2CD758E6" w14:textId="77777777" w:rsidTr="00BE21E5">
        <w:trPr>
          <w:cantSplit/>
        </w:trPr>
        <w:tc>
          <w:tcPr>
            <w:tcW w:w="3960" w:type="dxa"/>
            <w:vAlign w:val="center"/>
          </w:tcPr>
          <w:p w14:paraId="4552BACB" w14:textId="115560A4" w:rsidR="00AD599C" w:rsidRPr="00D14059" w:rsidRDefault="00BE21E5" w:rsidP="0094169D">
            <w:pPr>
              <w:tabs>
                <w:tab w:val="left" w:pos="6840"/>
              </w:tabs>
              <w:spacing w:before="10" w:line="240" w:lineRule="auto"/>
              <w:ind w:left="-106"/>
              <w:jc w:val="thaiDistribute"/>
              <w:rPr>
                <w:rFonts w:ascii="Browallia New" w:eastAsia="Arial Unicode MS" w:hAnsi="Browallia New" w:cs="Browallia New"/>
                <w:sz w:val="28"/>
                <w:szCs w:val="28"/>
              </w:rPr>
            </w:pPr>
            <w:r w:rsidRPr="00632C01">
              <w:rPr>
                <w:rFonts w:ascii="Browallia New" w:eastAsia="Arial Unicode MS" w:hAnsi="Browallia New" w:cs="Browallia New"/>
                <w:b/>
                <w:bCs/>
                <w:sz w:val="28"/>
                <w:szCs w:val="28"/>
                <w:cs/>
              </w:rPr>
              <w:t>สำหรับ</w:t>
            </w:r>
            <w:r>
              <w:rPr>
                <w:rFonts w:ascii="Browallia New" w:eastAsia="Arial Unicode MS" w:hAnsi="Browallia New" w:cs="Browallia New"/>
                <w:b/>
                <w:bCs/>
                <w:sz w:val="28"/>
                <w:szCs w:val="28"/>
                <w:cs/>
              </w:rPr>
              <w:t>รอบระยะเวลา</w:t>
            </w:r>
            <w:r w:rsidR="0094169D">
              <w:rPr>
                <w:rFonts w:ascii="Browallia New" w:eastAsia="Arial Unicode MS" w:hAnsi="Browallia New" w:cs="Browallia New" w:hint="cs"/>
                <w:b/>
                <w:bCs/>
                <w:sz w:val="28"/>
                <w:szCs w:val="28"/>
                <w:cs/>
              </w:rPr>
              <w:t>สามเดือน</w:t>
            </w:r>
          </w:p>
        </w:tc>
        <w:tc>
          <w:tcPr>
            <w:tcW w:w="1368" w:type="dxa"/>
            <w:tcBorders>
              <w:top w:val="single" w:sz="4" w:space="0" w:color="auto"/>
            </w:tcBorders>
            <w:vAlign w:val="bottom"/>
          </w:tcPr>
          <w:p w14:paraId="11D4D7BD" w14:textId="7D468F0E" w:rsidR="00AD599C" w:rsidRPr="00D14059"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368" w:type="dxa"/>
            <w:tcBorders>
              <w:top w:val="single" w:sz="4" w:space="0" w:color="auto"/>
            </w:tcBorders>
            <w:vAlign w:val="bottom"/>
          </w:tcPr>
          <w:p w14:paraId="2D6526E8" w14:textId="6FD883D2" w:rsidR="00AD599C" w:rsidRPr="00D14059"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c>
          <w:tcPr>
            <w:tcW w:w="1368" w:type="dxa"/>
            <w:tcBorders>
              <w:top w:val="single" w:sz="4" w:space="0" w:color="auto"/>
            </w:tcBorders>
            <w:vAlign w:val="bottom"/>
          </w:tcPr>
          <w:p w14:paraId="1C92636E" w14:textId="515D4EFA" w:rsidR="00AD599C" w:rsidRPr="00D14059"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368" w:type="dxa"/>
            <w:tcBorders>
              <w:top w:val="single" w:sz="4" w:space="0" w:color="auto"/>
            </w:tcBorders>
            <w:vAlign w:val="bottom"/>
          </w:tcPr>
          <w:p w14:paraId="36FD41F0" w14:textId="4599D155" w:rsidR="00AD599C" w:rsidRPr="00D14059"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r>
      <w:tr w:rsidR="00AD599C" w:rsidRPr="00D14059" w14:paraId="3F09CB5F" w14:textId="77777777">
        <w:trPr>
          <w:cantSplit/>
        </w:trPr>
        <w:tc>
          <w:tcPr>
            <w:tcW w:w="3960" w:type="dxa"/>
          </w:tcPr>
          <w:p w14:paraId="5C7A38AF" w14:textId="59CCD8D7" w:rsidR="00AD599C" w:rsidRPr="00D14059" w:rsidRDefault="0094169D" w:rsidP="00AD599C">
            <w:pPr>
              <w:tabs>
                <w:tab w:val="left" w:pos="6840"/>
              </w:tabs>
              <w:spacing w:line="240" w:lineRule="auto"/>
              <w:ind w:left="-101"/>
              <w:jc w:val="thaiDistribute"/>
              <w:rPr>
                <w:rFonts w:ascii="Browallia New" w:eastAsia="Arial Unicode MS" w:hAnsi="Browallia New" w:cs="Browallia New"/>
                <w:sz w:val="28"/>
                <w:szCs w:val="28"/>
              </w:rPr>
            </w:pPr>
            <w:r>
              <w:rPr>
                <w:rFonts w:ascii="Browallia New" w:eastAsia="Arial Unicode MS" w:hAnsi="Browallia New" w:cs="Browallia New"/>
                <w:b/>
                <w:bCs/>
                <w:sz w:val="28"/>
                <w:szCs w:val="28"/>
              </w:rPr>
              <w:t xml:space="preserve">   </w:t>
            </w:r>
            <w:r w:rsidR="00A577DF">
              <w:rPr>
                <w:rFonts w:ascii="Browallia New" w:eastAsia="Arial Unicode MS" w:hAnsi="Browallia New" w:cs="Browallia New" w:hint="cs"/>
                <w:b/>
                <w:bCs/>
                <w:sz w:val="28"/>
                <w:szCs w:val="28"/>
                <w:cs/>
              </w:rPr>
              <w:t xml:space="preserve"> </w:t>
            </w:r>
            <w:r w:rsidRPr="00632C01">
              <w:rPr>
                <w:rFonts w:ascii="Browallia New" w:eastAsia="Arial Unicode MS" w:hAnsi="Browallia New" w:cs="Browallia New"/>
                <w:b/>
                <w:bCs/>
                <w:sz w:val="28"/>
                <w:szCs w:val="28"/>
                <w:cs/>
              </w:rPr>
              <w:t xml:space="preserve">สิ้นสุดวันที่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มีนาคม</w:t>
            </w:r>
          </w:p>
        </w:tc>
        <w:tc>
          <w:tcPr>
            <w:tcW w:w="1368" w:type="dxa"/>
            <w:tcBorders>
              <w:bottom w:val="single" w:sz="4" w:space="0" w:color="auto"/>
            </w:tcBorders>
          </w:tcPr>
          <w:p w14:paraId="57DD7634" w14:textId="737685A7" w:rsidR="00AD599C" w:rsidRPr="00D14059"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660C808E" w14:textId="7E029046" w:rsidR="00AD599C" w:rsidRPr="00D14059"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08ACB55C" w14:textId="4365C05F" w:rsidR="00AD599C" w:rsidRPr="00D14059"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c>
          <w:tcPr>
            <w:tcW w:w="1368" w:type="dxa"/>
            <w:tcBorders>
              <w:bottom w:val="single" w:sz="4" w:space="0" w:color="auto"/>
            </w:tcBorders>
          </w:tcPr>
          <w:p w14:paraId="64B641DE" w14:textId="40C8242A" w:rsidR="00AD599C" w:rsidRPr="00D14059"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พันบาท</w:t>
            </w:r>
          </w:p>
        </w:tc>
      </w:tr>
      <w:tr w:rsidR="00AD599C" w:rsidRPr="00D14059" w14:paraId="30885867" w14:textId="77777777">
        <w:trPr>
          <w:cantSplit/>
          <w:trHeight w:val="194"/>
        </w:trPr>
        <w:tc>
          <w:tcPr>
            <w:tcW w:w="3960" w:type="dxa"/>
          </w:tcPr>
          <w:p w14:paraId="75CBE0A9" w14:textId="77777777" w:rsidR="00AD599C" w:rsidRPr="00D14059" w:rsidRDefault="00AD599C" w:rsidP="00AD599C">
            <w:pPr>
              <w:spacing w:line="240" w:lineRule="auto"/>
              <w:ind w:left="-101"/>
              <w:jc w:val="thaiDistribute"/>
              <w:rPr>
                <w:rFonts w:ascii="Browallia New" w:eastAsia="Arial Unicode MS" w:hAnsi="Browallia New" w:cs="Browallia New"/>
                <w:b/>
                <w:bCs/>
                <w:sz w:val="28"/>
                <w:szCs w:val="28"/>
                <w:cs/>
              </w:rPr>
            </w:pPr>
          </w:p>
        </w:tc>
        <w:tc>
          <w:tcPr>
            <w:tcW w:w="1368" w:type="dxa"/>
            <w:tcBorders>
              <w:top w:val="single" w:sz="4" w:space="0" w:color="auto"/>
            </w:tcBorders>
            <w:shd w:val="clear" w:color="auto" w:fill="FAFAFA"/>
          </w:tcPr>
          <w:p w14:paraId="2976BBD7" w14:textId="77777777" w:rsidR="00AD599C" w:rsidRPr="00D14059" w:rsidRDefault="00AD599C" w:rsidP="00AD599C">
            <w:pPr>
              <w:spacing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tcPr>
          <w:p w14:paraId="4B10F81A" w14:textId="77777777" w:rsidR="00AD599C" w:rsidRPr="00D14059" w:rsidRDefault="00AD599C" w:rsidP="00AD599C">
            <w:pPr>
              <w:spacing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shd w:val="clear" w:color="auto" w:fill="FAFAFA"/>
          </w:tcPr>
          <w:p w14:paraId="650AE4D8" w14:textId="77777777" w:rsidR="00AD599C" w:rsidRPr="00D14059" w:rsidRDefault="00AD599C" w:rsidP="00AD599C">
            <w:pPr>
              <w:spacing w:line="240" w:lineRule="auto"/>
              <w:ind w:right="-72"/>
              <w:jc w:val="right"/>
              <w:rPr>
                <w:rFonts w:ascii="Browallia New" w:eastAsia="Arial Unicode MS" w:hAnsi="Browallia New" w:cs="Browallia New"/>
                <w:b/>
                <w:bCs/>
                <w:sz w:val="28"/>
                <w:szCs w:val="28"/>
              </w:rPr>
            </w:pPr>
          </w:p>
        </w:tc>
        <w:tc>
          <w:tcPr>
            <w:tcW w:w="1368" w:type="dxa"/>
            <w:tcBorders>
              <w:top w:val="single" w:sz="4" w:space="0" w:color="auto"/>
            </w:tcBorders>
          </w:tcPr>
          <w:p w14:paraId="6DFA25C8" w14:textId="77777777" w:rsidR="00AD599C" w:rsidRPr="00D14059" w:rsidRDefault="00AD599C" w:rsidP="00AD599C">
            <w:pPr>
              <w:spacing w:line="240" w:lineRule="auto"/>
              <w:ind w:right="-72"/>
              <w:jc w:val="right"/>
              <w:rPr>
                <w:rFonts w:ascii="Browallia New" w:eastAsia="Arial Unicode MS" w:hAnsi="Browallia New" w:cs="Browallia New"/>
                <w:b/>
                <w:bCs/>
                <w:sz w:val="28"/>
                <w:szCs w:val="28"/>
              </w:rPr>
            </w:pPr>
          </w:p>
        </w:tc>
      </w:tr>
      <w:tr w:rsidR="00AD599C" w:rsidRPr="00D14059" w14:paraId="1FF660F6" w14:textId="77777777" w:rsidTr="00870409">
        <w:trPr>
          <w:cantSplit/>
        </w:trPr>
        <w:tc>
          <w:tcPr>
            <w:tcW w:w="3960" w:type="dxa"/>
          </w:tcPr>
          <w:p w14:paraId="79B42CE0" w14:textId="3FFDD03F" w:rsidR="00AD599C" w:rsidRPr="00D14059" w:rsidRDefault="00AD599C" w:rsidP="005C176D">
            <w:pPr>
              <w:tabs>
                <w:tab w:val="right" w:pos="3744"/>
              </w:tabs>
              <w:spacing w:line="240" w:lineRule="auto"/>
              <w:ind w:left="-101"/>
              <w:jc w:val="both"/>
              <w:rPr>
                <w:rFonts w:ascii="Browallia New" w:eastAsia="Arial Unicode MS" w:hAnsi="Browallia New" w:cs="Browallia New" w:hint="cs"/>
                <w:sz w:val="28"/>
                <w:szCs w:val="28"/>
                <w:cs/>
              </w:rPr>
            </w:pPr>
            <w:r w:rsidRPr="00D14059">
              <w:rPr>
                <w:rFonts w:ascii="Browallia New" w:eastAsia="Arial Unicode MS" w:hAnsi="Browallia New" w:cs="Browallia New"/>
                <w:sz w:val="28"/>
                <w:szCs w:val="28"/>
                <w:cs/>
              </w:rPr>
              <w:t>ภาษีเงินได้</w:t>
            </w:r>
            <w:r w:rsidR="004D7289">
              <w:rPr>
                <w:rFonts w:ascii="Browallia New" w:eastAsia="Arial Unicode MS" w:hAnsi="Browallia New" w:cs="Browallia New"/>
                <w:sz w:val="28"/>
                <w:szCs w:val="28"/>
                <w:cs/>
              </w:rPr>
              <w:t>รอบระยะเวลา</w:t>
            </w:r>
            <w:r w:rsidRPr="00D14059">
              <w:rPr>
                <w:rFonts w:ascii="Browallia New" w:eastAsia="Arial Unicode MS" w:hAnsi="Browallia New" w:cs="Browallia New"/>
                <w:sz w:val="28"/>
                <w:szCs w:val="28"/>
                <w:cs/>
              </w:rPr>
              <w:t>ปัจจุบัน</w:t>
            </w:r>
          </w:p>
        </w:tc>
        <w:tc>
          <w:tcPr>
            <w:tcW w:w="1368" w:type="dxa"/>
            <w:shd w:val="clear" w:color="auto" w:fill="FAFAFA"/>
          </w:tcPr>
          <w:p w14:paraId="102A75D4" w14:textId="69C9A2B6" w:rsidR="00AD599C" w:rsidRPr="000B1856" w:rsidRDefault="00E661D7" w:rsidP="00AD599C">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r w:rsidR="000B3D45" w:rsidRPr="000B3D45">
              <w:rPr>
                <w:rFonts w:ascii="Browallia New" w:eastAsia="Arial Unicode MS" w:hAnsi="Browallia New" w:cs="Browallia New"/>
                <w:color w:val="000000"/>
                <w:sz w:val="28"/>
                <w:szCs w:val="28"/>
              </w:rPr>
              <w:t>27</w:t>
            </w:r>
            <w:r>
              <w:rPr>
                <w:rFonts w:ascii="Browallia New" w:eastAsia="Arial Unicode MS" w:hAnsi="Browallia New" w:cs="Browallia New"/>
                <w:color w:val="000000"/>
                <w:sz w:val="28"/>
                <w:szCs w:val="28"/>
              </w:rPr>
              <w:t>,</w:t>
            </w:r>
            <w:r w:rsidR="000B3D45" w:rsidRPr="000B3D45">
              <w:rPr>
                <w:rFonts w:ascii="Browallia New" w:eastAsia="Arial Unicode MS" w:hAnsi="Browallia New" w:cs="Browallia New"/>
                <w:color w:val="000000"/>
                <w:sz w:val="28"/>
                <w:szCs w:val="28"/>
              </w:rPr>
              <w:t>155</w:t>
            </w:r>
            <w:r>
              <w:rPr>
                <w:rFonts w:ascii="Browallia New" w:eastAsia="Arial Unicode MS" w:hAnsi="Browallia New" w:cs="Browallia New"/>
                <w:color w:val="000000"/>
                <w:sz w:val="28"/>
                <w:szCs w:val="28"/>
              </w:rPr>
              <w:t>)</w:t>
            </w:r>
          </w:p>
        </w:tc>
        <w:tc>
          <w:tcPr>
            <w:tcW w:w="1368" w:type="dxa"/>
            <w:vAlign w:val="center"/>
          </w:tcPr>
          <w:p w14:paraId="47F70195" w14:textId="4751E3A7" w:rsidR="00AD599C" w:rsidRPr="00D14059" w:rsidRDefault="000B3D45" w:rsidP="00AD599C">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85</w:t>
            </w:r>
            <w:r w:rsidR="00AD599C" w:rsidRPr="00632C01">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260</w:t>
            </w:r>
          </w:p>
        </w:tc>
        <w:tc>
          <w:tcPr>
            <w:tcW w:w="1368" w:type="dxa"/>
            <w:shd w:val="clear" w:color="auto" w:fill="FAFAFA"/>
            <w:vAlign w:val="center"/>
          </w:tcPr>
          <w:p w14:paraId="6A049A7A" w14:textId="2A3B4B89" w:rsidR="00AD599C" w:rsidRPr="00D14059" w:rsidRDefault="00181AF3" w:rsidP="00AD599C">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p>
        </w:tc>
        <w:tc>
          <w:tcPr>
            <w:tcW w:w="1368" w:type="dxa"/>
            <w:vAlign w:val="center"/>
          </w:tcPr>
          <w:p w14:paraId="4DA722FF" w14:textId="49349BA7" w:rsidR="00AD599C" w:rsidRPr="006C0286" w:rsidRDefault="000B3D45" w:rsidP="00AD599C">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72</w:t>
            </w:r>
            <w:r w:rsidR="003C0AF0">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725</w:t>
            </w:r>
          </w:p>
        </w:tc>
      </w:tr>
      <w:tr w:rsidR="00AD599C" w:rsidRPr="00D14059" w14:paraId="69C3A46F" w14:textId="77777777">
        <w:trPr>
          <w:cantSplit/>
        </w:trPr>
        <w:tc>
          <w:tcPr>
            <w:tcW w:w="3960" w:type="dxa"/>
          </w:tcPr>
          <w:p w14:paraId="49F28C6B" w14:textId="77777777" w:rsidR="00AD599C" w:rsidRPr="00D14059" w:rsidRDefault="00AD599C" w:rsidP="00AD599C">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ภาษีเงินได้รอการตัดบัญชี</w:t>
            </w:r>
          </w:p>
        </w:tc>
        <w:tc>
          <w:tcPr>
            <w:tcW w:w="1368" w:type="dxa"/>
            <w:tcBorders>
              <w:bottom w:val="single" w:sz="4" w:space="0" w:color="auto"/>
            </w:tcBorders>
            <w:shd w:val="clear" w:color="auto" w:fill="FAFAFA"/>
          </w:tcPr>
          <w:p w14:paraId="7901B08C" w14:textId="264BB342" w:rsidR="00AD599C" w:rsidRPr="00EA3ED8" w:rsidRDefault="000B3D45" w:rsidP="00AD599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71</w:t>
            </w:r>
            <w:r w:rsidR="00BF3C2A" w:rsidRPr="00BF3C2A">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096</w:t>
            </w:r>
          </w:p>
        </w:tc>
        <w:tc>
          <w:tcPr>
            <w:tcW w:w="1368" w:type="dxa"/>
            <w:tcBorders>
              <w:bottom w:val="single" w:sz="4" w:space="0" w:color="auto"/>
            </w:tcBorders>
          </w:tcPr>
          <w:p w14:paraId="50DED63B" w14:textId="0268C196" w:rsidR="00AD599C" w:rsidRPr="00D14059" w:rsidRDefault="000B3D45" w:rsidP="00AD599C">
            <w:pPr>
              <w:spacing w:line="240" w:lineRule="auto"/>
              <w:ind w:right="-72"/>
              <w:jc w:val="right"/>
              <w:rPr>
                <w:rFonts w:ascii="Browallia New" w:eastAsia="Arial Unicode MS" w:hAnsi="Browallia New" w:cs="Browallia New"/>
                <w:color w:val="000000"/>
                <w:sz w:val="28"/>
                <w:szCs w:val="28"/>
                <w:cs/>
              </w:rPr>
            </w:pPr>
            <w:r w:rsidRPr="000B3D45">
              <w:rPr>
                <w:rFonts w:ascii="Browallia New" w:eastAsia="Arial Unicode MS" w:hAnsi="Browallia New" w:cs="Browallia New"/>
                <w:color w:val="000000"/>
                <w:sz w:val="28"/>
                <w:szCs w:val="28"/>
              </w:rPr>
              <w:t>12</w:t>
            </w:r>
            <w:r w:rsidR="00AD599C" w:rsidRPr="00632C01">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763</w:t>
            </w:r>
          </w:p>
        </w:tc>
        <w:tc>
          <w:tcPr>
            <w:tcW w:w="1368" w:type="dxa"/>
            <w:tcBorders>
              <w:bottom w:val="single" w:sz="4" w:space="0" w:color="auto"/>
            </w:tcBorders>
            <w:shd w:val="clear" w:color="auto" w:fill="FAFAFA"/>
          </w:tcPr>
          <w:p w14:paraId="0FCD7A84" w14:textId="6689BE9D" w:rsidR="00AD599C" w:rsidRPr="00D14059" w:rsidRDefault="000B3D45" w:rsidP="00AD599C">
            <w:pPr>
              <w:spacing w:line="240" w:lineRule="auto"/>
              <w:ind w:right="-72"/>
              <w:jc w:val="right"/>
              <w:rPr>
                <w:rFonts w:ascii="Browallia New" w:eastAsia="Arial Unicode MS" w:hAnsi="Browallia New" w:cs="Browallia New"/>
                <w:color w:val="000000"/>
                <w:sz w:val="28"/>
                <w:szCs w:val="28"/>
                <w:cs/>
              </w:rPr>
            </w:pPr>
            <w:r w:rsidRPr="000B3D45">
              <w:rPr>
                <w:rFonts w:ascii="Browallia New" w:eastAsia="Arial Unicode MS" w:hAnsi="Browallia New" w:cs="Browallia New"/>
                <w:color w:val="000000"/>
                <w:sz w:val="28"/>
                <w:szCs w:val="28"/>
              </w:rPr>
              <w:t>62</w:t>
            </w:r>
            <w:r w:rsidR="00D227EA" w:rsidRPr="00D227EA">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647</w:t>
            </w:r>
          </w:p>
        </w:tc>
        <w:tc>
          <w:tcPr>
            <w:tcW w:w="1368" w:type="dxa"/>
            <w:tcBorders>
              <w:bottom w:val="single" w:sz="4" w:space="0" w:color="auto"/>
            </w:tcBorders>
          </w:tcPr>
          <w:p w14:paraId="58E1CEB4" w14:textId="5815FB3A" w:rsidR="00AD599C" w:rsidRPr="00D14059" w:rsidRDefault="003C0AF0" w:rsidP="00AD599C">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r w:rsidR="000B3D45" w:rsidRPr="000B3D45">
              <w:rPr>
                <w:rFonts w:ascii="Browallia New" w:eastAsia="Arial Unicode MS" w:hAnsi="Browallia New" w:cs="Browallia New"/>
                <w:color w:val="000000"/>
                <w:sz w:val="28"/>
                <w:szCs w:val="28"/>
              </w:rPr>
              <w:t>174</w:t>
            </w:r>
            <w:r>
              <w:rPr>
                <w:rFonts w:ascii="Browallia New" w:eastAsia="Arial Unicode MS" w:hAnsi="Browallia New" w:cs="Browallia New"/>
                <w:color w:val="000000"/>
                <w:sz w:val="28"/>
                <w:szCs w:val="28"/>
              </w:rPr>
              <w:t>)</w:t>
            </w:r>
          </w:p>
        </w:tc>
      </w:tr>
      <w:tr w:rsidR="00AD599C" w:rsidRPr="00D14059" w14:paraId="23E57520" w14:textId="77777777">
        <w:trPr>
          <w:cantSplit/>
        </w:trPr>
        <w:tc>
          <w:tcPr>
            <w:tcW w:w="3960" w:type="dxa"/>
          </w:tcPr>
          <w:p w14:paraId="11881663" w14:textId="77777777" w:rsidR="00AD599C" w:rsidRPr="00D14059" w:rsidRDefault="00AD599C" w:rsidP="00AD599C">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รวมภาษีเงินได้</w:t>
            </w:r>
          </w:p>
        </w:tc>
        <w:tc>
          <w:tcPr>
            <w:tcW w:w="1368" w:type="dxa"/>
            <w:tcBorders>
              <w:top w:val="single" w:sz="4" w:space="0" w:color="auto"/>
              <w:bottom w:val="single" w:sz="4" w:space="0" w:color="auto"/>
            </w:tcBorders>
            <w:shd w:val="clear" w:color="auto" w:fill="FAFAFA"/>
          </w:tcPr>
          <w:p w14:paraId="2CCF8232" w14:textId="54191757" w:rsidR="00AD599C" w:rsidRPr="00D14059" w:rsidRDefault="000B3D45" w:rsidP="00AD599C">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cs/>
              </w:rPr>
            </w:pPr>
            <w:r w:rsidRPr="000B3D45">
              <w:rPr>
                <w:rFonts w:ascii="Browallia New" w:eastAsia="Arial Unicode MS" w:hAnsi="Browallia New" w:cs="Browallia New"/>
                <w:color w:val="000000"/>
                <w:sz w:val="28"/>
                <w:szCs w:val="28"/>
              </w:rPr>
              <w:t>43</w:t>
            </w:r>
            <w:r w:rsidR="00BF3C2A" w:rsidRPr="00BF3C2A">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941</w:t>
            </w:r>
          </w:p>
        </w:tc>
        <w:tc>
          <w:tcPr>
            <w:tcW w:w="1368" w:type="dxa"/>
            <w:tcBorders>
              <w:top w:val="single" w:sz="4" w:space="0" w:color="auto"/>
              <w:bottom w:val="single" w:sz="4" w:space="0" w:color="auto"/>
            </w:tcBorders>
          </w:tcPr>
          <w:p w14:paraId="2FC294C7" w14:textId="0097FC18" w:rsidR="00AD599C" w:rsidRPr="00D14059" w:rsidRDefault="000B3D45" w:rsidP="00AD599C">
            <w:pPr>
              <w:spacing w:line="240" w:lineRule="auto"/>
              <w:ind w:right="-72"/>
              <w:jc w:val="right"/>
              <w:rPr>
                <w:rFonts w:ascii="Browallia New" w:eastAsia="Arial Unicode MS" w:hAnsi="Browallia New" w:cs="Browallia New"/>
                <w:color w:val="000000"/>
                <w:sz w:val="28"/>
                <w:szCs w:val="28"/>
                <w:cs/>
              </w:rPr>
            </w:pPr>
            <w:r w:rsidRPr="000B3D45">
              <w:rPr>
                <w:rFonts w:ascii="Browallia New" w:eastAsia="Arial Unicode MS" w:hAnsi="Browallia New" w:cs="Browallia New"/>
                <w:color w:val="000000"/>
                <w:sz w:val="28"/>
                <w:szCs w:val="28"/>
              </w:rPr>
              <w:t>98</w:t>
            </w:r>
            <w:r w:rsidR="00AD599C" w:rsidRPr="00632C01">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023</w:t>
            </w:r>
          </w:p>
        </w:tc>
        <w:tc>
          <w:tcPr>
            <w:tcW w:w="1368" w:type="dxa"/>
            <w:tcBorders>
              <w:top w:val="single" w:sz="4" w:space="0" w:color="auto"/>
              <w:bottom w:val="single" w:sz="4" w:space="0" w:color="auto"/>
            </w:tcBorders>
            <w:shd w:val="clear" w:color="auto" w:fill="FAFAFA"/>
          </w:tcPr>
          <w:p w14:paraId="56D25D40" w14:textId="4C9456E0" w:rsidR="00AD599C" w:rsidRPr="00D14059" w:rsidRDefault="000B3D45" w:rsidP="00AD599C">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62</w:t>
            </w:r>
            <w:r w:rsidR="00D227EA" w:rsidRPr="00D227EA">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647</w:t>
            </w:r>
          </w:p>
        </w:tc>
        <w:tc>
          <w:tcPr>
            <w:tcW w:w="1368" w:type="dxa"/>
            <w:tcBorders>
              <w:top w:val="single" w:sz="4" w:space="0" w:color="auto"/>
              <w:bottom w:val="single" w:sz="4" w:space="0" w:color="auto"/>
            </w:tcBorders>
          </w:tcPr>
          <w:p w14:paraId="5F503A9D" w14:textId="30476C6F" w:rsidR="00AD599C" w:rsidRPr="00D14059" w:rsidRDefault="000B3D45" w:rsidP="00AD599C">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72</w:t>
            </w:r>
            <w:r w:rsidR="006C0286">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551</w:t>
            </w:r>
          </w:p>
        </w:tc>
      </w:tr>
    </w:tbl>
    <w:p w14:paraId="57B9D067" w14:textId="21E9DF1B" w:rsidR="00072717" w:rsidRDefault="00072717" w:rsidP="00422CDB">
      <w:pPr>
        <w:spacing w:line="240" w:lineRule="auto"/>
        <w:rPr>
          <w:rFonts w:ascii="Browallia New" w:eastAsia="Arial Unicode MS" w:hAnsi="Browallia New" w:cs="Browallia New"/>
          <w:sz w:val="28"/>
          <w:szCs w:val="28"/>
        </w:rPr>
      </w:pPr>
    </w:p>
    <w:p w14:paraId="42B7FCC5" w14:textId="087E2C50" w:rsidR="00562B9E" w:rsidRDefault="004716FD" w:rsidP="00422CDB">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pacing w:val="-2"/>
          <w:sz w:val="28"/>
          <w:szCs w:val="28"/>
          <w:cs/>
        </w:rPr>
        <w:t>ภาษีเงินได้ระหว่างกาลได้ตั้งค้างจ่ายโดยใช้วิธีการประมาณการจากฝ่ายบริหาร โดยใช้อัตราภาษีเดียวกับที่ใช้กับกำไรรวมทั้งปี</w:t>
      </w:r>
      <w:r w:rsidRPr="00D14059">
        <w:rPr>
          <w:rFonts w:ascii="Browallia New" w:eastAsia="Arial Unicode MS" w:hAnsi="Browallia New" w:cs="Browallia New"/>
          <w:sz w:val="28"/>
          <w:szCs w:val="28"/>
          <w:cs/>
        </w:rPr>
        <w:t xml:space="preserve">ที่คาดว่าจะเกิดขึ้น </w:t>
      </w:r>
      <w:r w:rsidR="00E82228" w:rsidRPr="00D14059">
        <w:rPr>
          <w:rFonts w:ascii="Browallia New" w:eastAsia="Arial Unicode MS" w:hAnsi="Browallia New" w:cs="Browallia New"/>
          <w:sz w:val="28"/>
          <w:szCs w:val="28"/>
          <w:cs/>
        </w:rPr>
        <w:t>อัตราภาษีเงินได้ที่แท้จริง คือ</w:t>
      </w:r>
      <w:r w:rsidRPr="00D14059">
        <w:rPr>
          <w:rFonts w:ascii="Browallia New" w:eastAsia="Arial Unicode MS" w:hAnsi="Browallia New" w:cs="Browallia New"/>
          <w:sz w:val="28"/>
          <w:szCs w:val="28"/>
          <w:cs/>
        </w:rPr>
        <w:t>อัตราร้อยละ</w:t>
      </w:r>
      <w:r w:rsidRPr="00D1405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6</w:t>
      </w:r>
      <w:r w:rsidR="00D227EA">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00</w:t>
      </w:r>
      <w:r w:rsidR="000B6EF7"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cs/>
        </w:rPr>
        <w:t xml:space="preserve">ต่อปีสำหรับกลุ่มกิจการ (พ.ศ. </w:t>
      </w:r>
      <w:r w:rsidR="000B3D45" w:rsidRPr="000B3D45">
        <w:rPr>
          <w:rFonts w:ascii="Browallia New" w:eastAsia="Arial Unicode MS" w:hAnsi="Browallia New" w:cs="Browallia New"/>
          <w:sz w:val="28"/>
          <w:szCs w:val="28"/>
        </w:rPr>
        <w:t>2566</w:t>
      </w:r>
      <w:r w:rsidRPr="00D14059">
        <w:rPr>
          <w:rFonts w:ascii="Browallia New" w:eastAsia="Arial Unicode MS" w:hAnsi="Browallia New" w:cs="Browallia New"/>
          <w:sz w:val="28"/>
          <w:szCs w:val="28"/>
          <w:cs/>
        </w:rPr>
        <w:t xml:space="preserve"> ร้อยละ </w:t>
      </w:r>
      <w:r w:rsidR="000B3D45" w:rsidRPr="000B3D45">
        <w:rPr>
          <w:rFonts w:ascii="Browallia New" w:eastAsia="Arial Unicode MS" w:hAnsi="Browallia New" w:cs="Browallia New"/>
          <w:sz w:val="28"/>
          <w:szCs w:val="28"/>
        </w:rPr>
        <w:t>3</w:t>
      </w:r>
      <w:r w:rsidR="00AD599C" w:rsidRPr="00422CDB">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94</w:t>
      </w:r>
      <w:r w:rsidR="00AD599C" w:rsidRPr="00422CDB">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ต่อปี) และอัตราร้อยละ</w:t>
      </w:r>
      <w:r w:rsidRPr="00D1405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11</w:t>
      </w:r>
      <w:r w:rsidR="007F4A57">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50</w:t>
      </w:r>
      <w:r w:rsidR="000B6EF7"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 xml:space="preserve">ต่อปีสำหรับบริษัท (พ.ศ. </w:t>
      </w:r>
      <w:r w:rsidR="000B3D45" w:rsidRPr="000B3D45">
        <w:rPr>
          <w:rFonts w:ascii="Browallia New" w:eastAsia="Arial Unicode MS" w:hAnsi="Browallia New" w:cs="Browallia New"/>
          <w:sz w:val="28"/>
          <w:szCs w:val="28"/>
        </w:rPr>
        <w:t>2566</w:t>
      </w:r>
      <w:r w:rsidRPr="00D14059">
        <w:rPr>
          <w:rFonts w:ascii="Browallia New" w:eastAsia="Arial Unicode MS" w:hAnsi="Browallia New" w:cs="Browallia New"/>
          <w:sz w:val="28"/>
          <w:szCs w:val="28"/>
          <w:cs/>
        </w:rPr>
        <w:t xml:space="preserve"> ร้อยละ </w:t>
      </w:r>
      <w:r w:rsidR="000B3D45" w:rsidRPr="000B3D45">
        <w:rPr>
          <w:rFonts w:ascii="Browallia New" w:eastAsia="Arial Unicode MS" w:hAnsi="Browallia New" w:cs="Browallia New"/>
          <w:sz w:val="28"/>
          <w:szCs w:val="28"/>
        </w:rPr>
        <w:t>7</w:t>
      </w:r>
      <w:r w:rsidR="00645D39">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31</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ต่อปี)</w:t>
      </w:r>
      <w:r w:rsidRPr="00D14059">
        <w:rPr>
          <w:rFonts w:ascii="Browallia New" w:eastAsia="Arial Unicode MS" w:hAnsi="Browallia New" w:cs="Browallia New"/>
          <w:sz w:val="28"/>
          <w:szCs w:val="28"/>
        </w:rPr>
        <w:t xml:space="preserve"> </w:t>
      </w:r>
    </w:p>
    <w:p w14:paraId="5A9CF70C" w14:textId="77777777" w:rsidR="00F1163A" w:rsidRDefault="00F1163A" w:rsidP="00422CDB">
      <w:pPr>
        <w:spacing w:line="240" w:lineRule="auto"/>
        <w:jc w:val="thaiDistribute"/>
        <w:rPr>
          <w:rFonts w:ascii="Browallia New" w:eastAsia="Arial Unicode MS" w:hAnsi="Browallia New" w:cs="Browallia New"/>
          <w:sz w:val="28"/>
          <w:szCs w:val="28"/>
        </w:rPr>
      </w:pPr>
    </w:p>
    <w:p w14:paraId="4ECF5E71" w14:textId="714A762B" w:rsidR="00F1163A" w:rsidRPr="00D14059" w:rsidRDefault="00F1163A" w:rsidP="00F1163A">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21</w:t>
      </w:r>
      <w:r w:rsidRPr="00D14059">
        <w:rPr>
          <w:rFonts w:ascii="Browallia New" w:hAnsi="Browallia New" w:cs="Browallia New"/>
          <w:b/>
          <w:bCs/>
          <w:color w:val="FFFFFF"/>
          <w:kern w:val="26"/>
          <w:position w:val="-25"/>
          <w:sz w:val="28"/>
          <w:szCs w:val="28"/>
          <w:lang w:val="en-US"/>
        </w:rPr>
        <w:tab/>
      </w:r>
      <w:r w:rsidRPr="00254F0F">
        <w:rPr>
          <w:rFonts w:ascii="Browallia New" w:hAnsi="Browallia New" w:cs="Browallia New" w:hint="cs"/>
          <w:b/>
          <w:bCs/>
          <w:color w:val="FFFFFF"/>
          <w:kern w:val="26"/>
          <w:position w:val="-25"/>
          <w:sz w:val="28"/>
          <w:szCs w:val="28"/>
          <w:cs/>
          <w:lang w:val="en-US"/>
        </w:rPr>
        <w:t>หุ้นทุนซื้อคืน</w:t>
      </w:r>
    </w:p>
    <w:p w14:paraId="046705F9" w14:textId="77777777" w:rsidR="00F1163A" w:rsidRDefault="00F1163A" w:rsidP="00F1163A">
      <w:pPr>
        <w:spacing w:line="240" w:lineRule="auto"/>
        <w:rPr>
          <w:rFonts w:ascii="Browallia New" w:eastAsia="Arial Unicode MS" w:hAnsi="Browallia New" w:cs="Browallia New"/>
          <w:sz w:val="28"/>
          <w:szCs w:val="28"/>
        </w:rPr>
      </w:pPr>
    </w:p>
    <w:p w14:paraId="209B957A" w14:textId="37A3F1C9" w:rsidR="00F1163A" w:rsidRPr="00BA4620" w:rsidRDefault="00F1163A" w:rsidP="00F1163A">
      <w:pPr>
        <w:jc w:val="thaiDistribute"/>
        <w:rPr>
          <w:rFonts w:ascii="Browallia New" w:eastAsia="Arial Unicode MS" w:hAnsi="Browallia New" w:cs="Browallia New"/>
          <w:spacing w:val="-4"/>
          <w:sz w:val="28"/>
          <w:szCs w:val="28"/>
        </w:rPr>
      </w:pPr>
      <w:r w:rsidRPr="00BA4620">
        <w:rPr>
          <w:rFonts w:ascii="Browallia New" w:eastAsia="Arial Unicode MS" w:hAnsi="Browallia New" w:cs="Browallia New"/>
          <w:spacing w:val="-4"/>
          <w:sz w:val="28"/>
          <w:szCs w:val="28"/>
          <w:cs/>
        </w:rPr>
        <w:t xml:space="preserve">ในที่ประชุมคณะกรรมการบริษัท เมื่อวันที่ </w:t>
      </w:r>
      <w:r w:rsidR="000B3D45" w:rsidRPr="000B3D45">
        <w:rPr>
          <w:rFonts w:ascii="Browallia New" w:eastAsia="Arial Unicode MS" w:hAnsi="Browallia New" w:cs="Browallia New"/>
          <w:spacing w:val="-4"/>
          <w:sz w:val="28"/>
          <w:szCs w:val="28"/>
        </w:rPr>
        <w:t>13</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พฤศจิกายน พ.ศ. </w:t>
      </w:r>
      <w:r w:rsidR="000B3D45" w:rsidRPr="000B3D45">
        <w:rPr>
          <w:rFonts w:ascii="Browallia New" w:eastAsia="Arial Unicode MS" w:hAnsi="Browallia New" w:cs="Browallia New"/>
          <w:spacing w:val="-4"/>
          <w:sz w:val="28"/>
          <w:szCs w:val="28"/>
        </w:rPr>
        <w:t>2566</w:t>
      </w:r>
      <w:r w:rsidRPr="00BA4620">
        <w:rPr>
          <w:rFonts w:ascii="Browallia New" w:eastAsia="Arial Unicode MS" w:hAnsi="Browallia New" w:cs="Browallia New"/>
          <w:spacing w:val="-4"/>
          <w:sz w:val="28"/>
          <w:szCs w:val="28"/>
        </w:rPr>
        <w:t xml:space="preserve"> </w:t>
      </w:r>
      <w:r w:rsidR="00BC25D9">
        <w:rPr>
          <w:rFonts w:ascii="Browallia New" w:eastAsia="Arial Unicode MS" w:hAnsi="Browallia New" w:cs="Browallia New" w:hint="cs"/>
          <w:spacing w:val="-4"/>
          <w:sz w:val="28"/>
          <w:szCs w:val="28"/>
          <w:cs/>
        </w:rPr>
        <w:t>คณะกรรมการบริษัท</w:t>
      </w:r>
      <w:r w:rsidRPr="00BA4620">
        <w:rPr>
          <w:rFonts w:ascii="Browallia New" w:eastAsia="Arial Unicode MS" w:hAnsi="Browallia New" w:cs="Browallia New"/>
          <w:spacing w:val="-4"/>
          <w:sz w:val="28"/>
          <w:szCs w:val="28"/>
          <w:cs/>
        </w:rPr>
        <w:t xml:space="preserve">ได้มีมติเห็นชอบโครงการซื้อหุ้นคืนของบริษัทเพื่อเป็นการบริหารทางการเงินภายในกลุ่มกิจการ โครงการดังกล่าวมีจำนวนหุ้นที่จะซื้อคืนไม่เกิน </w:t>
      </w:r>
      <w:r w:rsidR="000B3D45" w:rsidRPr="000B3D45">
        <w:rPr>
          <w:rFonts w:ascii="Browallia New" w:eastAsia="Arial Unicode MS" w:hAnsi="Browallia New" w:cs="Browallia New"/>
          <w:spacing w:val="-4"/>
          <w:sz w:val="28"/>
          <w:szCs w:val="28"/>
        </w:rPr>
        <w:t>58</w:t>
      </w:r>
      <w:r w:rsidRPr="00BA4620">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000</w:t>
      </w:r>
      <w:r w:rsidRPr="00BA4620">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000</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หุ้นและมีวงเงินจำนวนไม่เกิน </w:t>
      </w:r>
      <w:r w:rsidR="000B3D45" w:rsidRPr="000B3D45">
        <w:rPr>
          <w:rFonts w:ascii="Browallia New" w:eastAsia="Arial Unicode MS" w:hAnsi="Browallia New" w:cs="Browallia New"/>
          <w:spacing w:val="-4"/>
          <w:sz w:val="28"/>
          <w:szCs w:val="28"/>
        </w:rPr>
        <w:t>3</w:t>
      </w:r>
      <w:r w:rsidRPr="00BA4620">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000</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ล้านบาท โดยกำหนดระยะเวลาที่จะซื้อหุ้นคืนตั้งแต่วันที่ </w:t>
      </w:r>
      <w:r w:rsidR="000B3D45" w:rsidRPr="000B3D45">
        <w:rPr>
          <w:rFonts w:ascii="Browallia New" w:eastAsia="Arial Unicode MS" w:hAnsi="Browallia New" w:cs="Browallia New"/>
          <w:spacing w:val="-4"/>
          <w:sz w:val="28"/>
          <w:szCs w:val="28"/>
        </w:rPr>
        <w:t>17</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พฤศจิกายน พ.ศ. </w:t>
      </w:r>
      <w:r w:rsidR="000B3D45" w:rsidRPr="000B3D45">
        <w:rPr>
          <w:rFonts w:ascii="Browallia New" w:eastAsia="Arial Unicode MS" w:hAnsi="Browallia New" w:cs="Browallia New"/>
          <w:spacing w:val="-4"/>
          <w:sz w:val="28"/>
          <w:szCs w:val="28"/>
        </w:rPr>
        <w:t>2566</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ถึงวันที่ </w:t>
      </w:r>
      <w:r w:rsidR="000B3D45" w:rsidRPr="000B3D45">
        <w:rPr>
          <w:rFonts w:ascii="Browallia New" w:eastAsia="Arial Unicode MS" w:hAnsi="Browallia New" w:cs="Browallia New"/>
          <w:spacing w:val="-4"/>
          <w:sz w:val="28"/>
          <w:szCs w:val="28"/>
        </w:rPr>
        <w:t>17</w:t>
      </w:r>
      <w:r w:rsidRPr="00BA4620">
        <w:rPr>
          <w:rFonts w:ascii="Browallia New" w:eastAsia="Arial Unicode MS" w:hAnsi="Browallia New" w:cs="Browallia New"/>
          <w:spacing w:val="-4"/>
          <w:sz w:val="28"/>
          <w:szCs w:val="28"/>
        </w:rPr>
        <w:t xml:space="preserve"> </w:t>
      </w:r>
      <w:r w:rsidRPr="00BA4620">
        <w:rPr>
          <w:rFonts w:ascii="Browallia New" w:eastAsia="Arial Unicode MS" w:hAnsi="Browallia New" w:cs="Browallia New"/>
          <w:spacing w:val="-4"/>
          <w:sz w:val="28"/>
          <w:szCs w:val="28"/>
          <w:cs/>
        </w:rPr>
        <w:t xml:space="preserve">กุมภาพันธ์ พ.ศ. </w:t>
      </w:r>
      <w:r w:rsidR="000B3D45" w:rsidRPr="000B3D45">
        <w:rPr>
          <w:rFonts w:ascii="Browallia New" w:eastAsia="Arial Unicode MS" w:hAnsi="Browallia New" w:cs="Browallia New"/>
          <w:spacing w:val="-4"/>
          <w:sz w:val="28"/>
          <w:szCs w:val="28"/>
        </w:rPr>
        <w:t>2567</w:t>
      </w:r>
    </w:p>
    <w:p w14:paraId="0BC22498" w14:textId="77777777" w:rsidR="00F1163A" w:rsidRPr="009A48FC" w:rsidRDefault="00F1163A" w:rsidP="00F1163A">
      <w:pPr>
        <w:rPr>
          <w:rFonts w:ascii="Browallia New" w:hAnsi="Browallia New" w:cs="Browallia New"/>
          <w:sz w:val="28"/>
          <w:szCs w:val="28"/>
        </w:rPr>
      </w:pPr>
    </w:p>
    <w:p w14:paraId="32028255" w14:textId="06252816" w:rsidR="00F1163A" w:rsidRDefault="00F1163A" w:rsidP="00F1163A">
      <w:pPr>
        <w:jc w:val="thaiDistribute"/>
        <w:rPr>
          <w:rFonts w:ascii="Browallia New" w:eastAsia="Arial Unicode MS" w:hAnsi="Browallia New" w:cs="Browallia New"/>
          <w:sz w:val="28"/>
          <w:szCs w:val="28"/>
        </w:rPr>
      </w:pPr>
      <w:r>
        <w:rPr>
          <w:rFonts w:ascii="Browallia New" w:eastAsia="Arial Unicode MS" w:hAnsi="Browallia New" w:cs="Browallia New" w:hint="cs"/>
          <w:sz w:val="28"/>
          <w:szCs w:val="28"/>
          <w:cs/>
        </w:rPr>
        <w:t xml:space="preserve">ในเดือนมกราคม </w:t>
      </w:r>
      <w:r w:rsidRPr="009A48FC">
        <w:rPr>
          <w:rFonts w:ascii="Browallia New" w:eastAsia="Arial Unicode MS" w:hAnsi="Browallia New" w:cs="Browallia New" w:hint="cs"/>
          <w:sz w:val="28"/>
          <w:szCs w:val="28"/>
          <w:cs/>
        </w:rPr>
        <w:t>พ</w:t>
      </w:r>
      <w:r w:rsidRPr="009A48FC">
        <w:rPr>
          <w:rFonts w:ascii="Browallia New" w:eastAsia="Arial Unicode MS" w:hAnsi="Browallia New" w:cs="Browallia New"/>
          <w:sz w:val="28"/>
          <w:szCs w:val="28"/>
          <w:cs/>
        </w:rPr>
        <w:t>.</w:t>
      </w:r>
      <w:r w:rsidRPr="009A48FC">
        <w:rPr>
          <w:rFonts w:ascii="Browallia New" w:eastAsia="Arial Unicode MS" w:hAnsi="Browallia New" w:cs="Browallia New" w:hint="cs"/>
          <w:sz w:val="28"/>
          <w:szCs w:val="28"/>
          <w:cs/>
        </w:rPr>
        <w:t>ศ</w:t>
      </w:r>
      <w:r w:rsidRPr="009A48FC">
        <w:rPr>
          <w:rFonts w:ascii="Browallia New" w:eastAsia="Arial Unicode MS" w:hAnsi="Browallia New" w:cs="Browallia New"/>
          <w:sz w:val="28"/>
          <w:szCs w:val="28"/>
          <w:cs/>
        </w:rPr>
        <w:t xml:space="preserve">. </w:t>
      </w:r>
      <w:r w:rsidR="000B3D45" w:rsidRPr="000B3D45">
        <w:rPr>
          <w:rFonts w:ascii="Browallia New" w:eastAsia="Arial Unicode MS" w:hAnsi="Browallia New" w:cs="Browallia New"/>
          <w:sz w:val="28"/>
          <w:szCs w:val="28"/>
        </w:rPr>
        <w:t>2567</w:t>
      </w:r>
      <w:r w:rsidRPr="009A48FC">
        <w:rPr>
          <w:rFonts w:ascii="Browallia New" w:eastAsia="Arial Unicode MS" w:hAnsi="Browallia New" w:cs="Browallia New"/>
          <w:sz w:val="28"/>
          <w:szCs w:val="28"/>
          <w:cs/>
        </w:rPr>
        <w:t xml:space="preserve"> บริษัทซื้อคืนหุ้นสามัญจำนวน </w:t>
      </w:r>
      <w:r w:rsidR="000B3D45" w:rsidRPr="000B3D45">
        <w:rPr>
          <w:rFonts w:ascii="Browallia New" w:eastAsia="Arial Unicode MS" w:hAnsi="Browallia New" w:cs="Browallia New"/>
          <w:sz w:val="28"/>
          <w:szCs w:val="28"/>
        </w:rPr>
        <w:t>1</w:t>
      </w:r>
      <w:r w:rsidRPr="00703D15">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909</w:t>
      </w:r>
      <w:r w:rsidRPr="00703D15">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200</w:t>
      </w:r>
      <w:r w:rsidRPr="00703D15">
        <w:rPr>
          <w:rFonts w:ascii="Browallia New" w:eastAsia="Arial Unicode MS" w:hAnsi="Browallia New" w:cs="Browallia New"/>
          <w:sz w:val="28"/>
          <w:szCs w:val="28"/>
        </w:rPr>
        <w:t xml:space="preserve"> </w:t>
      </w:r>
      <w:r w:rsidRPr="009A48FC">
        <w:rPr>
          <w:rFonts w:ascii="Browallia New" w:eastAsia="Arial Unicode MS" w:hAnsi="Browallia New" w:cs="Browallia New"/>
          <w:sz w:val="28"/>
          <w:szCs w:val="28"/>
          <w:cs/>
        </w:rPr>
        <w:t>หุ้นจากตลาดหลักทรัพย์แห่งประเทศไทยโดยจ่ายเงินเพื่อซื้อคืนหุ้น</w:t>
      </w:r>
      <w:r w:rsidR="00D34738">
        <w:rPr>
          <w:rFonts w:ascii="Browallia New" w:eastAsia="Arial Unicode MS" w:hAnsi="Browallia New" w:cs="Browallia New" w:hint="cs"/>
          <w:sz w:val="28"/>
          <w:szCs w:val="28"/>
          <w:cs/>
        </w:rPr>
        <w:t>คิด</w:t>
      </w:r>
      <w:r w:rsidRPr="009A48FC">
        <w:rPr>
          <w:rFonts w:ascii="Browallia New" w:eastAsia="Arial Unicode MS" w:hAnsi="Browallia New" w:cs="Browallia New"/>
          <w:sz w:val="28"/>
          <w:szCs w:val="28"/>
          <w:cs/>
        </w:rPr>
        <w:t xml:space="preserve">เป็นจำนวนเงินรวม </w:t>
      </w:r>
      <w:r w:rsidR="000B3D45" w:rsidRPr="000B3D45">
        <w:rPr>
          <w:rFonts w:ascii="Browallia New" w:eastAsia="Arial Unicode MS" w:hAnsi="Browallia New" w:cs="Browallia New"/>
          <w:sz w:val="28"/>
          <w:szCs w:val="28"/>
        </w:rPr>
        <w:t>79</w:t>
      </w:r>
      <w:r w:rsidRPr="009A48FC">
        <w:rPr>
          <w:rFonts w:ascii="Browallia New" w:eastAsia="Arial Unicode MS" w:hAnsi="Browallia New" w:cs="Browallia New"/>
          <w:sz w:val="28"/>
          <w:szCs w:val="28"/>
          <w:cs/>
        </w:rPr>
        <w:t xml:space="preserve"> ล้านบาท</w:t>
      </w:r>
      <w:r>
        <w:rPr>
          <w:rFonts w:ascii="Browallia New" w:eastAsia="Arial Unicode MS" w:hAnsi="Browallia New" w:cs="Browallia New"/>
          <w:sz w:val="28"/>
          <w:szCs w:val="28"/>
        </w:rPr>
        <w:t xml:space="preserve"> </w:t>
      </w:r>
      <w:r w:rsidR="00D34738">
        <w:rPr>
          <w:rFonts w:ascii="Browallia New" w:eastAsia="Arial Unicode MS" w:hAnsi="Browallia New" w:cs="Browallia New" w:hint="cs"/>
          <w:sz w:val="28"/>
          <w:szCs w:val="28"/>
          <w:cs/>
        </w:rPr>
        <w:t>ซึ่ง</w:t>
      </w:r>
      <w:r>
        <w:rPr>
          <w:rFonts w:ascii="Browallia New" w:eastAsia="Arial Unicode MS" w:hAnsi="Browallia New" w:cs="Browallia New" w:hint="cs"/>
          <w:sz w:val="28"/>
          <w:szCs w:val="28"/>
          <w:cs/>
        </w:rPr>
        <w:t>มี</w:t>
      </w:r>
      <w:r w:rsidRPr="002069B0">
        <w:rPr>
          <w:rFonts w:ascii="Browallia New" w:eastAsia="Arial Unicode MS" w:hAnsi="Browallia New" w:cs="Browallia New" w:hint="cs"/>
          <w:sz w:val="28"/>
          <w:szCs w:val="28"/>
          <w:cs/>
        </w:rPr>
        <w:t>ราคาซื้อคืนเฉลี่ย</w:t>
      </w:r>
      <w:r>
        <w:rPr>
          <w:rFonts w:ascii="Browallia New" w:eastAsia="Arial Unicode MS" w:hAnsi="Browallia New" w:cs="Browallia New" w:hint="cs"/>
          <w:sz w:val="28"/>
          <w:szCs w:val="28"/>
          <w:cs/>
        </w:rPr>
        <w:t xml:space="preserve">อยู่ที่ </w:t>
      </w:r>
      <w:r w:rsidR="000B3D45" w:rsidRPr="000B3D45">
        <w:rPr>
          <w:rFonts w:ascii="Browallia New" w:eastAsia="Arial Unicode MS" w:hAnsi="Browallia New" w:cs="Browallia New"/>
          <w:sz w:val="28"/>
          <w:szCs w:val="28"/>
        </w:rPr>
        <w:t>41</w:t>
      </w:r>
      <w:r>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37</w:t>
      </w:r>
      <w:r w:rsidR="003B3551">
        <w:rPr>
          <w:rFonts w:ascii="Browallia New" w:eastAsia="Arial Unicode MS" w:hAnsi="Browallia New" w:cs="Browallia New"/>
          <w:sz w:val="28"/>
          <w:szCs w:val="28"/>
        </w:rPr>
        <w:t xml:space="preserve"> </w:t>
      </w:r>
      <w:r w:rsidRPr="002069B0">
        <w:rPr>
          <w:rFonts w:ascii="Browallia New" w:eastAsia="Arial Unicode MS" w:hAnsi="Browallia New" w:cs="Browallia New" w:hint="cs"/>
          <w:sz w:val="28"/>
          <w:szCs w:val="28"/>
          <w:cs/>
        </w:rPr>
        <w:t>บาทต่อหุ้น</w:t>
      </w:r>
      <w:r>
        <w:rPr>
          <w:rFonts w:ascii="Browallia New" w:eastAsia="Arial Unicode MS" w:hAnsi="Browallia New" w:cs="Browallia New"/>
          <w:sz w:val="28"/>
          <w:szCs w:val="28"/>
        </w:rPr>
        <w:t xml:space="preserve"> </w:t>
      </w:r>
      <w:r w:rsidR="00D34738">
        <w:rPr>
          <w:rFonts w:ascii="Browallia New" w:eastAsia="Arial Unicode MS" w:hAnsi="Browallia New" w:cs="Browallia New" w:hint="cs"/>
          <w:sz w:val="28"/>
          <w:szCs w:val="28"/>
          <w:cs/>
        </w:rPr>
        <w:t>โดยบริษัท</w:t>
      </w:r>
      <w:r w:rsidRPr="009A48FC">
        <w:rPr>
          <w:rFonts w:ascii="Browallia New" w:eastAsia="Arial Unicode MS" w:hAnsi="Browallia New" w:cs="Browallia New"/>
          <w:sz w:val="28"/>
          <w:szCs w:val="28"/>
          <w:cs/>
        </w:rPr>
        <w:t>ได้แสดงเป็นรายการหักจากส่วนของเจ้าของ หุ้นทั้งหมดที่ซื้อคืนยังไม่ได้จดทะเบียนลดทุนและยังถือไว้เป็นหุ้นซื้อคืนเพื่อรอการจำหน่ายอีกครั้งหนึ่งในเวลาต่อไป</w:t>
      </w:r>
    </w:p>
    <w:p w14:paraId="254EC9AD" w14:textId="77777777" w:rsidR="00F1163A" w:rsidRDefault="00F1163A" w:rsidP="00F1163A">
      <w:pPr>
        <w:jc w:val="thaiDistribute"/>
        <w:rPr>
          <w:rFonts w:ascii="Browallia New" w:eastAsia="Arial Unicode MS" w:hAnsi="Browallia New" w:cs="Browallia New"/>
          <w:sz w:val="28"/>
          <w:szCs w:val="28"/>
        </w:rPr>
      </w:pPr>
    </w:p>
    <w:p w14:paraId="6FF96CC9" w14:textId="616A642A" w:rsidR="00F1163A" w:rsidRPr="009E119F" w:rsidRDefault="003B3551" w:rsidP="009E119F">
      <w:pPr>
        <w:jc w:val="thaiDistribute"/>
        <w:rPr>
          <w:rFonts w:ascii="Browallia New" w:eastAsia="Arial Unicode MS" w:hAnsi="Browallia New" w:cs="Browallia New"/>
          <w:spacing w:val="-6"/>
          <w:sz w:val="28"/>
          <w:szCs w:val="28"/>
        </w:rPr>
      </w:pPr>
      <w:r w:rsidRPr="009E119F">
        <w:rPr>
          <w:rFonts w:ascii="Browallia New" w:eastAsia="Arial Unicode MS" w:hAnsi="Browallia New" w:cs="Browallia New" w:hint="cs"/>
          <w:spacing w:val="-6"/>
          <w:sz w:val="28"/>
          <w:szCs w:val="28"/>
          <w:cs/>
        </w:rPr>
        <w:t xml:space="preserve">เมื่อวันที่ </w:t>
      </w:r>
      <w:r w:rsidR="000B3D45" w:rsidRPr="000B3D45">
        <w:rPr>
          <w:rFonts w:ascii="Browallia New" w:eastAsia="Arial Unicode MS" w:hAnsi="Browallia New" w:cs="Browallia New"/>
          <w:spacing w:val="-6"/>
          <w:sz w:val="28"/>
          <w:szCs w:val="28"/>
        </w:rPr>
        <w:t>17</w:t>
      </w:r>
      <w:r w:rsidRPr="009E119F">
        <w:rPr>
          <w:rFonts w:ascii="Browallia New" w:eastAsia="Arial Unicode MS" w:hAnsi="Browallia New" w:cs="Browallia New"/>
          <w:spacing w:val="-6"/>
          <w:sz w:val="28"/>
          <w:szCs w:val="28"/>
          <w:cs/>
        </w:rPr>
        <w:t xml:space="preserve"> </w:t>
      </w:r>
      <w:r w:rsidRPr="009E119F">
        <w:rPr>
          <w:rFonts w:ascii="Browallia New" w:eastAsia="Arial Unicode MS" w:hAnsi="Browallia New" w:cs="Browallia New" w:hint="cs"/>
          <w:spacing w:val="-6"/>
          <w:sz w:val="28"/>
          <w:szCs w:val="28"/>
          <w:cs/>
        </w:rPr>
        <w:t xml:space="preserve">กุมภาพันธ์ </w:t>
      </w:r>
      <w:r w:rsidRPr="009E119F">
        <w:rPr>
          <w:rFonts w:ascii="Browallia New" w:eastAsia="Arial Unicode MS" w:hAnsi="Browallia New" w:cs="Browallia New"/>
          <w:spacing w:val="-6"/>
          <w:sz w:val="28"/>
          <w:szCs w:val="28"/>
          <w:cs/>
        </w:rPr>
        <w:t xml:space="preserve">พ.ศ. </w:t>
      </w:r>
      <w:r w:rsidR="000B3D45" w:rsidRPr="000B3D45">
        <w:rPr>
          <w:rFonts w:ascii="Browallia New" w:eastAsia="Arial Unicode MS" w:hAnsi="Browallia New" w:cs="Browallia New"/>
          <w:spacing w:val="-6"/>
          <w:sz w:val="28"/>
          <w:szCs w:val="28"/>
        </w:rPr>
        <w:t>2567</w:t>
      </w:r>
      <w:r w:rsidRPr="009E119F">
        <w:rPr>
          <w:rFonts w:ascii="Browallia New" w:eastAsia="Arial Unicode MS" w:hAnsi="Browallia New" w:cs="Browallia New" w:hint="cs"/>
          <w:spacing w:val="-6"/>
          <w:sz w:val="28"/>
          <w:szCs w:val="28"/>
          <w:cs/>
        </w:rPr>
        <w:t xml:space="preserve"> โครงการซื้อหุ้นคืนดังกล่าวได้สิ้นสุดลงโดยบริษัทได้ดำเนินการซื้อหุ้นคืนทั้งสิ้นจำนวน </w:t>
      </w:r>
      <w:r w:rsidR="000B3D45" w:rsidRPr="000B3D45">
        <w:rPr>
          <w:rFonts w:ascii="Browallia New" w:eastAsia="Arial Unicode MS" w:hAnsi="Browallia New" w:cs="Browallia New"/>
          <w:spacing w:val="-6"/>
          <w:sz w:val="28"/>
          <w:szCs w:val="28"/>
        </w:rPr>
        <w:t>16</w:t>
      </w:r>
      <w:r w:rsidRPr="009E119F">
        <w:rPr>
          <w:rFonts w:ascii="Browallia New" w:eastAsia="Arial Unicode MS" w:hAnsi="Browallia New" w:cs="Browallia New"/>
          <w:spacing w:val="-6"/>
          <w:sz w:val="28"/>
          <w:szCs w:val="28"/>
        </w:rPr>
        <w:t>,</w:t>
      </w:r>
      <w:r w:rsidR="000B3D45" w:rsidRPr="000B3D45">
        <w:rPr>
          <w:rFonts w:ascii="Browallia New" w:eastAsia="Arial Unicode MS" w:hAnsi="Browallia New" w:cs="Browallia New"/>
          <w:spacing w:val="-6"/>
          <w:sz w:val="28"/>
          <w:szCs w:val="28"/>
        </w:rPr>
        <w:t>658</w:t>
      </w:r>
      <w:r w:rsidRPr="009E119F">
        <w:rPr>
          <w:rFonts w:ascii="Browallia New" w:eastAsia="Arial Unicode MS" w:hAnsi="Browallia New" w:cs="Browallia New"/>
          <w:spacing w:val="-6"/>
          <w:sz w:val="28"/>
          <w:szCs w:val="28"/>
        </w:rPr>
        <w:t>,</w:t>
      </w:r>
      <w:r w:rsidR="000B3D45" w:rsidRPr="000B3D45">
        <w:rPr>
          <w:rFonts w:ascii="Browallia New" w:eastAsia="Arial Unicode MS" w:hAnsi="Browallia New" w:cs="Browallia New"/>
          <w:spacing w:val="-6"/>
          <w:sz w:val="28"/>
          <w:szCs w:val="28"/>
        </w:rPr>
        <w:t>600</w:t>
      </w:r>
      <w:r w:rsidRPr="009E119F">
        <w:rPr>
          <w:rFonts w:ascii="Browallia New" w:eastAsia="Arial Unicode MS" w:hAnsi="Browallia New" w:cs="Browallia New"/>
          <w:spacing w:val="-6"/>
          <w:sz w:val="28"/>
          <w:szCs w:val="28"/>
          <w:cs/>
        </w:rPr>
        <w:t xml:space="preserve"> </w:t>
      </w:r>
      <w:r w:rsidRPr="009E119F">
        <w:rPr>
          <w:rFonts w:ascii="Browallia New" w:eastAsia="Arial Unicode MS" w:hAnsi="Browallia New" w:cs="Browallia New" w:hint="cs"/>
          <w:spacing w:val="-6"/>
          <w:sz w:val="28"/>
          <w:szCs w:val="28"/>
          <w:cs/>
        </w:rPr>
        <w:t xml:space="preserve">หุ้น คิดเป็นร้อยละ </w:t>
      </w:r>
      <w:r w:rsidR="000B3D45" w:rsidRPr="000B3D45">
        <w:rPr>
          <w:rFonts w:ascii="Browallia New" w:eastAsia="Arial Unicode MS" w:hAnsi="Browallia New" w:cs="Browallia New"/>
          <w:spacing w:val="-6"/>
          <w:sz w:val="28"/>
          <w:szCs w:val="28"/>
        </w:rPr>
        <w:t>0</w:t>
      </w:r>
      <w:r w:rsidR="00A66F47">
        <w:rPr>
          <w:rFonts w:ascii="Browallia New" w:eastAsia="Arial Unicode MS" w:hAnsi="Browallia New" w:cs="Browallia New"/>
          <w:spacing w:val="-6"/>
          <w:sz w:val="28"/>
          <w:szCs w:val="28"/>
        </w:rPr>
        <w:t>.</w:t>
      </w:r>
      <w:r w:rsidR="000B3D45" w:rsidRPr="000B3D45">
        <w:rPr>
          <w:rFonts w:ascii="Browallia New" w:eastAsia="Arial Unicode MS" w:hAnsi="Browallia New" w:cs="Browallia New"/>
          <w:spacing w:val="-6"/>
          <w:sz w:val="28"/>
          <w:szCs w:val="28"/>
        </w:rPr>
        <w:t>45</w:t>
      </w:r>
      <w:r w:rsidRPr="009E119F">
        <w:rPr>
          <w:rFonts w:ascii="Browallia New" w:eastAsia="Arial Unicode MS" w:hAnsi="Browallia New" w:cs="Browallia New"/>
          <w:spacing w:val="-6"/>
          <w:sz w:val="28"/>
          <w:szCs w:val="28"/>
          <w:cs/>
        </w:rPr>
        <w:t xml:space="preserve"> </w:t>
      </w:r>
      <w:r w:rsidRPr="009E119F">
        <w:rPr>
          <w:rFonts w:ascii="Browallia New" w:eastAsia="Arial Unicode MS" w:hAnsi="Browallia New" w:cs="Browallia New" w:hint="cs"/>
          <w:spacing w:val="-6"/>
          <w:sz w:val="28"/>
          <w:szCs w:val="28"/>
          <w:cs/>
        </w:rPr>
        <w:t>ของหุ้นที่ออกจำหน่าย</w:t>
      </w:r>
      <w:r w:rsidR="009432ED">
        <w:rPr>
          <w:rFonts w:ascii="Browallia New" w:eastAsia="Arial Unicode MS" w:hAnsi="Browallia New" w:cs="Browallia New" w:hint="cs"/>
          <w:sz w:val="28"/>
          <w:szCs w:val="28"/>
          <w:cs/>
        </w:rPr>
        <w:t>และชำระแล้ว</w:t>
      </w:r>
      <w:r>
        <w:rPr>
          <w:rFonts w:ascii="Browallia New" w:eastAsia="Arial Unicode MS" w:hAnsi="Browallia New" w:cs="Browallia New" w:hint="cs"/>
          <w:sz w:val="28"/>
          <w:szCs w:val="28"/>
          <w:cs/>
        </w:rPr>
        <w:t>ของบริษัท</w:t>
      </w:r>
      <w:r w:rsidR="009432ED">
        <w:rPr>
          <w:rFonts w:ascii="Browallia New" w:eastAsia="Arial Unicode MS" w:hAnsi="Browallia New" w:cs="Browallia New" w:hint="cs"/>
          <w:sz w:val="28"/>
          <w:szCs w:val="28"/>
          <w:cs/>
        </w:rPr>
        <w:t xml:space="preserve"> ซึ่ง</w:t>
      </w:r>
      <w:r w:rsidRPr="009E119F">
        <w:rPr>
          <w:rFonts w:ascii="Browallia New" w:eastAsia="Arial Unicode MS" w:hAnsi="Browallia New" w:cs="Browallia New" w:hint="cs"/>
          <w:spacing w:val="-6"/>
          <w:sz w:val="28"/>
          <w:szCs w:val="28"/>
          <w:cs/>
        </w:rPr>
        <w:t xml:space="preserve">มีราคาซื้อคืนเฉลี่ยอยู่ที่ </w:t>
      </w:r>
      <w:r w:rsidR="000B3D45" w:rsidRPr="000B3D45">
        <w:rPr>
          <w:rFonts w:ascii="Browallia New" w:eastAsia="Arial Unicode MS" w:hAnsi="Browallia New" w:cs="Browallia New"/>
          <w:spacing w:val="-6"/>
          <w:sz w:val="28"/>
          <w:szCs w:val="28"/>
        </w:rPr>
        <w:t>44</w:t>
      </w:r>
      <w:r w:rsidR="00A66F47">
        <w:rPr>
          <w:rFonts w:ascii="Browallia New" w:eastAsia="Arial Unicode MS" w:hAnsi="Browallia New" w:cs="Browallia New"/>
          <w:spacing w:val="-6"/>
          <w:sz w:val="28"/>
          <w:szCs w:val="28"/>
        </w:rPr>
        <w:t>.</w:t>
      </w:r>
      <w:r w:rsidR="000B3D45" w:rsidRPr="000B3D45">
        <w:rPr>
          <w:rFonts w:ascii="Browallia New" w:eastAsia="Arial Unicode MS" w:hAnsi="Browallia New" w:cs="Browallia New"/>
          <w:spacing w:val="-6"/>
          <w:sz w:val="28"/>
          <w:szCs w:val="28"/>
        </w:rPr>
        <w:t>06</w:t>
      </w:r>
      <w:r w:rsidRPr="009E119F">
        <w:rPr>
          <w:rFonts w:ascii="Browallia New" w:eastAsia="Arial Unicode MS" w:hAnsi="Browallia New" w:cs="Browallia New"/>
          <w:spacing w:val="-6"/>
          <w:sz w:val="28"/>
          <w:szCs w:val="28"/>
          <w:cs/>
        </w:rPr>
        <w:t xml:space="preserve"> </w:t>
      </w:r>
      <w:r w:rsidRPr="009E119F">
        <w:rPr>
          <w:rFonts w:ascii="Browallia New" w:eastAsia="Arial Unicode MS" w:hAnsi="Browallia New" w:cs="Browallia New" w:hint="cs"/>
          <w:spacing w:val="-6"/>
          <w:sz w:val="28"/>
          <w:szCs w:val="28"/>
          <w:cs/>
        </w:rPr>
        <w:t xml:space="preserve">บาทต่อหุ้น </w:t>
      </w:r>
      <w:r w:rsidR="009432ED">
        <w:rPr>
          <w:rFonts w:ascii="Browallia New" w:eastAsia="Arial Unicode MS" w:hAnsi="Browallia New" w:cs="Browallia New" w:hint="cs"/>
          <w:sz w:val="28"/>
          <w:szCs w:val="28"/>
          <w:cs/>
        </w:rPr>
        <w:t>คิดเป็นจำนวนเงินรวม</w:t>
      </w:r>
      <w:r>
        <w:rPr>
          <w:rFonts w:ascii="Browallia New" w:eastAsia="Arial Unicode MS" w:hAnsi="Browallia New" w:cs="Browallia New" w:hint="cs"/>
          <w:sz w:val="28"/>
          <w:szCs w:val="28"/>
          <w:cs/>
        </w:rPr>
        <w:t xml:space="preserve"> </w:t>
      </w:r>
      <w:r w:rsidR="000B3D45" w:rsidRPr="000B3D45">
        <w:rPr>
          <w:rFonts w:ascii="Browallia New" w:eastAsia="Arial Unicode MS" w:hAnsi="Browallia New" w:cs="Browallia New"/>
          <w:sz w:val="28"/>
          <w:szCs w:val="28"/>
        </w:rPr>
        <w:t>734</w:t>
      </w:r>
      <w:r>
        <w:rPr>
          <w:rFonts w:ascii="Browallia New" w:eastAsia="Arial Unicode MS" w:hAnsi="Browallia New" w:cs="Browallia New"/>
          <w:sz w:val="28"/>
          <w:szCs w:val="28"/>
          <w:cs/>
        </w:rPr>
        <w:t xml:space="preserve"> </w:t>
      </w:r>
      <w:r>
        <w:rPr>
          <w:rFonts w:ascii="Browallia New" w:eastAsia="Arial Unicode MS" w:hAnsi="Browallia New" w:cs="Browallia New" w:hint="cs"/>
          <w:sz w:val="28"/>
          <w:szCs w:val="28"/>
          <w:cs/>
        </w:rPr>
        <w:t>ล้านบาท</w:t>
      </w:r>
      <w:r w:rsidRPr="009E119F">
        <w:rPr>
          <w:rFonts w:ascii="Browallia New" w:eastAsia="Arial Unicode MS" w:hAnsi="Browallia New" w:cs="Browallia New" w:hint="cs"/>
          <w:spacing w:val="-6"/>
          <w:sz w:val="28"/>
          <w:szCs w:val="28"/>
          <w:cs/>
        </w:rPr>
        <w:t xml:space="preserve"> บริษัทจะสามารถจําหน่ายหุ้นซื้อคืนได้ภายหลังพ้นกําหนด</w:t>
      </w:r>
      <w:r w:rsidRPr="009E119F">
        <w:rPr>
          <w:rFonts w:ascii="Browallia New" w:eastAsia="Arial Unicode MS" w:hAnsi="Browallia New" w:cs="Browallia New"/>
          <w:spacing w:val="-6"/>
          <w:sz w:val="28"/>
          <w:szCs w:val="28"/>
          <w:cs/>
        </w:rPr>
        <w:t xml:space="preserve"> </w:t>
      </w:r>
      <w:r w:rsidR="000B3D45" w:rsidRPr="000B3D45">
        <w:rPr>
          <w:rFonts w:ascii="Browallia New" w:eastAsia="Arial Unicode MS" w:hAnsi="Browallia New" w:cs="Browallia New"/>
          <w:spacing w:val="-6"/>
          <w:sz w:val="28"/>
          <w:szCs w:val="28"/>
        </w:rPr>
        <w:t>3</w:t>
      </w:r>
      <w:r w:rsidRPr="009E119F">
        <w:rPr>
          <w:rFonts w:ascii="Browallia New" w:eastAsia="Arial Unicode MS" w:hAnsi="Browallia New" w:cs="Browallia New"/>
          <w:spacing w:val="-6"/>
          <w:sz w:val="28"/>
          <w:szCs w:val="28"/>
          <w:cs/>
        </w:rPr>
        <w:t xml:space="preserve"> </w:t>
      </w:r>
      <w:r w:rsidRPr="009E119F">
        <w:rPr>
          <w:rFonts w:ascii="Browallia New" w:eastAsia="Arial Unicode MS" w:hAnsi="Browallia New" w:cs="Browallia New" w:hint="cs"/>
          <w:spacing w:val="-6"/>
          <w:sz w:val="28"/>
          <w:szCs w:val="28"/>
          <w:cs/>
        </w:rPr>
        <w:t>เดือน</w:t>
      </w:r>
      <w:r w:rsidRPr="009E119F">
        <w:rPr>
          <w:rFonts w:ascii="Browallia New" w:eastAsia="Arial Unicode MS" w:hAnsi="Browallia New" w:cs="Browallia New"/>
          <w:spacing w:val="-6"/>
          <w:sz w:val="28"/>
          <w:szCs w:val="28"/>
          <w:cs/>
        </w:rPr>
        <w:t xml:space="preserve"> </w:t>
      </w:r>
      <w:r w:rsidRPr="009E119F">
        <w:rPr>
          <w:rFonts w:ascii="Browallia New" w:eastAsia="Arial Unicode MS" w:hAnsi="Browallia New" w:cs="Browallia New" w:hint="cs"/>
          <w:spacing w:val="-6"/>
          <w:sz w:val="28"/>
          <w:szCs w:val="28"/>
          <w:cs/>
        </w:rPr>
        <w:t>นับจากวันที่ซื้อหุ้นคืนเสร็จสิ้นแต่ไม่เกิน</w:t>
      </w:r>
      <w:r w:rsidR="009432ED">
        <w:rPr>
          <w:rFonts w:ascii="Browallia New" w:eastAsia="Arial Unicode MS" w:hAnsi="Browallia New" w:cs="Browallia New" w:hint="cs"/>
          <w:sz w:val="28"/>
          <w:szCs w:val="28"/>
          <w:cs/>
        </w:rPr>
        <w:t>ระยะเวลา</w:t>
      </w:r>
      <w:r w:rsidRPr="009E119F">
        <w:rPr>
          <w:rFonts w:ascii="Browallia New" w:eastAsia="Arial Unicode MS" w:hAnsi="Browallia New" w:cs="Browallia New"/>
          <w:spacing w:val="-6"/>
          <w:sz w:val="28"/>
          <w:szCs w:val="28"/>
          <w:cs/>
        </w:rPr>
        <w:t xml:space="preserve"> </w:t>
      </w:r>
      <w:r w:rsidR="000B3D45" w:rsidRPr="000B3D45">
        <w:rPr>
          <w:rFonts w:ascii="Browallia New" w:eastAsia="Arial Unicode MS" w:hAnsi="Browallia New" w:cs="Browallia New"/>
          <w:spacing w:val="-6"/>
          <w:sz w:val="28"/>
          <w:szCs w:val="28"/>
        </w:rPr>
        <w:t>3</w:t>
      </w:r>
      <w:r w:rsidRPr="009E119F">
        <w:rPr>
          <w:rFonts w:ascii="Browallia New" w:eastAsia="Arial Unicode MS" w:hAnsi="Browallia New" w:cs="Browallia New"/>
          <w:spacing w:val="-6"/>
          <w:sz w:val="28"/>
          <w:szCs w:val="28"/>
          <w:cs/>
        </w:rPr>
        <w:t xml:space="preserve"> </w:t>
      </w:r>
      <w:r w:rsidRPr="009E119F">
        <w:rPr>
          <w:rFonts w:ascii="Browallia New" w:eastAsia="Arial Unicode MS" w:hAnsi="Browallia New" w:cs="Browallia New" w:hint="cs"/>
          <w:spacing w:val="-6"/>
          <w:sz w:val="28"/>
          <w:szCs w:val="28"/>
          <w:cs/>
        </w:rPr>
        <w:t>ปี</w:t>
      </w:r>
      <w:r w:rsidR="009432ED">
        <w:rPr>
          <w:rFonts w:ascii="Browallia New" w:eastAsia="Arial Unicode MS" w:hAnsi="Browallia New" w:cs="Browallia New" w:hint="cs"/>
          <w:sz w:val="28"/>
          <w:szCs w:val="28"/>
          <w:cs/>
        </w:rPr>
        <w:t xml:space="preserve"> </w:t>
      </w:r>
      <w:r w:rsidRPr="009E119F">
        <w:rPr>
          <w:rFonts w:ascii="Browallia New" w:eastAsia="Arial Unicode MS" w:hAnsi="Browallia New" w:cs="Browallia New" w:hint="cs"/>
          <w:spacing w:val="-6"/>
          <w:sz w:val="28"/>
          <w:szCs w:val="28"/>
          <w:cs/>
        </w:rPr>
        <w:t>โดยหากครบกําหนดระยะเวลาจําหน่ายหุ้นซื้อคืนแล้ว</w:t>
      </w:r>
      <w:r w:rsidR="009432ED">
        <w:rPr>
          <w:rFonts w:ascii="Browallia New" w:eastAsia="Arial Unicode MS" w:hAnsi="Browallia New" w:cs="Browallia New" w:hint="cs"/>
          <w:sz w:val="28"/>
          <w:szCs w:val="28"/>
          <w:cs/>
        </w:rPr>
        <w:t xml:space="preserve"> </w:t>
      </w:r>
      <w:r w:rsidRPr="009E119F">
        <w:rPr>
          <w:rFonts w:ascii="Browallia New" w:eastAsia="Arial Unicode MS" w:hAnsi="Browallia New" w:cs="Browallia New" w:hint="cs"/>
          <w:spacing w:val="-6"/>
          <w:sz w:val="28"/>
          <w:szCs w:val="28"/>
          <w:cs/>
        </w:rPr>
        <w:t>บริษัท</w:t>
      </w:r>
      <w:r w:rsidR="009432ED">
        <w:rPr>
          <w:rFonts w:ascii="Browallia New" w:eastAsia="Arial Unicode MS" w:hAnsi="Browallia New" w:cs="Browallia New" w:hint="cs"/>
          <w:sz w:val="28"/>
          <w:szCs w:val="28"/>
          <w:cs/>
        </w:rPr>
        <w:t>ยัง</w:t>
      </w:r>
      <w:r w:rsidRPr="009E119F">
        <w:rPr>
          <w:rFonts w:ascii="Browallia New" w:eastAsia="Arial Unicode MS" w:hAnsi="Browallia New" w:cs="Browallia New" w:hint="cs"/>
          <w:spacing w:val="-6"/>
          <w:sz w:val="28"/>
          <w:szCs w:val="28"/>
          <w:cs/>
        </w:rPr>
        <w:t>ไม่สามารถจําหน่ายหรือจําหน่ายหุ้นซื้อคืนไม่หมด</w:t>
      </w:r>
      <w:r w:rsidRPr="009E119F">
        <w:rPr>
          <w:rFonts w:ascii="Browallia New" w:eastAsia="Arial Unicode MS" w:hAnsi="Browallia New" w:cs="Browallia New"/>
          <w:spacing w:val="-6"/>
          <w:sz w:val="28"/>
          <w:szCs w:val="28"/>
          <w:cs/>
        </w:rPr>
        <w:t xml:space="preserve"> </w:t>
      </w:r>
      <w:r w:rsidRPr="009E119F">
        <w:rPr>
          <w:rFonts w:ascii="Browallia New" w:eastAsia="Arial Unicode MS" w:hAnsi="Browallia New" w:cs="Browallia New" w:hint="cs"/>
          <w:spacing w:val="-6"/>
          <w:sz w:val="28"/>
          <w:szCs w:val="28"/>
          <w:cs/>
        </w:rPr>
        <w:t>บริษัทจะต้องทำการลดทุนที่ชําระแล้วโดยวิธีตัดหุ้นจดทะเบียน</w:t>
      </w:r>
      <w:r w:rsidR="001B5EE1">
        <w:rPr>
          <w:rFonts w:ascii="Browallia New" w:eastAsia="Arial Unicode MS" w:hAnsi="Browallia New" w:cs="Browallia New" w:hint="cs"/>
          <w:sz w:val="28"/>
          <w:szCs w:val="28"/>
          <w:cs/>
        </w:rPr>
        <w:t>สำหรับหุ้น</w:t>
      </w:r>
      <w:r w:rsidRPr="009E119F">
        <w:rPr>
          <w:rFonts w:ascii="Browallia New" w:eastAsia="Arial Unicode MS" w:hAnsi="Browallia New" w:cs="Browallia New" w:hint="cs"/>
          <w:spacing w:val="-6"/>
          <w:sz w:val="28"/>
          <w:szCs w:val="28"/>
          <w:cs/>
        </w:rPr>
        <w:t>ซื้อคืน</w:t>
      </w:r>
      <w:r w:rsidR="009E119F" w:rsidRPr="009E119F">
        <w:rPr>
          <w:rFonts w:ascii="Browallia New" w:eastAsia="Arial Unicode MS" w:hAnsi="Browallia New" w:cs="Browallia New" w:hint="cs"/>
          <w:spacing w:val="-6"/>
          <w:sz w:val="28"/>
          <w:szCs w:val="28"/>
          <w:cs/>
        </w:rPr>
        <w:t>ดังกล่าว</w:t>
      </w:r>
    </w:p>
    <w:p w14:paraId="68911FE9" w14:textId="536A394A" w:rsidR="006F029D" w:rsidRPr="00D14059" w:rsidRDefault="00BE21E5" w:rsidP="00422CDB">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6AA41066" w14:textId="756835BA" w:rsidR="00527721" w:rsidRPr="00D14059" w:rsidRDefault="00527721" w:rsidP="00527721">
      <w:pPr>
        <w:pStyle w:val="HeadSub6EA"/>
        <w:shd w:val="clear" w:color="auto" w:fill="FFA543"/>
        <w:spacing w:line="257" w:lineRule="auto"/>
        <w:ind w:left="567" w:hanging="567"/>
        <w:outlineLvl w:val="0"/>
        <w:rPr>
          <w:rFonts w:ascii="Browallia New" w:eastAsia="Arial Unicode MS" w:hAnsi="Browallia New" w:cs="Browallia New"/>
          <w:sz w:val="28"/>
          <w:szCs w:val="28"/>
          <w:cs/>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22</w:t>
      </w:r>
      <w:r w:rsidRPr="00D14059">
        <w:rPr>
          <w:rFonts w:ascii="Browallia New" w:hAnsi="Browallia New" w:cs="Browallia New"/>
          <w:b/>
          <w:bCs/>
          <w:color w:val="FFFFFF"/>
          <w:kern w:val="26"/>
          <w:position w:val="-25"/>
          <w:sz w:val="28"/>
          <w:szCs w:val="28"/>
          <w:lang w:val="en-US"/>
        </w:rPr>
        <w:tab/>
      </w:r>
      <w:r w:rsidR="00DA57BB" w:rsidRPr="00DA57BB">
        <w:rPr>
          <w:rFonts w:ascii="Browallia New" w:hAnsi="Browallia New" w:cs="Browallia New" w:hint="cs"/>
          <w:b/>
          <w:bCs/>
          <w:color w:val="FFFFFF"/>
          <w:kern w:val="26"/>
          <w:position w:val="-25"/>
          <w:sz w:val="28"/>
          <w:szCs w:val="28"/>
          <w:cs/>
          <w:lang w:val="en-US"/>
        </w:rPr>
        <w:t>กำไรต่อหุ้น</w:t>
      </w:r>
    </w:p>
    <w:p w14:paraId="6B10499F" w14:textId="3DEDBADF" w:rsidR="008B700D" w:rsidRPr="000B3D45" w:rsidRDefault="008B700D" w:rsidP="00422CDB">
      <w:pPr>
        <w:spacing w:line="240" w:lineRule="auto"/>
        <w:rPr>
          <w:rFonts w:ascii="Browallia New" w:eastAsia="Arial Unicode MS" w:hAnsi="Browallia New" w:cs="Browallia New"/>
        </w:rPr>
      </w:pPr>
    </w:p>
    <w:p w14:paraId="1A22E4F5" w14:textId="77777777" w:rsidR="00BD3C8D" w:rsidRPr="006B16D9" w:rsidRDefault="00BD3C8D" w:rsidP="00BD3C8D">
      <w:pPr>
        <w:jc w:val="thaiDistribute"/>
        <w:rPr>
          <w:rFonts w:ascii="Browallia New" w:hAnsi="Browallia New" w:cs="Browallia New"/>
          <w:sz w:val="28"/>
          <w:szCs w:val="28"/>
        </w:rPr>
      </w:pPr>
      <w:r w:rsidRPr="006B16D9">
        <w:rPr>
          <w:rFonts w:ascii="Browallia New" w:hAnsi="Browallia New" w:cs="Browallia New"/>
          <w:sz w:val="28"/>
          <w:szCs w:val="28"/>
          <w:cs/>
        </w:rPr>
        <w:t>กำไรต่อหุ้นขั้นพื้นฐานคำนวณโดยการหารกำไรสุทธิที่เป็นของผู้ถือหุ้นสามัญของบริษัทใหญ่ด้วยจำนวนหุ้นสามัญถัวเฉลี่ยถ่วงน้ำหนักที่ถือโดยผู้ถือหุ้น</w:t>
      </w:r>
    </w:p>
    <w:p w14:paraId="3F6BE79B" w14:textId="77777777" w:rsidR="00D77D7D" w:rsidRPr="000B3D45" w:rsidRDefault="00D77D7D" w:rsidP="00BD3C8D">
      <w:pPr>
        <w:jc w:val="thaiDistribute"/>
        <w:rPr>
          <w:rFonts w:ascii="Browallia New" w:hAnsi="Browallia New" w:cs="Browallia New"/>
        </w:rPr>
      </w:pPr>
    </w:p>
    <w:tbl>
      <w:tblPr>
        <w:tblW w:w="9432" w:type="dxa"/>
        <w:tblInd w:w="126" w:type="dxa"/>
        <w:tblLayout w:type="fixed"/>
        <w:tblLook w:val="0000" w:firstRow="0" w:lastRow="0" w:firstColumn="0" w:lastColumn="0" w:noHBand="0" w:noVBand="0"/>
      </w:tblPr>
      <w:tblGrid>
        <w:gridCol w:w="3672"/>
        <w:gridCol w:w="1440"/>
        <w:gridCol w:w="1440"/>
        <w:gridCol w:w="1440"/>
        <w:gridCol w:w="1440"/>
      </w:tblGrid>
      <w:tr w:rsidR="00D77D7D" w:rsidRPr="00D14059" w14:paraId="5A420862" w14:textId="77777777" w:rsidTr="001F741B">
        <w:trPr>
          <w:cantSplit/>
        </w:trPr>
        <w:tc>
          <w:tcPr>
            <w:tcW w:w="3672" w:type="dxa"/>
          </w:tcPr>
          <w:p w14:paraId="4FA4C2BF" w14:textId="77777777" w:rsidR="00D77D7D" w:rsidRPr="00D14059" w:rsidRDefault="00D77D7D" w:rsidP="00D77D7D">
            <w:pPr>
              <w:tabs>
                <w:tab w:val="left" w:pos="6840"/>
              </w:tabs>
              <w:spacing w:line="240" w:lineRule="auto"/>
              <w:ind w:left="-101"/>
              <w:jc w:val="thaiDistribute"/>
              <w:rPr>
                <w:rFonts w:ascii="Browallia New" w:eastAsia="Arial Unicode MS" w:hAnsi="Browallia New" w:cs="Browallia New"/>
                <w:sz w:val="28"/>
                <w:szCs w:val="28"/>
              </w:rPr>
            </w:pPr>
          </w:p>
        </w:tc>
        <w:tc>
          <w:tcPr>
            <w:tcW w:w="2880" w:type="dxa"/>
            <w:gridSpan w:val="2"/>
            <w:tcBorders>
              <w:top w:val="single" w:sz="4" w:space="0" w:color="auto"/>
              <w:bottom w:val="single" w:sz="4" w:space="0" w:color="auto"/>
            </w:tcBorders>
          </w:tcPr>
          <w:p w14:paraId="7ED0031B" w14:textId="77777777" w:rsidR="00D77D7D" w:rsidRPr="00D14059" w:rsidRDefault="00D77D7D" w:rsidP="00D77D7D">
            <w:pPr>
              <w:tabs>
                <w:tab w:val="left" w:pos="6840"/>
              </w:tabs>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0D142E54" w14:textId="77777777" w:rsidR="00D77D7D" w:rsidRPr="00D14059" w:rsidRDefault="00D77D7D" w:rsidP="00D77D7D">
            <w:pPr>
              <w:tabs>
                <w:tab w:val="left" w:pos="6840"/>
              </w:tabs>
              <w:spacing w:line="240" w:lineRule="auto"/>
              <w:ind w:left="-152"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ข้อมูลทางการเงินเฉพาะกิจการ</w:t>
            </w:r>
          </w:p>
        </w:tc>
      </w:tr>
      <w:tr w:rsidR="00D77D7D" w:rsidRPr="00D14059" w14:paraId="5C4D84D9" w14:textId="77777777" w:rsidTr="001F741B">
        <w:trPr>
          <w:cantSplit/>
          <w:trHeight w:val="294"/>
        </w:trPr>
        <w:tc>
          <w:tcPr>
            <w:tcW w:w="3672" w:type="dxa"/>
            <w:vAlign w:val="center"/>
          </w:tcPr>
          <w:p w14:paraId="32487676" w14:textId="2FE18034" w:rsidR="00D77D7D" w:rsidRPr="00D14059" w:rsidRDefault="001A5F3A" w:rsidP="001A5F3A">
            <w:pPr>
              <w:tabs>
                <w:tab w:val="left" w:pos="6840"/>
              </w:tabs>
              <w:spacing w:before="10" w:line="240" w:lineRule="auto"/>
              <w:ind w:left="-106"/>
              <w:jc w:val="thaiDistribute"/>
              <w:rPr>
                <w:rFonts w:ascii="Browallia New" w:eastAsia="Arial Unicode MS" w:hAnsi="Browallia New" w:cs="Browallia New"/>
                <w:sz w:val="28"/>
                <w:szCs w:val="28"/>
              </w:rPr>
            </w:pPr>
            <w:r w:rsidRPr="00632C01">
              <w:rPr>
                <w:rFonts w:ascii="Browallia New" w:eastAsia="Arial Unicode MS" w:hAnsi="Browallia New" w:cs="Browallia New"/>
                <w:b/>
                <w:bCs/>
                <w:sz w:val="28"/>
                <w:szCs w:val="28"/>
                <w:cs/>
              </w:rPr>
              <w:t>สำหรับ</w:t>
            </w:r>
            <w:r>
              <w:rPr>
                <w:rFonts w:ascii="Browallia New" w:eastAsia="Arial Unicode MS" w:hAnsi="Browallia New" w:cs="Browallia New"/>
                <w:b/>
                <w:bCs/>
                <w:sz w:val="28"/>
                <w:szCs w:val="28"/>
                <w:cs/>
              </w:rPr>
              <w:t>รอบระยะเวลา</w:t>
            </w:r>
            <w:r>
              <w:rPr>
                <w:rFonts w:ascii="Browallia New" w:eastAsia="Arial Unicode MS" w:hAnsi="Browallia New" w:cs="Browallia New" w:hint="cs"/>
                <w:b/>
                <w:bCs/>
                <w:sz w:val="28"/>
                <w:szCs w:val="28"/>
                <w:cs/>
              </w:rPr>
              <w:t>สามเดือน</w:t>
            </w:r>
          </w:p>
        </w:tc>
        <w:tc>
          <w:tcPr>
            <w:tcW w:w="1440" w:type="dxa"/>
            <w:tcBorders>
              <w:top w:val="single" w:sz="4" w:space="0" w:color="auto"/>
            </w:tcBorders>
            <w:vAlign w:val="bottom"/>
          </w:tcPr>
          <w:p w14:paraId="20F5650F" w14:textId="77777777" w:rsidR="00D77D7D" w:rsidRPr="00D14059"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0132C246" w14:textId="77777777" w:rsidR="00D77D7D" w:rsidRPr="00D14059"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1353B865" w14:textId="77777777" w:rsidR="00D77D7D" w:rsidRPr="00D14059"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vAlign w:val="bottom"/>
          </w:tcPr>
          <w:p w14:paraId="0DD5C0AE" w14:textId="77777777" w:rsidR="00D77D7D" w:rsidRPr="00D14059" w:rsidRDefault="00D77D7D" w:rsidP="00D77D7D">
            <w:pPr>
              <w:tabs>
                <w:tab w:val="left" w:pos="6840"/>
              </w:tabs>
              <w:spacing w:before="12" w:line="240" w:lineRule="auto"/>
              <w:ind w:right="-72"/>
              <w:jc w:val="right"/>
              <w:rPr>
                <w:rFonts w:ascii="Browallia New" w:eastAsia="Arial Unicode MS" w:hAnsi="Browallia New" w:cs="Browallia New"/>
                <w:b/>
                <w:bCs/>
                <w:sz w:val="28"/>
                <w:szCs w:val="28"/>
              </w:rPr>
            </w:pPr>
            <w:r w:rsidRPr="00B15A3A">
              <w:rPr>
                <w:rFonts w:ascii="Browallia New" w:hAnsi="Browallia New" w:cs="Browallia New"/>
                <w:b/>
                <w:bCs/>
                <w:sz w:val="28"/>
                <w:szCs w:val="28"/>
                <w:cs/>
              </w:rPr>
              <w:t>ปรับปรุงใหม่</w:t>
            </w:r>
          </w:p>
        </w:tc>
      </w:tr>
      <w:tr w:rsidR="00D77D7D" w:rsidRPr="00D14059" w14:paraId="4DA9673D" w14:textId="77777777" w:rsidTr="001F741B">
        <w:trPr>
          <w:cantSplit/>
        </w:trPr>
        <w:tc>
          <w:tcPr>
            <w:tcW w:w="3672" w:type="dxa"/>
          </w:tcPr>
          <w:p w14:paraId="6AB61AB3" w14:textId="16A3A4CF" w:rsidR="00D77D7D" w:rsidRPr="00D14059" w:rsidRDefault="00D77D7D" w:rsidP="00D77D7D">
            <w:pPr>
              <w:tabs>
                <w:tab w:val="left" w:pos="6840"/>
              </w:tabs>
              <w:spacing w:line="240" w:lineRule="auto"/>
              <w:ind w:left="-101"/>
              <w:jc w:val="thaiDistribute"/>
              <w:rPr>
                <w:rFonts w:ascii="Browallia New" w:eastAsia="Arial Unicode MS" w:hAnsi="Browallia New" w:cs="Browallia New"/>
                <w:sz w:val="28"/>
                <w:szCs w:val="28"/>
              </w:rPr>
            </w:pPr>
            <w:r>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 xml:space="preserve">สิ้นสุดวันที่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มีนาคม</w:t>
            </w:r>
          </w:p>
        </w:tc>
        <w:tc>
          <w:tcPr>
            <w:tcW w:w="1440" w:type="dxa"/>
            <w:tcBorders>
              <w:bottom w:val="single" w:sz="4" w:space="0" w:color="auto"/>
            </w:tcBorders>
            <w:vAlign w:val="bottom"/>
          </w:tcPr>
          <w:p w14:paraId="672B4022" w14:textId="739A64E8" w:rsidR="00D77D7D" w:rsidRPr="00D14059"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440" w:type="dxa"/>
            <w:tcBorders>
              <w:bottom w:val="single" w:sz="4" w:space="0" w:color="auto"/>
            </w:tcBorders>
            <w:vAlign w:val="bottom"/>
          </w:tcPr>
          <w:p w14:paraId="014842E7" w14:textId="08109BD6" w:rsidR="00D77D7D" w:rsidRPr="00D14059"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c>
          <w:tcPr>
            <w:tcW w:w="1440" w:type="dxa"/>
            <w:tcBorders>
              <w:bottom w:val="single" w:sz="4" w:space="0" w:color="auto"/>
            </w:tcBorders>
            <w:vAlign w:val="bottom"/>
          </w:tcPr>
          <w:p w14:paraId="4C3B56A2" w14:textId="6DA12A2C" w:rsidR="00D77D7D" w:rsidRPr="00D14059"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440" w:type="dxa"/>
            <w:tcBorders>
              <w:bottom w:val="single" w:sz="4" w:space="0" w:color="auto"/>
            </w:tcBorders>
            <w:vAlign w:val="bottom"/>
          </w:tcPr>
          <w:p w14:paraId="1B775FF8" w14:textId="5E5F85EC" w:rsidR="00D77D7D" w:rsidRPr="00D14059" w:rsidRDefault="00D77D7D" w:rsidP="00D77D7D">
            <w:pPr>
              <w:tabs>
                <w:tab w:val="left" w:pos="6840"/>
              </w:tabs>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r>
      <w:tr w:rsidR="00D77D7D" w:rsidRPr="00D14059" w14:paraId="347D84A8" w14:textId="77777777" w:rsidTr="001F741B">
        <w:trPr>
          <w:cantSplit/>
          <w:trHeight w:val="125"/>
        </w:trPr>
        <w:tc>
          <w:tcPr>
            <w:tcW w:w="3672" w:type="dxa"/>
          </w:tcPr>
          <w:p w14:paraId="76EA6733" w14:textId="77777777" w:rsidR="00D77D7D" w:rsidRPr="00D14059" w:rsidRDefault="00D77D7D" w:rsidP="00D77D7D">
            <w:pPr>
              <w:spacing w:line="240" w:lineRule="auto"/>
              <w:jc w:val="thaiDistribute"/>
              <w:rPr>
                <w:rFonts w:ascii="Browallia New" w:eastAsia="Arial Unicode MS" w:hAnsi="Browallia New" w:cs="Browallia New"/>
                <w:b/>
                <w:bCs/>
                <w:sz w:val="28"/>
                <w:szCs w:val="28"/>
                <w:cs/>
              </w:rPr>
            </w:pPr>
          </w:p>
        </w:tc>
        <w:tc>
          <w:tcPr>
            <w:tcW w:w="1440" w:type="dxa"/>
            <w:tcBorders>
              <w:top w:val="single" w:sz="4" w:space="0" w:color="auto"/>
            </w:tcBorders>
            <w:shd w:val="clear" w:color="auto" w:fill="FAFAFA"/>
          </w:tcPr>
          <w:p w14:paraId="1985F9C7"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tcPr>
          <w:p w14:paraId="43CC10A6"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shd w:val="clear" w:color="auto" w:fill="FAFAFA"/>
          </w:tcPr>
          <w:p w14:paraId="06A7837B"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Borders>
              <w:top w:val="single" w:sz="4" w:space="0" w:color="auto"/>
            </w:tcBorders>
          </w:tcPr>
          <w:p w14:paraId="636BAA9F"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r>
      <w:tr w:rsidR="00D77D7D" w:rsidRPr="00D14059" w14:paraId="71CF6393" w14:textId="77777777" w:rsidTr="001F741B">
        <w:trPr>
          <w:cantSplit/>
          <w:trHeight w:val="194"/>
        </w:trPr>
        <w:tc>
          <w:tcPr>
            <w:tcW w:w="3672" w:type="dxa"/>
          </w:tcPr>
          <w:p w14:paraId="4E56F447" w14:textId="77777777" w:rsidR="00D77D7D" w:rsidRPr="00D14059" w:rsidRDefault="00D77D7D" w:rsidP="00D77D7D">
            <w:pPr>
              <w:spacing w:line="240" w:lineRule="auto"/>
              <w:ind w:left="-101"/>
              <w:jc w:val="thaiDistribute"/>
              <w:rPr>
                <w:rFonts w:ascii="Browallia New" w:eastAsia="Arial Unicode MS" w:hAnsi="Browallia New" w:cs="Browallia New"/>
                <w:b/>
                <w:bCs/>
                <w:sz w:val="28"/>
                <w:szCs w:val="28"/>
                <w:cs/>
              </w:rPr>
            </w:pPr>
            <w:r w:rsidRPr="00E93B28">
              <w:rPr>
                <w:rFonts w:ascii="Browallia New" w:eastAsia="PSLChalalaiClassicas" w:hAnsi="Browallia New" w:cs="Browallia New"/>
                <w:b/>
                <w:bCs/>
                <w:sz w:val="28"/>
                <w:szCs w:val="28"/>
                <w:cs/>
              </w:rPr>
              <w:t>กำไรต่อหุ้นขั้นพื้นฐาน</w:t>
            </w:r>
          </w:p>
        </w:tc>
        <w:tc>
          <w:tcPr>
            <w:tcW w:w="1440" w:type="dxa"/>
            <w:shd w:val="clear" w:color="auto" w:fill="FAFAFA"/>
          </w:tcPr>
          <w:p w14:paraId="78E61A10"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Pr>
          <w:p w14:paraId="2E82C296"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shd w:val="clear" w:color="auto" w:fill="FAFAFA"/>
          </w:tcPr>
          <w:p w14:paraId="696FC82F"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c>
          <w:tcPr>
            <w:tcW w:w="1440" w:type="dxa"/>
          </w:tcPr>
          <w:p w14:paraId="005FAF29" w14:textId="77777777" w:rsidR="00D77D7D" w:rsidRPr="00D14059" w:rsidRDefault="00D77D7D" w:rsidP="00D77D7D">
            <w:pPr>
              <w:spacing w:line="240" w:lineRule="auto"/>
              <w:ind w:right="-72"/>
              <w:jc w:val="right"/>
              <w:rPr>
                <w:rFonts w:ascii="Browallia New" w:eastAsia="Arial Unicode MS" w:hAnsi="Browallia New" w:cs="Browallia New"/>
                <w:b/>
                <w:bCs/>
                <w:sz w:val="28"/>
                <w:szCs w:val="28"/>
              </w:rPr>
            </w:pPr>
          </w:p>
        </w:tc>
      </w:tr>
      <w:tr w:rsidR="00D77D7D" w:rsidRPr="00D14059" w14:paraId="44E02B4E" w14:textId="77777777" w:rsidTr="00E12547">
        <w:trPr>
          <w:cantSplit/>
        </w:trPr>
        <w:tc>
          <w:tcPr>
            <w:tcW w:w="3672" w:type="dxa"/>
          </w:tcPr>
          <w:p w14:paraId="1DCD5547" w14:textId="77777777" w:rsidR="001F741B" w:rsidRDefault="00D77D7D" w:rsidP="00E93B28">
            <w:pPr>
              <w:tabs>
                <w:tab w:val="right" w:pos="9360"/>
                <w:tab w:val="right" w:pos="9540"/>
                <w:tab w:val="right" w:pos="11430"/>
                <w:tab w:val="right" w:pos="13320"/>
                <w:tab w:val="right" w:pos="14400"/>
                <w:tab w:val="right" w:pos="14760"/>
              </w:tabs>
              <w:spacing w:line="240" w:lineRule="auto"/>
              <w:ind w:left="-101" w:right="-70"/>
              <w:jc w:val="thaiDistribute"/>
              <w:rPr>
                <w:rFonts w:ascii="Browallia New" w:eastAsia="PSLChalalaiClassicas" w:hAnsi="Browallia New" w:cs="Browallia New"/>
                <w:spacing w:val="-6"/>
                <w:sz w:val="28"/>
                <w:szCs w:val="28"/>
              </w:rPr>
            </w:pPr>
            <w:r w:rsidRPr="001F741B">
              <w:rPr>
                <w:rFonts w:ascii="Browallia New" w:eastAsia="PSLChalalaiClassicas" w:hAnsi="Browallia New" w:cs="Browallia New"/>
                <w:spacing w:val="-6"/>
                <w:sz w:val="28"/>
                <w:szCs w:val="28"/>
                <w:cs/>
              </w:rPr>
              <w:t>กำไรที่เป็นของผู้ถือหุ้นสามัญ</w:t>
            </w:r>
          </w:p>
          <w:p w14:paraId="3C2BFAA3" w14:textId="5A7BAC0C" w:rsidR="00D77D7D" w:rsidRPr="001F741B" w:rsidRDefault="001F741B" w:rsidP="00E93B28">
            <w:pPr>
              <w:tabs>
                <w:tab w:val="right" w:pos="9360"/>
                <w:tab w:val="right" w:pos="9540"/>
                <w:tab w:val="right" w:pos="11430"/>
                <w:tab w:val="right" w:pos="13320"/>
                <w:tab w:val="right" w:pos="14400"/>
                <w:tab w:val="right" w:pos="14760"/>
              </w:tabs>
              <w:spacing w:line="240" w:lineRule="auto"/>
              <w:ind w:left="-101" w:right="-70"/>
              <w:jc w:val="thaiDistribute"/>
              <w:rPr>
                <w:rFonts w:ascii="Browallia New" w:eastAsia="Arial Unicode MS" w:hAnsi="Browallia New" w:cs="Browallia New"/>
                <w:spacing w:val="-6"/>
                <w:sz w:val="28"/>
                <w:szCs w:val="28"/>
                <w:cs/>
              </w:rPr>
            </w:pPr>
            <w:r>
              <w:rPr>
                <w:rFonts w:ascii="Browallia New" w:eastAsia="PSLChalalaiClassicas" w:hAnsi="Browallia New" w:cs="Browallia New"/>
                <w:spacing w:val="-6"/>
                <w:sz w:val="28"/>
                <w:szCs w:val="28"/>
              </w:rPr>
              <w:t xml:space="preserve">   </w:t>
            </w:r>
            <w:r w:rsidR="00D77D7D" w:rsidRPr="001F741B">
              <w:rPr>
                <w:rFonts w:ascii="Browallia New" w:eastAsia="PSLChalalaiClassicas" w:hAnsi="Browallia New" w:cs="Browallia New"/>
                <w:spacing w:val="-6"/>
                <w:sz w:val="28"/>
                <w:szCs w:val="28"/>
                <w:cs/>
              </w:rPr>
              <w:t>ของบริษัทใหญ่ (ล้านบาท)</w:t>
            </w:r>
          </w:p>
        </w:tc>
        <w:tc>
          <w:tcPr>
            <w:tcW w:w="1440" w:type="dxa"/>
            <w:shd w:val="clear" w:color="auto" w:fill="FAFAFA"/>
            <w:vAlign w:val="bottom"/>
          </w:tcPr>
          <w:p w14:paraId="7E3B0738" w14:textId="57737A08" w:rsidR="00D77D7D" w:rsidRPr="000B1856" w:rsidRDefault="000B3D45" w:rsidP="001B447F">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888</w:t>
            </w:r>
          </w:p>
        </w:tc>
        <w:tc>
          <w:tcPr>
            <w:tcW w:w="1440" w:type="dxa"/>
            <w:vAlign w:val="bottom"/>
          </w:tcPr>
          <w:p w14:paraId="3990DE8A" w14:textId="6B07CD96" w:rsidR="00D77D7D" w:rsidRPr="00D14059" w:rsidRDefault="000B3D45" w:rsidP="00D77D7D">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2</w:t>
            </w:r>
            <w:r w:rsidR="00D77D7D" w:rsidRPr="00442656">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320</w:t>
            </w:r>
          </w:p>
        </w:tc>
        <w:tc>
          <w:tcPr>
            <w:tcW w:w="1440" w:type="dxa"/>
            <w:shd w:val="clear" w:color="auto" w:fill="FAFAFA"/>
            <w:vAlign w:val="bottom"/>
          </w:tcPr>
          <w:p w14:paraId="05B61CE4" w14:textId="796BED27" w:rsidR="00D77D7D" w:rsidRPr="00D14059" w:rsidRDefault="000B3D45" w:rsidP="00D77D7D">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482</w:t>
            </w:r>
          </w:p>
        </w:tc>
        <w:tc>
          <w:tcPr>
            <w:tcW w:w="1440" w:type="dxa"/>
            <w:vAlign w:val="bottom"/>
          </w:tcPr>
          <w:p w14:paraId="367F189E" w14:textId="65FDBCC8" w:rsidR="00D77D7D" w:rsidRPr="006C0286" w:rsidRDefault="000B3D45" w:rsidP="00D77D7D">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24</w:t>
            </w:r>
          </w:p>
        </w:tc>
      </w:tr>
      <w:tr w:rsidR="00D77D7D" w:rsidRPr="00D14059" w14:paraId="2C3EFC10" w14:textId="77777777" w:rsidTr="00E12547">
        <w:trPr>
          <w:cantSplit/>
        </w:trPr>
        <w:tc>
          <w:tcPr>
            <w:tcW w:w="3672" w:type="dxa"/>
          </w:tcPr>
          <w:p w14:paraId="66EA3B3B" w14:textId="77777777" w:rsidR="00D77D7D" w:rsidRPr="00D14059" w:rsidRDefault="00D77D7D" w:rsidP="00B15A3A">
            <w:pPr>
              <w:tabs>
                <w:tab w:val="right" w:pos="9360"/>
                <w:tab w:val="right" w:pos="9540"/>
                <w:tab w:val="right" w:pos="11430"/>
                <w:tab w:val="right" w:pos="13320"/>
                <w:tab w:val="right" w:pos="14400"/>
                <w:tab w:val="right" w:pos="14760"/>
              </w:tabs>
              <w:spacing w:line="240" w:lineRule="auto"/>
              <w:ind w:left="-101" w:right="-70"/>
              <w:jc w:val="both"/>
              <w:rPr>
                <w:rFonts w:ascii="Browallia New" w:eastAsia="Arial Unicode MS" w:hAnsi="Browallia New" w:cs="Browallia New"/>
                <w:sz w:val="28"/>
                <w:szCs w:val="28"/>
                <w:cs/>
              </w:rPr>
            </w:pPr>
            <w:r w:rsidRPr="00E93B28">
              <w:rPr>
                <w:rFonts w:ascii="Browallia New" w:eastAsia="PSLChalalaiClassicas" w:hAnsi="Browallia New" w:cs="Browallia New"/>
                <w:sz w:val="28"/>
                <w:szCs w:val="28"/>
                <w:cs/>
              </w:rPr>
              <w:t>จำนวนหุ้นสามัญถัวเฉลี่ยถ่วงน้ำหนัก (ล้านหุ้น)</w:t>
            </w:r>
          </w:p>
        </w:tc>
        <w:tc>
          <w:tcPr>
            <w:tcW w:w="1440" w:type="dxa"/>
            <w:tcBorders>
              <w:bottom w:val="single" w:sz="4" w:space="0" w:color="auto"/>
            </w:tcBorders>
            <w:shd w:val="clear" w:color="auto" w:fill="FAFAFA"/>
            <w:vAlign w:val="bottom"/>
          </w:tcPr>
          <w:p w14:paraId="42EF35DA" w14:textId="3D236E38" w:rsidR="00D77D7D" w:rsidRPr="00EA3ED8" w:rsidRDefault="000B3D45" w:rsidP="00D77D7D">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3</w:t>
            </w:r>
            <w:r w:rsidR="00D77D7D" w:rsidRPr="005907D0">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714</w:t>
            </w:r>
          </w:p>
        </w:tc>
        <w:tc>
          <w:tcPr>
            <w:tcW w:w="1440" w:type="dxa"/>
            <w:tcBorders>
              <w:bottom w:val="single" w:sz="4" w:space="0" w:color="auto"/>
            </w:tcBorders>
            <w:vAlign w:val="bottom"/>
          </w:tcPr>
          <w:p w14:paraId="6DF1C9DA" w14:textId="54825B2F" w:rsidR="00D77D7D" w:rsidRPr="00D14059" w:rsidRDefault="000B3D45" w:rsidP="00D77D7D">
            <w:pPr>
              <w:spacing w:line="240" w:lineRule="auto"/>
              <w:ind w:right="-72"/>
              <w:jc w:val="right"/>
              <w:rPr>
                <w:rFonts w:ascii="Browallia New" w:eastAsia="Arial Unicode MS" w:hAnsi="Browallia New" w:cs="Browallia New"/>
                <w:color w:val="000000"/>
                <w:sz w:val="28"/>
                <w:szCs w:val="28"/>
                <w:cs/>
              </w:rPr>
            </w:pPr>
            <w:r w:rsidRPr="000B3D45">
              <w:rPr>
                <w:rFonts w:ascii="Browallia New" w:eastAsia="Arial Unicode MS" w:hAnsi="Browallia New" w:cs="Browallia New"/>
                <w:color w:val="000000"/>
                <w:sz w:val="28"/>
                <w:szCs w:val="28"/>
              </w:rPr>
              <w:t>3</w:t>
            </w:r>
            <w:r w:rsidR="00D77D7D" w:rsidRPr="00CF78BA">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730</w:t>
            </w:r>
          </w:p>
        </w:tc>
        <w:tc>
          <w:tcPr>
            <w:tcW w:w="1440" w:type="dxa"/>
            <w:tcBorders>
              <w:bottom w:val="single" w:sz="4" w:space="0" w:color="auto"/>
            </w:tcBorders>
            <w:shd w:val="clear" w:color="auto" w:fill="FAFAFA"/>
            <w:vAlign w:val="bottom"/>
          </w:tcPr>
          <w:p w14:paraId="6FD9B258" w14:textId="63E9713C" w:rsidR="00D77D7D" w:rsidRPr="00D14059" w:rsidRDefault="000B3D45" w:rsidP="00D77D7D">
            <w:pPr>
              <w:spacing w:line="240" w:lineRule="auto"/>
              <w:ind w:right="-72"/>
              <w:jc w:val="right"/>
              <w:rPr>
                <w:rFonts w:ascii="Browallia New" w:eastAsia="Arial Unicode MS" w:hAnsi="Browallia New" w:cs="Browallia New"/>
                <w:color w:val="000000"/>
                <w:sz w:val="28"/>
                <w:szCs w:val="28"/>
                <w:cs/>
              </w:rPr>
            </w:pPr>
            <w:r w:rsidRPr="000B3D45">
              <w:rPr>
                <w:rFonts w:ascii="Browallia New" w:eastAsia="Arial Unicode MS" w:hAnsi="Browallia New" w:cs="Browallia New"/>
                <w:color w:val="000000"/>
                <w:sz w:val="28"/>
                <w:szCs w:val="28"/>
              </w:rPr>
              <w:t>3</w:t>
            </w:r>
            <w:r w:rsidR="00D77D7D" w:rsidRPr="005907D0">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714</w:t>
            </w:r>
          </w:p>
        </w:tc>
        <w:tc>
          <w:tcPr>
            <w:tcW w:w="1440" w:type="dxa"/>
            <w:tcBorders>
              <w:bottom w:val="single" w:sz="4" w:space="0" w:color="auto"/>
            </w:tcBorders>
            <w:vAlign w:val="bottom"/>
          </w:tcPr>
          <w:p w14:paraId="0D9BC771" w14:textId="4DA6057E" w:rsidR="00D77D7D" w:rsidRPr="00D14059" w:rsidRDefault="000B3D45" w:rsidP="00D77D7D">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3</w:t>
            </w:r>
            <w:r w:rsidR="00D77D7D" w:rsidRPr="00CF78BA">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730</w:t>
            </w:r>
          </w:p>
        </w:tc>
      </w:tr>
      <w:tr w:rsidR="00D77D7D" w:rsidRPr="00D14059" w14:paraId="3C623C0C" w14:textId="77777777" w:rsidTr="00E12547">
        <w:trPr>
          <w:cantSplit/>
        </w:trPr>
        <w:tc>
          <w:tcPr>
            <w:tcW w:w="3672" w:type="dxa"/>
          </w:tcPr>
          <w:p w14:paraId="0758CCA1" w14:textId="77777777" w:rsidR="00D77D7D" w:rsidRPr="00D14059" w:rsidRDefault="00D77D7D" w:rsidP="00B15A3A">
            <w:pPr>
              <w:tabs>
                <w:tab w:val="right" w:pos="9360"/>
                <w:tab w:val="right" w:pos="9540"/>
                <w:tab w:val="right" w:pos="11430"/>
                <w:tab w:val="right" w:pos="13320"/>
                <w:tab w:val="right" w:pos="14400"/>
                <w:tab w:val="right" w:pos="14760"/>
              </w:tabs>
              <w:spacing w:line="240" w:lineRule="auto"/>
              <w:ind w:left="-101" w:right="-70"/>
              <w:jc w:val="both"/>
              <w:rPr>
                <w:rFonts w:ascii="Browallia New" w:eastAsia="Arial Unicode MS" w:hAnsi="Browallia New" w:cs="Browallia New"/>
                <w:sz w:val="28"/>
                <w:szCs w:val="28"/>
                <w:cs/>
              </w:rPr>
            </w:pPr>
            <w:r w:rsidRPr="00E93B28">
              <w:rPr>
                <w:rFonts w:ascii="Browallia New" w:eastAsia="PSLChalalaiClassicas" w:hAnsi="Browallia New" w:cs="Browallia New"/>
                <w:sz w:val="28"/>
                <w:szCs w:val="28"/>
                <w:cs/>
              </w:rPr>
              <w:t>กำไรต่อหุ้นขั้นพื้นฐาน (บาทต่อหุ้น)</w:t>
            </w:r>
          </w:p>
        </w:tc>
        <w:tc>
          <w:tcPr>
            <w:tcW w:w="1440" w:type="dxa"/>
            <w:tcBorders>
              <w:top w:val="single" w:sz="4" w:space="0" w:color="auto"/>
              <w:bottom w:val="single" w:sz="4" w:space="0" w:color="auto"/>
            </w:tcBorders>
            <w:shd w:val="clear" w:color="auto" w:fill="FAFAFA"/>
            <w:vAlign w:val="bottom"/>
          </w:tcPr>
          <w:p w14:paraId="74AEF5A8" w14:textId="51C79519" w:rsidR="00D77D7D" w:rsidRPr="00D14059" w:rsidRDefault="000B3D45" w:rsidP="00D77D7D">
            <w:pPr>
              <w:tabs>
                <w:tab w:val="left" w:pos="1134"/>
                <w:tab w:val="left" w:pos="1276"/>
                <w:tab w:val="center" w:pos="3402"/>
                <w:tab w:val="center" w:pos="4536"/>
                <w:tab w:val="center" w:pos="5670"/>
                <w:tab w:val="center" w:pos="6804"/>
                <w:tab w:val="right" w:pos="7655"/>
              </w:tabs>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0</w:t>
            </w:r>
            <w:r w:rsidR="00D77D7D" w:rsidRPr="005907D0">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24</w:t>
            </w:r>
          </w:p>
        </w:tc>
        <w:tc>
          <w:tcPr>
            <w:tcW w:w="1440" w:type="dxa"/>
            <w:tcBorders>
              <w:top w:val="single" w:sz="4" w:space="0" w:color="auto"/>
              <w:bottom w:val="single" w:sz="4" w:space="0" w:color="auto"/>
            </w:tcBorders>
            <w:vAlign w:val="bottom"/>
          </w:tcPr>
          <w:p w14:paraId="77131E92" w14:textId="7C68E7ED" w:rsidR="00D77D7D" w:rsidRPr="00D14059" w:rsidRDefault="000B3D45" w:rsidP="00D77D7D">
            <w:pPr>
              <w:spacing w:line="240" w:lineRule="auto"/>
              <w:ind w:right="-72"/>
              <w:jc w:val="right"/>
              <w:rPr>
                <w:rFonts w:ascii="Browallia New" w:eastAsia="Arial Unicode MS" w:hAnsi="Browallia New" w:cs="Browallia New"/>
                <w:color w:val="000000"/>
                <w:sz w:val="28"/>
                <w:szCs w:val="28"/>
                <w:cs/>
              </w:rPr>
            </w:pPr>
            <w:r w:rsidRPr="000B3D45">
              <w:rPr>
                <w:rFonts w:ascii="Browallia New" w:eastAsia="Arial Unicode MS" w:hAnsi="Browallia New" w:cs="Browallia New"/>
                <w:color w:val="000000"/>
                <w:sz w:val="28"/>
                <w:szCs w:val="28"/>
              </w:rPr>
              <w:t>0</w:t>
            </w:r>
            <w:r w:rsidR="00D77D7D">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62</w:t>
            </w:r>
          </w:p>
        </w:tc>
        <w:tc>
          <w:tcPr>
            <w:tcW w:w="1440" w:type="dxa"/>
            <w:tcBorders>
              <w:top w:val="single" w:sz="4" w:space="0" w:color="auto"/>
              <w:bottom w:val="single" w:sz="4" w:space="0" w:color="auto"/>
            </w:tcBorders>
            <w:shd w:val="clear" w:color="auto" w:fill="FAFAFA"/>
            <w:vAlign w:val="bottom"/>
          </w:tcPr>
          <w:p w14:paraId="3388C0A6" w14:textId="0798E49E" w:rsidR="00D77D7D" w:rsidRPr="00D14059" w:rsidRDefault="000B3D45" w:rsidP="00D77D7D">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0</w:t>
            </w:r>
            <w:r w:rsidR="00D77D7D" w:rsidRPr="005907D0">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13</w:t>
            </w:r>
          </w:p>
        </w:tc>
        <w:tc>
          <w:tcPr>
            <w:tcW w:w="1440" w:type="dxa"/>
            <w:tcBorders>
              <w:top w:val="single" w:sz="4" w:space="0" w:color="auto"/>
              <w:bottom w:val="single" w:sz="4" w:space="0" w:color="auto"/>
            </w:tcBorders>
            <w:vAlign w:val="bottom"/>
          </w:tcPr>
          <w:p w14:paraId="205372A7" w14:textId="1138DACA" w:rsidR="00D77D7D" w:rsidRPr="00D14059" w:rsidRDefault="000B3D45" w:rsidP="00D77D7D">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0</w:t>
            </w:r>
            <w:r w:rsidR="00D77D7D">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01</w:t>
            </w:r>
          </w:p>
        </w:tc>
      </w:tr>
    </w:tbl>
    <w:p w14:paraId="2BC19CD0" w14:textId="2D24A07A" w:rsidR="00527721" w:rsidRPr="000B3D45" w:rsidRDefault="00527721" w:rsidP="009A71D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jc w:val="thaiDistribute"/>
        <w:rPr>
          <w:rFonts w:ascii="Browallia New" w:eastAsia="Arial Unicode MS" w:hAnsi="Browallia New" w:cs="Browallia New"/>
          <w:b w:val="0"/>
          <w:bCs w:val="0"/>
          <w:sz w:val="20"/>
          <w:szCs w:val="20"/>
          <w:lang w:val="en-GB"/>
        </w:rPr>
      </w:pPr>
    </w:p>
    <w:p w14:paraId="4A8028BA" w14:textId="53E705CF" w:rsidR="00BD7414" w:rsidRPr="00D14059" w:rsidRDefault="00BD7414" w:rsidP="00BD7414">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23</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รายการกับบุคคลหรือกิจการที่เกี่ยวข้องกัน</w:t>
      </w:r>
    </w:p>
    <w:p w14:paraId="31A74681" w14:textId="77777777" w:rsidR="002C72AC" w:rsidRPr="000B3D45" w:rsidRDefault="002C72AC" w:rsidP="00BD7414">
      <w:pPr>
        <w:spacing w:line="240" w:lineRule="auto"/>
        <w:rPr>
          <w:rFonts w:ascii="Browallia New" w:eastAsia="Arial Unicode MS" w:hAnsi="Browallia New" w:cs="Browallia New"/>
        </w:rPr>
      </w:pPr>
    </w:p>
    <w:p w14:paraId="646BC1AA" w14:textId="14C7CF1B" w:rsidR="002C72AC" w:rsidRPr="00D14059" w:rsidRDefault="002C72AC" w:rsidP="00422CDB">
      <w:pPr>
        <w:spacing w:line="240" w:lineRule="auto"/>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 xml:space="preserve">ณ วันที่ </w:t>
      </w:r>
      <w:r w:rsidR="000B3D45" w:rsidRPr="000B3D45">
        <w:rPr>
          <w:rFonts w:ascii="Browallia New" w:eastAsia="Arial Unicode MS" w:hAnsi="Browallia New" w:cs="Browallia New"/>
          <w:sz w:val="28"/>
          <w:szCs w:val="28"/>
        </w:rPr>
        <w:t>31</w:t>
      </w:r>
      <w:r w:rsidR="00AD599C" w:rsidRPr="00422CDB">
        <w:rPr>
          <w:rFonts w:ascii="Browallia New" w:eastAsia="Arial Unicode MS" w:hAnsi="Browallia New" w:cs="Browallia New"/>
          <w:sz w:val="28"/>
          <w:szCs w:val="28"/>
        </w:rPr>
        <w:t xml:space="preserve"> </w:t>
      </w:r>
      <w:r w:rsidR="00AD599C" w:rsidRPr="00422CDB">
        <w:rPr>
          <w:rFonts w:ascii="Browallia New" w:eastAsia="Arial Unicode MS" w:hAnsi="Browallia New" w:cs="Browallia New"/>
          <w:sz w:val="28"/>
          <w:szCs w:val="28"/>
          <w:cs/>
        </w:rPr>
        <w:t xml:space="preserve">มีนาคม </w:t>
      </w:r>
      <w:r w:rsidR="00623910" w:rsidRPr="00D14059">
        <w:rPr>
          <w:rFonts w:ascii="Browallia New" w:eastAsia="Arial Unicode MS" w:hAnsi="Browallia New" w:cs="Browallia New"/>
          <w:sz w:val="28"/>
          <w:szCs w:val="28"/>
          <w:cs/>
        </w:rPr>
        <w:t xml:space="preserve">พ.ศ. </w:t>
      </w:r>
      <w:r w:rsidR="000B3D45" w:rsidRPr="000B3D45">
        <w:rPr>
          <w:rFonts w:ascii="Browallia New" w:eastAsia="Arial Unicode MS" w:hAnsi="Browallia New" w:cs="Browallia New"/>
          <w:sz w:val="28"/>
          <w:szCs w:val="28"/>
        </w:rPr>
        <w:t>2567</w:t>
      </w:r>
      <w:r w:rsidRPr="00D14059">
        <w:rPr>
          <w:rFonts w:ascii="Browallia New" w:eastAsia="Arial Unicode MS" w:hAnsi="Browallia New" w:cs="Browallia New"/>
          <w:sz w:val="28"/>
          <w:szCs w:val="28"/>
        </w:rPr>
        <w:t xml:space="preserve"> </w:t>
      </w:r>
      <w:bookmarkStart w:id="15" w:name="OLE_LINK4"/>
      <w:r w:rsidRPr="00D14059">
        <w:rPr>
          <w:rFonts w:ascii="Browallia New" w:eastAsia="Arial Unicode MS" w:hAnsi="Browallia New" w:cs="Browallia New"/>
          <w:sz w:val="28"/>
          <w:szCs w:val="28"/>
          <w:cs/>
        </w:rPr>
        <w:t>ผู้ถือหุ้นรายใหญ่คือ</w:t>
      </w:r>
      <w:r w:rsidR="00001C09" w:rsidRPr="00D14059">
        <w:rPr>
          <w:rFonts w:ascii="Browallia New" w:eastAsia="Arial Unicode MS" w:hAnsi="Browallia New" w:cs="Browallia New"/>
          <w:sz w:val="28"/>
          <w:szCs w:val="28"/>
          <w:cs/>
        </w:rPr>
        <w:t xml:space="preserve"> บริษัท เอสพีบีแอล โฮลดิง จำกัด และ </w:t>
      </w:r>
      <w:r w:rsidR="005040B6" w:rsidRPr="00D14059">
        <w:rPr>
          <w:rFonts w:ascii="Browallia New" w:eastAsia="Arial Unicode MS" w:hAnsi="Browallia New" w:cs="Browallia New"/>
          <w:sz w:val="28"/>
          <w:szCs w:val="28"/>
        </w:rPr>
        <w:t>UBS AG Singapore Branch</w:t>
      </w:r>
      <w:r w:rsidRPr="00D14059">
        <w:rPr>
          <w:rFonts w:ascii="Browallia New" w:eastAsia="Arial Unicode MS" w:hAnsi="Browallia New" w:cs="Browallia New"/>
          <w:sz w:val="28"/>
          <w:szCs w:val="28"/>
        </w:rPr>
        <w:t xml:space="preserve"> </w:t>
      </w:r>
      <w:r w:rsidR="00D84FBA" w:rsidRPr="00D14059">
        <w:rPr>
          <w:rFonts w:ascii="Browallia New" w:eastAsia="Arial Unicode MS" w:hAnsi="Browallia New" w:cs="Browallia New"/>
          <w:sz w:val="28"/>
          <w:szCs w:val="28"/>
        </w:rPr>
        <w:br/>
      </w:r>
      <w:r w:rsidRPr="00D14059">
        <w:rPr>
          <w:rFonts w:ascii="Browallia New" w:eastAsia="Arial Unicode MS" w:hAnsi="Browallia New" w:cs="Browallia New"/>
          <w:sz w:val="28"/>
          <w:szCs w:val="28"/>
          <w:cs/>
        </w:rPr>
        <w:t>ซึ่งถือหุ้น</w:t>
      </w:r>
      <w:bookmarkEnd w:id="15"/>
      <w:r w:rsidR="00001C09" w:rsidRPr="00D14059">
        <w:rPr>
          <w:rFonts w:ascii="Browallia New" w:eastAsia="Arial Unicode MS" w:hAnsi="Browallia New" w:cs="Browallia New"/>
          <w:sz w:val="28"/>
          <w:szCs w:val="28"/>
          <w:cs/>
        </w:rPr>
        <w:t xml:space="preserve">ในอัตราร้อยละ </w:t>
      </w:r>
      <w:r w:rsidR="000B3D45" w:rsidRPr="000B3D45">
        <w:rPr>
          <w:rFonts w:ascii="Browallia New" w:eastAsia="Arial Unicode MS" w:hAnsi="Browallia New" w:cs="Browallia New"/>
          <w:sz w:val="28"/>
          <w:szCs w:val="28"/>
        </w:rPr>
        <w:t>25</w:t>
      </w:r>
      <w:r w:rsidR="00000A74">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10</w:t>
      </w:r>
      <w:r w:rsidR="004B7FB9" w:rsidRPr="00D14059">
        <w:rPr>
          <w:rFonts w:ascii="Browallia New" w:eastAsia="Arial Unicode MS" w:hAnsi="Browallia New" w:cs="Browallia New"/>
          <w:sz w:val="28"/>
          <w:szCs w:val="28"/>
        </w:rPr>
        <w:t xml:space="preserve"> </w:t>
      </w:r>
      <w:r w:rsidR="00001C09" w:rsidRPr="00D14059">
        <w:rPr>
          <w:rFonts w:ascii="Browallia New" w:eastAsia="Arial Unicode MS" w:hAnsi="Browallia New" w:cs="Browallia New"/>
          <w:sz w:val="28"/>
          <w:szCs w:val="28"/>
          <w:cs/>
        </w:rPr>
        <w:t>และร้อยละ</w:t>
      </w:r>
      <w:r w:rsidR="00001C09" w:rsidRPr="00D1405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24</w:t>
      </w:r>
      <w:r w:rsidR="00E67A60">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85</w:t>
      </w:r>
      <w:r w:rsidR="00001C09" w:rsidRPr="00D14059">
        <w:rPr>
          <w:rFonts w:ascii="Browallia New" w:eastAsia="Arial Unicode MS" w:hAnsi="Browallia New" w:cs="Browallia New"/>
          <w:sz w:val="28"/>
          <w:szCs w:val="28"/>
        </w:rPr>
        <w:t xml:space="preserve"> </w:t>
      </w:r>
      <w:r w:rsidR="00001C09" w:rsidRPr="00D14059">
        <w:rPr>
          <w:rFonts w:ascii="Browallia New" w:eastAsia="Arial Unicode MS" w:hAnsi="Browallia New" w:cs="Browallia New"/>
          <w:sz w:val="28"/>
          <w:szCs w:val="28"/>
          <w:cs/>
        </w:rPr>
        <w:t xml:space="preserve">ตามลำดับ </w:t>
      </w:r>
      <w:r w:rsidRPr="00D14059">
        <w:rPr>
          <w:rFonts w:ascii="Browallia New" w:eastAsia="Arial Unicode MS" w:hAnsi="Browallia New" w:cs="Browallia New"/>
          <w:sz w:val="28"/>
          <w:szCs w:val="28"/>
        </w:rPr>
        <w:t>(</w:t>
      </w:r>
      <w:r w:rsidRPr="00D14059">
        <w:rPr>
          <w:rFonts w:ascii="Browallia New" w:eastAsia="Arial Unicode MS" w:hAnsi="Browallia New" w:cs="Browallia New"/>
          <w:sz w:val="28"/>
          <w:szCs w:val="28"/>
          <w:cs/>
        </w:rPr>
        <w:t xml:space="preserve">ณ วันที่ </w:t>
      </w:r>
      <w:r w:rsidR="000B3D45" w:rsidRPr="000B3D45">
        <w:rPr>
          <w:rFonts w:ascii="Browallia New" w:eastAsia="Arial Unicode MS" w:hAnsi="Browallia New" w:cs="Browallia New"/>
          <w:sz w:val="28"/>
          <w:szCs w:val="28"/>
        </w:rPr>
        <w:t>31</w:t>
      </w:r>
      <w:r w:rsidRPr="00D14059">
        <w:rPr>
          <w:rFonts w:ascii="Browallia New" w:eastAsia="Arial Unicode MS" w:hAnsi="Browallia New" w:cs="Browallia New"/>
          <w:sz w:val="28"/>
          <w:szCs w:val="28"/>
          <w:cs/>
        </w:rPr>
        <w:t xml:space="preserve"> ธันวาคม </w:t>
      </w:r>
      <w:r w:rsidR="00F1064F" w:rsidRPr="00D14059">
        <w:rPr>
          <w:rFonts w:ascii="Browallia New" w:eastAsia="Arial Unicode MS" w:hAnsi="Browallia New" w:cs="Browallia New"/>
          <w:sz w:val="28"/>
          <w:szCs w:val="28"/>
          <w:cs/>
        </w:rPr>
        <w:t xml:space="preserve">พ.ศ. </w:t>
      </w:r>
      <w:r w:rsidR="000B3D45" w:rsidRPr="000B3D45">
        <w:rPr>
          <w:rFonts w:ascii="Browallia New" w:eastAsia="Arial Unicode MS" w:hAnsi="Browallia New" w:cs="Browallia New"/>
          <w:sz w:val="28"/>
          <w:szCs w:val="28"/>
        </w:rPr>
        <w:t>2566</w:t>
      </w:r>
      <w:r w:rsidRPr="00D14059">
        <w:rPr>
          <w:rFonts w:ascii="Browallia New" w:eastAsia="Arial Unicode MS" w:hAnsi="Browallia New" w:cs="Browallia New"/>
          <w:sz w:val="28"/>
          <w:szCs w:val="28"/>
        </w:rPr>
        <w:t xml:space="preserve"> </w:t>
      </w:r>
      <w:r w:rsidR="00001C09" w:rsidRPr="00D14059">
        <w:rPr>
          <w:rFonts w:ascii="Browallia New" w:eastAsia="Arial Unicode MS" w:hAnsi="Browallia New" w:cs="Browallia New"/>
          <w:sz w:val="28"/>
          <w:szCs w:val="28"/>
          <w:cs/>
        </w:rPr>
        <w:t xml:space="preserve">ผู้ถือหุ้นรายใหญ่คือ </w:t>
      </w:r>
      <w:r w:rsidR="00561706" w:rsidRPr="00561706">
        <w:rPr>
          <w:rFonts w:ascii="Browallia New" w:eastAsia="Arial Unicode MS" w:hAnsi="Browallia New" w:cs="Browallia New" w:hint="cs"/>
          <w:sz w:val="28"/>
          <w:szCs w:val="28"/>
          <w:cs/>
        </w:rPr>
        <w:t>บริษัท</w:t>
      </w:r>
      <w:r w:rsidR="00561706" w:rsidRPr="00561706">
        <w:rPr>
          <w:rFonts w:ascii="Browallia New" w:eastAsia="Arial Unicode MS" w:hAnsi="Browallia New" w:cs="Browallia New"/>
          <w:sz w:val="28"/>
          <w:szCs w:val="28"/>
          <w:cs/>
        </w:rPr>
        <w:t xml:space="preserve"> </w:t>
      </w:r>
      <w:r w:rsidR="00561706" w:rsidRPr="00561706">
        <w:rPr>
          <w:rFonts w:ascii="Browallia New" w:eastAsia="Arial Unicode MS" w:hAnsi="Browallia New" w:cs="Browallia New" w:hint="cs"/>
          <w:sz w:val="28"/>
          <w:szCs w:val="28"/>
          <w:cs/>
        </w:rPr>
        <w:t>เอสพีบีแอล</w:t>
      </w:r>
      <w:r w:rsidR="00561706" w:rsidRPr="00561706">
        <w:rPr>
          <w:rFonts w:ascii="Browallia New" w:eastAsia="Arial Unicode MS" w:hAnsi="Browallia New" w:cs="Browallia New"/>
          <w:sz w:val="28"/>
          <w:szCs w:val="28"/>
          <w:cs/>
        </w:rPr>
        <w:t xml:space="preserve"> </w:t>
      </w:r>
      <w:r w:rsidR="00561706" w:rsidRPr="00561706">
        <w:rPr>
          <w:rFonts w:ascii="Browallia New" w:eastAsia="Arial Unicode MS" w:hAnsi="Browallia New" w:cs="Browallia New" w:hint="cs"/>
          <w:sz w:val="28"/>
          <w:szCs w:val="28"/>
          <w:cs/>
        </w:rPr>
        <w:t>โฮลดิง</w:t>
      </w:r>
      <w:r w:rsidR="00561706" w:rsidRPr="00561706">
        <w:rPr>
          <w:rFonts w:ascii="Browallia New" w:eastAsia="Arial Unicode MS" w:hAnsi="Browallia New" w:cs="Browallia New"/>
          <w:sz w:val="28"/>
          <w:szCs w:val="28"/>
          <w:cs/>
        </w:rPr>
        <w:t xml:space="preserve"> </w:t>
      </w:r>
      <w:r w:rsidR="00561706" w:rsidRPr="00561706">
        <w:rPr>
          <w:rFonts w:ascii="Browallia New" w:eastAsia="Arial Unicode MS" w:hAnsi="Browallia New" w:cs="Browallia New" w:hint="cs"/>
          <w:sz w:val="28"/>
          <w:szCs w:val="28"/>
          <w:cs/>
        </w:rPr>
        <w:t>จำกัด</w:t>
      </w:r>
      <w:r w:rsidR="00561706" w:rsidRPr="00561706">
        <w:rPr>
          <w:rFonts w:ascii="Browallia New" w:eastAsia="Arial Unicode MS" w:hAnsi="Browallia New" w:cs="Browallia New"/>
          <w:sz w:val="28"/>
          <w:szCs w:val="28"/>
          <w:cs/>
        </w:rPr>
        <w:t xml:space="preserve"> </w:t>
      </w:r>
      <w:r w:rsidR="00561706" w:rsidRPr="00561706">
        <w:rPr>
          <w:rFonts w:ascii="Browallia New" w:eastAsia="Arial Unicode MS" w:hAnsi="Browallia New" w:cs="Browallia New" w:hint="cs"/>
          <w:sz w:val="28"/>
          <w:szCs w:val="28"/>
          <w:cs/>
        </w:rPr>
        <w:t>และ</w:t>
      </w:r>
      <w:r w:rsidR="00561706" w:rsidRPr="00561706">
        <w:rPr>
          <w:rFonts w:ascii="Browallia New" w:eastAsia="Arial Unicode MS" w:hAnsi="Browallia New" w:cs="Browallia New"/>
          <w:sz w:val="28"/>
          <w:szCs w:val="28"/>
          <w:cs/>
        </w:rPr>
        <w:t xml:space="preserve"> </w:t>
      </w:r>
      <w:r w:rsidR="00001C09" w:rsidRPr="00D14059">
        <w:rPr>
          <w:rFonts w:ascii="Browallia New" w:eastAsia="Arial Unicode MS" w:hAnsi="Browallia New" w:cs="Browallia New"/>
          <w:sz w:val="28"/>
          <w:szCs w:val="28"/>
        </w:rPr>
        <w:t xml:space="preserve">UBS AG Singapore Branch </w:t>
      </w:r>
      <w:r w:rsidR="00001C09" w:rsidRPr="00D14059">
        <w:rPr>
          <w:rFonts w:ascii="Browallia New" w:eastAsia="Arial Unicode MS" w:hAnsi="Browallia New" w:cs="Browallia New"/>
          <w:sz w:val="28"/>
          <w:szCs w:val="28"/>
          <w:cs/>
        </w:rPr>
        <w:t xml:space="preserve">ซึ่งถือหุ้นในอัตราร้อยละ </w:t>
      </w:r>
      <w:r w:rsidR="000B3D45" w:rsidRPr="000B3D45">
        <w:rPr>
          <w:rFonts w:ascii="Browallia New" w:eastAsia="Arial Unicode MS" w:hAnsi="Browallia New" w:cs="Browallia New"/>
          <w:sz w:val="28"/>
          <w:szCs w:val="28"/>
        </w:rPr>
        <w:t>25</w:t>
      </w:r>
      <w:r w:rsidR="00561706">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10</w:t>
      </w:r>
      <w:r w:rsidR="0093556E" w:rsidRPr="00D14059">
        <w:rPr>
          <w:rFonts w:ascii="Browallia New" w:eastAsia="Arial Unicode MS" w:hAnsi="Browallia New" w:cs="Browallia New"/>
          <w:sz w:val="28"/>
          <w:szCs w:val="28"/>
        </w:rPr>
        <w:t xml:space="preserve"> </w:t>
      </w:r>
      <w:r w:rsidR="0093556E" w:rsidRPr="00D14059">
        <w:rPr>
          <w:rFonts w:ascii="Browallia New" w:eastAsia="Arial Unicode MS" w:hAnsi="Browallia New" w:cs="Browallia New"/>
          <w:sz w:val="28"/>
          <w:szCs w:val="28"/>
          <w:cs/>
        </w:rPr>
        <w:t>และร้อยละ</w:t>
      </w:r>
      <w:r w:rsidR="0093556E" w:rsidRPr="00D14059">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24</w:t>
      </w:r>
      <w:r w:rsidR="007A45CD">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63</w:t>
      </w:r>
      <w:r w:rsidR="0093556E" w:rsidRPr="00D14059">
        <w:rPr>
          <w:rFonts w:ascii="Browallia New" w:eastAsia="Arial Unicode MS" w:hAnsi="Browallia New" w:cs="Browallia New"/>
          <w:sz w:val="28"/>
          <w:szCs w:val="28"/>
        </w:rPr>
        <w:t xml:space="preserve"> </w:t>
      </w:r>
      <w:r w:rsidR="00001C09" w:rsidRPr="00D14059">
        <w:rPr>
          <w:rFonts w:ascii="Browallia New" w:eastAsia="Arial Unicode MS" w:hAnsi="Browallia New" w:cs="Browallia New"/>
          <w:sz w:val="28"/>
          <w:szCs w:val="28"/>
          <w:cs/>
        </w:rPr>
        <w:t>ตามลำดับ</w:t>
      </w:r>
      <w:r w:rsidRPr="00D14059">
        <w:rPr>
          <w:rFonts w:ascii="Browallia New" w:eastAsia="Arial Unicode MS" w:hAnsi="Browallia New" w:cs="Browallia New"/>
          <w:sz w:val="28"/>
          <w:szCs w:val="28"/>
          <w:cs/>
        </w:rPr>
        <w:t>) หุ้นที่เหลือถือโดยนักลงทุนทั่วไป</w:t>
      </w:r>
    </w:p>
    <w:p w14:paraId="26D30E9F" w14:textId="2420E4C1" w:rsidR="007B652B" w:rsidRPr="000B3D45" w:rsidRDefault="007B652B" w:rsidP="00422CDB">
      <w:pPr>
        <w:spacing w:line="240" w:lineRule="auto"/>
        <w:jc w:val="thaiDistribute"/>
        <w:rPr>
          <w:rFonts w:ascii="Browallia New" w:eastAsia="Arial Unicode MS" w:hAnsi="Browallia New" w:cs="Browallia New"/>
        </w:rPr>
      </w:pPr>
    </w:p>
    <w:p w14:paraId="10CF529F" w14:textId="77777777" w:rsidR="002C72AC" w:rsidRPr="00D14059" w:rsidRDefault="002C72AC" w:rsidP="00422CDB">
      <w:pPr>
        <w:spacing w:line="240" w:lineRule="auto"/>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รายการต่อไปนี้เป็นรายการที่มีสาระสำคัญกับกิจการที่เกี่ยวข้องกัน</w:t>
      </w:r>
    </w:p>
    <w:p w14:paraId="7CA14A1E" w14:textId="77777777" w:rsidR="002C72AC" w:rsidRPr="000B3D45" w:rsidRDefault="002C72AC" w:rsidP="00422CDB">
      <w:pPr>
        <w:spacing w:line="240" w:lineRule="auto"/>
        <w:rPr>
          <w:rFonts w:ascii="Browallia New" w:eastAsia="Arial Unicode MS" w:hAnsi="Browallia New" w:cs="Browallia New"/>
        </w:rPr>
      </w:pPr>
    </w:p>
    <w:p w14:paraId="314DEC2D" w14:textId="57D06C3B" w:rsidR="00562B9E" w:rsidRPr="00D14059" w:rsidRDefault="000B3D45" w:rsidP="00001756">
      <w:pPr>
        <w:pStyle w:val="HeadSub1-5EA"/>
        <w:rPr>
          <w:rFonts w:ascii="Browallia New" w:hAnsi="Browallia New" w:cs="Browallia New"/>
          <w:color w:val="CF4A02"/>
          <w:sz w:val="28"/>
          <w:szCs w:val="28"/>
        </w:rPr>
      </w:pPr>
      <w:r w:rsidRPr="000B3D45">
        <w:rPr>
          <w:rFonts w:ascii="Browallia New" w:hAnsi="Browallia New" w:cs="Browallia New"/>
          <w:color w:val="CF4A02"/>
          <w:sz w:val="28"/>
          <w:szCs w:val="28"/>
        </w:rPr>
        <w:t>23</w:t>
      </w:r>
      <w:r w:rsidR="002C72AC" w:rsidRPr="00D14059">
        <w:rPr>
          <w:rFonts w:ascii="Browallia New" w:hAnsi="Browallia New" w:cs="Browallia New"/>
          <w:color w:val="CF4A02"/>
          <w:sz w:val="28"/>
          <w:szCs w:val="28"/>
        </w:rPr>
        <w:t>.</w:t>
      </w:r>
      <w:r w:rsidRPr="000B3D45">
        <w:rPr>
          <w:rFonts w:ascii="Browallia New" w:hAnsi="Browallia New" w:cs="Browallia New"/>
          <w:color w:val="CF4A02"/>
          <w:sz w:val="28"/>
          <w:szCs w:val="28"/>
        </w:rPr>
        <w:t>1</w:t>
      </w:r>
      <w:r w:rsidR="002C72AC" w:rsidRPr="00D14059">
        <w:rPr>
          <w:rFonts w:ascii="Browallia New" w:hAnsi="Browallia New" w:cs="Browallia New"/>
          <w:color w:val="CF4A02"/>
          <w:sz w:val="28"/>
          <w:szCs w:val="28"/>
        </w:rPr>
        <w:tab/>
        <w:t>รายได้จากการ</w:t>
      </w:r>
      <w:r w:rsidR="00056023" w:rsidRPr="00D14059">
        <w:rPr>
          <w:rFonts w:ascii="Browallia New" w:hAnsi="Browallia New" w:cs="Browallia New"/>
          <w:color w:val="CF4A02"/>
          <w:sz w:val="28"/>
          <w:szCs w:val="28"/>
          <w:cs/>
        </w:rPr>
        <w:t>ขายและให้</w:t>
      </w:r>
      <w:r w:rsidR="002C72AC" w:rsidRPr="00D14059">
        <w:rPr>
          <w:rFonts w:ascii="Browallia New" w:hAnsi="Browallia New" w:cs="Browallia New"/>
          <w:color w:val="CF4A02"/>
          <w:sz w:val="28"/>
          <w:szCs w:val="28"/>
          <w:cs/>
        </w:rPr>
        <w:t>บริการ</w:t>
      </w:r>
    </w:p>
    <w:p w14:paraId="43BF76BD" w14:textId="76FD7150" w:rsidR="007B652B" w:rsidRPr="000B3D45" w:rsidRDefault="007B652B" w:rsidP="007B652B">
      <w:pPr>
        <w:spacing w:line="240" w:lineRule="auto"/>
        <w:jc w:val="thaiDistribute"/>
        <w:rPr>
          <w:rFonts w:ascii="Browallia New" w:eastAsia="Arial Unicode MS" w:hAnsi="Browallia New" w:cs="Browallia New"/>
          <w:b/>
          <w:bCs/>
          <w:color w:val="CF4A02"/>
          <w:cs/>
        </w:rPr>
      </w:pPr>
    </w:p>
    <w:tbl>
      <w:tblPr>
        <w:tblW w:w="8937" w:type="dxa"/>
        <w:tblInd w:w="630" w:type="dxa"/>
        <w:tblLayout w:type="fixed"/>
        <w:tblLook w:val="0000" w:firstRow="0" w:lastRow="0" w:firstColumn="0" w:lastColumn="0" w:noHBand="0" w:noVBand="0"/>
      </w:tblPr>
      <w:tblGrid>
        <w:gridCol w:w="3177"/>
        <w:gridCol w:w="1440"/>
        <w:gridCol w:w="1440"/>
        <w:gridCol w:w="1440"/>
        <w:gridCol w:w="1440"/>
      </w:tblGrid>
      <w:tr w:rsidR="00AD599C" w:rsidRPr="00632C01" w14:paraId="198D90B8" w14:textId="77777777" w:rsidTr="0076447A">
        <w:trPr>
          <w:trHeight w:val="48"/>
        </w:trPr>
        <w:tc>
          <w:tcPr>
            <w:tcW w:w="3177" w:type="dxa"/>
          </w:tcPr>
          <w:p w14:paraId="0FE7CE9E" w14:textId="77777777" w:rsidR="00AD599C" w:rsidRPr="00632C01" w:rsidRDefault="00AD599C"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4AEE3586" w14:textId="77777777" w:rsidR="00AD599C" w:rsidRPr="00632C01" w:rsidRDefault="00AD599C"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2F884360" w14:textId="77777777" w:rsidR="00AD599C" w:rsidRPr="00632C01" w:rsidRDefault="00AD599C"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ข้อมูลทางการเงินเฉพาะกิจการ</w:t>
            </w:r>
          </w:p>
        </w:tc>
      </w:tr>
      <w:tr w:rsidR="0076447A" w:rsidRPr="00632C01" w14:paraId="22DC82DA" w14:textId="77777777" w:rsidTr="0076447A">
        <w:trPr>
          <w:trHeight w:val="48"/>
        </w:trPr>
        <w:tc>
          <w:tcPr>
            <w:tcW w:w="3177" w:type="dxa"/>
          </w:tcPr>
          <w:p w14:paraId="14E0081E" w14:textId="77777777" w:rsidR="0076447A" w:rsidRPr="00632C01" w:rsidRDefault="0076447A"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tcBorders>
          </w:tcPr>
          <w:p w14:paraId="71A42BD4" w14:textId="77777777" w:rsidR="0076447A" w:rsidRPr="00632C01" w:rsidRDefault="0076447A"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4232686A" w14:textId="23BBA1B0" w:rsidR="0076447A" w:rsidRPr="00632C01" w:rsidRDefault="0076447A" w:rsidP="00870409">
            <w:pPr>
              <w:spacing w:line="240" w:lineRule="auto"/>
              <w:ind w:right="-72"/>
              <w:jc w:val="right"/>
              <w:rPr>
                <w:rFonts w:ascii="Browallia New" w:eastAsia="Arial Unicode MS" w:hAnsi="Browallia New" w:cs="Browallia New"/>
                <w:b/>
                <w:bCs/>
                <w:sz w:val="28"/>
                <w:szCs w:val="28"/>
                <w:cs/>
              </w:rPr>
            </w:pPr>
            <w:r>
              <w:rPr>
                <w:rFonts w:ascii="Browallia New" w:eastAsia="Arial Unicode MS" w:hAnsi="Browallia New" w:cs="Browallia New" w:hint="cs"/>
                <w:b/>
                <w:bCs/>
                <w:sz w:val="28"/>
                <w:szCs w:val="28"/>
                <w:cs/>
              </w:rPr>
              <w:t>ปรับปรุงใหม่</w:t>
            </w:r>
          </w:p>
        </w:tc>
      </w:tr>
      <w:tr w:rsidR="00AD599C" w:rsidRPr="00632C01" w14:paraId="09801EF1" w14:textId="77777777" w:rsidTr="0076447A">
        <w:trPr>
          <w:trHeight w:val="48"/>
        </w:trPr>
        <w:tc>
          <w:tcPr>
            <w:tcW w:w="3177" w:type="dxa"/>
            <w:vAlign w:val="bottom"/>
          </w:tcPr>
          <w:p w14:paraId="66F5AA53" w14:textId="6B434E46" w:rsidR="00AD599C" w:rsidRPr="00AC1AA5" w:rsidRDefault="00AD599C" w:rsidP="00AD599C">
            <w:pPr>
              <w:spacing w:before="12" w:line="240" w:lineRule="auto"/>
              <w:ind w:left="-10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Pr>
                <w:rFonts w:ascii="Browallia New" w:eastAsia="Arial Unicode MS" w:hAnsi="Browallia New" w:cs="Browallia New"/>
                <w:b/>
                <w:bCs/>
                <w:sz w:val="28"/>
                <w:szCs w:val="28"/>
                <w:cs/>
              </w:rPr>
              <w:t>สามเดือน</w:t>
            </w:r>
          </w:p>
        </w:tc>
        <w:tc>
          <w:tcPr>
            <w:tcW w:w="1440" w:type="dxa"/>
            <w:vAlign w:val="bottom"/>
          </w:tcPr>
          <w:p w14:paraId="799416ED" w14:textId="558EF003" w:rsidR="00AD599C" w:rsidRPr="00632C01"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440" w:type="dxa"/>
            <w:vAlign w:val="bottom"/>
          </w:tcPr>
          <w:p w14:paraId="41408E10" w14:textId="4DEC3B80" w:rsidR="00AD599C" w:rsidRPr="00632C01"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c>
          <w:tcPr>
            <w:tcW w:w="1440" w:type="dxa"/>
            <w:vAlign w:val="bottom"/>
          </w:tcPr>
          <w:p w14:paraId="6496E157" w14:textId="2EFF0DE2" w:rsidR="00AD599C" w:rsidRPr="00632C01"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440" w:type="dxa"/>
            <w:vAlign w:val="bottom"/>
          </w:tcPr>
          <w:p w14:paraId="0B4FA52B" w14:textId="2E11147E" w:rsidR="00AD599C" w:rsidRPr="00632C01" w:rsidRDefault="00AD599C" w:rsidP="00BE21E5">
            <w:pPr>
              <w:tabs>
                <w:tab w:val="left" w:pos="6840"/>
              </w:tabs>
              <w:spacing w:before="12"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r>
      <w:tr w:rsidR="00AD599C" w:rsidRPr="00632C01" w14:paraId="4DD9F2C8" w14:textId="77777777" w:rsidTr="00870409">
        <w:trPr>
          <w:trHeight w:val="58"/>
        </w:trPr>
        <w:tc>
          <w:tcPr>
            <w:tcW w:w="3177" w:type="dxa"/>
            <w:vAlign w:val="bottom"/>
          </w:tcPr>
          <w:p w14:paraId="132FBF7F" w14:textId="11D2FA44" w:rsidR="00AD599C" w:rsidRPr="00632C01" w:rsidRDefault="00AD599C" w:rsidP="00AD599C">
            <w:pPr>
              <w:spacing w:line="240" w:lineRule="auto"/>
              <w:ind w:left="-101"/>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 xml:space="preserve">   </w:t>
            </w:r>
            <w:r w:rsidR="00AC1AA5">
              <w:rPr>
                <w:rFonts w:ascii="Browallia New" w:eastAsia="Arial Unicode MS" w:hAnsi="Browallia New" w:cs="Browallia New" w:hint="cs"/>
                <w:b/>
                <w:bCs/>
                <w:sz w:val="28"/>
                <w:szCs w:val="28"/>
                <w:cs/>
              </w:rPr>
              <w:t>สิ้นสุด</w:t>
            </w:r>
            <w:r w:rsidRPr="00632C01">
              <w:rPr>
                <w:rFonts w:ascii="Browallia New" w:eastAsia="Arial Unicode MS" w:hAnsi="Browallia New" w:cs="Browallia New"/>
                <w:b/>
                <w:bCs/>
                <w:sz w:val="28"/>
                <w:szCs w:val="28"/>
                <w:cs/>
              </w:rPr>
              <w:t xml:space="preserve">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 xml:space="preserve">มีนาคม </w:t>
            </w:r>
          </w:p>
        </w:tc>
        <w:tc>
          <w:tcPr>
            <w:tcW w:w="1440" w:type="dxa"/>
            <w:tcBorders>
              <w:bottom w:val="single" w:sz="4" w:space="0" w:color="auto"/>
            </w:tcBorders>
          </w:tcPr>
          <w:p w14:paraId="29D22A9A"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EB92A03"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08DADA7"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64B9D2E"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AD599C" w:rsidRPr="00632C01" w14:paraId="18869808" w14:textId="77777777" w:rsidTr="00870409">
        <w:trPr>
          <w:trHeight w:val="129"/>
        </w:trPr>
        <w:tc>
          <w:tcPr>
            <w:tcW w:w="3177" w:type="dxa"/>
            <w:vAlign w:val="center"/>
          </w:tcPr>
          <w:p w14:paraId="3D43D346" w14:textId="77777777" w:rsidR="00AD599C" w:rsidRPr="00632C01" w:rsidRDefault="00AD599C" w:rsidP="00AD599C">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16"/>
                <w:szCs w:val="16"/>
                <w:cs/>
              </w:rPr>
            </w:pPr>
          </w:p>
        </w:tc>
        <w:tc>
          <w:tcPr>
            <w:tcW w:w="1440" w:type="dxa"/>
            <w:tcBorders>
              <w:top w:val="single" w:sz="4" w:space="0" w:color="auto"/>
            </w:tcBorders>
            <w:shd w:val="clear" w:color="auto" w:fill="FAFAFA"/>
            <w:vAlign w:val="center"/>
          </w:tcPr>
          <w:p w14:paraId="6E0CFE7E"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038C0E5B"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shd w:val="clear" w:color="auto" w:fill="FAFAFA"/>
            <w:vAlign w:val="center"/>
          </w:tcPr>
          <w:p w14:paraId="2F0F5FCC"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7BDAEB6C"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r>
      <w:tr w:rsidR="00AD599C" w:rsidRPr="00632C01" w14:paraId="7E40E843" w14:textId="77777777" w:rsidTr="00870409">
        <w:trPr>
          <w:trHeight w:val="261"/>
        </w:trPr>
        <w:tc>
          <w:tcPr>
            <w:tcW w:w="3177" w:type="dxa"/>
            <w:vAlign w:val="bottom"/>
          </w:tcPr>
          <w:p w14:paraId="7E831FE1" w14:textId="77777777" w:rsidR="00AD599C" w:rsidRPr="00632C01" w:rsidRDefault="00AD599C" w:rsidP="00AD599C">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รายได้จากการขาย</w:t>
            </w:r>
          </w:p>
        </w:tc>
        <w:tc>
          <w:tcPr>
            <w:tcW w:w="1440" w:type="dxa"/>
            <w:shd w:val="clear" w:color="auto" w:fill="FAFAFA"/>
            <w:vAlign w:val="bottom"/>
          </w:tcPr>
          <w:p w14:paraId="076AE4B1"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vAlign w:val="bottom"/>
          </w:tcPr>
          <w:p w14:paraId="2AD407C9"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c>
          <w:tcPr>
            <w:tcW w:w="1440" w:type="dxa"/>
            <w:shd w:val="clear" w:color="auto" w:fill="FAFAFA"/>
            <w:vAlign w:val="bottom"/>
          </w:tcPr>
          <w:p w14:paraId="233B6750"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c>
          <w:tcPr>
            <w:tcW w:w="1440" w:type="dxa"/>
            <w:vAlign w:val="bottom"/>
          </w:tcPr>
          <w:p w14:paraId="38F731DE"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r>
      <w:tr w:rsidR="00AD599C" w:rsidRPr="00632C01" w14:paraId="1107A07B" w14:textId="77777777" w:rsidTr="00870409">
        <w:trPr>
          <w:trHeight w:val="261"/>
        </w:trPr>
        <w:tc>
          <w:tcPr>
            <w:tcW w:w="3177" w:type="dxa"/>
            <w:vAlign w:val="bottom"/>
          </w:tcPr>
          <w:p w14:paraId="1B1B51A5" w14:textId="77777777" w:rsidR="00AD599C" w:rsidRPr="00632C01" w:rsidRDefault="00AD599C" w:rsidP="00AD599C">
            <w:pPr>
              <w:numPr>
                <w:ilvl w:val="0"/>
                <w:numId w:val="21"/>
              </w:numPr>
              <w:spacing w:line="240" w:lineRule="auto"/>
              <w:rPr>
                <w:rFonts w:ascii="Browallia New" w:eastAsia="Arial Unicode MS" w:hAnsi="Browallia New" w:cs="Browallia New"/>
                <w:sz w:val="28"/>
                <w:szCs w:val="28"/>
              </w:rPr>
            </w:pPr>
            <w:r>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บริษัทร่วม</w:t>
            </w:r>
          </w:p>
        </w:tc>
        <w:tc>
          <w:tcPr>
            <w:tcW w:w="1440" w:type="dxa"/>
            <w:shd w:val="clear" w:color="auto" w:fill="FAFAFA"/>
            <w:vAlign w:val="bottom"/>
          </w:tcPr>
          <w:p w14:paraId="0217F1CD" w14:textId="4B793569" w:rsidR="00AD599C" w:rsidRPr="00632C01" w:rsidRDefault="000B3D45" w:rsidP="00AD599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w:t>
            </w:r>
            <w:r w:rsidR="00C67F08" w:rsidRPr="00C67F0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653</w:t>
            </w:r>
            <w:r w:rsidR="00C67F08" w:rsidRPr="00C67F08">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725</w:t>
            </w:r>
          </w:p>
        </w:tc>
        <w:tc>
          <w:tcPr>
            <w:tcW w:w="1440" w:type="dxa"/>
            <w:vAlign w:val="bottom"/>
          </w:tcPr>
          <w:p w14:paraId="6BA3E431" w14:textId="6726F32A" w:rsidR="00AD599C" w:rsidRPr="00632C01" w:rsidRDefault="000B3D45" w:rsidP="00AD599C">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3</w:t>
            </w:r>
            <w:r w:rsidR="00AD599C" w:rsidRPr="00632C0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723</w:t>
            </w:r>
            <w:r w:rsidR="00AD599C" w:rsidRPr="00632C0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295</w:t>
            </w:r>
          </w:p>
        </w:tc>
        <w:tc>
          <w:tcPr>
            <w:tcW w:w="1440" w:type="dxa"/>
            <w:shd w:val="clear" w:color="auto" w:fill="FAFAFA"/>
            <w:vAlign w:val="bottom"/>
          </w:tcPr>
          <w:p w14:paraId="097617C7" w14:textId="435F9EBC" w:rsidR="00AD599C" w:rsidRPr="00632C01" w:rsidRDefault="00B125D3" w:rsidP="00AD599C">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1440" w:type="dxa"/>
            <w:vAlign w:val="bottom"/>
          </w:tcPr>
          <w:p w14:paraId="127AEDF6" w14:textId="63A7C8F3" w:rsidR="00AD599C" w:rsidRPr="00632C01" w:rsidRDefault="00AD599C" w:rsidP="00AD599C">
            <w:pPr>
              <w:spacing w:line="240" w:lineRule="auto"/>
              <w:ind w:right="-72"/>
              <w:jc w:val="right"/>
              <w:rPr>
                <w:rFonts w:ascii="Browallia New" w:eastAsia="Arial Unicode MS" w:hAnsi="Browallia New" w:cs="Browallia New"/>
                <w:sz w:val="28"/>
                <w:szCs w:val="28"/>
                <w:cs/>
              </w:rPr>
            </w:pPr>
            <w:r w:rsidRPr="00632C01">
              <w:rPr>
                <w:rFonts w:ascii="Browallia New" w:eastAsia="Arial Unicode MS" w:hAnsi="Browallia New" w:cs="Browallia New"/>
                <w:sz w:val="28"/>
                <w:szCs w:val="28"/>
              </w:rPr>
              <w:t>-</w:t>
            </w:r>
          </w:p>
        </w:tc>
      </w:tr>
      <w:tr w:rsidR="00AD599C" w:rsidRPr="00632C01" w14:paraId="41EEB4EC" w14:textId="77777777" w:rsidTr="00870409">
        <w:trPr>
          <w:trHeight w:val="80"/>
        </w:trPr>
        <w:tc>
          <w:tcPr>
            <w:tcW w:w="3177" w:type="dxa"/>
            <w:vAlign w:val="bottom"/>
          </w:tcPr>
          <w:p w14:paraId="6CA4454E" w14:textId="77777777" w:rsidR="00AD599C" w:rsidRPr="00632C01" w:rsidRDefault="00AD599C" w:rsidP="00AD599C">
            <w:pPr>
              <w:spacing w:line="240" w:lineRule="auto"/>
              <w:ind w:left="-101"/>
              <w:rPr>
                <w:rFonts w:ascii="Browallia New" w:eastAsia="Arial Unicode MS" w:hAnsi="Browallia New" w:cs="Browallia New"/>
                <w:sz w:val="16"/>
                <w:szCs w:val="16"/>
                <w:cs/>
              </w:rPr>
            </w:pPr>
          </w:p>
        </w:tc>
        <w:tc>
          <w:tcPr>
            <w:tcW w:w="1440" w:type="dxa"/>
            <w:shd w:val="clear" w:color="auto" w:fill="FAFAFA"/>
            <w:vAlign w:val="bottom"/>
          </w:tcPr>
          <w:p w14:paraId="7503AB22"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vAlign w:val="bottom"/>
          </w:tcPr>
          <w:p w14:paraId="28C9237A" w14:textId="77777777" w:rsidR="00AD599C" w:rsidRPr="00632C01" w:rsidRDefault="00AD599C" w:rsidP="00AD599C">
            <w:pPr>
              <w:spacing w:line="240" w:lineRule="auto"/>
              <w:ind w:right="-72"/>
              <w:jc w:val="right"/>
              <w:rPr>
                <w:rFonts w:ascii="Browallia New" w:eastAsia="Arial Unicode MS" w:hAnsi="Browallia New" w:cs="Browallia New"/>
                <w:sz w:val="16"/>
                <w:szCs w:val="16"/>
                <w:cs/>
              </w:rPr>
            </w:pPr>
          </w:p>
        </w:tc>
        <w:tc>
          <w:tcPr>
            <w:tcW w:w="1440" w:type="dxa"/>
            <w:shd w:val="clear" w:color="auto" w:fill="FAFAFA"/>
            <w:vAlign w:val="bottom"/>
          </w:tcPr>
          <w:p w14:paraId="4762B6FE" w14:textId="77777777" w:rsidR="00AD599C" w:rsidRPr="00632C01" w:rsidRDefault="00AD599C" w:rsidP="00AD599C">
            <w:pPr>
              <w:spacing w:line="240" w:lineRule="auto"/>
              <w:ind w:right="-72"/>
              <w:jc w:val="right"/>
              <w:rPr>
                <w:rFonts w:ascii="Browallia New" w:eastAsia="Arial Unicode MS" w:hAnsi="Browallia New" w:cs="Browallia New"/>
                <w:sz w:val="16"/>
                <w:szCs w:val="16"/>
                <w:cs/>
              </w:rPr>
            </w:pPr>
          </w:p>
        </w:tc>
        <w:tc>
          <w:tcPr>
            <w:tcW w:w="1440" w:type="dxa"/>
            <w:vAlign w:val="bottom"/>
          </w:tcPr>
          <w:p w14:paraId="3113068A" w14:textId="77777777" w:rsidR="00AD599C" w:rsidRPr="00632C01" w:rsidRDefault="00AD599C" w:rsidP="00AD599C">
            <w:pPr>
              <w:spacing w:line="240" w:lineRule="auto"/>
              <w:ind w:right="-72"/>
              <w:jc w:val="right"/>
              <w:rPr>
                <w:rFonts w:ascii="Browallia New" w:eastAsia="Arial Unicode MS" w:hAnsi="Browallia New" w:cs="Browallia New"/>
                <w:sz w:val="16"/>
                <w:szCs w:val="16"/>
                <w:cs/>
              </w:rPr>
            </w:pPr>
          </w:p>
        </w:tc>
      </w:tr>
      <w:tr w:rsidR="00AD599C" w:rsidRPr="00632C01" w14:paraId="3CCA557E" w14:textId="77777777" w:rsidTr="00870409">
        <w:trPr>
          <w:trHeight w:val="261"/>
        </w:trPr>
        <w:tc>
          <w:tcPr>
            <w:tcW w:w="3177" w:type="dxa"/>
            <w:vAlign w:val="bottom"/>
          </w:tcPr>
          <w:p w14:paraId="7D9FA4F0" w14:textId="77777777" w:rsidR="00AD599C" w:rsidRPr="00632C01" w:rsidRDefault="00AD599C" w:rsidP="00AD599C">
            <w:pPr>
              <w:spacing w:line="240" w:lineRule="auto"/>
              <w:ind w:left="-101"/>
              <w:rPr>
                <w:rFonts w:ascii="Browallia New" w:eastAsia="Arial Unicode MS" w:hAnsi="Browallia New" w:cs="Browallia New"/>
                <w:snapToGrid w:val="0"/>
                <w:spacing w:val="-8"/>
                <w:sz w:val="28"/>
                <w:szCs w:val="28"/>
                <w:cs/>
                <w:lang w:eastAsia="th-TH"/>
              </w:rPr>
            </w:pPr>
            <w:r w:rsidRPr="00632C01">
              <w:rPr>
                <w:rFonts w:ascii="Browallia New" w:eastAsia="Arial Unicode MS" w:hAnsi="Browallia New" w:cs="Browallia New"/>
                <w:sz w:val="28"/>
                <w:szCs w:val="28"/>
                <w:cs/>
              </w:rPr>
              <w:t>รายได้จากการบริหารจัดการ</w:t>
            </w:r>
          </w:p>
        </w:tc>
        <w:tc>
          <w:tcPr>
            <w:tcW w:w="1440" w:type="dxa"/>
            <w:shd w:val="clear" w:color="auto" w:fill="FAFAFA"/>
            <w:vAlign w:val="bottom"/>
          </w:tcPr>
          <w:p w14:paraId="708777E8"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vAlign w:val="bottom"/>
          </w:tcPr>
          <w:p w14:paraId="180FEEB4"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c>
          <w:tcPr>
            <w:tcW w:w="1440" w:type="dxa"/>
            <w:shd w:val="clear" w:color="auto" w:fill="FAFAFA"/>
            <w:vAlign w:val="bottom"/>
          </w:tcPr>
          <w:p w14:paraId="364526C3"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c>
          <w:tcPr>
            <w:tcW w:w="1440" w:type="dxa"/>
            <w:vAlign w:val="bottom"/>
          </w:tcPr>
          <w:p w14:paraId="15ECE999"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r>
      <w:tr w:rsidR="00AD599C" w:rsidRPr="00632C01" w14:paraId="58FDAF87" w14:textId="77777777" w:rsidTr="00870409">
        <w:trPr>
          <w:trHeight w:val="261"/>
        </w:trPr>
        <w:tc>
          <w:tcPr>
            <w:tcW w:w="3177" w:type="dxa"/>
            <w:vAlign w:val="bottom"/>
          </w:tcPr>
          <w:p w14:paraId="393EA47B" w14:textId="77777777" w:rsidR="00AD599C" w:rsidRPr="00632C01" w:rsidRDefault="00AD599C" w:rsidP="00AD599C">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3338D721" w14:textId="5B805C66" w:rsidR="00AD599C" w:rsidRPr="00632C01" w:rsidRDefault="00C67F08" w:rsidP="00AD599C">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p>
        </w:tc>
        <w:tc>
          <w:tcPr>
            <w:tcW w:w="1440" w:type="dxa"/>
            <w:vAlign w:val="bottom"/>
          </w:tcPr>
          <w:p w14:paraId="26A1DBAA" w14:textId="32FBEBD1" w:rsidR="00AD599C" w:rsidRPr="00632C01" w:rsidRDefault="00AD599C" w:rsidP="00AD599C">
            <w:pPr>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color w:val="000000"/>
                <w:sz w:val="28"/>
                <w:szCs w:val="28"/>
              </w:rPr>
              <w:t>-</w:t>
            </w:r>
          </w:p>
        </w:tc>
        <w:tc>
          <w:tcPr>
            <w:tcW w:w="1440" w:type="dxa"/>
            <w:shd w:val="clear" w:color="auto" w:fill="FAFAFA"/>
            <w:vAlign w:val="bottom"/>
          </w:tcPr>
          <w:p w14:paraId="2A74D7F5" w14:textId="566776C4" w:rsidR="00AD599C" w:rsidRPr="00632C01" w:rsidRDefault="000B3D45" w:rsidP="00AD599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5</w:t>
            </w:r>
            <w:r w:rsidR="00B125D3" w:rsidRPr="00C1523D">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649</w:t>
            </w:r>
          </w:p>
        </w:tc>
        <w:tc>
          <w:tcPr>
            <w:tcW w:w="1440" w:type="dxa"/>
            <w:vAlign w:val="bottom"/>
          </w:tcPr>
          <w:p w14:paraId="5F8DAB9E" w14:textId="05622290" w:rsidR="00AD599C" w:rsidRPr="00B125D3" w:rsidRDefault="000B3D45" w:rsidP="00AD599C">
            <w:pPr>
              <w:spacing w:line="240" w:lineRule="auto"/>
              <w:ind w:right="-72"/>
              <w:jc w:val="right"/>
              <w:rPr>
                <w:rFonts w:ascii="Browallia New" w:eastAsia="Arial Unicode MS" w:hAnsi="Browallia New" w:cs="Browallia New"/>
                <w:sz w:val="28"/>
                <w:szCs w:val="28"/>
                <w:highlight w:val="yellow"/>
              </w:rPr>
            </w:pPr>
            <w:r w:rsidRPr="000B3D45">
              <w:rPr>
                <w:rFonts w:ascii="Browallia New" w:eastAsia="Arial Unicode MS" w:hAnsi="Browallia New" w:cs="Browallia New"/>
                <w:sz w:val="28"/>
                <w:szCs w:val="28"/>
              </w:rPr>
              <w:t>5</w:t>
            </w:r>
            <w:r w:rsidR="00AD599C" w:rsidRPr="00BE331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649</w:t>
            </w:r>
          </w:p>
        </w:tc>
      </w:tr>
      <w:tr w:rsidR="00AD599C" w:rsidRPr="00632C01" w14:paraId="0B67E75C" w14:textId="77777777" w:rsidTr="00870409">
        <w:trPr>
          <w:trHeight w:val="74"/>
        </w:trPr>
        <w:tc>
          <w:tcPr>
            <w:tcW w:w="3177" w:type="dxa"/>
            <w:vAlign w:val="bottom"/>
          </w:tcPr>
          <w:p w14:paraId="1743B3CC" w14:textId="77777777" w:rsidR="00AD599C" w:rsidRPr="00632C01" w:rsidRDefault="00AD599C" w:rsidP="00AD599C">
            <w:pPr>
              <w:spacing w:line="240" w:lineRule="auto"/>
              <w:ind w:left="-101"/>
              <w:rPr>
                <w:rFonts w:ascii="Browallia New" w:eastAsia="Arial Unicode MS" w:hAnsi="Browallia New" w:cs="Browallia New"/>
                <w:snapToGrid w:val="0"/>
                <w:spacing w:val="-8"/>
                <w:sz w:val="16"/>
                <w:szCs w:val="16"/>
                <w:lang w:eastAsia="th-TH"/>
              </w:rPr>
            </w:pPr>
          </w:p>
        </w:tc>
        <w:tc>
          <w:tcPr>
            <w:tcW w:w="1440" w:type="dxa"/>
            <w:shd w:val="clear" w:color="auto" w:fill="FAFAFA"/>
            <w:vAlign w:val="bottom"/>
          </w:tcPr>
          <w:p w14:paraId="1B556637" w14:textId="77777777" w:rsidR="00AD599C" w:rsidRPr="00632C01" w:rsidRDefault="00AD599C" w:rsidP="00AD599C">
            <w:pPr>
              <w:spacing w:line="240" w:lineRule="auto"/>
              <w:ind w:right="-72"/>
              <w:jc w:val="right"/>
              <w:rPr>
                <w:rFonts w:ascii="Browallia New" w:eastAsia="Arial Unicode MS" w:hAnsi="Browallia New" w:cs="Browallia New"/>
                <w:noProof/>
                <w:sz w:val="16"/>
                <w:szCs w:val="16"/>
              </w:rPr>
            </w:pPr>
          </w:p>
        </w:tc>
        <w:tc>
          <w:tcPr>
            <w:tcW w:w="1440" w:type="dxa"/>
            <w:vAlign w:val="bottom"/>
          </w:tcPr>
          <w:p w14:paraId="363EFBEF"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shd w:val="clear" w:color="auto" w:fill="FAFAFA"/>
            <w:vAlign w:val="bottom"/>
          </w:tcPr>
          <w:p w14:paraId="2953E341"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vAlign w:val="bottom"/>
          </w:tcPr>
          <w:p w14:paraId="12420FE1"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r>
      <w:tr w:rsidR="00AD599C" w:rsidRPr="00632C01" w14:paraId="1BFB158A" w14:textId="77777777" w:rsidTr="00870409">
        <w:trPr>
          <w:trHeight w:val="261"/>
        </w:trPr>
        <w:tc>
          <w:tcPr>
            <w:tcW w:w="3177" w:type="dxa"/>
            <w:vAlign w:val="bottom"/>
          </w:tcPr>
          <w:p w14:paraId="2C2365E0" w14:textId="77777777" w:rsidR="00AD599C" w:rsidRPr="00632C01" w:rsidRDefault="00AD599C" w:rsidP="00AD599C">
            <w:pPr>
              <w:spacing w:line="240" w:lineRule="auto"/>
              <w:ind w:left="-101"/>
              <w:rPr>
                <w:rFonts w:ascii="Browallia New" w:eastAsia="Arial Unicode MS" w:hAnsi="Browallia New" w:cs="Browallia New"/>
                <w:snapToGrid w:val="0"/>
                <w:spacing w:val="-8"/>
                <w:sz w:val="28"/>
                <w:szCs w:val="28"/>
                <w:lang w:eastAsia="th-TH"/>
              </w:rPr>
            </w:pPr>
            <w:r w:rsidRPr="00632C01">
              <w:rPr>
                <w:rFonts w:ascii="Browallia New" w:eastAsia="Arial Unicode MS" w:hAnsi="Browallia New" w:cs="Browallia New"/>
                <w:sz w:val="28"/>
                <w:szCs w:val="28"/>
                <w:cs/>
              </w:rPr>
              <w:t>รายได้ค่าเช่า</w:t>
            </w:r>
          </w:p>
        </w:tc>
        <w:tc>
          <w:tcPr>
            <w:tcW w:w="1440" w:type="dxa"/>
            <w:shd w:val="clear" w:color="auto" w:fill="FAFAFA"/>
            <w:vAlign w:val="bottom"/>
          </w:tcPr>
          <w:p w14:paraId="650817B7" w14:textId="77777777" w:rsidR="00AD599C" w:rsidRPr="00632C01" w:rsidRDefault="00AD599C" w:rsidP="00AD599C">
            <w:pPr>
              <w:spacing w:line="240" w:lineRule="auto"/>
              <w:ind w:right="-72"/>
              <w:jc w:val="right"/>
              <w:rPr>
                <w:rFonts w:ascii="Browallia New" w:eastAsia="Arial Unicode MS" w:hAnsi="Browallia New" w:cs="Browallia New"/>
                <w:noProof/>
                <w:sz w:val="28"/>
                <w:szCs w:val="28"/>
              </w:rPr>
            </w:pPr>
          </w:p>
        </w:tc>
        <w:tc>
          <w:tcPr>
            <w:tcW w:w="1440" w:type="dxa"/>
            <w:vAlign w:val="bottom"/>
          </w:tcPr>
          <w:p w14:paraId="0282C36A"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6D8F7D9D"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vAlign w:val="bottom"/>
          </w:tcPr>
          <w:p w14:paraId="34D2F483"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r>
      <w:tr w:rsidR="00AD599C" w:rsidRPr="00632C01" w14:paraId="76584578" w14:textId="77777777" w:rsidTr="00870409">
        <w:trPr>
          <w:trHeight w:val="261"/>
        </w:trPr>
        <w:tc>
          <w:tcPr>
            <w:tcW w:w="3177" w:type="dxa"/>
            <w:vAlign w:val="bottom"/>
          </w:tcPr>
          <w:p w14:paraId="0A7621B5" w14:textId="77777777" w:rsidR="00AD599C" w:rsidRPr="00632C01" w:rsidRDefault="00AD599C" w:rsidP="00AD599C">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70F7D6AC" w14:textId="46596C49" w:rsidR="00AD599C" w:rsidRPr="00632C01" w:rsidRDefault="00B125D3" w:rsidP="00AD599C">
            <w:pPr>
              <w:spacing w:line="240" w:lineRule="auto"/>
              <w:ind w:right="-72"/>
              <w:jc w:val="right"/>
              <w:rPr>
                <w:rFonts w:ascii="Browallia New" w:eastAsia="Arial Unicode MS" w:hAnsi="Browallia New" w:cs="Browallia New"/>
                <w:noProof/>
                <w:color w:val="000000"/>
                <w:sz w:val="28"/>
                <w:szCs w:val="28"/>
              </w:rPr>
            </w:pPr>
            <w:r>
              <w:rPr>
                <w:rFonts w:ascii="Browallia New" w:eastAsia="Arial Unicode MS" w:hAnsi="Browallia New" w:cs="Browallia New"/>
                <w:noProof/>
                <w:color w:val="000000"/>
                <w:sz w:val="28"/>
                <w:szCs w:val="28"/>
              </w:rPr>
              <w:t>-</w:t>
            </w:r>
          </w:p>
        </w:tc>
        <w:tc>
          <w:tcPr>
            <w:tcW w:w="1440" w:type="dxa"/>
            <w:vAlign w:val="bottom"/>
          </w:tcPr>
          <w:p w14:paraId="6EF36DFB" w14:textId="5F58B01A" w:rsidR="00AD599C" w:rsidRPr="00632C01" w:rsidRDefault="00AD599C" w:rsidP="00AD599C">
            <w:pPr>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noProof/>
                <w:color w:val="000000"/>
                <w:sz w:val="28"/>
                <w:szCs w:val="28"/>
              </w:rPr>
              <w:t>-</w:t>
            </w:r>
          </w:p>
        </w:tc>
        <w:tc>
          <w:tcPr>
            <w:tcW w:w="1440" w:type="dxa"/>
            <w:shd w:val="clear" w:color="auto" w:fill="FAFAFA"/>
            <w:vAlign w:val="bottom"/>
          </w:tcPr>
          <w:p w14:paraId="0BCF2CCC" w14:textId="3C4EA953" w:rsidR="00AD599C" w:rsidRPr="00632C01" w:rsidRDefault="000B3D45" w:rsidP="00AD599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11</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652</w:t>
            </w:r>
          </w:p>
        </w:tc>
        <w:tc>
          <w:tcPr>
            <w:tcW w:w="1440" w:type="dxa"/>
            <w:vAlign w:val="bottom"/>
          </w:tcPr>
          <w:p w14:paraId="25F65644" w14:textId="2097FE52" w:rsidR="00AD599C" w:rsidRPr="00632C01" w:rsidRDefault="000B3D45" w:rsidP="00AD599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11</w:t>
            </w:r>
            <w:r w:rsidR="00D920C6" w:rsidRPr="00D920C6">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067</w:t>
            </w:r>
          </w:p>
        </w:tc>
      </w:tr>
    </w:tbl>
    <w:p w14:paraId="618C9149" w14:textId="77777777" w:rsidR="00072717" w:rsidRDefault="00BE21E5" w:rsidP="008B671A">
      <w:pPr>
        <w:spacing w:line="240" w:lineRule="auto"/>
        <w:jc w:val="thaiDistribute"/>
        <w:rPr>
          <w:rFonts w:ascii="Browallia New" w:eastAsia="Arial Unicode MS" w:hAnsi="Browallia New" w:cs="Browallia New"/>
          <w:b/>
          <w:bCs/>
          <w:color w:val="CF4A02"/>
          <w:sz w:val="28"/>
          <w:szCs w:val="28"/>
        </w:rPr>
      </w:pPr>
      <w:r>
        <w:rPr>
          <w:rFonts w:ascii="Browallia New" w:eastAsia="Arial Unicode MS" w:hAnsi="Browallia New" w:cs="Browallia New"/>
          <w:b/>
          <w:bCs/>
          <w:color w:val="CF4A02"/>
          <w:sz w:val="28"/>
          <w:szCs w:val="28"/>
        </w:rPr>
        <w:br w:type="page"/>
      </w:r>
    </w:p>
    <w:p w14:paraId="7F0DED02" w14:textId="22AE4D8A" w:rsidR="00CF2380" w:rsidRPr="00D14059" w:rsidRDefault="000B3D45" w:rsidP="00001756">
      <w:pPr>
        <w:pStyle w:val="HeadSub1-5EA"/>
        <w:rPr>
          <w:rFonts w:ascii="Browallia New" w:hAnsi="Browallia New" w:cs="Browallia New"/>
          <w:color w:val="CF4A02"/>
          <w:sz w:val="28"/>
          <w:szCs w:val="28"/>
        </w:rPr>
      </w:pPr>
      <w:r w:rsidRPr="000B3D45">
        <w:rPr>
          <w:rFonts w:ascii="Browallia New" w:hAnsi="Browallia New" w:cs="Browallia New"/>
          <w:color w:val="CF4A02"/>
          <w:sz w:val="28"/>
          <w:szCs w:val="28"/>
        </w:rPr>
        <w:t>23</w:t>
      </w:r>
      <w:r w:rsidR="00F87C57" w:rsidRPr="00D14059">
        <w:rPr>
          <w:rFonts w:ascii="Browallia New" w:hAnsi="Browallia New" w:cs="Browallia New"/>
          <w:color w:val="CF4A02"/>
          <w:sz w:val="28"/>
          <w:szCs w:val="28"/>
        </w:rPr>
        <w:t>.</w:t>
      </w:r>
      <w:r w:rsidRPr="000B3D45">
        <w:rPr>
          <w:rFonts w:ascii="Browallia New" w:hAnsi="Browallia New" w:cs="Browallia New"/>
          <w:color w:val="CF4A02"/>
          <w:sz w:val="28"/>
          <w:szCs w:val="28"/>
        </w:rPr>
        <w:t>2</w:t>
      </w:r>
      <w:r w:rsidR="00F87C57" w:rsidRPr="00D14059">
        <w:rPr>
          <w:rFonts w:ascii="Browallia New" w:hAnsi="Browallia New" w:cs="Browallia New"/>
          <w:color w:val="CF4A02"/>
          <w:sz w:val="28"/>
          <w:szCs w:val="28"/>
        </w:rPr>
        <w:tab/>
        <w:t>รายได้อื่น</w:t>
      </w:r>
    </w:p>
    <w:p w14:paraId="37DBF802" w14:textId="77777777" w:rsidR="007B652B" w:rsidRPr="00D14059" w:rsidRDefault="007B652B" w:rsidP="007B652B">
      <w:pPr>
        <w:spacing w:line="240" w:lineRule="auto"/>
        <w:ind w:left="540" w:hanging="540"/>
        <w:jc w:val="thaiDistribute"/>
        <w:rPr>
          <w:rFonts w:ascii="Browallia New" w:eastAsia="Arial Unicode MS" w:hAnsi="Browallia New" w:cs="Browallia New"/>
          <w:b/>
          <w:bCs/>
          <w:color w:val="CF4A02"/>
          <w:sz w:val="28"/>
          <w:szCs w:val="28"/>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AD599C" w:rsidRPr="00632C01" w14:paraId="07B3F974" w14:textId="77777777" w:rsidTr="00467476">
        <w:trPr>
          <w:trHeight w:val="48"/>
        </w:trPr>
        <w:tc>
          <w:tcPr>
            <w:tcW w:w="3150" w:type="dxa"/>
          </w:tcPr>
          <w:p w14:paraId="1BF15A9A" w14:textId="77777777" w:rsidR="00AD599C" w:rsidRPr="00632C01" w:rsidRDefault="00AD599C"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152D74C7" w14:textId="77777777" w:rsidR="00AD599C" w:rsidRPr="00632C01" w:rsidRDefault="00AD599C"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0BE5BDEE" w14:textId="77777777" w:rsidR="00AD599C" w:rsidRPr="00632C01" w:rsidRDefault="00AD599C"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ข้อมูลทางการเงินเฉพาะกิจการ</w:t>
            </w:r>
          </w:p>
        </w:tc>
      </w:tr>
      <w:tr w:rsidR="00467476" w:rsidRPr="00632C01" w14:paraId="05FE9F1F" w14:textId="77777777" w:rsidTr="00467476">
        <w:trPr>
          <w:trHeight w:val="48"/>
        </w:trPr>
        <w:tc>
          <w:tcPr>
            <w:tcW w:w="3150" w:type="dxa"/>
          </w:tcPr>
          <w:p w14:paraId="620298BE" w14:textId="77777777" w:rsidR="00467476" w:rsidRPr="00632C01" w:rsidRDefault="00467476" w:rsidP="00870409">
            <w:pPr>
              <w:spacing w:line="240" w:lineRule="auto"/>
              <w:ind w:left="-101"/>
              <w:rPr>
                <w:rFonts w:ascii="Browallia New" w:eastAsia="Arial Unicode MS" w:hAnsi="Browallia New" w:cs="Browallia New"/>
                <w:b/>
                <w:bCs/>
                <w:sz w:val="28"/>
                <w:szCs w:val="28"/>
                <w:cs/>
              </w:rPr>
            </w:pPr>
          </w:p>
        </w:tc>
        <w:tc>
          <w:tcPr>
            <w:tcW w:w="2880" w:type="dxa"/>
            <w:gridSpan w:val="2"/>
            <w:tcBorders>
              <w:top w:val="single" w:sz="4" w:space="0" w:color="auto"/>
            </w:tcBorders>
          </w:tcPr>
          <w:p w14:paraId="18AA91E9" w14:textId="77777777" w:rsidR="00467476" w:rsidRPr="00632C01" w:rsidRDefault="00467476"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62AC45CC" w14:textId="4EDF1222" w:rsidR="00467476" w:rsidRPr="00632C01" w:rsidRDefault="00467476" w:rsidP="00870409">
            <w:pPr>
              <w:spacing w:line="240" w:lineRule="auto"/>
              <w:ind w:right="-72"/>
              <w:jc w:val="right"/>
              <w:rPr>
                <w:rFonts w:ascii="Browallia New" w:eastAsia="Arial Unicode MS" w:hAnsi="Browallia New" w:cs="Browallia New"/>
                <w:b/>
                <w:bCs/>
                <w:sz w:val="28"/>
                <w:szCs w:val="28"/>
                <w:cs/>
              </w:rPr>
            </w:pPr>
            <w:r>
              <w:rPr>
                <w:rFonts w:ascii="Browallia New" w:eastAsia="Arial Unicode MS" w:hAnsi="Browallia New" w:cs="Browallia New" w:hint="cs"/>
                <w:b/>
                <w:bCs/>
                <w:sz w:val="28"/>
                <w:szCs w:val="28"/>
                <w:cs/>
              </w:rPr>
              <w:t>ปรับปรุงใหม่</w:t>
            </w:r>
          </w:p>
        </w:tc>
      </w:tr>
      <w:tr w:rsidR="00AD599C" w:rsidRPr="00632C01" w14:paraId="022399E3" w14:textId="77777777" w:rsidTr="00467476">
        <w:trPr>
          <w:trHeight w:val="48"/>
        </w:trPr>
        <w:tc>
          <w:tcPr>
            <w:tcW w:w="3150" w:type="dxa"/>
            <w:vAlign w:val="bottom"/>
          </w:tcPr>
          <w:p w14:paraId="1E758E24" w14:textId="462F499E" w:rsidR="00AD599C" w:rsidRPr="00632C01" w:rsidRDefault="00AD599C" w:rsidP="00AD599C">
            <w:pPr>
              <w:spacing w:before="10" w:line="240" w:lineRule="auto"/>
              <w:ind w:left="-101"/>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Pr>
                <w:rFonts w:ascii="Browallia New" w:eastAsia="Arial Unicode MS" w:hAnsi="Browallia New" w:cs="Browallia New"/>
                <w:b/>
                <w:bCs/>
                <w:sz w:val="28"/>
                <w:szCs w:val="28"/>
                <w:cs/>
              </w:rPr>
              <w:t>สามเดือน</w:t>
            </w:r>
          </w:p>
        </w:tc>
        <w:tc>
          <w:tcPr>
            <w:tcW w:w="1440" w:type="dxa"/>
            <w:vAlign w:val="bottom"/>
          </w:tcPr>
          <w:p w14:paraId="1EDABAFF" w14:textId="7CC2A943" w:rsidR="00AD599C" w:rsidRPr="00632C01"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440" w:type="dxa"/>
            <w:vAlign w:val="bottom"/>
          </w:tcPr>
          <w:p w14:paraId="484479CA" w14:textId="5002623C" w:rsidR="00AD599C" w:rsidRPr="00632C01"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c>
          <w:tcPr>
            <w:tcW w:w="1440" w:type="dxa"/>
            <w:vAlign w:val="bottom"/>
          </w:tcPr>
          <w:p w14:paraId="06011A38" w14:textId="20C04E5D" w:rsidR="00AD599C" w:rsidRPr="00632C01"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440" w:type="dxa"/>
            <w:vAlign w:val="bottom"/>
          </w:tcPr>
          <w:p w14:paraId="73579608" w14:textId="31DED499" w:rsidR="00AD599C" w:rsidRPr="00632C01" w:rsidRDefault="00AD599C"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r>
      <w:tr w:rsidR="00AD599C" w:rsidRPr="00632C01" w14:paraId="668EB51F" w14:textId="77777777" w:rsidTr="00870409">
        <w:trPr>
          <w:trHeight w:val="58"/>
        </w:trPr>
        <w:tc>
          <w:tcPr>
            <w:tcW w:w="3150" w:type="dxa"/>
            <w:vAlign w:val="bottom"/>
          </w:tcPr>
          <w:p w14:paraId="2AD33903" w14:textId="4BCD5142" w:rsidR="00AD599C" w:rsidRPr="00632C01" w:rsidRDefault="00AD599C" w:rsidP="00AD599C">
            <w:pPr>
              <w:spacing w:line="240" w:lineRule="auto"/>
              <w:ind w:left="-101"/>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 xml:space="preserve">   </w:t>
            </w:r>
            <w:r w:rsidR="00AC1AA5">
              <w:rPr>
                <w:rFonts w:ascii="Browallia New" w:eastAsia="Arial Unicode MS" w:hAnsi="Browallia New" w:cs="Browallia New" w:hint="cs"/>
                <w:b/>
                <w:bCs/>
                <w:sz w:val="28"/>
                <w:szCs w:val="28"/>
                <w:cs/>
              </w:rPr>
              <w:t>สิ้นสุด</w:t>
            </w:r>
            <w:r w:rsidRPr="00632C01">
              <w:rPr>
                <w:rFonts w:ascii="Browallia New" w:eastAsia="Arial Unicode MS" w:hAnsi="Browallia New" w:cs="Browallia New"/>
                <w:b/>
                <w:bCs/>
                <w:sz w:val="28"/>
                <w:szCs w:val="28"/>
                <w:cs/>
              </w:rPr>
              <w:t xml:space="preserve">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มีนาคม</w:t>
            </w:r>
            <w:r w:rsidR="00AC1AA5" w:rsidRPr="00632C01">
              <w:rPr>
                <w:rFonts w:ascii="Browallia New" w:eastAsia="Arial Unicode MS" w:hAnsi="Browallia New" w:cs="Browallia New"/>
                <w:b/>
                <w:bCs/>
                <w:sz w:val="28"/>
                <w:szCs w:val="28"/>
                <w:cs/>
              </w:rPr>
              <w:t xml:space="preserve"> </w:t>
            </w:r>
          </w:p>
        </w:tc>
        <w:tc>
          <w:tcPr>
            <w:tcW w:w="1440" w:type="dxa"/>
            <w:tcBorders>
              <w:bottom w:val="single" w:sz="4" w:space="0" w:color="auto"/>
            </w:tcBorders>
          </w:tcPr>
          <w:p w14:paraId="043EEDA1"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D2EF32E"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0D3426AC"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4BC4ACF" w14:textId="77777777" w:rsidR="00AD599C" w:rsidRPr="00632C01" w:rsidRDefault="00AD599C" w:rsidP="00AD599C">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AD599C" w:rsidRPr="00632C01" w14:paraId="6B31138D" w14:textId="77777777" w:rsidTr="00870409">
        <w:trPr>
          <w:trHeight w:val="129"/>
        </w:trPr>
        <w:tc>
          <w:tcPr>
            <w:tcW w:w="3150" w:type="dxa"/>
            <w:vAlign w:val="center"/>
          </w:tcPr>
          <w:p w14:paraId="0BC762DF" w14:textId="77777777" w:rsidR="00AD599C" w:rsidRPr="00632C01" w:rsidRDefault="00AD599C" w:rsidP="00AD599C">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16"/>
                <w:szCs w:val="16"/>
                <w:cs/>
              </w:rPr>
            </w:pPr>
          </w:p>
        </w:tc>
        <w:tc>
          <w:tcPr>
            <w:tcW w:w="1440" w:type="dxa"/>
            <w:tcBorders>
              <w:top w:val="single" w:sz="4" w:space="0" w:color="auto"/>
            </w:tcBorders>
            <w:shd w:val="clear" w:color="auto" w:fill="FAFAFA"/>
            <w:vAlign w:val="center"/>
          </w:tcPr>
          <w:p w14:paraId="7B28BB1B"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649F008E"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shd w:val="clear" w:color="auto" w:fill="FAFAFA"/>
            <w:vAlign w:val="center"/>
          </w:tcPr>
          <w:p w14:paraId="42E52A44"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vAlign w:val="center"/>
          </w:tcPr>
          <w:p w14:paraId="6C935502"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r>
      <w:tr w:rsidR="00AD599C" w:rsidRPr="00632C01" w14:paraId="3016C865" w14:textId="77777777" w:rsidTr="00870409">
        <w:trPr>
          <w:trHeight w:val="261"/>
        </w:trPr>
        <w:tc>
          <w:tcPr>
            <w:tcW w:w="3150" w:type="dxa"/>
            <w:vAlign w:val="bottom"/>
          </w:tcPr>
          <w:p w14:paraId="54C802BB" w14:textId="77777777" w:rsidR="00AD599C" w:rsidRPr="00632C01" w:rsidRDefault="00AD599C" w:rsidP="00AD599C">
            <w:pPr>
              <w:spacing w:line="240" w:lineRule="auto"/>
              <w:ind w:left="-101"/>
              <w:rPr>
                <w:rFonts w:ascii="Browallia New" w:eastAsia="Arial Unicode MS" w:hAnsi="Browallia New" w:cs="Browallia New"/>
                <w:snapToGrid w:val="0"/>
                <w:spacing w:val="-8"/>
                <w:sz w:val="28"/>
                <w:szCs w:val="28"/>
                <w:lang w:eastAsia="th-TH"/>
              </w:rPr>
            </w:pPr>
            <w:r w:rsidRPr="00632C01">
              <w:rPr>
                <w:rFonts w:ascii="Browallia New" w:eastAsia="Arial Unicode MS" w:hAnsi="Browallia New" w:cs="Browallia New"/>
                <w:sz w:val="28"/>
                <w:szCs w:val="28"/>
                <w:cs/>
              </w:rPr>
              <w:t>ดอกเบี้ยรับ</w:t>
            </w:r>
          </w:p>
        </w:tc>
        <w:tc>
          <w:tcPr>
            <w:tcW w:w="1440" w:type="dxa"/>
            <w:shd w:val="clear" w:color="auto" w:fill="FAFAFA"/>
            <w:vAlign w:val="bottom"/>
          </w:tcPr>
          <w:p w14:paraId="181D992D"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vAlign w:val="bottom"/>
          </w:tcPr>
          <w:p w14:paraId="428A13A3"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46202836"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c>
          <w:tcPr>
            <w:tcW w:w="1440" w:type="dxa"/>
            <w:vAlign w:val="bottom"/>
          </w:tcPr>
          <w:p w14:paraId="5AB36AD8" w14:textId="77777777" w:rsidR="00AD599C" w:rsidRPr="00632C01" w:rsidRDefault="00AD599C" w:rsidP="00AD599C">
            <w:pPr>
              <w:spacing w:line="240" w:lineRule="auto"/>
              <w:ind w:right="-72"/>
              <w:jc w:val="right"/>
              <w:rPr>
                <w:rFonts w:ascii="Browallia New" w:eastAsia="Arial Unicode MS" w:hAnsi="Browallia New" w:cs="Browallia New"/>
                <w:sz w:val="28"/>
                <w:szCs w:val="28"/>
                <w:cs/>
              </w:rPr>
            </w:pPr>
          </w:p>
        </w:tc>
      </w:tr>
      <w:tr w:rsidR="00AD599C" w:rsidRPr="00632C01" w14:paraId="7AFFD733" w14:textId="77777777" w:rsidTr="00870409">
        <w:trPr>
          <w:trHeight w:val="261"/>
        </w:trPr>
        <w:tc>
          <w:tcPr>
            <w:tcW w:w="3150" w:type="dxa"/>
            <w:vAlign w:val="bottom"/>
          </w:tcPr>
          <w:p w14:paraId="7512A20E" w14:textId="77777777" w:rsidR="00AD599C" w:rsidRPr="00632C01" w:rsidRDefault="00AD599C" w:rsidP="00AD599C">
            <w:pPr>
              <w:spacing w:line="240" w:lineRule="auto"/>
              <w:ind w:left="-101"/>
              <w:rPr>
                <w:rFonts w:ascii="Browallia New" w:eastAsia="Arial Unicode MS" w:hAnsi="Browallia New" w:cs="Browallia New"/>
                <w:sz w:val="28"/>
                <w:szCs w:val="28"/>
                <w:cs/>
              </w:rPr>
            </w:pPr>
            <w:bookmarkStart w:id="16" w:name="OLE_LINK6"/>
            <w:r w:rsidRPr="00632C01">
              <w:rPr>
                <w:rFonts w:ascii="Browallia New" w:eastAsia="Arial Unicode MS" w:hAnsi="Browallia New" w:cs="Browallia New"/>
                <w:sz w:val="28"/>
                <w:szCs w:val="28"/>
                <w:cs/>
              </w:rPr>
              <w:t xml:space="preserve">   - บริษัทย่อย</w:t>
            </w:r>
          </w:p>
        </w:tc>
        <w:tc>
          <w:tcPr>
            <w:tcW w:w="1440" w:type="dxa"/>
            <w:shd w:val="clear" w:color="auto" w:fill="FAFAFA"/>
            <w:vAlign w:val="bottom"/>
          </w:tcPr>
          <w:p w14:paraId="66DFEB58" w14:textId="26A4D9B9" w:rsidR="00AD599C" w:rsidRPr="00632C01" w:rsidRDefault="00E50BBB" w:rsidP="00AD599C">
            <w:pPr>
              <w:spacing w:line="240" w:lineRule="auto"/>
              <w:ind w:right="-72"/>
              <w:jc w:val="right"/>
              <w:rPr>
                <w:rFonts w:ascii="Browallia New" w:eastAsia="Arial Unicode MS" w:hAnsi="Browallia New" w:cs="Browallia New"/>
                <w:color w:val="000000"/>
                <w:sz w:val="28"/>
                <w:szCs w:val="28"/>
              </w:rPr>
            </w:pPr>
            <w:r>
              <w:rPr>
                <w:rFonts w:ascii="Browallia New" w:eastAsia="Arial Unicode MS" w:hAnsi="Browallia New" w:cs="Browallia New"/>
                <w:color w:val="000000"/>
                <w:sz w:val="28"/>
                <w:szCs w:val="28"/>
              </w:rPr>
              <w:t>-</w:t>
            </w:r>
          </w:p>
        </w:tc>
        <w:tc>
          <w:tcPr>
            <w:tcW w:w="1440" w:type="dxa"/>
            <w:vAlign w:val="bottom"/>
          </w:tcPr>
          <w:p w14:paraId="37547D57" w14:textId="47A6C793" w:rsidR="00AD599C" w:rsidRPr="00632C01" w:rsidRDefault="00AD599C" w:rsidP="00AD599C">
            <w:pPr>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color w:val="000000"/>
                <w:sz w:val="28"/>
                <w:szCs w:val="28"/>
              </w:rPr>
              <w:t>-</w:t>
            </w:r>
          </w:p>
        </w:tc>
        <w:tc>
          <w:tcPr>
            <w:tcW w:w="1440" w:type="dxa"/>
            <w:shd w:val="clear" w:color="auto" w:fill="FAFAFA"/>
            <w:vAlign w:val="bottom"/>
          </w:tcPr>
          <w:p w14:paraId="3F593B70" w14:textId="1877D23F" w:rsidR="00AD599C" w:rsidRPr="00632C01" w:rsidRDefault="000B3D45" w:rsidP="00AD599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308</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892</w:t>
            </w:r>
          </w:p>
        </w:tc>
        <w:tc>
          <w:tcPr>
            <w:tcW w:w="1440" w:type="dxa"/>
            <w:vAlign w:val="bottom"/>
          </w:tcPr>
          <w:p w14:paraId="5D4A0071" w14:textId="1D8B482C" w:rsidR="00AD599C" w:rsidRPr="00632C01" w:rsidRDefault="000B3D45" w:rsidP="00AD599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135</w:t>
            </w:r>
            <w:r w:rsidR="004255BE" w:rsidRPr="004255B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450</w:t>
            </w:r>
          </w:p>
        </w:tc>
      </w:tr>
      <w:tr w:rsidR="00AD599C" w:rsidRPr="00632C01" w14:paraId="6B971B61" w14:textId="77777777" w:rsidTr="00870409">
        <w:trPr>
          <w:trHeight w:val="261"/>
        </w:trPr>
        <w:tc>
          <w:tcPr>
            <w:tcW w:w="3150" w:type="dxa"/>
            <w:vAlign w:val="bottom"/>
          </w:tcPr>
          <w:p w14:paraId="43EFABCC" w14:textId="77777777" w:rsidR="00AD599C" w:rsidRPr="00632C01" w:rsidRDefault="00AD599C" w:rsidP="00AD599C">
            <w:pPr>
              <w:numPr>
                <w:ilvl w:val="0"/>
                <w:numId w:val="21"/>
              </w:numPr>
              <w:spacing w:line="240" w:lineRule="auto"/>
              <w:rPr>
                <w:rFonts w:ascii="Browallia New" w:eastAsia="Arial Unicode MS" w:hAnsi="Browallia New" w:cs="Browallia New"/>
                <w:sz w:val="28"/>
                <w:szCs w:val="28"/>
                <w:cs/>
              </w:rPr>
            </w:pP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บริษัทร่วม</w:t>
            </w:r>
          </w:p>
        </w:tc>
        <w:tc>
          <w:tcPr>
            <w:tcW w:w="1440" w:type="dxa"/>
            <w:shd w:val="clear" w:color="auto" w:fill="FAFAFA"/>
            <w:vAlign w:val="bottom"/>
          </w:tcPr>
          <w:p w14:paraId="5C9E9D14" w14:textId="60B53BA9" w:rsidR="00AD599C" w:rsidRPr="00632C01" w:rsidRDefault="000B3D45" w:rsidP="00AD599C">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6</w:t>
            </w:r>
            <w:r w:rsidR="00E50BBB" w:rsidRPr="00E50BBB">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737</w:t>
            </w:r>
          </w:p>
        </w:tc>
        <w:tc>
          <w:tcPr>
            <w:tcW w:w="1440" w:type="dxa"/>
            <w:vAlign w:val="bottom"/>
          </w:tcPr>
          <w:p w14:paraId="4BFCFEA7" w14:textId="1FE9BDB4" w:rsidR="00AD599C" w:rsidRPr="00632C01" w:rsidRDefault="000B3D45" w:rsidP="00AD599C">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6</w:t>
            </w:r>
            <w:r w:rsidR="00AD599C" w:rsidRPr="00632C01">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969</w:t>
            </w:r>
          </w:p>
        </w:tc>
        <w:tc>
          <w:tcPr>
            <w:tcW w:w="1440" w:type="dxa"/>
            <w:shd w:val="clear" w:color="auto" w:fill="FAFAFA"/>
            <w:vAlign w:val="bottom"/>
          </w:tcPr>
          <w:p w14:paraId="43C22635" w14:textId="7537F51C" w:rsidR="00AD599C" w:rsidRPr="00632C01" w:rsidRDefault="00B125D3" w:rsidP="00AD599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vAlign w:val="bottom"/>
          </w:tcPr>
          <w:p w14:paraId="0A409B6B" w14:textId="74595CE5" w:rsidR="00AD599C" w:rsidRPr="00632C01" w:rsidRDefault="00AD599C" w:rsidP="00AD599C">
            <w:pPr>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r>
      <w:tr w:rsidR="00AD599C" w:rsidRPr="00632C01" w14:paraId="1B6114FE" w14:textId="77777777" w:rsidTr="00870409">
        <w:trPr>
          <w:trHeight w:val="20"/>
        </w:trPr>
        <w:tc>
          <w:tcPr>
            <w:tcW w:w="3150" w:type="dxa"/>
          </w:tcPr>
          <w:p w14:paraId="1F024B55" w14:textId="77777777" w:rsidR="00AD599C" w:rsidRPr="00632C01" w:rsidRDefault="00AD599C" w:rsidP="00AD599C">
            <w:pPr>
              <w:spacing w:line="240" w:lineRule="auto"/>
              <w:ind w:left="-101"/>
              <w:rPr>
                <w:rFonts w:ascii="Browallia New" w:eastAsia="Arial Unicode MS" w:hAnsi="Browallia New" w:cs="Browallia New"/>
                <w:b/>
                <w:bCs/>
                <w:snapToGrid w:val="0"/>
                <w:sz w:val="16"/>
                <w:szCs w:val="16"/>
                <w:lang w:eastAsia="th-TH"/>
              </w:rPr>
            </w:pPr>
          </w:p>
        </w:tc>
        <w:tc>
          <w:tcPr>
            <w:tcW w:w="1440" w:type="dxa"/>
            <w:shd w:val="clear" w:color="auto" w:fill="FAFAFA"/>
          </w:tcPr>
          <w:p w14:paraId="3610AF5B" w14:textId="77777777" w:rsidR="00AD599C" w:rsidRPr="00632C01" w:rsidRDefault="00AD599C" w:rsidP="00AD599C">
            <w:pPr>
              <w:spacing w:line="240" w:lineRule="auto"/>
              <w:ind w:right="-72"/>
              <w:jc w:val="right"/>
              <w:rPr>
                <w:rFonts w:ascii="Browallia New" w:eastAsia="Arial Unicode MS" w:hAnsi="Browallia New" w:cs="Browallia New"/>
                <w:b/>
                <w:bCs/>
                <w:snapToGrid w:val="0"/>
                <w:sz w:val="16"/>
                <w:szCs w:val="16"/>
                <w:lang w:eastAsia="th-TH"/>
              </w:rPr>
            </w:pPr>
          </w:p>
        </w:tc>
        <w:tc>
          <w:tcPr>
            <w:tcW w:w="1440" w:type="dxa"/>
          </w:tcPr>
          <w:p w14:paraId="392407BB"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shd w:val="clear" w:color="auto" w:fill="FAFAFA"/>
          </w:tcPr>
          <w:p w14:paraId="36496A53"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c>
          <w:tcPr>
            <w:tcW w:w="1440" w:type="dxa"/>
          </w:tcPr>
          <w:p w14:paraId="3980C061" w14:textId="77777777" w:rsidR="00AD599C" w:rsidRPr="00632C01" w:rsidRDefault="00AD599C" w:rsidP="00AD599C">
            <w:pPr>
              <w:spacing w:line="240" w:lineRule="auto"/>
              <w:ind w:right="-72"/>
              <w:jc w:val="right"/>
              <w:rPr>
                <w:rFonts w:ascii="Browallia New" w:eastAsia="Arial Unicode MS" w:hAnsi="Browallia New" w:cs="Browallia New"/>
                <w:sz w:val="16"/>
                <w:szCs w:val="16"/>
              </w:rPr>
            </w:pPr>
          </w:p>
        </w:tc>
      </w:tr>
      <w:tr w:rsidR="00AD599C" w:rsidRPr="00632C01" w14:paraId="0E42E871" w14:textId="77777777" w:rsidTr="00870409">
        <w:trPr>
          <w:trHeight w:val="261"/>
        </w:trPr>
        <w:tc>
          <w:tcPr>
            <w:tcW w:w="3150" w:type="dxa"/>
            <w:vAlign w:val="bottom"/>
          </w:tcPr>
          <w:p w14:paraId="766F203F" w14:textId="77777777" w:rsidR="00AD599C" w:rsidRPr="00632C01" w:rsidRDefault="00AD599C" w:rsidP="00AD599C">
            <w:pPr>
              <w:spacing w:line="240" w:lineRule="auto"/>
              <w:ind w:left="-101"/>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รายได้เงินปันผล</w:t>
            </w:r>
          </w:p>
        </w:tc>
        <w:tc>
          <w:tcPr>
            <w:tcW w:w="1440" w:type="dxa"/>
            <w:shd w:val="clear" w:color="auto" w:fill="FAFAFA"/>
            <w:vAlign w:val="bottom"/>
          </w:tcPr>
          <w:p w14:paraId="20351822"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vAlign w:val="bottom"/>
          </w:tcPr>
          <w:p w14:paraId="2FEBA4F2"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shd w:val="clear" w:color="auto" w:fill="FAFAFA"/>
            <w:vAlign w:val="bottom"/>
          </w:tcPr>
          <w:p w14:paraId="7E23B486"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c>
          <w:tcPr>
            <w:tcW w:w="1440" w:type="dxa"/>
            <w:vAlign w:val="bottom"/>
          </w:tcPr>
          <w:p w14:paraId="3AD16600" w14:textId="77777777" w:rsidR="00AD599C" w:rsidRPr="00632C01" w:rsidRDefault="00AD599C" w:rsidP="00AD599C">
            <w:pPr>
              <w:spacing w:line="240" w:lineRule="auto"/>
              <w:ind w:right="-72"/>
              <w:jc w:val="right"/>
              <w:rPr>
                <w:rFonts w:ascii="Browallia New" w:eastAsia="Arial Unicode MS" w:hAnsi="Browallia New" w:cs="Browallia New"/>
                <w:sz w:val="28"/>
                <w:szCs w:val="28"/>
              </w:rPr>
            </w:pPr>
          </w:p>
        </w:tc>
      </w:tr>
      <w:tr w:rsidR="00AD599C" w:rsidRPr="00632C01" w14:paraId="0C135DA1" w14:textId="77777777" w:rsidTr="00870409">
        <w:trPr>
          <w:trHeight w:val="261"/>
        </w:trPr>
        <w:tc>
          <w:tcPr>
            <w:tcW w:w="3150" w:type="dxa"/>
            <w:vAlign w:val="bottom"/>
          </w:tcPr>
          <w:p w14:paraId="37DBF3BE" w14:textId="77777777" w:rsidR="00AD599C" w:rsidRPr="00632C01" w:rsidRDefault="00AD599C" w:rsidP="00AD599C">
            <w:pPr>
              <w:spacing w:line="240" w:lineRule="auto"/>
              <w:ind w:left="-101"/>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cs/>
                <w:lang w:eastAsia="th-TH"/>
              </w:rPr>
              <w:t xml:space="preserve">   - บริษัทย่อย</w:t>
            </w:r>
          </w:p>
        </w:tc>
        <w:tc>
          <w:tcPr>
            <w:tcW w:w="1440" w:type="dxa"/>
            <w:shd w:val="clear" w:color="auto" w:fill="FAFAFA"/>
            <w:vAlign w:val="bottom"/>
          </w:tcPr>
          <w:p w14:paraId="0C229ED0" w14:textId="0BB4F093" w:rsidR="00AD599C" w:rsidRPr="00632C01" w:rsidRDefault="00E50BBB" w:rsidP="00AD599C">
            <w:pPr>
              <w:spacing w:line="240" w:lineRule="auto"/>
              <w:ind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c>
          <w:tcPr>
            <w:tcW w:w="1440" w:type="dxa"/>
            <w:vAlign w:val="bottom"/>
          </w:tcPr>
          <w:p w14:paraId="27333C6C" w14:textId="6F9714FF" w:rsidR="00AD599C" w:rsidRPr="00632C01" w:rsidRDefault="00AD599C" w:rsidP="00AD599C">
            <w:pPr>
              <w:spacing w:line="240" w:lineRule="auto"/>
              <w:ind w:right="-72"/>
              <w:jc w:val="right"/>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lang w:eastAsia="th-TH"/>
              </w:rPr>
              <w:t>-</w:t>
            </w:r>
          </w:p>
        </w:tc>
        <w:tc>
          <w:tcPr>
            <w:tcW w:w="1440" w:type="dxa"/>
            <w:shd w:val="clear" w:color="auto" w:fill="FAFAFA"/>
            <w:vAlign w:val="bottom"/>
          </w:tcPr>
          <w:p w14:paraId="73A1D12D" w14:textId="62571D26" w:rsidR="00AD599C" w:rsidRPr="00632C01" w:rsidRDefault="000B3D45" w:rsidP="00AD599C">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144</w:t>
            </w:r>
            <w:r w:rsidR="00B125D3" w:rsidRPr="00B125D3">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721</w:t>
            </w:r>
          </w:p>
        </w:tc>
        <w:tc>
          <w:tcPr>
            <w:tcW w:w="1440" w:type="dxa"/>
            <w:vAlign w:val="bottom"/>
          </w:tcPr>
          <w:p w14:paraId="21E2924D" w14:textId="5D891622" w:rsidR="00AD599C" w:rsidRPr="00632C01" w:rsidRDefault="000B3D45" w:rsidP="00AD599C">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262</w:t>
            </w:r>
            <w:r w:rsidR="00AD599C" w:rsidRPr="005C319B">
              <w:rPr>
                <w:rFonts w:ascii="Browallia New" w:eastAsia="Arial Unicode MS" w:hAnsi="Browallia New" w:cs="Browallia New"/>
                <w:snapToGrid w:val="0"/>
                <w:sz w:val="28"/>
                <w:szCs w:val="28"/>
                <w:lang w:eastAsia="th-TH"/>
              </w:rPr>
              <w:t>,</w:t>
            </w:r>
            <w:r w:rsidRPr="000B3D45">
              <w:rPr>
                <w:rFonts w:ascii="Browallia New" w:eastAsia="Arial Unicode MS" w:hAnsi="Browallia New" w:cs="Browallia New"/>
                <w:snapToGrid w:val="0"/>
                <w:sz w:val="28"/>
                <w:szCs w:val="28"/>
                <w:lang w:eastAsia="th-TH"/>
              </w:rPr>
              <w:t>730</w:t>
            </w:r>
          </w:p>
        </w:tc>
      </w:tr>
      <w:bookmarkEnd w:id="16"/>
    </w:tbl>
    <w:p w14:paraId="5738D5CD" w14:textId="0AA20CCB" w:rsidR="00490218" w:rsidRDefault="00490218" w:rsidP="00001756">
      <w:pPr>
        <w:spacing w:line="240" w:lineRule="auto"/>
        <w:jc w:val="thaiDistribute"/>
        <w:rPr>
          <w:rFonts w:ascii="Browallia New" w:eastAsia="Arial Unicode MS" w:hAnsi="Browallia New" w:cs="Browallia New"/>
          <w:b/>
          <w:bCs/>
          <w:color w:val="CF4A02"/>
          <w:sz w:val="28"/>
          <w:szCs w:val="28"/>
        </w:rPr>
      </w:pPr>
    </w:p>
    <w:p w14:paraId="3D167B60" w14:textId="6E77EA9E" w:rsidR="002C72AC" w:rsidRPr="00D14059" w:rsidRDefault="000B3D45" w:rsidP="00422CDB">
      <w:pPr>
        <w:pStyle w:val="HeadSub1-5EA"/>
        <w:rPr>
          <w:rFonts w:ascii="Browallia New" w:hAnsi="Browallia New" w:cs="Browallia New"/>
          <w:color w:val="CF4A02"/>
          <w:sz w:val="28"/>
          <w:szCs w:val="28"/>
        </w:rPr>
      </w:pPr>
      <w:r w:rsidRPr="000B3D45">
        <w:rPr>
          <w:rFonts w:ascii="Browallia New" w:hAnsi="Browallia New" w:cs="Browallia New"/>
          <w:color w:val="CF4A02"/>
          <w:sz w:val="28"/>
          <w:szCs w:val="28"/>
        </w:rPr>
        <w:t>23</w:t>
      </w:r>
      <w:r w:rsidR="002C72AC" w:rsidRPr="00D14059">
        <w:rPr>
          <w:rFonts w:ascii="Browallia New" w:hAnsi="Browallia New" w:cs="Browallia New"/>
          <w:color w:val="CF4A02"/>
          <w:sz w:val="28"/>
          <w:szCs w:val="28"/>
        </w:rPr>
        <w:t>.</w:t>
      </w:r>
      <w:r w:rsidRPr="000B3D45">
        <w:rPr>
          <w:rFonts w:ascii="Browallia New" w:hAnsi="Browallia New" w:cs="Browallia New"/>
          <w:color w:val="CF4A02"/>
          <w:sz w:val="28"/>
          <w:szCs w:val="28"/>
        </w:rPr>
        <w:t>3</w:t>
      </w:r>
      <w:r w:rsidR="002C72AC" w:rsidRPr="00D14059">
        <w:rPr>
          <w:rFonts w:ascii="Browallia New" w:hAnsi="Browallia New" w:cs="Browallia New"/>
          <w:color w:val="CF4A02"/>
          <w:sz w:val="28"/>
          <w:szCs w:val="28"/>
        </w:rPr>
        <w:tab/>
      </w:r>
      <w:r w:rsidR="00CC3CBA" w:rsidRPr="00D14059">
        <w:rPr>
          <w:rFonts w:ascii="Browallia New" w:hAnsi="Browallia New" w:cs="Browallia New"/>
          <w:color w:val="CF4A02"/>
          <w:sz w:val="28"/>
          <w:szCs w:val="28"/>
          <w:cs/>
        </w:rPr>
        <w:t>ลูกหนี้</w:t>
      </w:r>
      <w:r w:rsidR="00846025" w:rsidRPr="00D14059">
        <w:rPr>
          <w:rFonts w:ascii="Browallia New" w:hAnsi="Browallia New" w:cs="Browallia New"/>
          <w:color w:val="CF4A02"/>
          <w:sz w:val="28"/>
          <w:szCs w:val="28"/>
          <w:cs/>
        </w:rPr>
        <w:t>และ</w:t>
      </w:r>
      <w:r w:rsidR="002C72AC" w:rsidRPr="00D14059">
        <w:rPr>
          <w:rFonts w:ascii="Browallia New" w:hAnsi="Browallia New" w:cs="Browallia New"/>
          <w:color w:val="CF4A02"/>
          <w:sz w:val="28"/>
          <w:szCs w:val="28"/>
        </w:rPr>
        <w:t>เจ้าหนี้</w:t>
      </w:r>
      <w:r w:rsidR="00682D85">
        <w:rPr>
          <w:rFonts w:ascii="Browallia New" w:hAnsi="Browallia New" w:cs="Browallia New" w:hint="cs"/>
          <w:color w:val="CF4A02"/>
          <w:sz w:val="28"/>
          <w:szCs w:val="28"/>
          <w:cs/>
        </w:rPr>
        <w:t>หมุนเวียน</w:t>
      </w:r>
      <w:r w:rsidR="002C72AC" w:rsidRPr="00D14059">
        <w:rPr>
          <w:rFonts w:ascii="Browallia New" w:hAnsi="Browallia New" w:cs="Browallia New"/>
          <w:color w:val="CF4A02"/>
          <w:sz w:val="28"/>
          <w:szCs w:val="28"/>
        </w:rPr>
        <w:t>กิจการที่เกี่ยวข้องกัน</w:t>
      </w:r>
    </w:p>
    <w:p w14:paraId="2287D516" w14:textId="77777777" w:rsidR="002C72AC" w:rsidRPr="00D14059" w:rsidRDefault="002C72AC" w:rsidP="002C72AC">
      <w:pPr>
        <w:spacing w:line="240" w:lineRule="auto"/>
        <w:ind w:left="1094" w:hanging="547"/>
        <w:jc w:val="thaiDistribute"/>
        <w:rPr>
          <w:rFonts w:ascii="Browallia New" w:eastAsia="Arial Unicode MS" w:hAnsi="Browallia New" w:cs="Browallia New"/>
          <w:sz w:val="28"/>
          <w:szCs w:val="28"/>
        </w:rPr>
      </w:pPr>
    </w:p>
    <w:tbl>
      <w:tblPr>
        <w:tblW w:w="4609" w:type="pct"/>
        <w:tblInd w:w="648" w:type="dxa"/>
        <w:tblLook w:val="0000" w:firstRow="0" w:lastRow="0" w:firstColumn="0" w:lastColumn="0" w:noHBand="0" w:noVBand="0"/>
      </w:tblPr>
      <w:tblGrid>
        <w:gridCol w:w="3155"/>
        <w:gridCol w:w="1445"/>
        <w:gridCol w:w="1443"/>
        <w:gridCol w:w="1441"/>
        <w:gridCol w:w="1434"/>
      </w:tblGrid>
      <w:tr w:rsidR="002C72AC" w:rsidRPr="00D14059" w14:paraId="29C44EAA" w14:textId="77777777" w:rsidTr="002C72AC">
        <w:tc>
          <w:tcPr>
            <w:tcW w:w="1769" w:type="pct"/>
          </w:tcPr>
          <w:p w14:paraId="50068435" w14:textId="77777777" w:rsidR="002C72AC" w:rsidRPr="00D14059" w:rsidRDefault="002C72AC" w:rsidP="002C72AC">
            <w:pPr>
              <w:spacing w:line="240" w:lineRule="auto"/>
              <w:ind w:left="-101"/>
              <w:rPr>
                <w:rFonts w:ascii="Browallia New" w:eastAsia="Arial Unicode MS" w:hAnsi="Browallia New" w:cs="Browallia New"/>
                <w:b/>
                <w:bCs/>
                <w:sz w:val="28"/>
                <w:szCs w:val="28"/>
                <w:cs/>
              </w:rPr>
            </w:pPr>
          </w:p>
        </w:tc>
        <w:tc>
          <w:tcPr>
            <w:tcW w:w="1619" w:type="pct"/>
            <w:gridSpan w:val="2"/>
            <w:tcBorders>
              <w:top w:val="single" w:sz="4" w:space="0" w:color="auto"/>
              <w:bottom w:val="single" w:sz="4" w:space="0" w:color="auto"/>
            </w:tcBorders>
          </w:tcPr>
          <w:p w14:paraId="250ACF94"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1612" w:type="pct"/>
            <w:gridSpan w:val="2"/>
            <w:tcBorders>
              <w:top w:val="single" w:sz="4" w:space="0" w:color="auto"/>
              <w:bottom w:val="single" w:sz="4" w:space="0" w:color="auto"/>
            </w:tcBorders>
          </w:tcPr>
          <w:p w14:paraId="2ACA30F1"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7B652B" w:rsidRPr="00D14059" w14:paraId="0E948FC0" w14:textId="77777777" w:rsidTr="002C72AC">
        <w:tc>
          <w:tcPr>
            <w:tcW w:w="1769" w:type="pct"/>
          </w:tcPr>
          <w:p w14:paraId="6B0AA3AD" w14:textId="77777777" w:rsidR="007B652B" w:rsidRPr="00D14059" w:rsidRDefault="007B652B" w:rsidP="007B652B">
            <w:pPr>
              <w:spacing w:line="240" w:lineRule="auto"/>
              <w:ind w:left="-101"/>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p>
        </w:tc>
        <w:tc>
          <w:tcPr>
            <w:tcW w:w="810" w:type="pct"/>
            <w:tcBorders>
              <w:top w:val="single" w:sz="4" w:space="0" w:color="auto"/>
            </w:tcBorders>
          </w:tcPr>
          <w:p w14:paraId="4C970746" w14:textId="412D6E37" w:rsidR="005D0B52" w:rsidRPr="00D14059" w:rsidRDefault="000B3D45" w:rsidP="005D0B52">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5D0B52">
              <w:rPr>
                <w:rFonts w:ascii="Browallia New" w:eastAsia="Arial Unicode MS" w:hAnsi="Browallia New" w:cs="Browallia New"/>
                <w:b/>
                <w:bCs/>
                <w:sz w:val="28"/>
                <w:szCs w:val="28"/>
              </w:rPr>
              <w:t xml:space="preserve"> </w:t>
            </w:r>
            <w:r w:rsidR="005D0B52">
              <w:rPr>
                <w:rFonts w:ascii="Browallia New" w:eastAsia="Arial Unicode MS" w:hAnsi="Browallia New" w:cs="Browallia New" w:hint="cs"/>
                <w:b/>
                <w:bCs/>
                <w:sz w:val="28"/>
                <w:szCs w:val="28"/>
                <w:cs/>
              </w:rPr>
              <w:t>มีนาคม</w:t>
            </w:r>
          </w:p>
          <w:p w14:paraId="3ED5FDB7" w14:textId="3FAB2BFF"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809" w:type="pct"/>
            <w:tcBorders>
              <w:top w:val="single" w:sz="4" w:space="0" w:color="auto"/>
            </w:tcBorders>
          </w:tcPr>
          <w:p w14:paraId="32733371" w14:textId="5BB6A7BF" w:rsidR="007B652B" w:rsidRPr="00D14059" w:rsidRDefault="000B3D45" w:rsidP="007B652B">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7B652B" w:rsidRPr="00D14059">
              <w:rPr>
                <w:rFonts w:ascii="Browallia New" w:eastAsia="Arial Unicode MS" w:hAnsi="Browallia New" w:cs="Browallia New"/>
                <w:b/>
                <w:bCs/>
                <w:sz w:val="28"/>
                <w:szCs w:val="28"/>
                <w:cs/>
              </w:rPr>
              <w:t xml:space="preserve"> ธันวาคม</w:t>
            </w:r>
          </w:p>
          <w:p w14:paraId="0889475A" w14:textId="6F816E22"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c>
          <w:tcPr>
            <w:tcW w:w="808" w:type="pct"/>
            <w:tcBorders>
              <w:top w:val="single" w:sz="4" w:space="0" w:color="auto"/>
            </w:tcBorders>
          </w:tcPr>
          <w:p w14:paraId="586E80D4" w14:textId="1599F934" w:rsidR="005D0B52" w:rsidRPr="00D14059" w:rsidRDefault="000B3D45" w:rsidP="005D0B52">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5D0B52">
              <w:rPr>
                <w:rFonts w:ascii="Browallia New" w:eastAsia="Arial Unicode MS" w:hAnsi="Browallia New" w:cs="Browallia New"/>
                <w:b/>
                <w:bCs/>
                <w:sz w:val="28"/>
                <w:szCs w:val="28"/>
              </w:rPr>
              <w:t xml:space="preserve"> </w:t>
            </w:r>
            <w:r w:rsidR="005D0B52">
              <w:rPr>
                <w:rFonts w:ascii="Browallia New" w:eastAsia="Arial Unicode MS" w:hAnsi="Browallia New" w:cs="Browallia New" w:hint="cs"/>
                <w:b/>
                <w:bCs/>
                <w:sz w:val="28"/>
                <w:szCs w:val="28"/>
                <w:cs/>
              </w:rPr>
              <w:t>มีนาคม</w:t>
            </w:r>
          </w:p>
          <w:p w14:paraId="5D60735A" w14:textId="00BA14D0"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804" w:type="pct"/>
            <w:tcBorders>
              <w:top w:val="single" w:sz="4" w:space="0" w:color="auto"/>
            </w:tcBorders>
          </w:tcPr>
          <w:p w14:paraId="583633F0" w14:textId="66254CE1" w:rsidR="007B652B" w:rsidRPr="00D14059" w:rsidRDefault="000B3D45" w:rsidP="007B652B">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7B652B" w:rsidRPr="00D14059">
              <w:rPr>
                <w:rFonts w:ascii="Browallia New" w:eastAsia="Arial Unicode MS" w:hAnsi="Browallia New" w:cs="Browallia New"/>
                <w:b/>
                <w:bCs/>
                <w:sz w:val="28"/>
                <w:szCs w:val="28"/>
                <w:cs/>
              </w:rPr>
              <w:t xml:space="preserve"> ธันวาคม</w:t>
            </w:r>
          </w:p>
          <w:p w14:paraId="32735BC6" w14:textId="641324F8" w:rsidR="007B652B" w:rsidRPr="00D14059" w:rsidRDefault="007B652B" w:rsidP="007B65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r>
      <w:tr w:rsidR="007B652B" w:rsidRPr="00D14059" w14:paraId="55FF5F6E" w14:textId="77777777" w:rsidTr="002C72AC">
        <w:tc>
          <w:tcPr>
            <w:tcW w:w="1769" w:type="pct"/>
          </w:tcPr>
          <w:p w14:paraId="745B83E6" w14:textId="77777777" w:rsidR="007B652B" w:rsidRPr="00D14059" w:rsidRDefault="007B652B" w:rsidP="007B652B">
            <w:pPr>
              <w:spacing w:line="240" w:lineRule="auto"/>
              <w:ind w:left="-101"/>
              <w:rPr>
                <w:rFonts w:ascii="Browallia New" w:eastAsia="Arial Unicode MS" w:hAnsi="Browallia New" w:cs="Browallia New"/>
                <w:b/>
                <w:bCs/>
                <w:sz w:val="28"/>
                <w:szCs w:val="28"/>
                <w:cs/>
              </w:rPr>
            </w:pPr>
          </w:p>
        </w:tc>
        <w:tc>
          <w:tcPr>
            <w:tcW w:w="810" w:type="pct"/>
            <w:tcBorders>
              <w:bottom w:val="single" w:sz="4" w:space="0" w:color="auto"/>
            </w:tcBorders>
          </w:tcPr>
          <w:p w14:paraId="75E015DF"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9" w:type="pct"/>
            <w:tcBorders>
              <w:bottom w:val="single" w:sz="4" w:space="0" w:color="auto"/>
            </w:tcBorders>
          </w:tcPr>
          <w:p w14:paraId="30B40E03"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8" w:type="pct"/>
            <w:tcBorders>
              <w:bottom w:val="single" w:sz="4" w:space="0" w:color="auto"/>
            </w:tcBorders>
          </w:tcPr>
          <w:p w14:paraId="068A68A1"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c>
          <w:tcPr>
            <w:tcW w:w="804" w:type="pct"/>
            <w:tcBorders>
              <w:bottom w:val="single" w:sz="4" w:space="0" w:color="auto"/>
            </w:tcBorders>
          </w:tcPr>
          <w:p w14:paraId="06DC8C4F" w14:textId="77777777" w:rsidR="007B652B" w:rsidRPr="00D14059" w:rsidRDefault="007B652B" w:rsidP="007B652B">
            <w:pPr>
              <w:spacing w:line="240" w:lineRule="auto"/>
              <w:ind w:right="-72"/>
              <w:jc w:val="right"/>
              <w:rPr>
                <w:rFonts w:ascii="Browallia New" w:eastAsia="Arial Unicode MS" w:hAnsi="Browallia New" w:cs="Browallia New"/>
                <w:b/>
                <w:bCs/>
                <w:snapToGrid w:val="0"/>
                <w:sz w:val="28"/>
                <w:szCs w:val="28"/>
                <w:lang w:eastAsia="th-TH"/>
              </w:rPr>
            </w:pPr>
            <w:r w:rsidRPr="00D14059">
              <w:rPr>
                <w:rFonts w:ascii="Browallia New" w:eastAsia="Arial Unicode MS" w:hAnsi="Browallia New" w:cs="Browallia New"/>
                <w:b/>
                <w:bCs/>
                <w:snapToGrid w:val="0"/>
                <w:sz w:val="28"/>
                <w:szCs w:val="28"/>
                <w:cs/>
                <w:lang w:eastAsia="th-TH"/>
              </w:rPr>
              <w:t>พันบาท</w:t>
            </w:r>
          </w:p>
        </w:tc>
      </w:tr>
      <w:tr w:rsidR="007B652B" w:rsidRPr="00D14059" w14:paraId="40DE04BD" w14:textId="77777777" w:rsidTr="00CC3CBA">
        <w:tc>
          <w:tcPr>
            <w:tcW w:w="1769" w:type="pct"/>
            <w:vAlign w:val="center"/>
          </w:tcPr>
          <w:p w14:paraId="40FCE9A9" w14:textId="77777777" w:rsidR="007B652B" w:rsidRPr="00D14059" w:rsidRDefault="007B652B" w:rsidP="007B652B">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tcBorders>
              <w:top w:val="single" w:sz="4" w:space="0" w:color="auto"/>
            </w:tcBorders>
            <w:shd w:val="clear" w:color="auto" w:fill="FAFAFA"/>
            <w:vAlign w:val="center"/>
          </w:tcPr>
          <w:p w14:paraId="419CC50C"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9" w:type="pct"/>
            <w:tcBorders>
              <w:top w:val="single" w:sz="4" w:space="0" w:color="auto"/>
            </w:tcBorders>
            <w:vAlign w:val="center"/>
          </w:tcPr>
          <w:p w14:paraId="3640303B"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57871D3A"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c>
          <w:tcPr>
            <w:tcW w:w="804" w:type="pct"/>
            <w:tcBorders>
              <w:top w:val="single" w:sz="4" w:space="0" w:color="auto"/>
            </w:tcBorders>
            <w:vAlign w:val="center"/>
          </w:tcPr>
          <w:p w14:paraId="75791315" w14:textId="77777777" w:rsidR="007B652B" w:rsidRPr="00D14059" w:rsidRDefault="007B652B" w:rsidP="007B652B">
            <w:pPr>
              <w:spacing w:line="240" w:lineRule="auto"/>
              <w:ind w:right="-72"/>
              <w:jc w:val="right"/>
              <w:rPr>
                <w:rFonts w:ascii="Browallia New" w:eastAsia="Arial Unicode MS" w:hAnsi="Browallia New" w:cs="Browallia New"/>
                <w:sz w:val="28"/>
                <w:szCs w:val="28"/>
              </w:rPr>
            </w:pPr>
          </w:p>
        </w:tc>
      </w:tr>
      <w:tr w:rsidR="008C056C" w:rsidRPr="00D14059" w14:paraId="2C4526C1" w14:textId="77777777" w:rsidTr="00BA66F2">
        <w:tc>
          <w:tcPr>
            <w:tcW w:w="1769" w:type="pct"/>
            <w:vAlign w:val="center"/>
          </w:tcPr>
          <w:p w14:paraId="7C16107A" w14:textId="36136A12" w:rsidR="008C056C" w:rsidRPr="00BE21E5"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BE21E5">
              <w:rPr>
                <w:rFonts w:ascii="Browallia New" w:eastAsia="Arial Unicode MS" w:hAnsi="Browallia New" w:cs="Browallia New"/>
                <w:sz w:val="28"/>
                <w:szCs w:val="28"/>
                <w:cs/>
              </w:rPr>
              <w:t>ลูกหนี้การค้า</w:t>
            </w:r>
          </w:p>
        </w:tc>
        <w:tc>
          <w:tcPr>
            <w:tcW w:w="810" w:type="pct"/>
            <w:shd w:val="clear" w:color="auto" w:fill="FAFAFA"/>
            <w:vAlign w:val="center"/>
          </w:tcPr>
          <w:p w14:paraId="758302DE"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9" w:type="pct"/>
            <w:vAlign w:val="center"/>
          </w:tcPr>
          <w:p w14:paraId="3E11E3E1"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4F5FF180"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vAlign w:val="center"/>
          </w:tcPr>
          <w:p w14:paraId="2EC08F45"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r>
      <w:tr w:rsidR="008C056C" w:rsidRPr="00D14059" w14:paraId="672CC7CF" w14:textId="77777777" w:rsidTr="00BA66F2">
        <w:tc>
          <w:tcPr>
            <w:tcW w:w="1769" w:type="pct"/>
            <w:vAlign w:val="center"/>
          </w:tcPr>
          <w:p w14:paraId="3A1E890B" w14:textId="1CA2580D" w:rsidR="008C056C" w:rsidRPr="00BE21E5"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BE21E5">
              <w:rPr>
                <w:rFonts w:ascii="Browallia New" w:eastAsia="Arial Unicode MS" w:hAnsi="Browallia New" w:cs="Browallia New"/>
                <w:sz w:val="28"/>
                <w:szCs w:val="28"/>
                <w:cs/>
              </w:rPr>
              <w:t xml:space="preserve">   - บริษัทร่วม</w:t>
            </w:r>
          </w:p>
        </w:tc>
        <w:tc>
          <w:tcPr>
            <w:tcW w:w="810" w:type="pct"/>
            <w:shd w:val="clear" w:color="auto" w:fill="FAFAFA"/>
            <w:vAlign w:val="center"/>
          </w:tcPr>
          <w:p w14:paraId="407C37F3" w14:textId="2F13A600"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w:t>
            </w:r>
            <w:r w:rsidR="00E50BBB" w:rsidRPr="00E50BB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019</w:t>
            </w:r>
            <w:r w:rsidR="00E50BBB" w:rsidRPr="00E50BB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58</w:t>
            </w:r>
            <w:r w:rsidRPr="000B3D45">
              <w:rPr>
                <w:rFonts w:ascii="Browallia New" w:eastAsia="Arial Unicode MS" w:hAnsi="Browallia New" w:cs="Browallia New" w:hint="cs"/>
                <w:sz w:val="28"/>
                <w:szCs w:val="28"/>
              </w:rPr>
              <w:t>9</w:t>
            </w:r>
          </w:p>
        </w:tc>
        <w:tc>
          <w:tcPr>
            <w:tcW w:w="809" w:type="pct"/>
            <w:vAlign w:val="center"/>
          </w:tcPr>
          <w:p w14:paraId="787B2DA8" w14:textId="7A7A1135"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Courier New" w:hAnsi="Browallia New" w:cs="Browallia New"/>
                <w:sz w:val="28"/>
                <w:szCs w:val="28"/>
              </w:rPr>
              <w:t>5</w:t>
            </w:r>
            <w:r w:rsidR="008C056C" w:rsidRPr="00BE21E5">
              <w:rPr>
                <w:rFonts w:ascii="Browallia New" w:eastAsia="Courier New" w:hAnsi="Browallia New" w:cs="Browallia New"/>
                <w:sz w:val="28"/>
                <w:szCs w:val="28"/>
              </w:rPr>
              <w:t>,</w:t>
            </w:r>
            <w:r w:rsidRPr="000B3D45">
              <w:rPr>
                <w:rFonts w:ascii="Browallia New" w:eastAsia="Courier New" w:hAnsi="Browallia New" w:cs="Browallia New"/>
                <w:sz w:val="28"/>
                <w:szCs w:val="28"/>
              </w:rPr>
              <w:t>526</w:t>
            </w:r>
            <w:r w:rsidR="008C056C" w:rsidRPr="00BE21E5">
              <w:rPr>
                <w:rFonts w:ascii="Browallia New" w:eastAsia="Courier New" w:hAnsi="Browallia New" w:cs="Browallia New"/>
                <w:sz w:val="28"/>
                <w:szCs w:val="28"/>
              </w:rPr>
              <w:t>,</w:t>
            </w:r>
            <w:r w:rsidRPr="000B3D45">
              <w:rPr>
                <w:rFonts w:ascii="Browallia New" w:eastAsia="Courier New" w:hAnsi="Browallia New" w:cs="Browallia New"/>
                <w:sz w:val="28"/>
                <w:szCs w:val="28"/>
              </w:rPr>
              <w:t>221</w:t>
            </w:r>
          </w:p>
        </w:tc>
        <w:tc>
          <w:tcPr>
            <w:tcW w:w="808" w:type="pct"/>
            <w:shd w:val="clear" w:color="auto" w:fill="FAFAFA"/>
            <w:vAlign w:val="center"/>
          </w:tcPr>
          <w:p w14:paraId="289371B4" w14:textId="6B385DEB" w:rsidR="008C056C" w:rsidRPr="00BE21E5" w:rsidRDefault="00B125D3"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vAlign w:val="center"/>
          </w:tcPr>
          <w:p w14:paraId="3B7DE0FB" w14:textId="3BD38AD9"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eastAsia="Courier New" w:hAnsi="Browallia New" w:cs="Browallia New"/>
                <w:sz w:val="28"/>
                <w:szCs w:val="28"/>
              </w:rPr>
              <w:t>-</w:t>
            </w:r>
          </w:p>
        </w:tc>
      </w:tr>
      <w:tr w:rsidR="008C056C" w:rsidRPr="00D14059" w14:paraId="4704241D" w14:textId="77777777" w:rsidTr="00BA66F2">
        <w:tc>
          <w:tcPr>
            <w:tcW w:w="1769" w:type="pct"/>
            <w:vAlign w:val="center"/>
          </w:tcPr>
          <w:p w14:paraId="2FBC4D9B" w14:textId="77777777" w:rsidR="008C056C" w:rsidRPr="00BE21E5"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shd w:val="clear" w:color="auto" w:fill="FAFAFA"/>
            <w:vAlign w:val="center"/>
          </w:tcPr>
          <w:p w14:paraId="65FA1011"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9" w:type="pct"/>
            <w:vAlign w:val="center"/>
          </w:tcPr>
          <w:p w14:paraId="4547576F"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5CF20F72"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vAlign w:val="center"/>
          </w:tcPr>
          <w:p w14:paraId="4D476540"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r>
      <w:tr w:rsidR="008C056C" w:rsidRPr="00D14059" w14:paraId="2E3D8B46" w14:textId="77777777" w:rsidTr="002C72AC">
        <w:tc>
          <w:tcPr>
            <w:tcW w:w="1769" w:type="pct"/>
          </w:tcPr>
          <w:p w14:paraId="3C4BFCA8" w14:textId="77777777" w:rsidR="00BE21E5" w:rsidRDefault="00901DD3" w:rsidP="008C056C">
            <w:pPr>
              <w:spacing w:line="240" w:lineRule="auto"/>
              <w:ind w:left="-101"/>
              <w:rPr>
                <w:rFonts w:ascii="Browallia New" w:hAnsi="Browallia New" w:cs="Browallia New"/>
                <w:sz w:val="28"/>
                <w:szCs w:val="28"/>
              </w:rPr>
            </w:pPr>
            <w:r w:rsidRPr="00BE21E5">
              <w:rPr>
                <w:rFonts w:ascii="Browallia New" w:hAnsi="Browallia New" w:cs="Browallia New"/>
                <w:sz w:val="28"/>
                <w:szCs w:val="28"/>
                <w:cs/>
              </w:rPr>
              <w:t>ลูกหนี้หมุนเวียนอื่น</w:t>
            </w:r>
            <w:r w:rsidR="008C056C" w:rsidRPr="00BE21E5">
              <w:rPr>
                <w:rFonts w:ascii="Browallia New" w:hAnsi="Browallia New" w:cs="Browallia New"/>
                <w:sz w:val="28"/>
                <w:szCs w:val="28"/>
                <w:cs/>
              </w:rPr>
              <w:t xml:space="preserve"> </w:t>
            </w:r>
          </w:p>
          <w:p w14:paraId="2068A718" w14:textId="3A84F682" w:rsidR="008C056C" w:rsidRPr="00BE21E5" w:rsidRDefault="00BE21E5" w:rsidP="008C056C">
            <w:pPr>
              <w:spacing w:line="240" w:lineRule="auto"/>
              <w:ind w:left="-101"/>
              <w:rPr>
                <w:rFonts w:ascii="Browallia New" w:eastAsia="Arial Unicode MS" w:hAnsi="Browallia New" w:cs="Browallia New"/>
                <w:sz w:val="28"/>
                <w:szCs w:val="28"/>
                <w:cs/>
              </w:rPr>
            </w:pPr>
            <w:r>
              <w:rPr>
                <w:rFonts w:ascii="Browallia New" w:hAnsi="Browallia New" w:cs="Browallia New"/>
                <w:sz w:val="28"/>
                <w:szCs w:val="28"/>
              </w:rPr>
              <w:t xml:space="preserve">   </w:t>
            </w:r>
            <w:r w:rsidR="008C056C" w:rsidRPr="00BE21E5">
              <w:rPr>
                <w:rFonts w:ascii="Browallia New" w:hAnsi="Browallia New" w:cs="Browallia New"/>
                <w:sz w:val="28"/>
                <w:szCs w:val="28"/>
              </w:rPr>
              <w:t>(</w:t>
            </w:r>
            <w:r w:rsidR="008C056C" w:rsidRPr="00BE21E5">
              <w:rPr>
                <w:rFonts w:ascii="Browallia New" w:hAnsi="Browallia New" w:cs="Browallia New"/>
                <w:sz w:val="28"/>
                <w:szCs w:val="28"/>
                <w:cs/>
              </w:rPr>
              <w:t>รวมดอกเบี้ยค้างรับ</w:t>
            </w:r>
          </w:p>
        </w:tc>
        <w:tc>
          <w:tcPr>
            <w:tcW w:w="810" w:type="pct"/>
            <w:shd w:val="clear" w:color="auto" w:fill="FAFAFA"/>
          </w:tcPr>
          <w:p w14:paraId="69DF14CA"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9" w:type="pct"/>
          </w:tcPr>
          <w:p w14:paraId="2E2D77C1"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2157EFF2"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459CDFAB" w14:textId="77777777" w:rsidR="008C056C" w:rsidRPr="00BE21E5" w:rsidRDefault="008C056C" w:rsidP="008C056C">
            <w:pPr>
              <w:spacing w:line="240" w:lineRule="auto"/>
              <w:ind w:right="-72"/>
              <w:jc w:val="right"/>
              <w:rPr>
                <w:rFonts w:ascii="Browallia New" w:eastAsia="Arial Unicode MS" w:hAnsi="Browallia New" w:cs="Browallia New"/>
                <w:sz w:val="28"/>
                <w:szCs w:val="28"/>
                <w:cs/>
              </w:rPr>
            </w:pPr>
          </w:p>
        </w:tc>
      </w:tr>
      <w:tr w:rsidR="008C056C" w:rsidRPr="00D14059" w14:paraId="6A31DE4E" w14:textId="77777777" w:rsidTr="00851709">
        <w:tc>
          <w:tcPr>
            <w:tcW w:w="1769" w:type="pct"/>
          </w:tcPr>
          <w:p w14:paraId="003D5BE7" w14:textId="18C7FE2A" w:rsidR="008C056C" w:rsidRPr="00BE21E5" w:rsidRDefault="008C056C" w:rsidP="008C056C">
            <w:pPr>
              <w:spacing w:line="240" w:lineRule="auto"/>
              <w:ind w:left="-101"/>
              <w:rPr>
                <w:rFonts w:ascii="Browallia New" w:eastAsia="Arial Unicode MS" w:hAnsi="Browallia New" w:cs="Browallia New"/>
                <w:snapToGrid w:val="0"/>
                <w:sz w:val="28"/>
                <w:szCs w:val="28"/>
                <w:lang w:eastAsia="th-TH"/>
              </w:rPr>
            </w:pPr>
            <w:r w:rsidRPr="00BE21E5">
              <w:rPr>
                <w:rFonts w:ascii="Browallia New" w:hAnsi="Browallia New" w:cs="Browallia New"/>
                <w:sz w:val="28"/>
                <w:szCs w:val="28"/>
                <w:cs/>
              </w:rPr>
              <w:t xml:space="preserve">   (หมายเหตุฯ ข้อ </w:t>
            </w:r>
            <w:r w:rsidR="000B3D45" w:rsidRPr="000B3D45">
              <w:rPr>
                <w:rFonts w:ascii="Browallia New" w:hAnsi="Browallia New" w:cs="Browallia New"/>
                <w:sz w:val="28"/>
                <w:szCs w:val="28"/>
              </w:rPr>
              <w:t>23</w:t>
            </w:r>
            <w:r w:rsidRPr="00BE21E5">
              <w:rPr>
                <w:rFonts w:ascii="Browallia New" w:hAnsi="Browallia New" w:cs="Browallia New"/>
                <w:sz w:val="28"/>
                <w:szCs w:val="28"/>
              </w:rPr>
              <w:t>.</w:t>
            </w:r>
            <w:r w:rsidR="000B3D45" w:rsidRPr="000B3D45">
              <w:rPr>
                <w:rFonts w:ascii="Browallia New" w:hAnsi="Browallia New" w:cs="Browallia New"/>
                <w:sz w:val="28"/>
                <w:szCs w:val="28"/>
              </w:rPr>
              <w:t>5</w:t>
            </w:r>
            <w:r w:rsidRPr="00BE21E5">
              <w:rPr>
                <w:rFonts w:ascii="Browallia New" w:hAnsi="Browallia New" w:cs="Browallia New"/>
                <w:sz w:val="28"/>
                <w:szCs w:val="28"/>
              </w:rPr>
              <w:t>)</w:t>
            </w:r>
            <w:r w:rsidRPr="00BE21E5">
              <w:rPr>
                <w:rFonts w:ascii="Browallia New" w:hAnsi="Browallia New" w:cs="Browallia New"/>
                <w:sz w:val="28"/>
                <w:szCs w:val="28"/>
                <w:cs/>
              </w:rPr>
              <w:t>)</w:t>
            </w:r>
          </w:p>
        </w:tc>
        <w:tc>
          <w:tcPr>
            <w:tcW w:w="810" w:type="pct"/>
            <w:shd w:val="clear" w:color="auto" w:fill="FAFAFA"/>
          </w:tcPr>
          <w:p w14:paraId="4CFB5E98" w14:textId="08115BB3" w:rsidR="008C056C" w:rsidRPr="00BE21E5" w:rsidRDefault="008C056C" w:rsidP="008C056C">
            <w:pPr>
              <w:spacing w:line="240" w:lineRule="auto"/>
              <w:ind w:right="-72"/>
              <w:jc w:val="right"/>
              <w:rPr>
                <w:rFonts w:ascii="Browallia New" w:eastAsia="Arial Unicode MS" w:hAnsi="Browallia New" w:cs="Browallia New"/>
                <w:snapToGrid w:val="0"/>
                <w:sz w:val="28"/>
                <w:szCs w:val="28"/>
                <w:lang w:eastAsia="th-TH"/>
              </w:rPr>
            </w:pPr>
          </w:p>
        </w:tc>
        <w:tc>
          <w:tcPr>
            <w:tcW w:w="809" w:type="pct"/>
          </w:tcPr>
          <w:p w14:paraId="6268D777" w14:textId="01ADEAB2" w:rsidR="008C056C" w:rsidRPr="00BE21E5" w:rsidRDefault="008C056C" w:rsidP="008C056C">
            <w:pPr>
              <w:spacing w:line="240" w:lineRule="auto"/>
              <w:ind w:right="-72"/>
              <w:jc w:val="right"/>
              <w:rPr>
                <w:rFonts w:ascii="Browallia New" w:eastAsia="Arial Unicode MS" w:hAnsi="Browallia New" w:cs="Browallia New"/>
                <w:snapToGrid w:val="0"/>
                <w:sz w:val="28"/>
                <w:szCs w:val="28"/>
                <w:lang w:eastAsia="th-TH"/>
              </w:rPr>
            </w:pPr>
          </w:p>
        </w:tc>
        <w:tc>
          <w:tcPr>
            <w:tcW w:w="808" w:type="pct"/>
            <w:shd w:val="clear" w:color="auto" w:fill="FAFAFA"/>
          </w:tcPr>
          <w:p w14:paraId="6B1EEE2F" w14:textId="6A0FF81A"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1CA467E1" w14:textId="2D4924A7" w:rsidR="008C056C" w:rsidRPr="00BE21E5" w:rsidRDefault="008C056C" w:rsidP="008C056C">
            <w:pPr>
              <w:spacing w:line="240" w:lineRule="auto"/>
              <w:ind w:right="-72"/>
              <w:jc w:val="right"/>
              <w:rPr>
                <w:rFonts w:ascii="Browallia New" w:eastAsia="Arial Unicode MS" w:hAnsi="Browallia New" w:cs="Browallia New"/>
                <w:sz w:val="28"/>
                <w:szCs w:val="28"/>
              </w:rPr>
            </w:pPr>
          </w:p>
        </w:tc>
      </w:tr>
      <w:tr w:rsidR="008C056C" w:rsidRPr="00D14059" w14:paraId="1454D6E4" w14:textId="77777777" w:rsidTr="00BA66F2">
        <w:tc>
          <w:tcPr>
            <w:tcW w:w="1769" w:type="pct"/>
          </w:tcPr>
          <w:p w14:paraId="27174189" w14:textId="3F9F7AF0" w:rsidR="008C056C" w:rsidRPr="00BE21E5" w:rsidRDefault="008C056C" w:rsidP="008C056C">
            <w:pPr>
              <w:spacing w:line="240" w:lineRule="auto"/>
              <w:ind w:left="-101"/>
              <w:rPr>
                <w:rFonts w:ascii="Browallia New" w:hAnsi="Browallia New" w:cs="Browallia New"/>
                <w:sz w:val="28"/>
                <w:szCs w:val="28"/>
              </w:rPr>
            </w:pPr>
            <w:r w:rsidRPr="00BE21E5">
              <w:rPr>
                <w:rFonts w:ascii="Browallia New" w:hAnsi="Browallia New" w:cs="Browallia New"/>
                <w:sz w:val="28"/>
                <w:szCs w:val="28"/>
                <w:cs/>
              </w:rPr>
              <w:t xml:space="preserve">   - บริษัทย่อย</w:t>
            </w:r>
          </w:p>
        </w:tc>
        <w:tc>
          <w:tcPr>
            <w:tcW w:w="810" w:type="pct"/>
            <w:shd w:val="clear" w:color="auto" w:fill="FAFAFA"/>
          </w:tcPr>
          <w:p w14:paraId="4239EF8C" w14:textId="73242B66" w:rsidR="008C056C" w:rsidRPr="00BE21E5" w:rsidRDefault="00E50BBB" w:rsidP="008C056C">
            <w:pPr>
              <w:spacing w:line="240" w:lineRule="auto"/>
              <w:ind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c>
          <w:tcPr>
            <w:tcW w:w="809" w:type="pct"/>
          </w:tcPr>
          <w:p w14:paraId="43A7B257" w14:textId="3D82847E" w:rsidR="008C056C" w:rsidRPr="00BE21E5" w:rsidRDefault="008C056C" w:rsidP="008C056C">
            <w:pPr>
              <w:spacing w:line="240" w:lineRule="auto"/>
              <w:ind w:right="-72"/>
              <w:jc w:val="right"/>
              <w:rPr>
                <w:rFonts w:ascii="Browallia New" w:eastAsia="Courier New" w:hAnsi="Browallia New" w:cs="Browallia New"/>
                <w:sz w:val="28"/>
                <w:szCs w:val="28"/>
              </w:rPr>
            </w:pPr>
            <w:r w:rsidRPr="00BE21E5">
              <w:rPr>
                <w:rFonts w:ascii="Browallia New" w:hAnsi="Browallia New" w:cs="Browallia New"/>
                <w:sz w:val="28"/>
                <w:szCs w:val="28"/>
              </w:rPr>
              <w:t>-</w:t>
            </w:r>
          </w:p>
        </w:tc>
        <w:tc>
          <w:tcPr>
            <w:tcW w:w="808" w:type="pct"/>
            <w:shd w:val="clear" w:color="auto" w:fill="FAFAFA"/>
          </w:tcPr>
          <w:p w14:paraId="13717D57" w14:textId="286B1BE4"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w:t>
            </w:r>
            <w:r w:rsidR="001E4342">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542</w:t>
            </w:r>
            <w:r w:rsidR="001E4342">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398</w:t>
            </w:r>
          </w:p>
        </w:tc>
        <w:tc>
          <w:tcPr>
            <w:tcW w:w="804" w:type="pct"/>
          </w:tcPr>
          <w:p w14:paraId="03E21BE5" w14:textId="6941BFA5"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1E4342">
              <w:rPr>
                <w:rFonts w:ascii="Browallia New" w:hAnsi="Browallia New" w:cs="Browallia New"/>
                <w:sz w:val="28"/>
                <w:szCs w:val="28"/>
              </w:rPr>
              <w:t>,</w:t>
            </w:r>
            <w:r w:rsidRPr="000B3D45">
              <w:rPr>
                <w:rFonts w:ascii="Browallia New" w:hAnsi="Browallia New" w:cs="Browallia New"/>
                <w:sz w:val="28"/>
                <w:szCs w:val="28"/>
              </w:rPr>
              <w:t>154</w:t>
            </w:r>
            <w:r w:rsidR="001E4342">
              <w:rPr>
                <w:rFonts w:ascii="Browallia New" w:hAnsi="Browallia New" w:cs="Browallia New"/>
                <w:sz w:val="28"/>
                <w:szCs w:val="28"/>
              </w:rPr>
              <w:t>,</w:t>
            </w:r>
            <w:r w:rsidRPr="000B3D45">
              <w:rPr>
                <w:rFonts w:ascii="Browallia New" w:hAnsi="Browallia New" w:cs="Browallia New"/>
                <w:sz w:val="28"/>
                <w:szCs w:val="28"/>
              </w:rPr>
              <w:t>902</w:t>
            </w:r>
          </w:p>
        </w:tc>
      </w:tr>
      <w:tr w:rsidR="008C056C" w:rsidRPr="00D14059" w14:paraId="5CC45567" w14:textId="77777777" w:rsidTr="00BA66F2">
        <w:tc>
          <w:tcPr>
            <w:tcW w:w="1769" w:type="pct"/>
          </w:tcPr>
          <w:p w14:paraId="1BE1AAF7" w14:textId="2733C67C" w:rsidR="008C056C" w:rsidRPr="00BE21E5" w:rsidRDefault="008C056C" w:rsidP="008C056C">
            <w:pPr>
              <w:spacing w:line="240" w:lineRule="auto"/>
              <w:ind w:left="-101"/>
              <w:rPr>
                <w:rFonts w:ascii="Browallia New" w:eastAsia="Arial Unicode MS" w:hAnsi="Browallia New" w:cs="Browallia New"/>
                <w:sz w:val="28"/>
                <w:szCs w:val="28"/>
                <w:cs/>
              </w:rPr>
            </w:pPr>
            <w:r w:rsidRPr="00BE21E5">
              <w:rPr>
                <w:rFonts w:ascii="Browallia New" w:eastAsia="Arial Unicode MS" w:hAnsi="Browallia New" w:cs="Browallia New"/>
                <w:sz w:val="28"/>
                <w:szCs w:val="28"/>
                <w:cs/>
              </w:rPr>
              <w:t xml:space="preserve">   - บริษัทร่วม</w:t>
            </w:r>
          </w:p>
        </w:tc>
        <w:tc>
          <w:tcPr>
            <w:tcW w:w="810" w:type="pct"/>
            <w:shd w:val="clear" w:color="auto" w:fill="FAFAFA"/>
          </w:tcPr>
          <w:p w14:paraId="3B6881D3" w14:textId="65498F79"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351</w:t>
            </w:r>
            <w:r w:rsidR="001E4342">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824</w:t>
            </w:r>
          </w:p>
        </w:tc>
        <w:tc>
          <w:tcPr>
            <w:tcW w:w="809" w:type="pct"/>
          </w:tcPr>
          <w:p w14:paraId="3349490E" w14:textId="1A5F6C11"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1E4342">
              <w:rPr>
                <w:rFonts w:ascii="Browallia New" w:hAnsi="Browallia New" w:cs="Browallia New"/>
                <w:sz w:val="28"/>
                <w:szCs w:val="28"/>
              </w:rPr>
              <w:t>,</w:t>
            </w:r>
            <w:r w:rsidRPr="000B3D45">
              <w:rPr>
                <w:rFonts w:ascii="Browallia New" w:hAnsi="Browallia New" w:cs="Browallia New"/>
                <w:sz w:val="28"/>
                <w:szCs w:val="28"/>
              </w:rPr>
              <w:t>758</w:t>
            </w:r>
          </w:p>
        </w:tc>
        <w:tc>
          <w:tcPr>
            <w:tcW w:w="808" w:type="pct"/>
            <w:shd w:val="clear" w:color="auto" w:fill="FAFAFA"/>
          </w:tcPr>
          <w:p w14:paraId="1D8469EA" w14:textId="69C695F1" w:rsidR="008C056C" w:rsidRPr="00BE21E5" w:rsidRDefault="00B125D3"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tcPr>
          <w:p w14:paraId="7BE008F3" w14:textId="32F2B878"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r>
      <w:tr w:rsidR="008C056C" w:rsidRPr="00D14059" w14:paraId="19A0799B" w14:textId="77777777" w:rsidTr="00851709">
        <w:tc>
          <w:tcPr>
            <w:tcW w:w="1769" w:type="pct"/>
          </w:tcPr>
          <w:p w14:paraId="40593A02" w14:textId="1B06F690" w:rsidR="008C056C" w:rsidRPr="00BE21E5" w:rsidRDefault="008C056C" w:rsidP="008C056C">
            <w:pPr>
              <w:spacing w:line="240" w:lineRule="auto"/>
              <w:ind w:left="-101"/>
              <w:rPr>
                <w:rFonts w:ascii="Browallia New" w:eastAsia="Arial Unicode MS" w:hAnsi="Browallia New" w:cs="Browallia New"/>
                <w:sz w:val="28"/>
                <w:szCs w:val="28"/>
                <w:cs/>
              </w:rPr>
            </w:pPr>
          </w:p>
        </w:tc>
        <w:tc>
          <w:tcPr>
            <w:tcW w:w="810" w:type="pct"/>
            <w:shd w:val="clear" w:color="auto" w:fill="FAFAFA"/>
          </w:tcPr>
          <w:p w14:paraId="3A1323F6"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9" w:type="pct"/>
          </w:tcPr>
          <w:p w14:paraId="0B5767EA"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8" w:type="pct"/>
            <w:shd w:val="clear" w:color="auto" w:fill="FAFAFA"/>
          </w:tcPr>
          <w:p w14:paraId="333A43CA"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5D4776AC" w14:textId="77777777" w:rsidR="008C056C" w:rsidRPr="00BE21E5" w:rsidRDefault="008C056C" w:rsidP="008C056C">
            <w:pPr>
              <w:spacing w:line="240" w:lineRule="auto"/>
              <w:ind w:right="-72"/>
              <w:jc w:val="right"/>
              <w:rPr>
                <w:rFonts w:ascii="Browallia New" w:eastAsia="Arial Unicode MS" w:hAnsi="Browallia New" w:cs="Browallia New"/>
                <w:sz w:val="28"/>
                <w:szCs w:val="28"/>
              </w:rPr>
            </w:pPr>
          </w:p>
        </w:tc>
      </w:tr>
      <w:tr w:rsidR="008C056C" w:rsidRPr="00D14059" w14:paraId="188CDE0B" w14:textId="77777777" w:rsidTr="00BA66F2">
        <w:tc>
          <w:tcPr>
            <w:tcW w:w="1769" w:type="pct"/>
          </w:tcPr>
          <w:p w14:paraId="7C3B928F" w14:textId="72F62B49" w:rsidR="008C056C" w:rsidRPr="00BE21E5" w:rsidRDefault="008C056C" w:rsidP="008C056C">
            <w:pPr>
              <w:spacing w:line="240" w:lineRule="auto"/>
              <w:ind w:left="-101"/>
              <w:rPr>
                <w:rFonts w:ascii="Browallia New" w:eastAsia="Arial Unicode MS" w:hAnsi="Browallia New" w:cs="Browallia New"/>
                <w:sz w:val="28"/>
                <w:szCs w:val="28"/>
                <w:cs/>
              </w:rPr>
            </w:pPr>
            <w:r w:rsidRPr="00BE21E5">
              <w:rPr>
                <w:rFonts w:ascii="Browallia New" w:hAnsi="Browallia New" w:cs="Browallia New"/>
                <w:sz w:val="28"/>
                <w:szCs w:val="28"/>
                <w:cs/>
              </w:rPr>
              <w:t>ลูกหนี้ผ่อนชำระ สุทธิ</w:t>
            </w:r>
          </w:p>
        </w:tc>
        <w:tc>
          <w:tcPr>
            <w:tcW w:w="810" w:type="pct"/>
            <w:shd w:val="clear" w:color="auto" w:fill="FAFAFA"/>
          </w:tcPr>
          <w:p w14:paraId="14726B0B" w14:textId="6752DE87"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9" w:type="pct"/>
          </w:tcPr>
          <w:p w14:paraId="0481387A" w14:textId="4825A5B5" w:rsidR="008C056C" w:rsidRPr="00BE21E5" w:rsidRDefault="008C056C" w:rsidP="008C056C">
            <w:pPr>
              <w:spacing w:line="240" w:lineRule="auto"/>
              <w:ind w:right="-72"/>
              <w:jc w:val="right"/>
              <w:rPr>
                <w:rFonts w:ascii="Browallia New" w:eastAsia="Courier New" w:hAnsi="Browallia New" w:cs="Browallia New"/>
                <w:sz w:val="28"/>
                <w:szCs w:val="28"/>
              </w:rPr>
            </w:pPr>
          </w:p>
        </w:tc>
        <w:tc>
          <w:tcPr>
            <w:tcW w:w="808" w:type="pct"/>
            <w:shd w:val="clear" w:color="auto" w:fill="FAFAFA"/>
          </w:tcPr>
          <w:p w14:paraId="6C604BA0" w14:textId="1452D0EC" w:rsidR="008C056C" w:rsidRPr="00BE21E5" w:rsidRDefault="008C056C" w:rsidP="008C056C">
            <w:pPr>
              <w:spacing w:line="240" w:lineRule="auto"/>
              <w:ind w:right="-72"/>
              <w:jc w:val="right"/>
              <w:rPr>
                <w:rFonts w:ascii="Browallia New" w:eastAsia="Arial Unicode MS" w:hAnsi="Browallia New" w:cs="Browallia New"/>
                <w:sz w:val="28"/>
                <w:szCs w:val="28"/>
              </w:rPr>
            </w:pPr>
          </w:p>
        </w:tc>
        <w:tc>
          <w:tcPr>
            <w:tcW w:w="804" w:type="pct"/>
          </w:tcPr>
          <w:p w14:paraId="454238E1" w14:textId="5185C7E7" w:rsidR="008C056C" w:rsidRPr="00BE21E5" w:rsidRDefault="008C056C" w:rsidP="008C056C">
            <w:pPr>
              <w:spacing w:line="240" w:lineRule="auto"/>
              <w:ind w:right="-72"/>
              <w:jc w:val="right"/>
              <w:rPr>
                <w:rFonts w:ascii="Browallia New" w:eastAsia="Arial Unicode MS" w:hAnsi="Browallia New" w:cs="Browallia New"/>
                <w:sz w:val="28"/>
                <w:szCs w:val="28"/>
              </w:rPr>
            </w:pPr>
          </w:p>
        </w:tc>
      </w:tr>
      <w:tr w:rsidR="008C056C" w:rsidRPr="00D14059" w14:paraId="6D0F68A6" w14:textId="77777777" w:rsidTr="00BA66F2">
        <w:tc>
          <w:tcPr>
            <w:tcW w:w="1769" w:type="pct"/>
          </w:tcPr>
          <w:p w14:paraId="4F1F2C3D" w14:textId="68E78348" w:rsidR="008C056C" w:rsidRPr="00BE21E5" w:rsidRDefault="008C056C" w:rsidP="008C056C">
            <w:pPr>
              <w:spacing w:line="240" w:lineRule="auto"/>
              <w:ind w:left="-101"/>
              <w:rPr>
                <w:rFonts w:ascii="Browallia New" w:eastAsia="Arial Unicode MS" w:hAnsi="Browallia New" w:cs="Browallia New"/>
                <w:sz w:val="28"/>
                <w:szCs w:val="28"/>
                <w:cs/>
              </w:rPr>
            </w:pPr>
            <w:r w:rsidRPr="00BE21E5">
              <w:rPr>
                <w:rFonts w:ascii="Browallia New" w:hAnsi="Browallia New" w:cs="Browallia New"/>
                <w:sz w:val="28"/>
                <w:szCs w:val="28"/>
                <w:cs/>
              </w:rPr>
              <w:t xml:space="preserve">   - บริษัทร่วม</w:t>
            </w:r>
          </w:p>
        </w:tc>
        <w:tc>
          <w:tcPr>
            <w:tcW w:w="810" w:type="pct"/>
            <w:shd w:val="clear" w:color="auto" w:fill="FAFAFA"/>
          </w:tcPr>
          <w:p w14:paraId="79F0F487" w14:textId="2C0A0F73"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588</w:t>
            </w:r>
            <w:r w:rsidR="00E50BBB" w:rsidRPr="00E50BB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433</w:t>
            </w:r>
          </w:p>
        </w:tc>
        <w:tc>
          <w:tcPr>
            <w:tcW w:w="809" w:type="pct"/>
          </w:tcPr>
          <w:p w14:paraId="2BE1CD1D" w14:textId="03456743"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437</w:t>
            </w:r>
            <w:r w:rsidR="008C056C" w:rsidRPr="00BE21E5">
              <w:rPr>
                <w:rFonts w:ascii="Browallia New" w:hAnsi="Browallia New" w:cs="Browallia New"/>
                <w:sz w:val="28"/>
                <w:szCs w:val="28"/>
              </w:rPr>
              <w:t>,</w:t>
            </w:r>
            <w:r w:rsidRPr="000B3D45">
              <w:rPr>
                <w:rFonts w:ascii="Browallia New" w:hAnsi="Browallia New" w:cs="Browallia New"/>
                <w:sz w:val="28"/>
                <w:szCs w:val="28"/>
              </w:rPr>
              <w:t>151</w:t>
            </w:r>
          </w:p>
        </w:tc>
        <w:tc>
          <w:tcPr>
            <w:tcW w:w="808" w:type="pct"/>
            <w:shd w:val="clear" w:color="auto" w:fill="FAFAFA"/>
          </w:tcPr>
          <w:p w14:paraId="1086A4EF" w14:textId="40BBC1FF" w:rsidR="008C056C" w:rsidRPr="00BE21E5" w:rsidRDefault="00D329E4"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tcPr>
          <w:p w14:paraId="18721EAC" w14:textId="23FC984A"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r>
      <w:tr w:rsidR="00C74DC1" w:rsidRPr="00D14059" w14:paraId="7CE793A0" w14:textId="77777777" w:rsidTr="00C74DC1">
        <w:tc>
          <w:tcPr>
            <w:tcW w:w="1769" w:type="pct"/>
          </w:tcPr>
          <w:p w14:paraId="24433BEF" w14:textId="77777777" w:rsidR="00C74DC1" w:rsidRPr="00C74DC1" w:rsidRDefault="00C74DC1">
            <w:pPr>
              <w:spacing w:line="240" w:lineRule="auto"/>
              <w:ind w:left="-101"/>
              <w:rPr>
                <w:rFonts w:ascii="Browallia New" w:hAnsi="Browallia New" w:cs="Browallia New"/>
                <w:sz w:val="28"/>
                <w:szCs w:val="28"/>
                <w:cs/>
              </w:rPr>
            </w:pPr>
          </w:p>
        </w:tc>
        <w:tc>
          <w:tcPr>
            <w:tcW w:w="810" w:type="pct"/>
            <w:shd w:val="clear" w:color="auto" w:fill="FAFAFA"/>
          </w:tcPr>
          <w:p w14:paraId="425F0DE6"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9" w:type="pct"/>
          </w:tcPr>
          <w:p w14:paraId="53A514BC" w14:textId="77777777" w:rsidR="00C74DC1" w:rsidRPr="00C74DC1" w:rsidRDefault="00C74DC1">
            <w:pPr>
              <w:spacing w:line="240" w:lineRule="auto"/>
              <w:ind w:right="-72"/>
              <w:jc w:val="right"/>
              <w:rPr>
                <w:rFonts w:ascii="Browallia New" w:hAnsi="Browallia New" w:cs="Browallia New"/>
                <w:sz w:val="28"/>
                <w:szCs w:val="28"/>
                <w:cs/>
              </w:rPr>
            </w:pPr>
          </w:p>
        </w:tc>
        <w:tc>
          <w:tcPr>
            <w:tcW w:w="808" w:type="pct"/>
            <w:shd w:val="clear" w:color="auto" w:fill="FAFAFA"/>
          </w:tcPr>
          <w:p w14:paraId="7F194483"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4" w:type="pct"/>
          </w:tcPr>
          <w:p w14:paraId="07665C17" w14:textId="77777777" w:rsidR="00C74DC1" w:rsidRPr="00C74DC1" w:rsidRDefault="00C74DC1">
            <w:pPr>
              <w:spacing w:line="240" w:lineRule="auto"/>
              <w:ind w:right="-72"/>
              <w:jc w:val="right"/>
              <w:rPr>
                <w:rFonts w:ascii="Browallia New" w:hAnsi="Browallia New" w:cs="Browallia New"/>
                <w:sz w:val="28"/>
                <w:szCs w:val="28"/>
              </w:rPr>
            </w:pPr>
          </w:p>
        </w:tc>
      </w:tr>
      <w:tr w:rsidR="00C74DC1" w:rsidRPr="00D14059" w14:paraId="30B49AD9" w14:textId="77777777" w:rsidTr="00C74DC1">
        <w:tc>
          <w:tcPr>
            <w:tcW w:w="1769" w:type="pct"/>
          </w:tcPr>
          <w:p w14:paraId="5B1766F2" w14:textId="77777777" w:rsidR="00C74DC1" w:rsidRDefault="00C74DC1">
            <w:pPr>
              <w:spacing w:line="240" w:lineRule="auto"/>
              <w:ind w:left="-101"/>
              <w:rPr>
                <w:rFonts w:ascii="Browallia New" w:hAnsi="Browallia New" w:cs="Browallia New"/>
                <w:sz w:val="28"/>
                <w:szCs w:val="28"/>
              </w:rPr>
            </w:pPr>
            <w:r w:rsidRPr="00BE21E5">
              <w:rPr>
                <w:rFonts w:ascii="Browallia New" w:hAnsi="Browallia New" w:cs="Browallia New"/>
                <w:sz w:val="28"/>
                <w:szCs w:val="28"/>
                <w:cs/>
              </w:rPr>
              <w:t>เจ้าหนี้หมุนเวียนอื่น</w:t>
            </w:r>
            <w:r w:rsidRPr="00BE21E5">
              <w:rPr>
                <w:rFonts w:ascii="Browallia New" w:hAnsi="Browallia New" w:cs="Browallia New"/>
                <w:sz w:val="28"/>
                <w:szCs w:val="28"/>
              </w:rPr>
              <w:t xml:space="preserve"> </w:t>
            </w:r>
          </w:p>
          <w:p w14:paraId="2BD53BA4" w14:textId="77777777" w:rsidR="00C74DC1" w:rsidRPr="00BE21E5" w:rsidRDefault="00C74DC1">
            <w:pPr>
              <w:spacing w:line="240" w:lineRule="auto"/>
              <w:ind w:left="-101"/>
              <w:rPr>
                <w:rFonts w:ascii="Browallia New" w:hAnsi="Browallia New" w:cs="Browallia New"/>
                <w:sz w:val="28"/>
                <w:szCs w:val="28"/>
                <w:cs/>
              </w:rPr>
            </w:pPr>
            <w:r>
              <w:rPr>
                <w:rFonts w:ascii="Browallia New" w:hAnsi="Browallia New" w:cs="Browallia New"/>
                <w:sz w:val="28"/>
                <w:szCs w:val="28"/>
              </w:rPr>
              <w:t xml:space="preserve">   </w:t>
            </w:r>
            <w:r w:rsidRPr="00BE21E5">
              <w:rPr>
                <w:rFonts w:ascii="Browallia New" w:hAnsi="Browallia New" w:cs="Browallia New"/>
                <w:sz w:val="28"/>
                <w:szCs w:val="28"/>
              </w:rPr>
              <w:t>(</w:t>
            </w:r>
            <w:r w:rsidRPr="00BE21E5">
              <w:rPr>
                <w:rFonts w:ascii="Browallia New" w:hAnsi="Browallia New" w:cs="Browallia New"/>
                <w:sz w:val="28"/>
                <w:szCs w:val="28"/>
                <w:cs/>
              </w:rPr>
              <w:t>รวมดอกเบี้ยค้างจ่าย</w:t>
            </w:r>
          </w:p>
        </w:tc>
        <w:tc>
          <w:tcPr>
            <w:tcW w:w="810" w:type="pct"/>
            <w:shd w:val="clear" w:color="auto" w:fill="FAFAFA"/>
          </w:tcPr>
          <w:p w14:paraId="2E5DC15F"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9" w:type="pct"/>
          </w:tcPr>
          <w:p w14:paraId="5DD0153A" w14:textId="77777777" w:rsidR="00C74DC1" w:rsidRPr="00C74DC1" w:rsidRDefault="00C74DC1">
            <w:pPr>
              <w:spacing w:line="240" w:lineRule="auto"/>
              <w:ind w:right="-72"/>
              <w:jc w:val="right"/>
              <w:rPr>
                <w:rFonts w:ascii="Browallia New" w:hAnsi="Browallia New" w:cs="Browallia New"/>
                <w:sz w:val="28"/>
                <w:szCs w:val="28"/>
                <w:cs/>
              </w:rPr>
            </w:pPr>
          </w:p>
        </w:tc>
        <w:tc>
          <w:tcPr>
            <w:tcW w:w="808" w:type="pct"/>
            <w:shd w:val="clear" w:color="auto" w:fill="FAFAFA"/>
          </w:tcPr>
          <w:p w14:paraId="12CB495C"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4" w:type="pct"/>
          </w:tcPr>
          <w:p w14:paraId="1BCA087E" w14:textId="77777777" w:rsidR="00C74DC1" w:rsidRPr="00C74DC1" w:rsidRDefault="00C74DC1">
            <w:pPr>
              <w:spacing w:line="240" w:lineRule="auto"/>
              <w:ind w:right="-72"/>
              <w:jc w:val="right"/>
              <w:rPr>
                <w:rFonts w:ascii="Browallia New" w:hAnsi="Browallia New" w:cs="Browallia New"/>
                <w:sz w:val="28"/>
                <w:szCs w:val="28"/>
              </w:rPr>
            </w:pPr>
          </w:p>
        </w:tc>
      </w:tr>
      <w:tr w:rsidR="00C74DC1" w:rsidRPr="00D14059" w14:paraId="0E7BC082" w14:textId="77777777" w:rsidTr="00C74DC1">
        <w:tc>
          <w:tcPr>
            <w:tcW w:w="1769" w:type="pct"/>
          </w:tcPr>
          <w:p w14:paraId="1BA53ED7" w14:textId="03A52E89" w:rsidR="00C74DC1" w:rsidRPr="00BE21E5" w:rsidRDefault="00C74DC1">
            <w:pPr>
              <w:spacing w:line="240" w:lineRule="auto"/>
              <w:ind w:left="-101"/>
              <w:rPr>
                <w:rFonts w:ascii="Browallia New" w:hAnsi="Browallia New" w:cs="Browallia New"/>
                <w:sz w:val="28"/>
                <w:szCs w:val="28"/>
              </w:rPr>
            </w:pPr>
            <w:r w:rsidRPr="00BE21E5">
              <w:rPr>
                <w:rFonts w:ascii="Browallia New" w:hAnsi="Browallia New" w:cs="Browallia New"/>
                <w:sz w:val="28"/>
                <w:szCs w:val="28"/>
                <w:cs/>
              </w:rPr>
              <w:t xml:space="preserve">   (หมายเหตุฯ ข้อ </w:t>
            </w:r>
            <w:r w:rsidR="000B3D45" w:rsidRPr="000B3D45">
              <w:rPr>
                <w:rFonts w:ascii="Browallia New" w:hAnsi="Browallia New" w:cs="Browallia New"/>
                <w:sz w:val="28"/>
                <w:szCs w:val="28"/>
              </w:rPr>
              <w:t>23</w:t>
            </w:r>
            <w:r w:rsidRPr="00BE21E5">
              <w:rPr>
                <w:rFonts w:ascii="Browallia New" w:hAnsi="Browallia New" w:cs="Browallia New"/>
                <w:sz w:val="28"/>
                <w:szCs w:val="28"/>
              </w:rPr>
              <w:t>.</w:t>
            </w:r>
            <w:r w:rsidR="000B3D45" w:rsidRPr="000B3D45">
              <w:rPr>
                <w:rFonts w:ascii="Browallia New" w:hAnsi="Browallia New" w:cs="Browallia New"/>
                <w:sz w:val="28"/>
                <w:szCs w:val="28"/>
              </w:rPr>
              <w:t>6</w:t>
            </w:r>
            <w:r w:rsidRPr="00BE21E5">
              <w:rPr>
                <w:rFonts w:ascii="Browallia New" w:hAnsi="Browallia New" w:cs="Browallia New"/>
                <w:sz w:val="28"/>
                <w:szCs w:val="28"/>
              </w:rPr>
              <w:t>))</w:t>
            </w:r>
          </w:p>
        </w:tc>
        <w:tc>
          <w:tcPr>
            <w:tcW w:w="810" w:type="pct"/>
            <w:shd w:val="clear" w:color="auto" w:fill="FAFAFA"/>
          </w:tcPr>
          <w:p w14:paraId="2D6886F0"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9" w:type="pct"/>
          </w:tcPr>
          <w:p w14:paraId="1E0D6DF2" w14:textId="77777777" w:rsidR="00C74DC1" w:rsidRPr="00C74DC1" w:rsidRDefault="00C74DC1">
            <w:pPr>
              <w:spacing w:line="240" w:lineRule="auto"/>
              <w:ind w:right="-72"/>
              <w:jc w:val="right"/>
              <w:rPr>
                <w:rFonts w:ascii="Browallia New" w:hAnsi="Browallia New" w:cs="Browallia New"/>
                <w:sz w:val="28"/>
                <w:szCs w:val="28"/>
              </w:rPr>
            </w:pPr>
          </w:p>
        </w:tc>
        <w:tc>
          <w:tcPr>
            <w:tcW w:w="808" w:type="pct"/>
            <w:shd w:val="clear" w:color="auto" w:fill="FAFAFA"/>
          </w:tcPr>
          <w:p w14:paraId="043F9EB5" w14:textId="77777777" w:rsidR="00C74DC1" w:rsidRPr="00BE21E5" w:rsidRDefault="00C74DC1">
            <w:pPr>
              <w:spacing w:line="240" w:lineRule="auto"/>
              <w:ind w:right="-72"/>
              <w:jc w:val="right"/>
              <w:rPr>
                <w:rFonts w:ascii="Browallia New" w:eastAsia="Arial Unicode MS" w:hAnsi="Browallia New" w:cs="Browallia New"/>
                <w:sz w:val="28"/>
                <w:szCs w:val="28"/>
              </w:rPr>
            </w:pPr>
          </w:p>
        </w:tc>
        <w:tc>
          <w:tcPr>
            <w:tcW w:w="804" w:type="pct"/>
          </w:tcPr>
          <w:p w14:paraId="17B8254D" w14:textId="77777777" w:rsidR="00C74DC1" w:rsidRPr="00C74DC1" w:rsidRDefault="00C74DC1">
            <w:pPr>
              <w:spacing w:line="240" w:lineRule="auto"/>
              <w:ind w:right="-72"/>
              <w:jc w:val="right"/>
              <w:rPr>
                <w:rFonts w:ascii="Browallia New" w:hAnsi="Browallia New" w:cs="Browallia New"/>
                <w:sz w:val="28"/>
                <w:szCs w:val="28"/>
              </w:rPr>
            </w:pPr>
          </w:p>
        </w:tc>
      </w:tr>
      <w:tr w:rsidR="00C74DC1" w:rsidRPr="00D14059" w14:paraId="37EC66B3" w14:textId="77777777" w:rsidTr="00C74DC1">
        <w:tc>
          <w:tcPr>
            <w:tcW w:w="1769" w:type="pct"/>
          </w:tcPr>
          <w:p w14:paraId="3C950448" w14:textId="77777777" w:rsidR="00C74DC1" w:rsidRPr="00BE21E5" w:rsidRDefault="00C74DC1">
            <w:pPr>
              <w:spacing w:line="240" w:lineRule="auto"/>
              <w:ind w:left="-101"/>
              <w:rPr>
                <w:rFonts w:ascii="Browallia New" w:hAnsi="Browallia New" w:cs="Browallia New"/>
                <w:sz w:val="28"/>
                <w:szCs w:val="28"/>
                <w:cs/>
              </w:rPr>
            </w:pPr>
            <w:r w:rsidRPr="00BE21E5">
              <w:rPr>
                <w:rFonts w:ascii="Browallia New" w:hAnsi="Browallia New" w:cs="Browallia New"/>
                <w:sz w:val="28"/>
                <w:szCs w:val="28"/>
              </w:rPr>
              <w:t xml:space="preserve">   - </w:t>
            </w:r>
            <w:r w:rsidRPr="00BE21E5">
              <w:rPr>
                <w:rFonts w:ascii="Browallia New" w:hAnsi="Browallia New" w:cs="Browallia New"/>
                <w:sz w:val="28"/>
                <w:szCs w:val="28"/>
                <w:cs/>
              </w:rPr>
              <w:t>บริษัทย่อย</w:t>
            </w:r>
          </w:p>
        </w:tc>
        <w:tc>
          <w:tcPr>
            <w:tcW w:w="810" w:type="pct"/>
            <w:shd w:val="clear" w:color="auto" w:fill="FAFAFA"/>
          </w:tcPr>
          <w:p w14:paraId="3BD21BD1" w14:textId="77777777" w:rsidR="00C74DC1" w:rsidRPr="00BE21E5" w:rsidRDefault="00C74DC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9" w:type="pct"/>
          </w:tcPr>
          <w:p w14:paraId="0681FCB7" w14:textId="77777777" w:rsidR="00C74DC1" w:rsidRPr="00C74DC1" w:rsidRDefault="00C74DC1">
            <w:pPr>
              <w:spacing w:line="240" w:lineRule="auto"/>
              <w:ind w:right="-72"/>
              <w:jc w:val="right"/>
              <w:rPr>
                <w:rFonts w:ascii="Browallia New" w:hAnsi="Browallia New" w:cs="Browallia New"/>
                <w:sz w:val="28"/>
                <w:szCs w:val="28"/>
              </w:rPr>
            </w:pPr>
            <w:r w:rsidRPr="00BE21E5">
              <w:rPr>
                <w:rFonts w:ascii="Browallia New" w:hAnsi="Browallia New" w:cs="Browallia New"/>
                <w:sz w:val="28"/>
                <w:szCs w:val="28"/>
              </w:rPr>
              <w:t>-</w:t>
            </w:r>
          </w:p>
        </w:tc>
        <w:tc>
          <w:tcPr>
            <w:tcW w:w="808" w:type="pct"/>
            <w:shd w:val="clear" w:color="auto" w:fill="FAFAFA"/>
          </w:tcPr>
          <w:p w14:paraId="43C8BF83" w14:textId="1DA78CE4" w:rsidR="00C74DC1" w:rsidRPr="00BE21E5" w:rsidRDefault="000B3D45">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10</w:t>
            </w:r>
            <w:r w:rsidR="00C74DC1"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706</w:t>
            </w:r>
            <w:r w:rsidR="00C74DC1"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580</w:t>
            </w:r>
          </w:p>
        </w:tc>
        <w:tc>
          <w:tcPr>
            <w:tcW w:w="804" w:type="pct"/>
          </w:tcPr>
          <w:p w14:paraId="0767E5ED" w14:textId="63B63D8F" w:rsidR="00C74DC1" w:rsidRPr="00C74DC1" w:rsidRDefault="000B3D45">
            <w:pPr>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10</w:t>
            </w:r>
            <w:r w:rsidR="00C74DC1" w:rsidRPr="00BE21E5">
              <w:rPr>
                <w:rFonts w:ascii="Browallia New" w:hAnsi="Browallia New" w:cs="Browallia New"/>
                <w:sz w:val="28"/>
                <w:szCs w:val="28"/>
              </w:rPr>
              <w:t>,</w:t>
            </w:r>
            <w:r w:rsidRPr="000B3D45">
              <w:rPr>
                <w:rFonts w:ascii="Browallia New" w:hAnsi="Browallia New" w:cs="Browallia New"/>
                <w:sz w:val="28"/>
                <w:szCs w:val="28"/>
              </w:rPr>
              <w:t>033</w:t>
            </w:r>
            <w:r w:rsidR="00C74DC1" w:rsidRPr="00BE21E5">
              <w:rPr>
                <w:rFonts w:ascii="Browallia New" w:hAnsi="Browallia New" w:cs="Browallia New"/>
                <w:sz w:val="28"/>
                <w:szCs w:val="28"/>
              </w:rPr>
              <w:t>,</w:t>
            </w:r>
            <w:r w:rsidRPr="000B3D45">
              <w:rPr>
                <w:rFonts w:ascii="Browallia New" w:hAnsi="Browallia New" w:cs="Browallia New"/>
                <w:sz w:val="28"/>
                <w:szCs w:val="28"/>
              </w:rPr>
              <w:t>578</w:t>
            </w:r>
          </w:p>
        </w:tc>
      </w:tr>
      <w:tr w:rsidR="00C74DC1" w:rsidRPr="00D14059" w14:paraId="68A9E72C" w14:textId="77777777" w:rsidTr="00C74DC1">
        <w:tc>
          <w:tcPr>
            <w:tcW w:w="1769" w:type="pct"/>
          </w:tcPr>
          <w:p w14:paraId="032CC450" w14:textId="77777777" w:rsidR="00C74DC1" w:rsidRPr="00BE21E5" w:rsidRDefault="00C74DC1">
            <w:pPr>
              <w:spacing w:line="240" w:lineRule="auto"/>
              <w:ind w:left="-101"/>
              <w:rPr>
                <w:rFonts w:ascii="Browallia New" w:hAnsi="Browallia New" w:cs="Browallia New"/>
                <w:sz w:val="28"/>
                <w:szCs w:val="28"/>
              </w:rPr>
            </w:pPr>
            <w:r w:rsidRPr="00BE21E5">
              <w:rPr>
                <w:rFonts w:ascii="Browallia New" w:hAnsi="Browallia New" w:cs="Browallia New"/>
                <w:sz w:val="28"/>
                <w:szCs w:val="28"/>
              </w:rPr>
              <w:t xml:space="preserve">   - </w:t>
            </w:r>
            <w:r w:rsidRPr="00BE21E5">
              <w:rPr>
                <w:rFonts w:ascii="Browallia New" w:hAnsi="Browallia New" w:cs="Browallia New"/>
                <w:sz w:val="28"/>
                <w:szCs w:val="28"/>
                <w:cs/>
              </w:rPr>
              <w:t>บริษัทร่วม</w:t>
            </w:r>
          </w:p>
        </w:tc>
        <w:tc>
          <w:tcPr>
            <w:tcW w:w="810" w:type="pct"/>
            <w:shd w:val="clear" w:color="auto" w:fill="FAFAFA"/>
          </w:tcPr>
          <w:p w14:paraId="6773D806" w14:textId="2D4DBED4" w:rsidR="00C74DC1" w:rsidRPr="00C74DC1" w:rsidRDefault="000B3D45">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87</w:t>
            </w:r>
            <w:r w:rsidR="00C74DC1" w:rsidRPr="00E50BB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368</w:t>
            </w:r>
          </w:p>
        </w:tc>
        <w:tc>
          <w:tcPr>
            <w:tcW w:w="809" w:type="pct"/>
          </w:tcPr>
          <w:p w14:paraId="62334967" w14:textId="51ABC84D" w:rsidR="00C74DC1" w:rsidRPr="00BE21E5" w:rsidRDefault="000B3D45">
            <w:pPr>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81</w:t>
            </w:r>
            <w:r w:rsidR="00C74DC1" w:rsidRPr="00BE21E5">
              <w:rPr>
                <w:rFonts w:ascii="Browallia New" w:hAnsi="Browallia New" w:cs="Browallia New"/>
                <w:sz w:val="28"/>
                <w:szCs w:val="28"/>
              </w:rPr>
              <w:t>,</w:t>
            </w:r>
            <w:r w:rsidRPr="000B3D45">
              <w:rPr>
                <w:rFonts w:ascii="Browallia New" w:hAnsi="Browallia New" w:cs="Browallia New"/>
                <w:sz w:val="28"/>
                <w:szCs w:val="28"/>
              </w:rPr>
              <w:t>135</w:t>
            </w:r>
          </w:p>
        </w:tc>
        <w:tc>
          <w:tcPr>
            <w:tcW w:w="808" w:type="pct"/>
            <w:shd w:val="clear" w:color="auto" w:fill="FAFAFA"/>
          </w:tcPr>
          <w:p w14:paraId="6493E27C" w14:textId="77777777" w:rsidR="00C74DC1" w:rsidRPr="00C74DC1" w:rsidRDefault="00C74DC1">
            <w:pPr>
              <w:spacing w:line="240" w:lineRule="auto"/>
              <w:ind w:right="-72"/>
              <w:jc w:val="right"/>
              <w:rPr>
                <w:rFonts w:ascii="Browallia New" w:eastAsia="Arial Unicode MS" w:hAnsi="Browallia New" w:cs="Browallia New"/>
                <w:sz w:val="28"/>
                <w:szCs w:val="28"/>
              </w:rPr>
            </w:pPr>
            <w:r w:rsidRPr="00C74DC1">
              <w:rPr>
                <w:rFonts w:ascii="Browallia New" w:eastAsia="Arial Unicode MS" w:hAnsi="Browallia New" w:cs="Browallia New"/>
                <w:sz w:val="28"/>
                <w:szCs w:val="28"/>
              </w:rPr>
              <w:t>-</w:t>
            </w:r>
          </w:p>
        </w:tc>
        <w:tc>
          <w:tcPr>
            <w:tcW w:w="804" w:type="pct"/>
          </w:tcPr>
          <w:p w14:paraId="1864A8BC" w14:textId="77777777" w:rsidR="00C74DC1" w:rsidRPr="00C74DC1" w:rsidRDefault="00C74DC1">
            <w:pPr>
              <w:spacing w:line="240" w:lineRule="auto"/>
              <w:ind w:right="-72"/>
              <w:jc w:val="right"/>
              <w:rPr>
                <w:rFonts w:ascii="Browallia New" w:hAnsi="Browallia New" w:cs="Browallia New"/>
                <w:sz w:val="28"/>
                <w:szCs w:val="28"/>
              </w:rPr>
            </w:pPr>
            <w:r w:rsidRPr="00BE21E5">
              <w:rPr>
                <w:rFonts w:ascii="Browallia New" w:hAnsi="Browallia New" w:cs="Browallia New"/>
                <w:sz w:val="28"/>
                <w:szCs w:val="28"/>
              </w:rPr>
              <w:t>-</w:t>
            </w:r>
          </w:p>
        </w:tc>
      </w:tr>
    </w:tbl>
    <w:p w14:paraId="5DC66C46" w14:textId="5365FF72" w:rsidR="00072717" w:rsidRPr="000116E5" w:rsidRDefault="00BE21E5" w:rsidP="000116E5">
      <w:pPr>
        <w:spacing w:line="240" w:lineRule="auto"/>
        <w:ind w:left="1094" w:hanging="547"/>
        <w:jc w:val="thaiDistribute"/>
        <w:rPr>
          <w:rFonts w:ascii="Browallia New" w:eastAsia="Arial Unicode MS" w:hAnsi="Browallia New" w:cs="Browallia New"/>
          <w:sz w:val="28"/>
          <w:szCs w:val="28"/>
        </w:rPr>
      </w:pPr>
      <w:r>
        <w:br w:type="page"/>
      </w:r>
    </w:p>
    <w:p w14:paraId="45347AA9" w14:textId="797F770B" w:rsidR="00380F01" w:rsidRPr="001F741B" w:rsidRDefault="000B3D45" w:rsidP="00422CDB">
      <w:pPr>
        <w:pStyle w:val="HeadSub1-5EA"/>
        <w:rPr>
          <w:rFonts w:ascii="Browallia New" w:hAnsi="Browallia New" w:cs="Browallia New"/>
          <w:color w:val="CF4A02"/>
          <w:sz w:val="28"/>
          <w:szCs w:val="28"/>
          <w:cs/>
        </w:rPr>
      </w:pPr>
      <w:r w:rsidRPr="000B3D45">
        <w:rPr>
          <w:rFonts w:ascii="Browallia New" w:hAnsi="Browallia New" w:cs="Browallia New"/>
          <w:color w:val="CF4A02"/>
          <w:sz w:val="28"/>
          <w:szCs w:val="28"/>
        </w:rPr>
        <w:t>23</w:t>
      </w:r>
      <w:r w:rsidR="00380F01" w:rsidRPr="001F741B">
        <w:rPr>
          <w:rFonts w:ascii="Browallia New" w:hAnsi="Browallia New" w:cs="Browallia New"/>
          <w:color w:val="CF4A02"/>
          <w:sz w:val="28"/>
          <w:szCs w:val="28"/>
        </w:rPr>
        <w:t>.</w:t>
      </w:r>
      <w:r w:rsidRPr="000B3D45">
        <w:rPr>
          <w:rFonts w:ascii="Browallia New" w:hAnsi="Browallia New" w:cs="Browallia New"/>
          <w:color w:val="CF4A02"/>
          <w:sz w:val="28"/>
          <w:szCs w:val="28"/>
        </w:rPr>
        <w:t>4</w:t>
      </w:r>
      <w:r w:rsidR="00380F01" w:rsidRPr="001F741B">
        <w:rPr>
          <w:rFonts w:ascii="Browallia New" w:hAnsi="Browallia New" w:cs="Browallia New"/>
          <w:color w:val="CF4A02"/>
          <w:sz w:val="28"/>
          <w:szCs w:val="28"/>
          <w:cs/>
        </w:rPr>
        <w:tab/>
        <w:t>สินทรัพย์ไม่หมุนเวียนอื่น</w:t>
      </w:r>
    </w:p>
    <w:p w14:paraId="095281DC" w14:textId="77777777" w:rsidR="00380F01" w:rsidRPr="001F741B" w:rsidRDefault="00380F01" w:rsidP="00380F01">
      <w:pPr>
        <w:spacing w:line="240" w:lineRule="auto"/>
        <w:ind w:left="1080" w:hanging="540"/>
        <w:jc w:val="thaiDistribute"/>
        <w:rPr>
          <w:rFonts w:ascii="Browallia New" w:hAnsi="Browallia New" w:cs="Browallia New"/>
          <w:sz w:val="28"/>
          <w:szCs w:val="28"/>
        </w:rPr>
      </w:pPr>
    </w:p>
    <w:tbl>
      <w:tblPr>
        <w:tblW w:w="4609" w:type="pct"/>
        <w:tblInd w:w="648" w:type="dxa"/>
        <w:tblLook w:val="0000" w:firstRow="0" w:lastRow="0" w:firstColumn="0" w:lastColumn="0" w:noHBand="0" w:noVBand="0"/>
      </w:tblPr>
      <w:tblGrid>
        <w:gridCol w:w="3155"/>
        <w:gridCol w:w="1445"/>
        <w:gridCol w:w="1443"/>
        <w:gridCol w:w="1441"/>
        <w:gridCol w:w="1434"/>
      </w:tblGrid>
      <w:tr w:rsidR="00380F01" w:rsidRPr="00D14059" w14:paraId="757EE012" w14:textId="77777777" w:rsidTr="004814BA">
        <w:tc>
          <w:tcPr>
            <w:tcW w:w="1769" w:type="pct"/>
          </w:tcPr>
          <w:p w14:paraId="76EBE537" w14:textId="77777777" w:rsidR="00380F01" w:rsidRPr="00D14059" w:rsidRDefault="00380F01" w:rsidP="004814BA">
            <w:pPr>
              <w:spacing w:line="240" w:lineRule="auto"/>
              <w:ind w:left="-101"/>
              <w:rPr>
                <w:rFonts w:ascii="Browallia New" w:eastAsia="Arial Unicode MS" w:hAnsi="Browallia New" w:cs="Browallia New"/>
                <w:b/>
                <w:bCs/>
                <w:sz w:val="28"/>
                <w:szCs w:val="28"/>
                <w:cs/>
              </w:rPr>
            </w:pPr>
          </w:p>
        </w:tc>
        <w:tc>
          <w:tcPr>
            <w:tcW w:w="1619" w:type="pct"/>
            <w:gridSpan w:val="2"/>
            <w:tcBorders>
              <w:top w:val="single" w:sz="4" w:space="0" w:color="auto"/>
              <w:bottom w:val="single" w:sz="4" w:space="0" w:color="auto"/>
            </w:tcBorders>
          </w:tcPr>
          <w:p w14:paraId="52C55BB3" w14:textId="77777777" w:rsidR="00380F01" w:rsidRPr="00D14059" w:rsidRDefault="00380F01" w:rsidP="004814B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ข้อมูลทางการเงินรวม</w:t>
            </w:r>
          </w:p>
        </w:tc>
        <w:tc>
          <w:tcPr>
            <w:tcW w:w="1612" w:type="pct"/>
            <w:gridSpan w:val="2"/>
            <w:tcBorders>
              <w:top w:val="single" w:sz="4" w:space="0" w:color="auto"/>
              <w:bottom w:val="single" w:sz="4" w:space="0" w:color="auto"/>
            </w:tcBorders>
          </w:tcPr>
          <w:p w14:paraId="785BD171" w14:textId="77777777" w:rsidR="00380F01" w:rsidRPr="00D14059" w:rsidRDefault="00380F01" w:rsidP="004814BA">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ข้อมูลทางการเงินเฉพาะกิจการ</w:t>
            </w:r>
          </w:p>
        </w:tc>
      </w:tr>
      <w:tr w:rsidR="00752419" w:rsidRPr="00D14059" w14:paraId="68F0DEC2" w14:textId="77777777" w:rsidTr="004814BA">
        <w:tc>
          <w:tcPr>
            <w:tcW w:w="1769" w:type="pct"/>
          </w:tcPr>
          <w:p w14:paraId="1F6714D7" w14:textId="77777777" w:rsidR="00752419" w:rsidRPr="00D14059" w:rsidRDefault="00752419" w:rsidP="00752419">
            <w:pPr>
              <w:spacing w:line="240" w:lineRule="auto"/>
              <w:ind w:left="-101"/>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p>
        </w:tc>
        <w:tc>
          <w:tcPr>
            <w:tcW w:w="810" w:type="pct"/>
            <w:tcBorders>
              <w:top w:val="single" w:sz="4" w:space="0" w:color="auto"/>
            </w:tcBorders>
          </w:tcPr>
          <w:p w14:paraId="2218FD75" w14:textId="10593F16" w:rsidR="00752419" w:rsidRPr="00D14059" w:rsidRDefault="000B3D45" w:rsidP="00752419">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752419">
              <w:rPr>
                <w:rFonts w:ascii="Browallia New" w:eastAsia="Arial Unicode MS" w:hAnsi="Browallia New" w:cs="Browallia New"/>
                <w:b/>
                <w:bCs/>
                <w:sz w:val="28"/>
                <w:szCs w:val="28"/>
              </w:rPr>
              <w:t xml:space="preserve"> </w:t>
            </w:r>
            <w:r w:rsidR="00752419">
              <w:rPr>
                <w:rFonts w:ascii="Browallia New" w:eastAsia="Arial Unicode MS" w:hAnsi="Browallia New" w:cs="Browallia New" w:hint="cs"/>
                <w:b/>
                <w:bCs/>
                <w:sz w:val="28"/>
                <w:szCs w:val="28"/>
                <w:cs/>
              </w:rPr>
              <w:t>มีนาคม</w:t>
            </w:r>
          </w:p>
          <w:p w14:paraId="33C0376A" w14:textId="742606BF"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5810FEDD" w14:textId="701AA30A"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809" w:type="pct"/>
            <w:tcBorders>
              <w:top w:val="single" w:sz="4" w:space="0" w:color="auto"/>
            </w:tcBorders>
          </w:tcPr>
          <w:p w14:paraId="60081E75" w14:textId="09EDCC50" w:rsidR="00752419" w:rsidRPr="00D14059" w:rsidRDefault="000B3D45" w:rsidP="00752419">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752419" w:rsidRPr="00D14059">
              <w:rPr>
                <w:rFonts w:ascii="Browallia New" w:eastAsia="Arial Unicode MS" w:hAnsi="Browallia New" w:cs="Browallia New"/>
                <w:b/>
                <w:bCs/>
                <w:sz w:val="28"/>
                <w:szCs w:val="28"/>
                <w:cs/>
              </w:rPr>
              <w:t xml:space="preserve"> ธันวาคม</w:t>
            </w:r>
          </w:p>
          <w:p w14:paraId="32855143" w14:textId="415143F8"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7FA8EC59" w14:textId="3F8B3A40"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808" w:type="pct"/>
            <w:tcBorders>
              <w:top w:val="single" w:sz="4" w:space="0" w:color="auto"/>
            </w:tcBorders>
          </w:tcPr>
          <w:p w14:paraId="487BA679" w14:textId="2D90300A" w:rsidR="00752419" w:rsidRPr="00D14059" w:rsidRDefault="000B3D45" w:rsidP="00752419">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752419">
              <w:rPr>
                <w:rFonts w:ascii="Browallia New" w:eastAsia="Arial Unicode MS" w:hAnsi="Browallia New" w:cs="Browallia New"/>
                <w:b/>
                <w:bCs/>
                <w:sz w:val="28"/>
                <w:szCs w:val="28"/>
              </w:rPr>
              <w:t xml:space="preserve"> </w:t>
            </w:r>
            <w:r w:rsidR="00752419">
              <w:rPr>
                <w:rFonts w:ascii="Browallia New" w:eastAsia="Arial Unicode MS" w:hAnsi="Browallia New" w:cs="Browallia New" w:hint="cs"/>
                <w:b/>
                <w:bCs/>
                <w:sz w:val="28"/>
                <w:szCs w:val="28"/>
                <w:cs/>
              </w:rPr>
              <w:t>มีนาคม</w:t>
            </w:r>
          </w:p>
          <w:p w14:paraId="4AAE55B6" w14:textId="63BD9BD7"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5F7F841B" w14:textId="1D1AF439"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804" w:type="pct"/>
            <w:tcBorders>
              <w:top w:val="single" w:sz="4" w:space="0" w:color="auto"/>
            </w:tcBorders>
          </w:tcPr>
          <w:p w14:paraId="64C5DCD3" w14:textId="15AAA3C1" w:rsidR="00752419" w:rsidRPr="00D14059" w:rsidRDefault="000B3D45" w:rsidP="00752419">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752419" w:rsidRPr="00D14059">
              <w:rPr>
                <w:rFonts w:ascii="Browallia New" w:eastAsia="Arial Unicode MS" w:hAnsi="Browallia New" w:cs="Browallia New"/>
                <w:b/>
                <w:bCs/>
                <w:sz w:val="28"/>
                <w:szCs w:val="28"/>
                <w:cs/>
              </w:rPr>
              <w:t xml:space="preserve"> ธันวาคม</w:t>
            </w:r>
          </w:p>
          <w:p w14:paraId="15B565EB" w14:textId="737BC5E9"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0F3B1713" w14:textId="6B13A4FC" w:rsidR="00752419" w:rsidRPr="00D14059" w:rsidRDefault="00752419" w:rsidP="0075241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752419" w:rsidRPr="00D14059" w14:paraId="38E936E3" w14:textId="77777777" w:rsidTr="004814BA">
        <w:tc>
          <w:tcPr>
            <w:tcW w:w="1769" w:type="pct"/>
            <w:vAlign w:val="center"/>
          </w:tcPr>
          <w:p w14:paraId="5BD3F7D0" w14:textId="77777777" w:rsidR="00752419" w:rsidRPr="00D14059" w:rsidRDefault="00752419" w:rsidP="00752419">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p>
        </w:tc>
        <w:tc>
          <w:tcPr>
            <w:tcW w:w="810" w:type="pct"/>
            <w:tcBorders>
              <w:top w:val="single" w:sz="4" w:space="0" w:color="auto"/>
            </w:tcBorders>
            <w:shd w:val="clear" w:color="auto" w:fill="FAFAFA"/>
            <w:vAlign w:val="center"/>
          </w:tcPr>
          <w:p w14:paraId="6DD6D561"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c>
          <w:tcPr>
            <w:tcW w:w="809" w:type="pct"/>
            <w:tcBorders>
              <w:top w:val="single" w:sz="4" w:space="0" w:color="auto"/>
            </w:tcBorders>
            <w:vAlign w:val="center"/>
          </w:tcPr>
          <w:p w14:paraId="65C4DCE0"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4C5A7A48"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c>
          <w:tcPr>
            <w:tcW w:w="804" w:type="pct"/>
            <w:tcBorders>
              <w:top w:val="single" w:sz="4" w:space="0" w:color="auto"/>
            </w:tcBorders>
            <w:vAlign w:val="center"/>
          </w:tcPr>
          <w:p w14:paraId="4611EE21"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r>
      <w:tr w:rsidR="00752419" w:rsidRPr="00D14059" w14:paraId="3167FF45" w14:textId="77777777" w:rsidTr="00BA66F2">
        <w:tc>
          <w:tcPr>
            <w:tcW w:w="1769" w:type="pct"/>
            <w:vAlign w:val="center"/>
          </w:tcPr>
          <w:p w14:paraId="57C4CB8F" w14:textId="4D3983E9" w:rsidR="00752419" w:rsidRPr="00D14059" w:rsidRDefault="00752419" w:rsidP="00752419">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เงินจ่ายล่วงหน้าค่าซื้ออุปกรณ์</w:t>
            </w:r>
          </w:p>
          <w:p w14:paraId="65EB8691" w14:textId="33C2200A" w:rsidR="00752419" w:rsidRPr="00D14059" w:rsidRDefault="00752419" w:rsidP="00752419">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และสินทรัพย์</w:t>
            </w:r>
          </w:p>
        </w:tc>
        <w:tc>
          <w:tcPr>
            <w:tcW w:w="810" w:type="pct"/>
            <w:shd w:val="clear" w:color="auto" w:fill="FAFAFA"/>
            <w:vAlign w:val="center"/>
          </w:tcPr>
          <w:p w14:paraId="17965C4B"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c>
          <w:tcPr>
            <w:tcW w:w="809" w:type="pct"/>
            <w:vAlign w:val="center"/>
          </w:tcPr>
          <w:p w14:paraId="7E5F6722"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c>
          <w:tcPr>
            <w:tcW w:w="808" w:type="pct"/>
            <w:shd w:val="clear" w:color="auto" w:fill="FAFAFA"/>
            <w:vAlign w:val="center"/>
          </w:tcPr>
          <w:p w14:paraId="2D0484E7"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c>
          <w:tcPr>
            <w:tcW w:w="804" w:type="pct"/>
            <w:vAlign w:val="center"/>
          </w:tcPr>
          <w:p w14:paraId="216B6E02" w14:textId="77777777" w:rsidR="00752419" w:rsidRPr="00BE21E5" w:rsidRDefault="00752419" w:rsidP="00752419">
            <w:pPr>
              <w:spacing w:line="240" w:lineRule="auto"/>
              <w:ind w:right="-72"/>
              <w:jc w:val="right"/>
              <w:rPr>
                <w:rFonts w:ascii="Browallia New" w:eastAsia="Arial Unicode MS" w:hAnsi="Browallia New" w:cs="Browallia New"/>
                <w:sz w:val="28"/>
                <w:szCs w:val="28"/>
              </w:rPr>
            </w:pPr>
          </w:p>
        </w:tc>
      </w:tr>
      <w:tr w:rsidR="008C056C" w:rsidRPr="00D14059" w14:paraId="0375862A" w14:textId="77777777" w:rsidTr="00BA66F2">
        <w:tc>
          <w:tcPr>
            <w:tcW w:w="1769" w:type="pct"/>
            <w:vAlign w:val="center"/>
          </w:tcPr>
          <w:p w14:paraId="7DB8CAE9" w14:textId="77777777" w:rsidR="008C056C" w:rsidRPr="00053A55" w:rsidRDefault="008C056C" w:rsidP="008C056C">
            <w:pPr>
              <w:tabs>
                <w:tab w:val="right" w:pos="9360"/>
                <w:tab w:val="right" w:pos="9540"/>
                <w:tab w:val="right" w:pos="11430"/>
                <w:tab w:val="right" w:pos="13320"/>
                <w:tab w:val="right" w:pos="14400"/>
                <w:tab w:val="right" w:pos="14760"/>
              </w:tabs>
              <w:spacing w:line="240" w:lineRule="auto"/>
              <w:ind w:left="-101"/>
              <w:rPr>
                <w:rFonts w:ascii="Browallia New" w:eastAsia="Arial Unicode MS" w:hAnsi="Browallia New" w:cs="Browallia New"/>
                <w:sz w:val="28"/>
                <w:szCs w:val="28"/>
                <w:cs/>
              </w:rPr>
            </w:pPr>
            <w:r w:rsidRPr="00053A55">
              <w:rPr>
                <w:rFonts w:ascii="Browallia New" w:eastAsia="Arial Unicode MS" w:hAnsi="Browallia New" w:cs="Browallia New"/>
                <w:sz w:val="28"/>
                <w:szCs w:val="28"/>
                <w:cs/>
              </w:rPr>
              <w:t xml:space="preserve">   - บริษัทร่วม</w:t>
            </w:r>
          </w:p>
        </w:tc>
        <w:tc>
          <w:tcPr>
            <w:tcW w:w="810" w:type="pct"/>
            <w:shd w:val="clear" w:color="auto" w:fill="FAFAFA"/>
            <w:vAlign w:val="center"/>
          </w:tcPr>
          <w:p w14:paraId="354D4C79" w14:textId="1F888A3D" w:rsidR="008C056C" w:rsidRPr="00052D2C"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360</w:t>
            </w:r>
          </w:p>
        </w:tc>
        <w:tc>
          <w:tcPr>
            <w:tcW w:w="809" w:type="pct"/>
            <w:vAlign w:val="center"/>
          </w:tcPr>
          <w:p w14:paraId="717B934C" w14:textId="364E314D"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Courier New" w:hAnsi="Browallia New" w:cs="Browallia New"/>
                <w:sz w:val="28"/>
                <w:szCs w:val="28"/>
              </w:rPr>
              <w:t>360</w:t>
            </w:r>
          </w:p>
        </w:tc>
        <w:tc>
          <w:tcPr>
            <w:tcW w:w="808" w:type="pct"/>
            <w:shd w:val="clear" w:color="auto" w:fill="FAFAFA"/>
            <w:vAlign w:val="center"/>
          </w:tcPr>
          <w:p w14:paraId="2CCEC68B" w14:textId="1D676613" w:rsidR="008C056C" w:rsidRPr="00BE21E5" w:rsidRDefault="00B125D3"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vAlign w:val="center"/>
          </w:tcPr>
          <w:p w14:paraId="13A386C2" w14:textId="19ECD294"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eastAsia="Courier New" w:hAnsi="Browallia New" w:cs="Browallia New"/>
                <w:sz w:val="28"/>
                <w:szCs w:val="28"/>
              </w:rPr>
              <w:t>-</w:t>
            </w:r>
          </w:p>
        </w:tc>
      </w:tr>
      <w:tr w:rsidR="008C056C" w:rsidRPr="00D14059" w14:paraId="08B89913" w14:textId="77777777" w:rsidTr="008471A6">
        <w:trPr>
          <w:trHeight w:val="300"/>
        </w:trPr>
        <w:tc>
          <w:tcPr>
            <w:tcW w:w="1769" w:type="pct"/>
            <w:vAlign w:val="center"/>
          </w:tcPr>
          <w:p w14:paraId="7E815117" w14:textId="4A0FCF77" w:rsidR="008C056C" w:rsidRPr="00053A55" w:rsidRDefault="008C056C" w:rsidP="008C056C">
            <w:pPr>
              <w:spacing w:line="240" w:lineRule="auto"/>
              <w:ind w:left="-101"/>
              <w:rPr>
                <w:rFonts w:ascii="Browallia New" w:hAnsi="Browallia New" w:cs="Browallia New"/>
                <w:sz w:val="28"/>
                <w:szCs w:val="28"/>
              </w:rPr>
            </w:pPr>
            <w:r w:rsidRPr="00053A55">
              <w:rPr>
                <w:rFonts w:ascii="Browallia New" w:eastAsia="Arial Unicode MS" w:hAnsi="Browallia New" w:cs="Browallia New"/>
                <w:sz w:val="28"/>
                <w:szCs w:val="28"/>
              </w:rPr>
              <w:t xml:space="preserve">   - </w:t>
            </w:r>
            <w:r w:rsidRPr="00053A55">
              <w:rPr>
                <w:rFonts w:ascii="Browallia New" w:eastAsia="Arial Unicode MS" w:hAnsi="Browallia New" w:cs="Browallia New"/>
                <w:sz w:val="28"/>
                <w:szCs w:val="28"/>
                <w:cs/>
              </w:rPr>
              <w:t>การ</w:t>
            </w:r>
            <w:r w:rsidRPr="00053A55">
              <w:rPr>
                <w:rFonts w:ascii="Browallia New" w:eastAsia="Arial Unicode MS" w:hAnsi="Browallia New" w:cs="Browallia New"/>
                <w:sz w:val="28"/>
                <w:szCs w:val="28"/>
              </w:rPr>
              <w:t>ร่วมค้า</w:t>
            </w:r>
          </w:p>
        </w:tc>
        <w:tc>
          <w:tcPr>
            <w:tcW w:w="810" w:type="pct"/>
            <w:shd w:val="clear" w:color="auto" w:fill="FAFAFA"/>
            <w:vAlign w:val="center"/>
          </w:tcPr>
          <w:p w14:paraId="3D675222" w14:textId="3F305B32"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81</w:t>
            </w:r>
            <w:r w:rsidR="007C00E5">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984</w:t>
            </w:r>
          </w:p>
        </w:tc>
        <w:tc>
          <w:tcPr>
            <w:tcW w:w="809" w:type="pct"/>
            <w:vAlign w:val="center"/>
          </w:tcPr>
          <w:p w14:paraId="37478CE9" w14:textId="28C4A446" w:rsidR="008C056C" w:rsidRPr="00BE21E5" w:rsidRDefault="000B3D45" w:rsidP="008C056C">
            <w:pPr>
              <w:spacing w:line="240" w:lineRule="auto"/>
              <w:ind w:right="-72"/>
              <w:jc w:val="right"/>
              <w:rPr>
                <w:rFonts w:ascii="Browallia New" w:eastAsia="Courier New" w:hAnsi="Browallia New" w:cs="Browallia New"/>
                <w:sz w:val="28"/>
                <w:szCs w:val="28"/>
              </w:rPr>
            </w:pPr>
            <w:r w:rsidRPr="000B3D45">
              <w:rPr>
                <w:rFonts w:ascii="Browallia New" w:eastAsia="Courier New" w:hAnsi="Browallia New" w:cs="Browallia New"/>
                <w:sz w:val="28"/>
                <w:szCs w:val="28"/>
              </w:rPr>
              <w:t>91</w:t>
            </w:r>
            <w:r w:rsidR="008C056C" w:rsidRPr="00BE21E5">
              <w:rPr>
                <w:rFonts w:ascii="Browallia New" w:eastAsia="Courier New" w:hAnsi="Browallia New" w:cs="Browallia New"/>
                <w:sz w:val="28"/>
                <w:szCs w:val="28"/>
              </w:rPr>
              <w:t>,</w:t>
            </w:r>
            <w:r w:rsidRPr="000B3D45">
              <w:rPr>
                <w:rFonts w:ascii="Browallia New" w:eastAsia="Courier New" w:hAnsi="Browallia New" w:cs="Browallia New"/>
                <w:sz w:val="28"/>
                <w:szCs w:val="28"/>
              </w:rPr>
              <w:t>622</w:t>
            </w:r>
          </w:p>
        </w:tc>
        <w:tc>
          <w:tcPr>
            <w:tcW w:w="808" w:type="pct"/>
            <w:shd w:val="clear" w:color="auto" w:fill="FAFAFA"/>
            <w:vAlign w:val="center"/>
          </w:tcPr>
          <w:p w14:paraId="67211DD0" w14:textId="22C3ADA3" w:rsidR="008C056C" w:rsidRPr="00BE21E5" w:rsidRDefault="00B125D3"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804" w:type="pct"/>
            <w:vAlign w:val="center"/>
          </w:tcPr>
          <w:p w14:paraId="5BF0005B" w14:textId="3B3D24C4" w:rsidR="008C056C" w:rsidRPr="00BE21E5" w:rsidRDefault="008C056C" w:rsidP="008C056C">
            <w:pPr>
              <w:spacing w:line="240" w:lineRule="auto"/>
              <w:ind w:right="-72"/>
              <w:jc w:val="right"/>
              <w:rPr>
                <w:rFonts w:ascii="Browallia New" w:eastAsia="Courier New" w:hAnsi="Browallia New" w:cs="Browallia New"/>
                <w:sz w:val="28"/>
                <w:szCs w:val="28"/>
              </w:rPr>
            </w:pPr>
            <w:r w:rsidRPr="00BE21E5">
              <w:rPr>
                <w:rFonts w:ascii="Browallia New" w:eastAsia="Courier New" w:hAnsi="Browallia New" w:cs="Browallia New"/>
                <w:sz w:val="28"/>
                <w:szCs w:val="28"/>
              </w:rPr>
              <w:t>-</w:t>
            </w:r>
          </w:p>
        </w:tc>
      </w:tr>
    </w:tbl>
    <w:p w14:paraId="7A8053AF" w14:textId="6E969FAF" w:rsidR="00F17691" w:rsidRPr="00490218" w:rsidRDefault="00F17691" w:rsidP="004954D6">
      <w:pPr>
        <w:spacing w:line="240" w:lineRule="auto"/>
        <w:jc w:val="thaiDistribute"/>
        <w:rPr>
          <w:rFonts w:ascii="Browallia New" w:eastAsia="Arial Unicode MS" w:hAnsi="Browallia New" w:cs="Browallia New"/>
          <w:b/>
          <w:bCs/>
          <w:color w:val="CF4A02"/>
          <w:sz w:val="28"/>
          <w:szCs w:val="28"/>
        </w:rPr>
      </w:pPr>
    </w:p>
    <w:p w14:paraId="05886E42" w14:textId="704796D4" w:rsidR="002C72AC" w:rsidRPr="001F741B" w:rsidRDefault="000B3D45" w:rsidP="00422CDB">
      <w:pPr>
        <w:pStyle w:val="HeadSub1-5EA"/>
        <w:rPr>
          <w:rFonts w:ascii="Browallia New" w:hAnsi="Browallia New" w:cs="Browallia New"/>
          <w:color w:val="CF4A02"/>
          <w:sz w:val="28"/>
          <w:szCs w:val="28"/>
          <w:cs/>
        </w:rPr>
      </w:pPr>
      <w:r w:rsidRPr="000B3D45">
        <w:rPr>
          <w:rFonts w:ascii="Browallia New" w:hAnsi="Browallia New" w:cs="Browallia New"/>
          <w:color w:val="CF4A02"/>
          <w:sz w:val="28"/>
          <w:szCs w:val="28"/>
        </w:rPr>
        <w:t>23</w:t>
      </w:r>
      <w:r w:rsidR="002C72AC" w:rsidRPr="001F741B">
        <w:rPr>
          <w:rFonts w:ascii="Browallia New" w:hAnsi="Browallia New" w:cs="Browallia New"/>
          <w:color w:val="CF4A02"/>
          <w:sz w:val="28"/>
          <w:szCs w:val="28"/>
        </w:rPr>
        <w:t>.</w:t>
      </w:r>
      <w:r w:rsidRPr="000B3D45">
        <w:rPr>
          <w:rFonts w:ascii="Browallia New" w:hAnsi="Browallia New" w:cs="Browallia New"/>
          <w:color w:val="CF4A02"/>
          <w:sz w:val="28"/>
          <w:szCs w:val="28"/>
        </w:rPr>
        <w:t>5</w:t>
      </w:r>
      <w:r w:rsidR="002C72AC" w:rsidRPr="001F741B">
        <w:rPr>
          <w:rFonts w:ascii="Browallia New" w:hAnsi="Browallia New" w:cs="Browallia New"/>
          <w:color w:val="CF4A02"/>
          <w:sz w:val="28"/>
          <w:szCs w:val="28"/>
          <w:cs/>
        </w:rPr>
        <w:tab/>
        <w:t>เงินให้กู้ยืม</w:t>
      </w:r>
      <w:r w:rsidR="00221B8F" w:rsidRPr="001F741B">
        <w:rPr>
          <w:rFonts w:ascii="Browallia New" w:hAnsi="Browallia New" w:cs="Browallia New"/>
          <w:color w:val="CF4A02"/>
          <w:sz w:val="28"/>
          <w:szCs w:val="28"/>
          <w:cs/>
        </w:rPr>
        <w:t>แก่</w:t>
      </w:r>
      <w:r w:rsidR="00343BC2" w:rsidRPr="001F741B">
        <w:rPr>
          <w:rFonts w:ascii="Browallia New" w:hAnsi="Browallia New" w:cs="Browallia New" w:hint="cs"/>
          <w:color w:val="CF4A02"/>
          <w:sz w:val="28"/>
          <w:szCs w:val="28"/>
          <w:cs/>
        </w:rPr>
        <w:t>กิ</w:t>
      </w:r>
      <w:r w:rsidR="002C72AC" w:rsidRPr="001F741B">
        <w:rPr>
          <w:rFonts w:ascii="Browallia New" w:hAnsi="Browallia New" w:cs="Browallia New"/>
          <w:color w:val="CF4A02"/>
          <w:sz w:val="28"/>
          <w:szCs w:val="28"/>
          <w:cs/>
        </w:rPr>
        <w:t>จการที่เกี่ยวข้องกันและดอกเบี้ยที่เกี่ยวข้อง</w:t>
      </w:r>
      <w:r w:rsidR="00963463" w:rsidRPr="001F741B">
        <w:rPr>
          <w:rFonts w:ascii="Browallia New" w:hAnsi="Browallia New" w:cs="Browallia New"/>
          <w:color w:val="CF4A02"/>
          <w:sz w:val="28"/>
          <w:szCs w:val="28"/>
          <w:cs/>
        </w:rPr>
        <w:t>กัน</w:t>
      </w:r>
    </w:p>
    <w:p w14:paraId="0DFBF138" w14:textId="2DD8BC25" w:rsidR="00A13353" w:rsidRPr="001F741B" w:rsidRDefault="00A13353" w:rsidP="00632C01">
      <w:pPr>
        <w:spacing w:line="240" w:lineRule="auto"/>
        <w:ind w:left="540"/>
        <w:jc w:val="thaiDistribute"/>
        <w:rPr>
          <w:rFonts w:ascii="Browallia New" w:eastAsia="Arial Unicode MS" w:hAnsi="Browallia New" w:cs="Browallia New"/>
          <w:sz w:val="28"/>
          <w:szCs w:val="28"/>
        </w:rPr>
      </w:pPr>
    </w:p>
    <w:p w14:paraId="5DFA7F84" w14:textId="78635832" w:rsidR="002C72AC" w:rsidRPr="001F741B" w:rsidRDefault="00A13353" w:rsidP="00632C01">
      <w:pPr>
        <w:spacing w:line="240" w:lineRule="auto"/>
        <w:ind w:left="540"/>
        <w:jc w:val="thaiDistribute"/>
        <w:rPr>
          <w:rFonts w:ascii="Browallia New" w:eastAsia="Arial Unicode MS" w:hAnsi="Browallia New" w:cs="Browallia New"/>
          <w:sz w:val="28"/>
          <w:szCs w:val="28"/>
          <w:u w:val="single"/>
        </w:rPr>
      </w:pPr>
      <w:r w:rsidRPr="001F741B">
        <w:rPr>
          <w:rFonts w:ascii="Browallia New" w:eastAsia="Arial Unicode MS" w:hAnsi="Browallia New" w:cs="Browallia New"/>
          <w:sz w:val="28"/>
          <w:szCs w:val="28"/>
          <w:u w:val="single"/>
          <w:cs/>
        </w:rPr>
        <w:t>เงินให้กู้ยืมระยะสั้น</w:t>
      </w:r>
    </w:p>
    <w:p w14:paraId="56605097" w14:textId="77777777" w:rsidR="003C591E" w:rsidRPr="004339FB" w:rsidRDefault="003C591E" w:rsidP="00632C01">
      <w:pPr>
        <w:spacing w:line="240" w:lineRule="auto"/>
        <w:ind w:left="540"/>
        <w:jc w:val="thaiDistribute"/>
        <w:rPr>
          <w:rFonts w:ascii="Browallia New" w:eastAsia="Arial Unicode MS" w:hAnsi="Browallia New" w:cs="Browallia New"/>
          <w:spacing w:val="-4"/>
          <w:sz w:val="22"/>
          <w:szCs w:val="22"/>
        </w:rPr>
      </w:pPr>
    </w:p>
    <w:p w14:paraId="5BDDE50C" w14:textId="17C6D013" w:rsidR="00BE21E5" w:rsidRPr="001F741B" w:rsidRDefault="0039786A" w:rsidP="00632C01">
      <w:pPr>
        <w:spacing w:line="240" w:lineRule="auto"/>
        <w:ind w:left="540"/>
        <w:jc w:val="thaiDistribute"/>
        <w:rPr>
          <w:rFonts w:ascii="Browallia New" w:eastAsia="Arial Unicode MS" w:hAnsi="Browallia New" w:cs="Browallia New"/>
          <w:sz w:val="28"/>
          <w:szCs w:val="28"/>
          <w:cs/>
        </w:rPr>
      </w:pPr>
      <w:r w:rsidRPr="001F741B">
        <w:rPr>
          <w:rFonts w:ascii="Browallia New" w:eastAsia="Arial Unicode MS" w:hAnsi="Browallia New" w:cs="Browallia New"/>
          <w:spacing w:val="-6"/>
          <w:sz w:val="28"/>
          <w:szCs w:val="28"/>
          <w:cs/>
        </w:rPr>
        <w:t xml:space="preserve">ณ วันที่ </w:t>
      </w:r>
      <w:r w:rsidR="000B3D45" w:rsidRPr="000B3D45">
        <w:rPr>
          <w:rFonts w:ascii="Browallia New" w:eastAsia="Arial Unicode MS" w:hAnsi="Browallia New" w:cs="Browallia New"/>
          <w:spacing w:val="-6"/>
          <w:sz w:val="28"/>
          <w:szCs w:val="28"/>
        </w:rPr>
        <w:t>31</w:t>
      </w:r>
      <w:r w:rsidR="00752419" w:rsidRPr="001F741B">
        <w:rPr>
          <w:rFonts w:ascii="Browallia New" w:eastAsia="Arial Unicode MS" w:hAnsi="Browallia New" w:cs="Browallia New"/>
          <w:spacing w:val="-6"/>
          <w:sz w:val="28"/>
          <w:szCs w:val="28"/>
        </w:rPr>
        <w:t xml:space="preserve"> </w:t>
      </w:r>
      <w:r w:rsidR="00752419" w:rsidRPr="001F741B">
        <w:rPr>
          <w:rFonts w:ascii="Browallia New" w:eastAsia="Arial Unicode MS" w:hAnsi="Browallia New" w:cs="Browallia New"/>
          <w:spacing w:val="-6"/>
          <w:sz w:val="28"/>
          <w:szCs w:val="28"/>
          <w:cs/>
        </w:rPr>
        <w:t xml:space="preserve">มีนาคม </w:t>
      </w:r>
      <w:r w:rsidR="00623910" w:rsidRPr="001F741B">
        <w:rPr>
          <w:rFonts w:ascii="Browallia New" w:eastAsia="Arial Unicode MS" w:hAnsi="Browallia New" w:cs="Browallia New"/>
          <w:spacing w:val="-6"/>
          <w:sz w:val="28"/>
          <w:szCs w:val="28"/>
          <w:cs/>
        </w:rPr>
        <w:t xml:space="preserve">พ.ศ. </w:t>
      </w:r>
      <w:r w:rsidR="000B3D45" w:rsidRPr="000B3D45">
        <w:rPr>
          <w:rFonts w:ascii="Browallia New" w:eastAsia="Arial Unicode MS" w:hAnsi="Browallia New" w:cs="Browallia New"/>
          <w:spacing w:val="-6"/>
          <w:sz w:val="28"/>
          <w:szCs w:val="28"/>
        </w:rPr>
        <w:t>2567</w:t>
      </w:r>
      <w:r w:rsidRPr="001F741B">
        <w:rPr>
          <w:rFonts w:ascii="Browallia New" w:eastAsia="Arial Unicode MS" w:hAnsi="Browallia New" w:cs="Browallia New"/>
          <w:spacing w:val="-6"/>
          <w:sz w:val="28"/>
          <w:szCs w:val="28"/>
        </w:rPr>
        <w:t xml:space="preserve"> </w:t>
      </w:r>
      <w:r w:rsidR="004B2CDB" w:rsidRPr="001F741B">
        <w:rPr>
          <w:rFonts w:ascii="Browallia New" w:eastAsia="Arial Unicode MS" w:hAnsi="Browallia New" w:cs="Browallia New" w:hint="cs"/>
          <w:spacing w:val="-6"/>
          <w:sz w:val="28"/>
          <w:szCs w:val="28"/>
          <w:cs/>
        </w:rPr>
        <w:t xml:space="preserve">และ </w:t>
      </w:r>
      <w:r w:rsidR="000B3D45" w:rsidRPr="000B3D45">
        <w:rPr>
          <w:rFonts w:ascii="Browallia New" w:eastAsia="Arial Unicode MS" w:hAnsi="Browallia New" w:cs="Browallia New"/>
          <w:spacing w:val="-4"/>
          <w:sz w:val="28"/>
          <w:szCs w:val="28"/>
        </w:rPr>
        <w:t>31</w:t>
      </w:r>
      <w:r w:rsidR="004B2CDB" w:rsidRPr="001F741B">
        <w:rPr>
          <w:rFonts w:ascii="Browallia New" w:eastAsia="Arial Unicode MS" w:hAnsi="Browallia New" w:cs="Browallia New"/>
          <w:spacing w:val="-4"/>
          <w:sz w:val="28"/>
          <w:szCs w:val="28"/>
        </w:rPr>
        <w:t xml:space="preserve"> </w:t>
      </w:r>
      <w:r w:rsidR="004B2CDB" w:rsidRPr="001F741B">
        <w:rPr>
          <w:rFonts w:ascii="Browallia New" w:eastAsia="Arial Unicode MS" w:hAnsi="Browallia New" w:cs="Browallia New"/>
          <w:spacing w:val="-4"/>
          <w:sz w:val="28"/>
          <w:szCs w:val="28"/>
          <w:cs/>
        </w:rPr>
        <w:t xml:space="preserve">ธันวาคม พ.ศ. </w:t>
      </w:r>
      <w:r w:rsidR="000B3D45" w:rsidRPr="000B3D45">
        <w:rPr>
          <w:rFonts w:ascii="Browallia New" w:eastAsia="Arial Unicode MS" w:hAnsi="Browallia New" w:cs="Browallia New"/>
          <w:spacing w:val="-4"/>
          <w:sz w:val="28"/>
          <w:szCs w:val="28"/>
        </w:rPr>
        <w:t>2566</w:t>
      </w:r>
      <w:r w:rsidR="004B2CDB" w:rsidRPr="001F741B">
        <w:rPr>
          <w:rFonts w:ascii="Browallia New" w:eastAsia="Arial Unicode MS" w:hAnsi="Browallia New" w:cs="Browallia New"/>
          <w:spacing w:val="-6"/>
          <w:sz w:val="28"/>
          <w:szCs w:val="28"/>
        </w:rPr>
        <w:t xml:space="preserve"> </w:t>
      </w:r>
      <w:r w:rsidRPr="001F741B">
        <w:rPr>
          <w:rFonts w:ascii="Browallia New" w:eastAsia="Arial Unicode MS" w:hAnsi="Browallia New" w:cs="Browallia New"/>
          <w:spacing w:val="-6"/>
          <w:sz w:val="28"/>
          <w:szCs w:val="28"/>
          <w:cs/>
        </w:rPr>
        <w:t>กลุ่มกิจการมีเงินให้กู้ยืมระยะสั้นเป็นตั๋วสัญญาใช้เงินแก่กิจการที่เกี่ยวข้องกันจำนวน</w:t>
      </w:r>
      <w:r w:rsidRPr="001F741B">
        <w:rPr>
          <w:rFonts w:ascii="Browallia New" w:eastAsia="Arial Unicode MS" w:hAnsi="Browallia New" w:cs="Browallia New"/>
          <w:spacing w:val="-6"/>
          <w:sz w:val="28"/>
          <w:szCs w:val="28"/>
        </w:rPr>
        <w:t xml:space="preserve"> </w:t>
      </w:r>
      <w:r w:rsidR="000B3D45" w:rsidRPr="000B3D45">
        <w:rPr>
          <w:rFonts w:ascii="Browallia New" w:eastAsia="Arial Unicode MS" w:hAnsi="Browallia New" w:cs="Browallia New"/>
          <w:spacing w:val="-4"/>
          <w:sz w:val="28"/>
          <w:szCs w:val="28"/>
        </w:rPr>
        <w:t>11</w:t>
      </w:r>
      <w:r w:rsidRPr="001F741B">
        <w:rPr>
          <w:rFonts w:ascii="Browallia New" w:eastAsia="Arial Unicode MS" w:hAnsi="Browallia New" w:cs="Browallia New"/>
          <w:spacing w:val="-4"/>
          <w:sz w:val="28"/>
          <w:szCs w:val="28"/>
        </w:rPr>
        <w:t xml:space="preserve"> </w:t>
      </w:r>
      <w:r w:rsidRPr="001F741B">
        <w:rPr>
          <w:rFonts w:ascii="Browallia New" w:eastAsia="Arial Unicode MS" w:hAnsi="Browallia New" w:cs="Browallia New"/>
          <w:spacing w:val="-4"/>
          <w:sz w:val="28"/>
          <w:szCs w:val="28"/>
          <w:cs/>
        </w:rPr>
        <w:t xml:space="preserve">ล้านบาท </w:t>
      </w:r>
      <w:r w:rsidR="003A2B84" w:rsidRPr="001F741B">
        <w:rPr>
          <w:rFonts w:ascii="Browallia New" w:eastAsia="Arial Unicode MS" w:hAnsi="Browallia New" w:cs="Browallia New"/>
          <w:spacing w:val="-4"/>
          <w:sz w:val="28"/>
          <w:szCs w:val="28"/>
          <w:cs/>
        </w:rPr>
        <w:t>ซึ่ง</w:t>
      </w:r>
      <w:r w:rsidRPr="001F741B">
        <w:rPr>
          <w:rFonts w:ascii="Browallia New" w:eastAsia="Arial Unicode MS" w:hAnsi="Browallia New" w:cs="Browallia New"/>
          <w:spacing w:val="-4"/>
          <w:sz w:val="28"/>
          <w:szCs w:val="28"/>
          <w:cs/>
        </w:rPr>
        <w:t>มีอัตราดอกเบี้ยคงที่ร้อยละ</w:t>
      </w:r>
      <w:r w:rsidR="00975105" w:rsidRPr="001F741B">
        <w:rPr>
          <w:rFonts w:ascii="Browallia New" w:eastAsia="Arial Unicode MS" w:hAnsi="Browallia New" w:cs="Browallia New"/>
          <w:spacing w:val="-4"/>
          <w:sz w:val="28"/>
          <w:szCs w:val="28"/>
        </w:rPr>
        <w:t xml:space="preserve"> </w:t>
      </w:r>
      <w:r w:rsidR="000B3D45" w:rsidRPr="000B3D45">
        <w:rPr>
          <w:rFonts w:ascii="Browallia New" w:eastAsia="Arial Unicode MS" w:hAnsi="Browallia New" w:cs="Browallia New"/>
          <w:spacing w:val="-4"/>
          <w:sz w:val="28"/>
          <w:szCs w:val="28"/>
        </w:rPr>
        <w:t>6</w:t>
      </w:r>
      <w:r w:rsidR="00E50BBB" w:rsidRPr="001F741B">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50</w:t>
      </w:r>
      <w:r w:rsidR="00975105" w:rsidRPr="001F741B">
        <w:rPr>
          <w:rFonts w:ascii="Browallia New" w:eastAsia="Arial Unicode MS" w:hAnsi="Browallia New" w:cs="Browallia New"/>
          <w:spacing w:val="-4"/>
          <w:sz w:val="28"/>
          <w:szCs w:val="28"/>
        </w:rPr>
        <w:t xml:space="preserve"> </w:t>
      </w:r>
      <w:r w:rsidRPr="001F741B">
        <w:rPr>
          <w:rFonts w:ascii="Browallia New" w:eastAsia="Arial Unicode MS" w:hAnsi="Browallia New" w:cs="Browallia New"/>
          <w:spacing w:val="-4"/>
          <w:sz w:val="28"/>
          <w:szCs w:val="28"/>
          <w:cs/>
        </w:rPr>
        <w:t xml:space="preserve">ต่อปี </w:t>
      </w:r>
      <w:r w:rsidRPr="001F741B">
        <w:rPr>
          <w:rFonts w:ascii="Browallia New" w:eastAsia="Arial Unicode MS" w:hAnsi="Browallia New" w:cs="Browallia New"/>
          <w:spacing w:val="-6"/>
          <w:sz w:val="28"/>
          <w:szCs w:val="28"/>
          <w:cs/>
        </w:rPr>
        <w:t>และบริษัทมีเงินให้กู้ยืมระยะสั้น</w:t>
      </w:r>
      <w:r w:rsidRPr="001F741B">
        <w:rPr>
          <w:rFonts w:ascii="Browallia New" w:eastAsia="Arial Unicode MS" w:hAnsi="Browallia New" w:cs="Browallia New"/>
          <w:sz w:val="28"/>
          <w:szCs w:val="28"/>
          <w:cs/>
        </w:rPr>
        <w:t>เป็นตั๋วสัญญาใช้เงินแก่กิจการที่เกี่ยวข้องกันจำนวน</w:t>
      </w:r>
      <w:r w:rsidR="00975105" w:rsidRPr="001F741B">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13</w:t>
      </w:r>
      <w:r w:rsidR="0018297A" w:rsidRPr="001F741B">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745</w:t>
      </w:r>
      <w:r w:rsidR="00752419" w:rsidRPr="001F741B">
        <w:rPr>
          <w:rFonts w:ascii="Browallia New" w:eastAsia="Arial Unicode MS" w:hAnsi="Browallia New" w:cs="Browallia New"/>
          <w:spacing w:val="-4"/>
          <w:sz w:val="28"/>
          <w:szCs w:val="28"/>
        </w:rPr>
        <w:t xml:space="preserve"> </w:t>
      </w:r>
      <w:r w:rsidRPr="001F741B">
        <w:rPr>
          <w:rFonts w:ascii="Browallia New" w:eastAsia="Arial Unicode MS" w:hAnsi="Browallia New" w:cs="Browallia New"/>
          <w:sz w:val="28"/>
          <w:szCs w:val="28"/>
          <w:cs/>
        </w:rPr>
        <w:t xml:space="preserve">ล้านบาท </w:t>
      </w:r>
      <w:r w:rsidR="003A2B84" w:rsidRPr="001F741B">
        <w:rPr>
          <w:rFonts w:ascii="Browallia New" w:eastAsia="Arial Unicode MS" w:hAnsi="Browallia New" w:cs="Browallia New"/>
          <w:sz w:val="28"/>
          <w:szCs w:val="28"/>
          <w:cs/>
        </w:rPr>
        <w:t>ซึ่ง</w:t>
      </w:r>
      <w:r w:rsidRPr="001F741B">
        <w:rPr>
          <w:rFonts w:ascii="Browallia New" w:eastAsia="Arial Unicode MS" w:hAnsi="Browallia New" w:cs="Browallia New"/>
          <w:sz w:val="28"/>
          <w:szCs w:val="28"/>
          <w:cs/>
        </w:rPr>
        <w:t>มีอัตราดอกเบี้ยคงที่ระหว่างร้อยละ</w:t>
      </w:r>
      <w:r w:rsidR="00975105" w:rsidRPr="001F741B">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pacing w:val="-4"/>
          <w:sz w:val="28"/>
          <w:szCs w:val="28"/>
        </w:rPr>
        <w:t>2</w:t>
      </w:r>
      <w:r w:rsidR="00EA5061" w:rsidRPr="001F741B">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25</w:t>
      </w:r>
      <w:r w:rsidR="00752419" w:rsidRPr="001F741B">
        <w:rPr>
          <w:rFonts w:ascii="Browallia New" w:eastAsia="Arial Unicode MS" w:hAnsi="Browallia New" w:cs="Browallia New"/>
          <w:spacing w:val="-4"/>
          <w:sz w:val="28"/>
          <w:szCs w:val="28"/>
        </w:rPr>
        <w:t xml:space="preserve"> </w:t>
      </w:r>
      <w:r w:rsidRPr="001F741B">
        <w:rPr>
          <w:rFonts w:ascii="Browallia New" w:eastAsia="Arial Unicode MS" w:hAnsi="Browallia New" w:cs="Browallia New"/>
          <w:sz w:val="28"/>
          <w:szCs w:val="28"/>
          <w:cs/>
        </w:rPr>
        <w:t>ถึง</w:t>
      </w:r>
      <w:r w:rsidR="001F741B" w:rsidRPr="001F741B">
        <w:rPr>
          <w:rFonts w:ascii="Browallia New" w:eastAsia="Arial Unicode MS" w:hAnsi="Browallia New" w:cs="Browallia New"/>
          <w:sz w:val="28"/>
          <w:szCs w:val="28"/>
        </w:rPr>
        <w:br/>
      </w:r>
      <w:r w:rsidRPr="001F741B">
        <w:rPr>
          <w:rFonts w:ascii="Browallia New" w:eastAsia="Arial Unicode MS" w:hAnsi="Browallia New" w:cs="Browallia New"/>
          <w:sz w:val="28"/>
          <w:szCs w:val="28"/>
          <w:cs/>
        </w:rPr>
        <w:t>ร้อยล</w:t>
      </w:r>
      <w:r w:rsidR="00975105" w:rsidRPr="001F741B">
        <w:rPr>
          <w:rFonts w:ascii="Browallia New" w:eastAsia="Arial Unicode MS" w:hAnsi="Browallia New" w:cs="Browallia New"/>
          <w:sz w:val="28"/>
          <w:szCs w:val="28"/>
          <w:cs/>
        </w:rPr>
        <w:t xml:space="preserve">ะ </w:t>
      </w:r>
      <w:r w:rsidR="000B3D45" w:rsidRPr="000B3D45">
        <w:rPr>
          <w:rFonts w:ascii="Browallia New" w:eastAsia="Arial Unicode MS" w:hAnsi="Browallia New" w:cs="Browallia New"/>
          <w:spacing w:val="-4"/>
          <w:sz w:val="28"/>
          <w:szCs w:val="28"/>
        </w:rPr>
        <w:t>3</w:t>
      </w:r>
      <w:r w:rsidR="00AD726C" w:rsidRPr="001F741B">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31</w:t>
      </w:r>
      <w:r w:rsidR="00752419" w:rsidRPr="001F741B">
        <w:rPr>
          <w:rFonts w:ascii="Browallia New" w:eastAsia="Arial Unicode MS" w:hAnsi="Browallia New" w:cs="Browallia New"/>
          <w:spacing w:val="-4"/>
          <w:sz w:val="28"/>
          <w:szCs w:val="28"/>
        </w:rPr>
        <w:t xml:space="preserve"> </w:t>
      </w:r>
      <w:r w:rsidRPr="001F741B">
        <w:rPr>
          <w:rFonts w:ascii="Browallia New" w:eastAsia="Arial Unicode MS" w:hAnsi="Browallia New" w:cs="Browallia New"/>
          <w:sz w:val="28"/>
          <w:szCs w:val="28"/>
          <w:cs/>
        </w:rPr>
        <w:t>ต่อปี</w:t>
      </w:r>
      <w:r w:rsidR="0018297A" w:rsidRPr="001F741B">
        <w:rPr>
          <w:rFonts w:ascii="Browallia New" w:eastAsia="Arial Unicode MS" w:hAnsi="Browallia New" w:cs="Browallia New"/>
          <w:sz w:val="28"/>
          <w:szCs w:val="28"/>
        </w:rPr>
        <w:t xml:space="preserve"> </w:t>
      </w:r>
      <w:r w:rsidR="0018297A" w:rsidRPr="001F741B">
        <w:rPr>
          <w:rFonts w:ascii="Browallia New" w:eastAsia="Arial Unicode MS" w:hAnsi="Browallia New" w:cs="Browallia New" w:hint="cs"/>
          <w:sz w:val="28"/>
          <w:szCs w:val="28"/>
          <w:cs/>
        </w:rPr>
        <w:t>และ</w:t>
      </w:r>
      <w:r w:rsidR="00AD726C" w:rsidRPr="001F741B">
        <w:rPr>
          <w:rFonts w:ascii="Browallia New" w:eastAsia="Arial Unicode MS" w:hAnsi="Browallia New" w:cs="Browallia New" w:hint="cs"/>
          <w:spacing w:val="-6"/>
          <w:sz w:val="28"/>
          <w:szCs w:val="28"/>
          <w:cs/>
        </w:rPr>
        <w:t xml:space="preserve">สัญญาเงินให้กู้ยืมจำนวน </w:t>
      </w:r>
      <w:r w:rsidR="000B3D45" w:rsidRPr="000B3D45">
        <w:rPr>
          <w:rFonts w:ascii="Browallia New" w:eastAsia="Arial Unicode MS" w:hAnsi="Browallia New" w:cs="Browallia New"/>
          <w:spacing w:val="-6"/>
          <w:sz w:val="28"/>
          <w:szCs w:val="28"/>
        </w:rPr>
        <w:t>12</w:t>
      </w:r>
      <w:r w:rsidR="00AD726C" w:rsidRPr="001F741B">
        <w:rPr>
          <w:rFonts w:ascii="Browallia New" w:eastAsia="Arial Unicode MS" w:hAnsi="Browallia New" w:cs="Browallia New"/>
          <w:spacing w:val="-6"/>
          <w:sz w:val="28"/>
          <w:szCs w:val="28"/>
        </w:rPr>
        <w:t xml:space="preserve"> </w:t>
      </w:r>
      <w:r w:rsidR="00AD726C" w:rsidRPr="001F741B">
        <w:rPr>
          <w:rFonts w:ascii="Browallia New" w:eastAsia="Arial Unicode MS" w:hAnsi="Browallia New" w:cs="Browallia New" w:hint="cs"/>
          <w:spacing w:val="-6"/>
          <w:sz w:val="28"/>
          <w:szCs w:val="28"/>
          <w:cs/>
        </w:rPr>
        <w:t>ล้านดอลลาร์สหรัฐ</w:t>
      </w:r>
      <w:r w:rsidRPr="001F741B">
        <w:rPr>
          <w:rFonts w:ascii="Browallia New" w:eastAsia="Arial Unicode MS" w:hAnsi="Browallia New" w:cs="Browallia New"/>
          <w:sz w:val="28"/>
          <w:szCs w:val="28"/>
          <w:cs/>
        </w:rPr>
        <w:t xml:space="preserve"> </w:t>
      </w:r>
      <w:r w:rsidR="00911C2D" w:rsidRPr="001F741B">
        <w:rPr>
          <w:rFonts w:ascii="Browallia New" w:eastAsia="Arial Unicode MS" w:hAnsi="Browallia New" w:cs="Browallia New"/>
          <w:sz w:val="28"/>
          <w:szCs w:val="28"/>
          <w:cs/>
        </w:rPr>
        <w:t>ซึ่งมีอัตราดอกเบี้ยคงที่</w:t>
      </w:r>
      <w:r w:rsidR="00911C2D" w:rsidRPr="001F741B">
        <w:rPr>
          <w:rFonts w:ascii="Browallia New" w:eastAsia="Arial Unicode MS" w:hAnsi="Browallia New" w:cs="Browallia New" w:hint="cs"/>
          <w:sz w:val="28"/>
          <w:szCs w:val="28"/>
          <w:cs/>
        </w:rPr>
        <w:t>ร้อยละ</w:t>
      </w:r>
      <w:r w:rsidR="00911C2D" w:rsidRPr="001F741B">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3</w:t>
      </w:r>
      <w:r w:rsidR="00911C2D" w:rsidRPr="001F741B">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01</w:t>
      </w:r>
      <w:r w:rsidR="00911C2D" w:rsidRPr="001F741B">
        <w:rPr>
          <w:rFonts w:ascii="Browallia New" w:eastAsia="Arial Unicode MS" w:hAnsi="Browallia New" w:cs="Browallia New"/>
          <w:sz w:val="28"/>
          <w:szCs w:val="28"/>
        </w:rPr>
        <w:t xml:space="preserve"> </w:t>
      </w:r>
      <w:r w:rsidR="00911C2D" w:rsidRPr="001F741B">
        <w:rPr>
          <w:rFonts w:ascii="Browallia New" w:eastAsia="Arial Unicode MS" w:hAnsi="Browallia New" w:cs="Browallia New" w:hint="cs"/>
          <w:sz w:val="28"/>
          <w:szCs w:val="28"/>
          <w:cs/>
        </w:rPr>
        <w:t xml:space="preserve">ต่อปี </w:t>
      </w:r>
      <w:r w:rsidR="001F741B" w:rsidRPr="001F741B">
        <w:rPr>
          <w:rFonts w:ascii="Browallia New" w:eastAsia="Arial Unicode MS" w:hAnsi="Browallia New" w:cs="Browallia New"/>
          <w:sz w:val="28"/>
          <w:szCs w:val="28"/>
        </w:rPr>
        <w:br/>
      </w:r>
      <w:r w:rsidRPr="001F741B">
        <w:rPr>
          <w:rFonts w:ascii="Browallia New" w:eastAsia="Arial Unicode MS" w:hAnsi="Browallia New" w:cs="Browallia New"/>
          <w:spacing w:val="-8"/>
          <w:sz w:val="28"/>
          <w:szCs w:val="28"/>
          <w:cs/>
        </w:rPr>
        <w:t>(ณ วันที่</w:t>
      </w:r>
      <w:r w:rsidR="00975105" w:rsidRPr="001F741B">
        <w:rPr>
          <w:rFonts w:ascii="Browallia New" w:eastAsia="Arial Unicode MS" w:hAnsi="Browallia New" w:cs="Browallia New"/>
          <w:spacing w:val="-8"/>
          <w:sz w:val="28"/>
          <w:szCs w:val="28"/>
        </w:rPr>
        <w:t xml:space="preserve"> </w:t>
      </w:r>
      <w:r w:rsidR="000B3D45" w:rsidRPr="000B3D45">
        <w:rPr>
          <w:rFonts w:ascii="Browallia New" w:eastAsia="Arial Unicode MS" w:hAnsi="Browallia New" w:cs="Browallia New"/>
          <w:spacing w:val="-8"/>
          <w:sz w:val="28"/>
          <w:szCs w:val="28"/>
        </w:rPr>
        <w:t>31</w:t>
      </w:r>
      <w:r w:rsidR="00975105" w:rsidRPr="001F741B">
        <w:rPr>
          <w:rFonts w:ascii="Browallia New" w:eastAsia="Arial Unicode MS" w:hAnsi="Browallia New" w:cs="Browallia New"/>
          <w:spacing w:val="-8"/>
          <w:sz w:val="28"/>
          <w:szCs w:val="28"/>
        </w:rPr>
        <w:t xml:space="preserve"> </w:t>
      </w:r>
      <w:r w:rsidRPr="001F741B">
        <w:rPr>
          <w:rFonts w:ascii="Browallia New" w:eastAsia="Arial Unicode MS" w:hAnsi="Browallia New" w:cs="Browallia New"/>
          <w:spacing w:val="-8"/>
          <w:sz w:val="28"/>
          <w:szCs w:val="28"/>
          <w:cs/>
        </w:rPr>
        <w:t xml:space="preserve">ธันวาคม </w:t>
      </w:r>
      <w:r w:rsidR="00F1064F" w:rsidRPr="001F741B">
        <w:rPr>
          <w:rFonts w:ascii="Browallia New" w:eastAsia="Arial Unicode MS" w:hAnsi="Browallia New" w:cs="Browallia New"/>
          <w:spacing w:val="-8"/>
          <w:sz w:val="28"/>
          <w:szCs w:val="28"/>
          <w:cs/>
        </w:rPr>
        <w:t xml:space="preserve">พ.ศ. </w:t>
      </w:r>
      <w:r w:rsidR="000B3D45" w:rsidRPr="000B3D45">
        <w:rPr>
          <w:rFonts w:ascii="Browallia New" w:eastAsia="Arial Unicode MS" w:hAnsi="Browallia New" w:cs="Browallia New"/>
          <w:spacing w:val="-8"/>
          <w:sz w:val="28"/>
          <w:szCs w:val="28"/>
        </w:rPr>
        <w:t>2566</w:t>
      </w:r>
      <w:r w:rsidR="00975105" w:rsidRPr="001F741B">
        <w:rPr>
          <w:rFonts w:ascii="Browallia New" w:eastAsia="Arial Unicode MS" w:hAnsi="Browallia New" w:cs="Browallia New"/>
          <w:spacing w:val="-8"/>
          <w:sz w:val="28"/>
          <w:szCs w:val="28"/>
        </w:rPr>
        <w:t xml:space="preserve"> </w:t>
      </w:r>
      <w:r w:rsidRPr="001F741B">
        <w:rPr>
          <w:rFonts w:ascii="Browallia New" w:eastAsia="Arial Unicode MS" w:hAnsi="Browallia New" w:cs="Browallia New"/>
          <w:spacing w:val="-8"/>
          <w:sz w:val="28"/>
          <w:szCs w:val="28"/>
          <w:cs/>
        </w:rPr>
        <w:t>จำนวน</w:t>
      </w:r>
      <w:r w:rsidR="00975105" w:rsidRPr="001F741B">
        <w:rPr>
          <w:rFonts w:ascii="Browallia New" w:eastAsia="Arial Unicode MS" w:hAnsi="Browallia New" w:cs="Browallia New"/>
          <w:spacing w:val="-8"/>
          <w:sz w:val="28"/>
          <w:szCs w:val="28"/>
        </w:rPr>
        <w:t xml:space="preserve"> </w:t>
      </w:r>
      <w:r w:rsidR="000B3D45" w:rsidRPr="000B3D45">
        <w:rPr>
          <w:rFonts w:ascii="Browallia New" w:hAnsi="Browallia New" w:cs="Browallia New"/>
          <w:spacing w:val="-8"/>
          <w:sz w:val="28"/>
          <w:szCs w:val="28"/>
        </w:rPr>
        <w:t>12</w:t>
      </w:r>
      <w:r w:rsidR="00E50BBB" w:rsidRPr="001F741B">
        <w:rPr>
          <w:rFonts w:ascii="Browallia New" w:hAnsi="Browallia New" w:cs="Browallia New"/>
          <w:spacing w:val="-8"/>
          <w:sz w:val="28"/>
          <w:szCs w:val="28"/>
        </w:rPr>
        <w:t>,</w:t>
      </w:r>
      <w:r w:rsidR="000B3D45" w:rsidRPr="000B3D45">
        <w:rPr>
          <w:rFonts w:ascii="Browallia New" w:hAnsi="Browallia New" w:cs="Browallia New"/>
          <w:spacing w:val="-8"/>
          <w:sz w:val="28"/>
          <w:szCs w:val="28"/>
        </w:rPr>
        <w:t>735</w:t>
      </w:r>
      <w:r w:rsidR="00752419" w:rsidRPr="001F741B">
        <w:rPr>
          <w:rFonts w:ascii="BrowalliaNew" w:hAnsi="Times New Roman" w:cs="BrowalliaNew"/>
          <w:spacing w:val="-8"/>
          <w:sz w:val="28"/>
          <w:szCs w:val="28"/>
        </w:rPr>
        <w:t xml:space="preserve"> </w:t>
      </w:r>
      <w:r w:rsidR="0048768E" w:rsidRPr="001F741B">
        <w:rPr>
          <w:rFonts w:ascii="Browallia New" w:eastAsia="Arial Unicode MS" w:hAnsi="Browallia New" w:cs="Browallia New"/>
          <w:spacing w:val="-8"/>
          <w:sz w:val="28"/>
          <w:szCs w:val="28"/>
          <w:cs/>
        </w:rPr>
        <w:t xml:space="preserve">ล้านบาท ซึ่งมีอัตราดอกเบี้ยคงที่ระหว่างร้อยละ </w:t>
      </w:r>
      <w:r w:rsidR="000B3D45" w:rsidRPr="000B3D45">
        <w:rPr>
          <w:rFonts w:ascii="Browallia New" w:eastAsia="Arial Unicode MS" w:hAnsi="Browallia New" w:cs="Browallia New"/>
          <w:spacing w:val="-8"/>
          <w:sz w:val="28"/>
          <w:szCs w:val="28"/>
        </w:rPr>
        <w:t>2</w:t>
      </w:r>
      <w:r w:rsidR="00E50BBB" w:rsidRPr="001F741B">
        <w:rPr>
          <w:rFonts w:ascii="Browallia New" w:eastAsia="Arial Unicode MS" w:hAnsi="Browallia New" w:cs="Browallia New"/>
          <w:spacing w:val="-8"/>
          <w:sz w:val="28"/>
          <w:szCs w:val="28"/>
        </w:rPr>
        <w:t>.</w:t>
      </w:r>
      <w:r w:rsidR="000B3D45" w:rsidRPr="000B3D45">
        <w:rPr>
          <w:rFonts w:ascii="Browallia New" w:eastAsia="Arial Unicode MS" w:hAnsi="Browallia New" w:cs="Browallia New"/>
          <w:spacing w:val="-8"/>
          <w:sz w:val="28"/>
          <w:szCs w:val="28"/>
        </w:rPr>
        <w:t>14</w:t>
      </w:r>
      <w:r w:rsidR="00752419" w:rsidRPr="001F741B">
        <w:rPr>
          <w:rFonts w:ascii="Browallia New" w:eastAsia="Arial Unicode MS" w:hAnsi="Browallia New" w:cs="Browallia New"/>
          <w:spacing w:val="-8"/>
          <w:sz w:val="28"/>
          <w:szCs w:val="28"/>
        </w:rPr>
        <w:t xml:space="preserve"> </w:t>
      </w:r>
      <w:r w:rsidR="0048768E" w:rsidRPr="001F741B">
        <w:rPr>
          <w:rFonts w:ascii="Browallia New" w:eastAsia="Arial Unicode MS" w:hAnsi="Browallia New" w:cs="Browallia New"/>
          <w:spacing w:val="-8"/>
          <w:sz w:val="28"/>
          <w:szCs w:val="28"/>
          <w:cs/>
        </w:rPr>
        <w:t xml:space="preserve">ถึงร้อยละ </w:t>
      </w:r>
      <w:r w:rsidR="000B3D45" w:rsidRPr="000B3D45">
        <w:rPr>
          <w:rFonts w:ascii="Browallia New" w:eastAsia="Arial Unicode MS" w:hAnsi="Browallia New" w:cs="Browallia New"/>
          <w:spacing w:val="-8"/>
          <w:sz w:val="28"/>
          <w:szCs w:val="28"/>
        </w:rPr>
        <w:t>3</w:t>
      </w:r>
      <w:r w:rsidR="00E50BBB" w:rsidRPr="001F741B">
        <w:rPr>
          <w:rFonts w:ascii="Browallia New" w:eastAsia="Arial Unicode MS" w:hAnsi="Browallia New" w:cs="Browallia New"/>
          <w:spacing w:val="-8"/>
          <w:sz w:val="28"/>
          <w:szCs w:val="28"/>
        </w:rPr>
        <w:t>.</w:t>
      </w:r>
      <w:r w:rsidR="000B3D45" w:rsidRPr="000B3D45">
        <w:rPr>
          <w:rFonts w:ascii="Browallia New" w:eastAsia="Arial Unicode MS" w:hAnsi="Browallia New" w:cs="Browallia New"/>
          <w:spacing w:val="-8"/>
          <w:sz w:val="28"/>
          <w:szCs w:val="28"/>
        </w:rPr>
        <w:t>27</w:t>
      </w:r>
      <w:r w:rsidR="0048768E" w:rsidRPr="001F741B">
        <w:rPr>
          <w:rFonts w:ascii="Browallia New" w:eastAsia="Arial Unicode MS" w:hAnsi="Browallia New" w:cs="Browallia New"/>
          <w:spacing w:val="-8"/>
          <w:sz w:val="28"/>
          <w:szCs w:val="28"/>
        </w:rPr>
        <w:t xml:space="preserve"> </w:t>
      </w:r>
      <w:r w:rsidR="0048768E" w:rsidRPr="001F741B">
        <w:rPr>
          <w:rFonts w:ascii="Browallia New" w:eastAsia="Arial Unicode MS" w:hAnsi="Browallia New" w:cs="Browallia New"/>
          <w:spacing w:val="-8"/>
          <w:sz w:val="28"/>
          <w:szCs w:val="28"/>
          <w:cs/>
        </w:rPr>
        <w:t>ต่อปี</w:t>
      </w:r>
      <w:r w:rsidR="00E50BBB" w:rsidRPr="001F741B">
        <w:rPr>
          <w:rFonts w:ascii="Browallia New" w:eastAsia="Arial Unicode MS" w:hAnsi="Browallia New" w:cs="Browallia New"/>
          <w:spacing w:val="-6"/>
          <w:sz w:val="28"/>
          <w:szCs w:val="28"/>
        </w:rPr>
        <w:t xml:space="preserve"> </w:t>
      </w:r>
      <w:r w:rsidR="00E50BBB" w:rsidRPr="001F741B">
        <w:rPr>
          <w:rFonts w:ascii="Browallia New" w:eastAsia="Arial Unicode MS" w:hAnsi="Browallia New" w:cs="Browallia New" w:hint="cs"/>
          <w:spacing w:val="-6"/>
          <w:sz w:val="28"/>
          <w:szCs w:val="28"/>
          <w:cs/>
        </w:rPr>
        <w:t xml:space="preserve">และสัญญาเงินให้กู้ยืมจำนวน </w:t>
      </w:r>
      <w:r w:rsidR="000B3D45" w:rsidRPr="000B3D45">
        <w:rPr>
          <w:rFonts w:ascii="Browallia New" w:eastAsia="Arial Unicode MS" w:hAnsi="Browallia New" w:cs="Browallia New"/>
          <w:spacing w:val="-6"/>
          <w:sz w:val="28"/>
          <w:szCs w:val="28"/>
        </w:rPr>
        <w:t>12</w:t>
      </w:r>
      <w:r w:rsidR="00E50BBB" w:rsidRPr="001F741B">
        <w:rPr>
          <w:rFonts w:ascii="Browallia New" w:eastAsia="Arial Unicode MS" w:hAnsi="Browallia New" w:cs="Browallia New"/>
          <w:spacing w:val="-6"/>
          <w:sz w:val="28"/>
          <w:szCs w:val="28"/>
        </w:rPr>
        <w:t xml:space="preserve"> </w:t>
      </w:r>
      <w:r w:rsidR="00E50BBB" w:rsidRPr="001F741B">
        <w:rPr>
          <w:rFonts w:ascii="Browallia New" w:eastAsia="Arial Unicode MS" w:hAnsi="Browallia New" w:cs="Browallia New" w:hint="cs"/>
          <w:spacing w:val="-6"/>
          <w:sz w:val="28"/>
          <w:szCs w:val="28"/>
          <w:cs/>
        </w:rPr>
        <w:t>ล้านดอลลาร์สหรัฐ</w:t>
      </w:r>
      <w:r w:rsidR="002C16A8" w:rsidRPr="001F741B">
        <w:rPr>
          <w:rFonts w:ascii="Browallia New" w:eastAsia="Arial Unicode MS" w:hAnsi="Browallia New" w:cs="Browallia New" w:hint="cs"/>
          <w:spacing w:val="-6"/>
          <w:sz w:val="28"/>
          <w:szCs w:val="28"/>
          <w:cs/>
        </w:rPr>
        <w:t xml:space="preserve"> </w:t>
      </w:r>
      <w:r w:rsidR="002C16A8" w:rsidRPr="001F741B">
        <w:rPr>
          <w:rFonts w:ascii="Browallia New" w:eastAsia="Arial Unicode MS" w:hAnsi="Browallia New" w:cs="Browallia New"/>
          <w:sz w:val="28"/>
          <w:szCs w:val="28"/>
          <w:cs/>
        </w:rPr>
        <w:t>ซึ่งมีอัตราดอกเบี้ยคงที่</w:t>
      </w:r>
      <w:r w:rsidR="002C16A8" w:rsidRPr="001F741B">
        <w:rPr>
          <w:rFonts w:ascii="Browallia New" w:eastAsia="Arial Unicode MS" w:hAnsi="Browallia New" w:cs="Browallia New" w:hint="cs"/>
          <w:sz w:val="28"/>
          <w:szCs w:val="28"/>
          <w:cs/>
        </w:rPr>
        <w:t>ร้อยละ</w:t>
      </w:r>
      <w:r w:rsidR="002C16A8" w:rsidRPr="001F741B">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3</w:t>
      </w:r>
      <w:r w:rsidR="002C16A8" w:rsidRPr="001F741B">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01</w:t>
      </w:r>
      <w:r w:rsidR="002C16A8" w:rsidRPr="001F741B">
        <w:rPr>
          <w:rFonts w:ascii="Browallia New" w:eastAsia="Arial Unicode MS" w:hAnsi="Browallia New" w:cs="Browallia New"/>
          <w:sz w:val="28"/>
          <w:szCs w:val="28"/>
        </w:rPr>
        <w:t xml:space="preserve"> </w:t>
      </w:r>
      <w:r w:rsidR="002C16A8" w:rsidRPr="001F741B">
        <w:rPr>
          <w:rFonts w:ascii="Browallia New" w:eastAsia="Arial Unicode MS" w:hAnsi="Browallia New" w:cs="Browallia New" w:hint="cs"/>
          <w:sz w:val="28"/>
          <w:szCs w:val="28"/>
          <w:cs/>
        </w:rPr>
        <w:t>ต่อปี</w:t>
      </w:r>
      <w:r w:rsidRPr="001F741B">
        <w:rPr>
          <w:rFonts w:ascii="Browallia New" w:eastAsia="Arial Unicode MS" w:hAnsi="Browallia New" w:cs="Browallia New"/>
          <w:spacing w:val="-6"/>
          <w:sz w:val="28"/>
          <w:szCs w:val="28"/>
          <w:cs/>
        </w:rPr>
        <w:t>)</w:t>
      </w:r>
      <w:r w:rsidR="00E50BBB" w:rsidRPr="001F741B">
        <w:rPr>
          <w:rFonts w:ascii="Browallia New" w:eastAsia="Arial Unicode MS" w:hAnsi="Browallia New" w:cs="Browallia New"/>
          <w:spacing w:val="-6"/>
          <w:sz w:val="28"/>
          <w:szCs w:val="28"/>
        </w:rPr>
        <w:t xml:space="preserve"> </w:t>
      </w:r>
      <w:r w:rsidRPr="001F741B">
        <w:rPr>
          <w:rFonts w:ascii="Browallia New" w:eastAsia="Arial Unicode MS" w:hAnsi="Browallia New" w:cs="Browallia New"/>
          <w:sz w:val="28"/>
          <w:szCs w:val="28"/>
          <w:cs/>
        </w:rPr>
        <w:t>เงิน</w:t>
      </w:r>
      <w:r w:rsidR="00217CC6" w:rsidRPr="001F741B">
        <w:rPr>
          <w:rFonts w:ascii="Browallia New" w:eastAsia="Arial Unicode MS" w:hAnsi="Browallia New" w:cs="Browallia New" w:hint="cs"/>
          <w:sz w:val="28"/>
          <w:szCs w:val="28"/>
          <w:cs/>
        </w:rPr>
        <w:t>ให้กู้ยืมระยะสั้น</w:t>
      </w:r>
      <w:r w:rsidRPr="001F741B">
        <w:rPr>
          <w:rFonts w:ascii="Browallia New" w:eastAsia="Arial Unicode MS" w:hAnsi="Browallia New" w:cs="Browallia New"/>
          <w:sz w:val="28"/>
          <w:szCs w:val="28"/>
          <w:cs/>
        </w:rPr>
        <w:t>ทั้งหมดมีกำหนดการจ่ายชำระคืนเงินต้นและดอกเบี้ยตามระยะเวลาที่กำหนดไว้และเมื่อทวงถาม เงิน</w:t>
      </w:r>
      <w:r w:rsidR="009F01C3" w:rsidRPr="001F741B">
        <w:rPr>
          <w:rFonts w:ascii="Browallia New" w:eastAsia="Arial Unicode MS" w:hAnsi="Browallia New" w:cs="Browallia New" w:hint="cs"/>
          <w:sz w:val="28"/>
          <w:szCs w:val="28"/>
          <w:cs/>
        </w:rPr>
        <w:t>ให้</w:t>
      </w:r>
      <w:r w:rsidRPr="001F741B">
        <w:rPr>
          <w:rFonts w:ascii="Browallia New" w:eastAsia="Arial Unicode MS" w:hAnsi="Browallia New" w:cs="Browallia New"/>
          <w:sz w:val="28"/>
          <w:szCs w:val="28"/>
          <w:cs/>
        </w:rPr>
        <w:t>กู้ยืมดังกล่าวไม่มีหลักทรัพย์ค้ำประกัน</w:t>
      </w:r>
    </w:p>
    <w:p w14:paraId="4B4A97AB" w14:textId="3603405E" w:rsidR="00A13353" w:rsidRPr="004339FB" w:rsidRDefault="00A13353" w:rsidP="00632C01">
      <w:pPr>
        <w:spacing w:line="240" w:lineRule="auto"/>
        <w:ind w:left="540"/>
        <w:jc w:val="thaiDistribute"/>
        <w:rPr>
          <w:rFonts w:ascii="Browallia New" w:eastAsia="Arial Unicode MS" w:hAnsi="Browallia New" w:cs="Browallia New"/>
          <w:spacing w:val="-4"/>
          <w:sz w:val="22"/>
          <w:szCs w:val="22"/>
        </w:rPr>
      </w:pPr>
    </w:p>
    <w:p w14:paraId="2F93E80E" w14:textId="77777777" w:rsidR="00A13353" w:rsidRPr="001F741B" w:rsidRDefault="00A13353" w:rsidP="00632C01">
      <w:pPr>
        <w:spacing w:line="240" w:lineRule="auto"/>
        <w:ind w:left="540"/>
        <w:rPr>
          <w:rFonts w:ascii="Browallia New" w:eastAsia="Arial Unicode MS" w:hAnsi="Browallia New" w:cs="Browallia New"/>
          <w:sz w:val="28"/>
          <w:szCs w:val="28"/>
        </w:rPr>
      </w:pPr>
      <w:r w:rsidRPr="001F741B">
        <w:rPr>
          <w:rFonts w:ascii="Browallia New" w:eastAsia="Arial Unicode MS" w:hAnsi="Browallia New" w:cs="Browallia New"/>
          <w:sz w:val="28"/>
          <w:szCs w:val="28"/>
          <w:cs/>
        </w:rPr>
        <w:t>การเปลี่ยนแปลงของเงินให้กู้ยืมระยะสั้นแก่กิจการที่เกี่ยวข้องกันสามารถวิเคราะห์ได้ดังนี้</w:t>
      </w:r>
    </w:p>
    <w:p w14:paraId="583A1D7A" w14:textId="77777777" w:rsidR="00A13353" w:rsidRPr="004339FB" w:rsidRDefault="00A13353" w:rsidP="00632C01">
      <w:pPr>
        <w:spacing w:line="240" w:lineRule="auto"/>
        <w:ind w:left="540"/>
        <w:jc w:val="thaiDistribute"/>
        <w:rPr>
          <w:rFonts w:ascii="Browallia New" w:eastAsia="Arial Unicode MS" w:hAnsi="Browallia New" w:cs="Browallia New"/>
          <w:sz w:val="22"/>
          <w:szCs w:val="22"/>
        </w:rPr>
      </w:pPr>
    </w:p>
    <w:tbl>
      <w:tblPr>
        <w:tblW w:w="9576" w:type="dxa"/>
        <w:tblLook w:val="0000" w:firstRow="0" w:lastRow="0" w:firstColumn="0" w:lastColumn="0" w:noHBand="0" w:noVBand="0"/>
      </w:tblPr>
      <w:tblGrid>
        <w:gridCol w:w="6120"/>
        <w:gridCol w:w="1728"/>
        <w:gridCol w:w="1728"/>
      </w:tblGrid>
      <w:tr w:rsidR="00A13353" w:rsidRPr="00490218" w14:paraId="74C9252B" w14:textId="77777777" w:rsidTr="008357DD">
        <w:tc>
          <w:tcPr>
            <w:tcW w:w="6120" w:type="dxa"/>
            <w:vAlign w:val="bottom"/>
          </w:tcPr>
          <w:p w14:paraId="4889BA98" w14:textId="77777777" w:rsidR="00A13353" w:rsidRPr="00490218" w:rsidRDefault="00A13353" w:rsidP="004C4F0F">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66C83AEC"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2A896A8B"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lang w:val="th-TH"/>
              </w:rPr>
            </w:pPr>
            <w:r w:rsidRPr="00490218">
              <w:rPr>
                <w:rFonts w:ascii="Browallia New" w:eastAsia="Arial Unicode MS" w:hAnsi="Browallia New" w:cs="Browallia New"/>
                <w:b/>
                <w:bCs/>
                <w:sz w:val="28"/>
                <w:szCs w:val="28"/>
                <w:cs/>
              </w:rPr>
              <w:t>ข้อมูลทางการเงินเฉพาะกิจการ</w:t>
            </w:r>
          </w:p>
        </w:tc>
      </w:tr>
      <w:tr w:rsidR="00A13353" w:rsidRPr="00490218" w14:paraId="43706ED2" w14:textId="77777777" w:rsidTr="008357DD">
        <w:tc>
          <w:tcPr>
            <w:tcW w:w="6120" w:type="dxa"/>
          </w:tcPr>
          <w:p w14:paraId="63A3D82F" w14:textId="77777777" w:rsidR="00A13353" w:rsidRPr="00490218" w:rsidRDefault="00A13353" w:rsidP="004C4F0F">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1FA95CC4"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F588EF0" w14:textId="77777777" w:rsidR="00A13353" w:rsidRPr="00490218" w:rsidRDefault="00A13353" w:rsidP="004C4F0F">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napToGrid w:val="0"/>
                <w:sz w:val="28"/>
                <w:szCs w:val="28"/>
                <w:cs/>
                <w:lang w:eastAsia="th-TH"/>
              </w:rPr>
              <w:t>พันบาท</w:t>
            </w:r>
          </w:p>
        </w:tc>
      </w:tr>
      <w:tr w:rsidR="00BA66F2" w:rsidRPr="00490218" w14:paraId="2EA1E081" w14:textId="77777777" w:rsidTr="001B524D">
        <w:tc>
          <w:tcPr>
            <w:tcW w:w="6120" w:type="dxa"/>
          </w:tcPr>
          <w:p w14:paraId="32DCFA05" w14:textId="77777777" w:rsidR="00BA66F2" w:rsidRPr="004339FB" w:rsidRDefault="00BA66F2" w:rsidP="004C4F0F">
            <w:pPr>
              <w:spacing w:line="240" w:lineRule="auto"/>
              <w:ind w:left="540"/>
              <w:rPr>
                <w:rFonts w:ascii="Browallia New" w:eastAsia="Arial Unicode MS" w:hAnsi="Browallia New" w:cs="Browallia New"/>
                <w:sz w:val="22"/>
                <w:szCs w:val="22"/>
              </w:rPr>
            </w:pPr>
          </w:p>
        </w:tc>
        <w:tc>
          <w:tcPr>
            <w:tcW w:w="1728" w:type="dxa"/>
            <w:shd w:val="clear" w:color="auto" w:fill="FAFAFA"/>
            <w:vAlign w:val="center"/>
          </w:tcPr>
          <w:p w14:paraId="62705699" w14:textId="77777777" w:rsidR="00BA66F2" w:rsidRPr="004339FB" w:rsidRDefault="00BA66F2" w:rsidP="004C4F0F">
            <w:pPr>
              <w:spacing w:line="240" w:lineRule="auto"/>
              <w:ind w:right="-72"/>
              <w:jc w:val="right"/>
              <w:rPr>
                <w:rFonts w:ascii="Browallia New" w:eastAsia="Arial Unicode MS" w:hAnsi="Browallia New" w:cs="Browallia New"/>
                <w:b/>
                <w:bCs/>
                <w:snapToGrid w:val="0"/>
                <w:sz w:val="22"/>
                <w:szCs w:val="22"/>
                <w:cs/>
                <w:lang w:eastAsia="th-TH"/>
              </w:rPr>
            </w:pPr>
          </w:p>
        </w:tc>
        <w:tc>
          <w:tcPr>
            <w:tcW w:w="1728" w:type="dxa"/>
            <w:shd w:val="clear" w:color="auto" w:fill="FAFAFA"/>
            <w:vAlign w:val="center"/>
          </w:tcPr>
          <w:p w14:paraId="0AB7220C" w14:textId="77777777" w:rsidR="00BA66F2" w:rsidRPr="004339FB" w:rsidRDefault="00BA66F2" w:rsidP="004C4F0F">
            <w:pPr>
              <w:spacing w:line="240" w:lineRule="auto"/>
              <w:ind w:right="-72"/>
              <w:jc w:val="right"/>
              <w:rPr>
                <w:rFonts w:ascii="Browallia New" w:eastAsia="Arial Unicode MS" w:hAnsi="Browallia New" w:cs="Browallia New"/>
                <w:b/>
                <w:bCs/>
                <w:snapToGrid w:val="0"/>
                <w:sz w:val="22"/>
                <w:szCs w:val="22"/>
                <w:cs/>
                <w:lang w:eastAsia="th-TH"/>
              </w:rPr>
            </w:pPr>
          </w:p>
        </w:tc>
      </w:tr>
      <w:tr w:rsidR="004B231D" w:rsidRPr="00490218" w14:paraId="3ED5D2CD" w14:textId="77777777" w:rsidTr="00851709">
        <w:tc>
          <w:tcPr>
            <w:tcW w:w="6120" w:type="dxa"/>
          </w:tcPr>
          <w:p w14:paraId="7D4B6433" w14:textId="77777777" w:rsidR="00BE21E5" w:rsidRDefault="00752419" w:rsidP="00BE21E5">
            <w:pPr>
              <w:tabs>
                <w:tab w:val="right" w:pos="9360"/>
                <w:tab w:val="right" w:pos="9540"/>
                <w:tab w:val="right" w:pos="11430"/>
                <w:tab w:val="right" w:pos="13320"/>
                <w:tab w:val="right" w:pos="14400"/>
                <w:tab w:val="right" w:pos="14760"/>
              </w:tabs>
              <w:spacing w:before="10" w:line="240" w:lineRule="auto"/>
              <w:ind w:left="540"/>
              <w:jc w:val="both"/>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สามเดือนสิ้นสุด</w:t>
            </w:r>
          </w:p>
          <w:p w14:paraId="0F61A8C2" w14:textId="650F5A6C" w:rsidR="004B231D" w:rsidRPr="00BE21E5" w:rsidRDefault="00BE21E5" w:rsidP="00BE21E5">
            <w:pPr>
              <w:tabs>
                <w:tab w:val="right" w:pos="9360"/>
                <w:tab w:val="right" w:pos="9540"/>
                <w:tab w:val="right" w:pos="11430"/>
                <w:tab w:val="right" w:pos="13320"/>
                <w:tab w:val="right" w:pos="14400"/>
                <w:tab w:val="right" w:pos="14760"/>
              </w:tabs>
              <w:spacing w:before="10" w:line="240" w:lineRule="auto"/>
              <w:ind w:left="540"/>
              <w:jc w:val="both"/>
              <w:rPr>
                <w:rFonts w:ascii="Browallia New" w:eastAsia="Arial Unicode MS" w:hAnsi="Browallia New" w:cs="Browallia New"/>
                <w:b/>
                <w:bCs/>
                <w:sz w:val="28"/>
                <w:szCs w:val="28"/>
                <w:cs/>
              </w:rPr>
            </w:pPr>
            <w:r>
              <w:rPr>
                <w:rFonts w:ascii="Browallia New" w:eastAsia="Arial Unicode MS" w:hAnsi="Browallia New" w:cs="Browallia New"/>
                <w:b/>
                <w:bCs/>
                <w:sz w:val="28"/>
                <w:szCs w:val="28"/>
              </w:rPr>
              <w:t xml:space="preserve">   </w:t>
            </w:r>
            <w:r w:rsidR="00752419" w:rsidRPr="00632C01">
              <w:rPr>
                <w:rFonts w:ascii="Browallia New" w:eastAsia="Arial Unicode MS" w:hAnsi="Browallia New" w:cs="Browallia New"/>
                <w:b/>
                <w:bCs/>
                <w:sz w:val="28"/>
                <w:szCs w:val="28"/>
                <w:cs/>
              </w:rPr>
              <w:t xml:space="preserve">วันที่ </w:t>
            </w:r>
            <w:r w:rsidR="000B3D45" w:rsidRPr="000B3D45">
              <w:rPr>
                <w:rFonts w:ascii="Browallia New" w:eastAsia="Arial Unicode MS" w:hAnsi="Browallia New" w:cs="Browallia New"/>
                <w:b/>
                <w:bCs/>
                <w:sz w:val="28"/>
                <w:szCs w:val="28"/>
              </w:rPr>
              <w:t>31</w:t>
            </w:r>
            <w:r w:rsidR="00752419" w:rsidRPr="00632C01">
              <w:rPr>
                <w:rFonts w:ascii="Browallia New" w:eastAsia="Arial Unicode MS" w:hAnsi="Browallia New" w:cs="Browallia New"/>
                <w:b/>
                <w:bCs/>
                <w:sz w:val="28"/>
                <w:szCs w:val="28"/>
              </w:rPr>
              <w:t xml:space="preserve"> </w:t>
            </w:r>
            <w:r w:rsidR="00752419" w:rsidRPr="00632C01">
              <w:rPr>
                <w:rFonts w:ascii="Browallia New" w:eastAsia="Arial Unicode MS" w:hAnsi="Browallia New" w:cs="Browallia New"/>
                <w:b/>
                <w:bCs/>
                <w:sz w:val="28"/>
                <w:szCs w:val="28"/>
                <w:cs/>
              </w:rPr>
              <w:t xml:space="preserve">มีนาคม </w:t>
            </w:r>
            <w:r w:rsidR="004B231D" w:rsidRPr="00490218">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728" w:type="dxa"/>
            <w:shd w:val="clear" w:color="auto" w:fill="FAFAFA"/>
            <w:vAlign w:val="center"/>
          </w:tcPr>
          <w:p w14:paraId="3093D7FE" w14:textId="77777777" w:rsidR="004B231D" w:rsidRPr="00490218" w:rsidRDefault="004B231D" w:rsidP="00490218">
            <w:pPr>
              <w:spacing w:before="10" w:line="240" w:lineRule="auto"/>
              <w:ind w:right="-72"/>
              <w:jc w:val="right"/>
              <w:rPr>
                <w:rFonts w:ascii="Browallia New" w:eastAsia="Arial Unicode MS" w:hAnsi="Browallia New" w:cs="Browallia New"/>
                <w:sz w:val="28"/>
                <w:szCs w:val="28"/>
              </w:rPr>
            </w:pPr>
          </w:p>
        </w:tc>
        <w:tc>
          <w:tcPr>
            <w:tcW w:w="1728" w:type="dxa"/>
            <w:shd w:val="clear" w:color="auto" w:fill="FAFAFA"/>
            <w:vAlign w:val="center"/>
          </w:tcPr>
          <w:p w14:paraId="32D209FC" w14:textId="77777777" w:rsidR="004B231D" w:rsidRPr="00490218" w:rsidRDefault="004B231D" w:rsidP="00490218">
            <w:pPr>
              <w:spacing w:before="10" w:line="240" w:lineRule="auto"/>
              <w:ind w:right="-72"/>
              <w:jc w:val="right"/>
              <w:rPr>
                <w:rFonts w:ascii="Browallia New" w:eastAsia="Arial Unicode MS" w:hAnsi="Browallia New" w:cs="Browallia New"/>
                <w:sz w:val="28"/>
                <w:szCs w:val="28"/>
              </w:rPr>
            </w:pPr>
          </w:p>
        </w:tc>
      </w:tr>
      <w:tr w:rsidR="00A13353" w:rsidRPr="00490218" w14:paraId="5E38F9C5" w14:textId="77777777" w:rsidTr="008357DD">
        <w:tc>
          <w:tcPr>
            <w:tcW w:w="6120" w:type="dxa"/>
          </w:tcPr>
          <w:p w14:paraId="2C04DC8A" w14:textId="2C17D265" w:rsidR="00A13353" w:rsidRPr="00490218" w:rsidRDefault="00A13353" w:rsidP="004C4F0F">
            <w:pPr>
              <w:spacing w:line="240" w:lineRule="auto"/>
              <w:ind w:left="540"/>
              <w:rPr>
                <w:rFonts w:ascii="Browallia New" w:eastAsia="Arial Unicode MS" w:hAnsi="Browallia New" w:cs="Browallia New"/>
                <w:snapToGrid w:val="0"/>
                <w:sz w:val="28"/>
                <w:szCs w:val="28"/>
                <w:cs/>
                <w:lang w:eastAsia="th-TH"/>
              </w:rPr>
            </w:pPr>
            <w:r w:rsidRPr="00490218">
              <w:rPr>
                <w:rFonts w:ascii="Browallia New" w:eastAsia="Arial Unicode MS" w:hAnsi="Browallia New" w:cs="Browallia New"/>
                <w:sz w:val="28"/>
                <w:szCs w:val="28"/>
                <w:cs/>
              </w:rPr>
              <w:t>ยอดคงเหลือต้น</w:t>
            </w:r>
            <w:r w:rsidR="004D7289">
              <w:rPr>
                <w:rFonts w:ascii="Browallia New" w:eastAsia="Arial Unicode MS" w:hAnsi="Browallia New" w:cs="Browallia New"/>
                <w:sz w:val="28"/>
                <w:szCs w:val="28"/>
                <w:cs/>
              </w:rPr>
              <w:t>รอบระยะเวลา</w:t>
            </w:r>
            <w:r w:rsidR="001B11A3" w:rsidRPr="00490218">
              <w:rPr>
                <w:rFonts w:ascii="Browallia New" w:eastAsia="Arial Unicode MS" w:hAnsi="Browallia New" w:cs="Browallia New"/>
                <w:sz w:val="28"/>
                <w:szCs w:val="28"/>
              </w:rPr>
              <w:t xml:space="preserve"> </w:t>
            </w:r>
            <w:r w:rsidR="001B11A3" w:rsidRPr="00490218">
              <w:rPr>
                <w:rFonts w:ascii="Browallia New" w:eastAsia="Arial Unicode MS" w:hAnsi="Browallia New" w:cs="Browallia New"/>
                <w:sz w:val="28"/>
                <w:szCs w:val="28"/>
                <w:cs/>
              </w:rPr>
              <w:t>สุทธิ</w:t>
            </w:r>
          </w:p>
        </w:tc>
        <w:tc>
          <w:tcPr>
            <w:tcW w:w="1728" w:type="dxa"/>
            <w:shd w:val="clear" w:color="auto" w:fill="FAFAFA"/>
          </w:tcPr>
          <w:p w14:paraId="518D5A58" w14:textId="114B3ACF" w:rsidR="00A13353" w:rsidRPr="004A7D70" w:rsidRDefault="000B3D45" w:rsidP="004C4F0F">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11</w:t>
            </w:r>
            <w:r w:rsidR="004A7D7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200</w:t>
            </w:r>
          </w:p>
        </w:tc>
        <w:tc>
          <w:tcPr>
            <w:tcW w:w="1728" w:type="dxa"/>
            <w:shd w:val="clear" w:color="auto" w:fill="FAFAFA"/>
          </w:tcPr>
          <w:p w14:paraId="36CFD55C" w14:textId="4A3E1E85" w:rsidR="00A13353" w:rsidRPr="00490218" w:rsidRDefault="000B3D45" w:rsidP="004C4F0F">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13</w:t>
            </w:r>
            <w:r w:rsidR="004A7D7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143</w:t>
            </w:r>
            <w:r w:rsidR="004A7D7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708</w:t>
            </w:r>
          </w:p>
        </w:tc>
      </w:tr>
      <w:tr w:rsidR="00A13353" w:rsidRPr="00490218" w14:paraId="4F81F6BD" w14:textId="77777777" w:rsidTr="008357DD">
        <w:tc>
          <w:tcPr>
            <w:tcW w:w="6120" w:type="dxa"/>
          </w:tcPr>
          <w:p w14:paraId="4AD2E21E" w14:textId="77777777" w:rsidR="00A13353" w:rsidRPr="00490218" w:rsidRDefault="00A13353"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cs/>
                <w:lang w:eastAsia="th-TH"/>
              </w:rPr>
              <w:t>กระแสเงินสด</w:t>
            </w:r>
            <w:r w:rsidRPr="00490218">
              <w:rPr>
                <w:rFonts w:ascii="Browallia New" w:eastAsia="Arial Unicode MS" w:hAnsi="Browallia New" w:cs="Browallia New"/>
                <w:snapToGrid w:val="0"/>
                <w:sz w:val="28"/>
                <w:szCs w:val="28"/>
                <w:lang w:eastAsia="th-TH"/>
              </w:rPr>
              <w:t>:</w:t>
            </w:r>
          </w:p>
        </w:tc>
        <w:tc>
          <w:tcPr>
            <w:tcW w:w="1728" w:type="dxa"/>
            <w:shd w:val="clear" w:color="auto" w:fill="FAFAFA"/>
          </w:tcPr>
          <w:p w14:paraId="173973CA" w14:textId="77777777" w:rsidR="00A13353" w:rsidRPr="00490218" w:rsidRDefault="00A13353"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21BCC86" w14:textId="63987D20" w:rsidR="00A13353" w:rsidRPr="00490218" w:rsidRDefault="00A13353" w:rsidP="004C4F0F">
            <w:pPr>
              <w:spacing w:line="240" w:lineRule="auto"/>
              <w:ind w:right="-72"/>
              <w:jc w:val="right"/>
              <w:rPr>
                <w:rFonts w:ascii="Browallia New" w:eastAsia="Arial Unicode MS" w:hAnsi="Browallia New" w:cs="Browallia New"/>
                <w:sz w:val="28"/>
                <w:szCs w:val="28"/>
              </w:rPr>
            </w:pPr>
          </w:p>
        </w:tc>
      </w:tr>
      <w:tr w:rsidR="00334C4E" w:rsidRPr="00490218" w14:paraId="10FC4EDE" w14:textId="77777777" w:rsidTr="008357DD">
        <w:tc>
          <w:tcPr>
            <w:tcW w:w="6120" w:type="dxa"/>
          </w:tcPr>
          <w:p w14:paraId="47E38421" w14:textId="4F71CFD2" w:rsidR="00334C4E" w:rsidRPr="00490218" w:rsidRDefault="00334C4E"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lang w:eastAsia="th-TH"/>
              </w:rPr>
              <w:t xml:space="preserve">   </w:t>
            </w:r>
            <w:r w:rsidRPr="00490218">
              <w:rPr>
                <w:rFonts w:ascii="Browallia New" w:eastAsia="Arial Unicode MS" w:hAnsi="Browallia New" w:cs="Browallia New"/>
                <w:snapToGrid w:val="0"/>
                <w:sz w:val="28"/>
                <w:szCs w:val="28"/>
                <w:cs/>
                <w:lang w:eastAsia="th-TH"/>
              </w:rPr>
              <w:t>เงินให้กู้ยืม</w:t>
            </w:r>
            <w:r w:rsidR="00D63678">
              <w:rPr>
                <w:rFonts w:ascii="Browallia New" w:eastAsia="Arial Unicode MS" w:hAnsi="Browallia New" w:cs="Browallia New" w:hint="cs"/>
                <w:snapToGrid w:val="0"/>
                <w:sz w:val="28"/>
                <w:szCs w:val="28"/>
                <w:cs/>
                <w:lang w:eastAsia="th-TH"/>
              </w:rPr>
              <w:t>ใน</w:t>
            </w:r>
            <w:r w:rsidRPr="00490218">
              <w:rPr>
                <w:rFonts w:ascii="Browallia New" w:eastAsia="Arial Unicode MS" w:hAnsi="Browallia New" w:cs="Browallia New"/>
                <w:snapToGrid w:val="0"/>
                <w:sz w:val="28"/>
                <w:szCs w:val="28"/>
                <w:cs/>
                <w:lang w:eastAsia="th-TH"/>
              </w:rPr>
              <w:t>ระหว่าง</w:t>
            </w:r>
            <w:r w:rsidR="004D7289">
              <w:rPr>
                <w:rFonts w:ascii="Browallia New" w:eastAsia="Arial Unicode MS" w:hAnsi="Browallia New" w:cs="Browallia New"/>
                <w:sz w:val="28"/>
                <w:szCs w:val="28"/>
                <w:cs/>
              </w:rPr>
              <w:t>รอบระยะเวลา</w:t>
            </w:r>
          </w:p>
        </w:tc>
        <w:tc>
          <w:tcPr>
            <w:tcW w:w="1728" w:type="dxa"/>
            <w:shd w:val="clear" w:color="auto" w:fill="FAFAFA"/>
          </w:tcPr>
          <w:p w14:paraId="7E50CD29" w14:textId="1644B38D" w:rsidR="00334C4E" w:rsidRPr="00490218" w:rsidRDefault="006B7D58"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7CDBA2AA" w14:textId="385CBE4D" w:rsidR="00334C4E" w:rsidRPr="00490218" w:rsidRDefault="000B3D45" w:rsidP="004C4F0F">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w:t>
            </w:r>
            <w:r w:rsidR="00602D8E" w:rsidRPr="00602D8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010</w:t>
            </w:r>
            <w:r w:rsidR="00602D8E" w:rsidRPr="00602D8E">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000</w:t>
            </w:r>
          </w:p>
        </w:tc>
      </w:tr>
      <w:tr w:rsidR="00A13353" w:rsidRPr="00490218" w14:paraId="4E6FEFA5" w14:textId="77777777" w:rsidTr="008357DD">
        <w:tc>
          <w:tcPr>
            <w:tcW w:w="6120" w:type="dxa"/>
          </w:tcPr>
          <w:p w14:paraId="3A6A5EE9" w14:textId="77777777" w:rsidR="00A13353" w:rsidRPr="00490218" w:rsidRDefault="00A13353"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cs/>
                <w:lang w:eastAsia="th-TH"/>
              </w:rPr>
              <w:t>การเปลี่ยนแปลงรายการที่มิใช่เงินสด</w:t>
            </w:r>
            <w:r w:rsidRPr="00490218">
              <w:rPr>
                <w:rFonts w:ascii="Browallia New" w:eastAsia="Arial Unicode MS" w:hAnsi="Browallia New" w:cs="Browallia New"/>
                <w:snapToGrid w:val="0"/>
                <w:sz w:val="28"/>
                <w:szCs w:val="28"/>
                <w:lang w:eastAsia="th-TH"/>
              </w:rPr>
              <w:t>:</w:t>
            </w:r>
          </w:p>
        </w:tc>
        <w:tc>
          <w:tcPr>
            <w:tcW w:w="1728" w:type="dxa"/>
            <w:shd w:val="clear" w:color="auto" w:fill="FAFAFA"/>
          </w:tcPr>
          <w:p w14:paraId="1DC7D655" w14:textId="77777777" w:rsidR="00A13353" w:rsidRPr="00490218" w:rsidRDefault="00A13353" w:rsidP="004C4F0F">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16762B83" w14:textId="77777777" w:rsidR="00A13353" w:rsidRPr="00490218" w:rsidRDefault="00A13353" w:rsidP="004C4F0F">
            <w:pPr>
              <w:spacing w:line="240" w:lineRule="auto"/>
              <w:ind w:right="-72"/>
              <w:jc w:val="right"/>
              <w:rPr>
                <w:rFonts w:ascii="Browallia New" w:eastAsia="Arial Unicode MS" w:hAnsi="Browallia New" w:cs="Browallia New"/>
                <w:sz w:val="28"/>
                <w:szCs w:val="28"/>
              </w:rPr>
            </w:pPr>
          </w:p>
        </w:tc>
      </w:tr>
      <w:tr w:rsidR="00334C4E" w:rsidRPr="00490218" w14:paraId="507BC4CE" w14:textId="77777777" w:rsidTr="008357DD">
        <w:tc>
          <w:tcPr>
            <w:tcW w:w="6120" w:type="dxa"/>
          </w:tcPr>
          <w:p w14:paraId="3749697B" w14:textId="02A28BFD" w:rsidR="00334C4E" w:rsidRPr="00490218" w:rsidRDefault="00334C4E" w:rsidP="004C4F0F">
            <w:pPr>
              <w:spacing w:line="240" w:lineRule="auto"/>
              <w:ind w:left="540"/>
              <w:rPr>
                <w:rFonts w:ascii="Browallia New" w:eastAsia="Arial Unicode MS" w:hAnsi="Browallia New" w:cs="Browallia New"/>
                <w:snapToGrid w:val="0"/>
                <w:sz w:val="28"/>
                <w:szCs w:val="28"/>
                <w:cs/>
                <w:lang w:eastAsia="th-TH"/>
              </w:rPr>
            </w:pPr>
            <w:r w:rsidRPr="00490218">
              <w:rPr>
                <w:rFonts w:ascii="Browallia New" w:eastAsia="Arial Unicode MS" w:hAnsi="Browallia New" w:cs="Browallia New"/>
                <w:snapToGrid w:val="0"/>
                <w:sz w:val="28"/>
                <w:szCs w:val="28"/>
                <w:cs/>
                <w:lang w:eastAsia="th-TH"/>
              </w:rPr>
              <w:t xml:space="preserve">   </w:t>
            </w:r>
            <w:r w:rsidR="004B7FB9" w:rsidRPr="00490218">
              <w:rPr>
                <w:rFonts w:ascii="Browallia New" w:eastAsia="Arial Unicode MS" w:hAnsi="Browallia New" w:cs="Browallia New"/>
                <w:snapToGrid w:val="0"/>
                <w:sz w:val="28"/>
                <w:szCs w:val="28"/>
                <w:cs/>
                <w:lang w:eastAsia="th-TH"/>
              </w:rPr>
              <w:t>กำไร</w:t>
            </w:r>
            <w:r w:rsidRPr="00490218">
              <w:rPr>
                <w:rFonts w:ascii="Browallia New" w:eastAsia="Arial Unicode MS" w:hAnsi="Browallia New" w:cs="Browallia New"/>
                <w:snapToGrid w:val="0"/>
                <w:sz w:val="28"/>
                <w:szCs w:val="28"/>
                <w:cs/>
                <w:lang w:eastAsia="th-TH"/>
              </w:rPr>
              <w:t>จากอัตราแลกเปลี่ยนที่ยังไม่เกิดขึ้น</w:t>
            </w:r>
          </w:p>
        </w:tc>
        <w:tc>
          <w:tcPr>
            <w:tcW w:w="1728" w:type="dxa"/>
            <w:shd w:val="clear" w:color="auto" w:fill="FAFAFA"/>
          </w:tcPr>
          <w:p w14:paraId="166053AD" w14:textId="2C3ECE72" w:rsidR="00334C4E" w:rsidRPr="00490218" w:rsidRDefault="00895955" w:rsidP="004C4F0F">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0876CBF9" w14:textId="5ECA6CDB" w:rsidR="00334C4E" w:rsidRPr="00490218" w:rsidRDefault="000B3D45" w:rsidP="004C4F0F">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26</w:t>
            </w:r>
            <w:r w:rsidR="0018297A" w:rsidRPr="0018297A">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872</w:t>
            </w:r>
          </w:p>
        </w:tc>
      </w:tr>
      <w:tr w:rsidR="00A13353" w:rsidRPr="00490218" w14:paraId="0F838CAF" w14:textId="77777777" w:rsidTr="008357DD">
        <w:tc>
          <w:tcPr>
            <w:tcW w:w="6120" w:type="dxa"/>
          </w:tcPr>
          <w:p w14:paraId="028578EE" w14:textId="231CDCE2" w:rsidR="00A13353" w:rsidRPr="00490218" w:rsidRDefault="00A13353" w:rsidP="004C4F0F">
            <w:pPr>
              <w:spacing w:line="240" w:lineRule="auto"/>
              <w:ind w:left="540"/>
              <w:rPr>
                <w:rFonts w:ascii="Browallia New" w:eastAsia="Arial Unicode MS" w:hAnsi="Browallia New" w:cs="Browallia New"/>
                <w:snapToGrid w:val="0"/>
                <w:sz w:val="28"/>
                <w:szCs w:val="28"/>
                <w:lang w:eastAsia="th-TH"/>
              </w:rPr>
            </w:pPr>
            <w:r w:rsidRPr="00490218">
              <w:rPr>
                <w:rFonts w:ascii="Browallia New" w:eastAsia="Arial Unicode MS" w:hAnsi="Browallia New" w:cs="Browallia New"/>
                <w:snapToGrid w:val="0"/>
                <w:sz w:val="28"/>
                <w:szCs w:val="28"/>
                <w:cs/>
                <w:lang w:eastAsia="th-TH"/>
              </w:rPr>
              <w:t>ยอดคงเหลือปลาย</w:t>
            </w:r>
            <w:r w:rsidR="004D7289">
              <w:rPr>
                <w:rFonts w:ascii="Browallia New" w:eastAsia="Arial Unicode MS" w:hAnsi="Browallia New" w:cs="Browallia New"/>
                <w:snapToGrid w:val="0"/>
                <w:sz w:val="28"/>
                <w:szCs w:val="28"/>
                <w:cs/>
                <w:lang w:eastAsia="th-TH"/>
              </w:rPr>
              <w:t>รอบระยะเวลา</w:t>
            </w:r>
            <w:r w:rsidRPr="00490218">
              <w:rPr>
                <w:rFonts w:ascii="Browallia New" w:eastAsia="Arial Unicode MS" w:hAnsi="Browallia New" w:cs="Browallia New"/>
                <w:snapToGrid w:val="0"/>
                <w:sz w:val="28"/>
                <w:szCs w:val="28"/>
                <w:cs/>
                <w:lang w:eastAsia="th-TH"/>
              </w:rPr>
              <w:t xml:space="preserve"> สุทธิ</w:t>
            </w:r>
          </w:p>
        </w:tc>
        <w:tc>
          <w:tcPr>
            <w:tcW w:w="1728" w:type="dxa"/>
            <w:tcBorders>
              <w:top w:val="single" w:sz="4" w:space="0" w:color="auto"/>
              <w:bottom w:val="single" w:sz="4" w:space="0" w:color="auto"/>
            </w:tcBorders>
            <w:shd w:val="clear" w:color="auto" w:fill="FAFAFA"/>
          </w:tcPr>
          <w:p w14:paraId="557D0572" w14:textId="7D639213" w:rsidR="00A13353" w:rsidRPr="00490218" w:rsidRDefault="000B3D45" w:rsidP="004C4F0F">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11</w:t>
            </w:r>
            <w:r w:rsidR="00895955">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200</w:t>
            </w:r>
          </w:p>
        </w:tc>
        <w:tc>
          <w:tcPr>
            <w:tcW w:w="1728" w:type="dxa"/>
            <w:tcBorders>
              <w:top w:val="single" w:sz="4" w:space="0" w:color="auto"/>
              <w:bottom w:val="single" w:sz="4" w:space="0" w:color="auto"/>
            </w:tcBorders>
            <w:shd w:val="clear" w:color="auto" w:fill="FAFAFA"/>
          </w:tcPr>
          <w:p w14:paraId="3846CF18" w14:textId="7D9EC9B2" w:rsidR="00A13353" w:rsidRPr="00490218" w:rsidRDefault="000B3D45" w:rsidP="004C4F0F">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14</w:t>
            </w:r>
            <w:r w:rsidR="0018297A" w:rsidRPr="0018297A">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180</w:t>
            </w:r>
            <w:r w:rsidR="0018297A" w:rsidRPr="0018297A">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580</w:t>
            </w:r>
          </w:p>
        </w:tc>
      </w:tr>
    </w:tbl>
    <w:p w14:paraId="3F6DE1AA" w14:textId="64FB62A8" w:rsidR="00BA66F2" w:rsidRPr="00490218" w:rsidRDefault="00BE21E5" w:rsidP="00024B7A">
      <w:pPr>
        <w:spacing w:line="240" w:lineRule="auto"/>
        <w:ind w:left="540"/>
        <w:jc w:val="thaiDistribute"/>
        <w:rPr>
          <w:rFonts w:ascii="Browallia New" w:eastAsia="Arial Unicode MS" w:hAnsi="Browallia New" w:cs="Browallia New"/>
          <w:sz w:val="28"/>
          <w:szCs w:val="28"/>
        </w:rPr>
      </w:pPr>
      <w:r>
        <w:rPr>
          <w:rFonts w:ascii="Browallia New" w:eastAsia="Arial Unicode MS" w:hAnsi="Browallia New" w:cs="Browallia New"/>
          <w:sz w:val="28"/>
          <w:szCs w:val="28"/>
          <w:cs/>
        </w:rPr>
        <w:br w:type="page"/>
      </w:r>
    </w:p>
    <w:p w14:paraId="0407BD17" w14:textId="6E85FFCB" w:rsidR="00A13353" w:rsidRPr="00490218" w:rsidRDefault="00A13353" w:rsidP="00024B7A">
      <w:pPr>
        <w:spacing w:line="240" w:lineRule="auto"/>
        <w:ind w:left="540"/>
        <w:jc w:val="thaiDistribute"/>
        <w:rPr>
          <w:rFonts w:ascii="Browallia New" w:eastAsia="Arial Unicode MS" w:hAnsi="Browallia New" w:cs="Browallia New"/>
          <w:sz w:val="28"/>
          <w:szCs w:val="28"/>
          <w:u w:val="single"/>
        </w:rPr>
      </w:pPr>
      <w:r w:rsidRPr="00490218">
        <w:rPr>
          <w:rFonts w:ascii="Browallia New" w:eastAsia="Arial Unicode MS" w:hAnsi="Browallia New" w:cs="Browallia New"/>
          <w:sz w:val="28"/>
          <w:szCs w:val="28"/>
          <w:u w:val="single"/>
          <w:cs/>
        </w:rPr>
        <w:t>เงินให้กู้ยืมระยะยาว</w:t>
      </w:r>
    </w:p>
    <w:p w14:paraId="412F3F94" w14:textId="77777777" w:rsidR="00400C4A" w:rsidRPr="00943D76" w:rsidRDefault="00400C4A" w:rsidP="00024B7A">
      <w:pPr>
        <w:spacing w:line="240" w:lineRule="auto"/>
        <w:ind w:left="540"/>
        <w:jc w:val="thaiDistribute"/>
        <w:rPr>
          <w:rFonts w:ascii="Browallia New" w:eastAsia="Arial Unicode MS" w:hAnsi="Browallia New" w:cs="Browallia New"/>
          <w:sz w:val="28"/>
          <w:szCs w:val="28"/>
        </w:rPr>
      </w:pPr>
    </w:p>
    <w:p w14:paraId="6EAFA6A5" w14:textId="7B403531" w:rsidR="00632C01" w:rsidRPr="00D14059" w:rsidRDefault="002C72AC" w:rsidP="00001756">
      <w:pPr>
        <w:spacing w:line="240" w:lineRule="auto"/>
        <w:ind w:left="540"/>
        <w:jc w:val="thaiDistribute"/>
        <w:rPr>
          <w:rFonts w:ascii="Browallia New" w:eastAsia="Arial Unicode MS" w:hAnsi="Browallia New" w:cs="Browallia New"/>
          <w:sz w:val="28"/>
          <w:szCs w:val="28"/>
        </w:rPr>
      </w:pPr>
      <w:r w:rsidRPr="00AD726C">
        <w:rPr>
          <w:rFonts w:ascii="Browallia New" w:eastAsia="Arial Unicode MS" w:hAnsi="Browallia New" w:cs="Browallia New"/>
          <w:sz w:val="28"/>
          <w:szCs w:val="28"/>
          <w:cs/>
        </w:rPr>
        <w:t xml:space="preserve">ณ วันที่ </w:t>
      </w:r>
      <w:r w:rsidR="000B3D45" w:rsidRPr="000B3D45">
        <w:rPr>
          <w:rFonts w:ascii="Browallia New" w:eastAsia="Arial Unicode MS" w:hAnsi="Browallia New" w:cs="Browallia New"/>
          <w:spacing w:val="-6"/>
          <w:sz w:val="28"/>
          <w:szCs w:val="28"/>
        </w:rPr>
        <w:t>31</w:t>
      </w:r>
      <w:r w:rsidR="00752419" w:rsidRPr="00AD726C">
        <w:rPr>
          <w:rFonts w:ascii="Browallia New" w:eastAsia="Arial Unicode MS" w:hAnsi="Browallia New" w:cs="Browallia New"/>
          <w:spacing w:val="-6"/>
          <w:sz w:val="28"/>
          <w:szCs w:val="28"/>
        </w:rPr>
        <w:t xml:space="preserve"> </w:t>
      </w:r>
      <w:r w:rsidR="00752419" w:rsidRPr="00AD726C">
        <w:rPr>
          <w:rFonts w:ascii="Browallia New" w:eastAsia="Arial Unicode MS" w:hAnsi="Browallia New" w:cs="Browallia New"/>
          <w:spacing w:val="-6"/>
          <w:sz w:val="28"/>
          <w:szCs w:val="28"/>
          <w:cs/>
        </w:rPr>
        <w:t xml:space="preserve">มีนาคม </w:t>
      </w:r>
      <w:r w:rsidR="00623910" w:rsidRPr="00AD726C">
        <w:rPr>
          <w:rFonts w:ascii="Browallia New" w:eastAsia="Arial Unicode MS" w:hAnsi="Browallia New" w:cs="Browallia New"/>
          <w:sz w:val="28"/>
          <w:szCs w:val="28"/>
          <w:cs/>
        </w:rPr>
        <w:t xml:space="preserve">พ.ศ. </w:t>
      </w:r>
      <w:r w:rsidR="000B3D45" w:rsidRPr="000B3D45">
        <w:rPr>
          <w:rFonts w:ascii="Browallia New" w:eastAsia="Arial Unicode MS" w:hAnsi="Browallia New" w:cs="Browallia New"/>
          <w:sz w:val="28"/>
          <w:szCs w:val="28"/>
        </w:rPr>
        <w:t>2567</w:t>
      </w:r>
      <w:r w:rsidRPr="00AD726C">
        <w:rPr>
          <w:rFonts w:ascii="Browallia New" w:eastAsia="Arial Unicode MS" w:hAnsi="Browallia New" w:cs="Browallia New"/>
          <w:sz w:val="28"/>
          <w:szCs w:val="28"/>
          <w:cs/>
        </w:rPr>
        <w:t xml:space="preserve"> </w:t>
      </w:r>
      <w:r w:rsidR="002069DF" w:rsidRPr="00AD726C">
        <w:rPr>
          <w:rFonts w:ascii="Browallia New" w:eastAsia="Arial Unicode MS" w:hAnsi="Browallia New" w:cs="Browallia New"/>
          <w:sz w:val="28"/>
          <w:szCs w:val="28"/>
          <w:cs/>
        </w:rPr>
        <w:t>บริษัท</w:t>
      </w:r>
      <w:r w:rsidR="00E813BE" w:rsidRPr="00AD726C">
        <w:rPr>
          <w:rFonts w:ascii="Browallia New" w:eastAsia="Arial Unicode MS" w:hAnsi="Browallia New" w:cs="Browallia New"/>
          <w:sz w:val="28"/>
          <w:szCs w:val="28"/>
          <w:cs/>
        </w:rPr>
        <w:t>มี</w:t>
      </w:r>
      <w:r w:rsidRPr="00AD726C">
        <w:rPr>
          <w:rFonts w:ascii="Browallia New" w:eastAsia="Arial Unicode MS" w:hAnsi="Browallia New" w:cs="Browallia New"/>
          <w:sz w:val="28"/>
          <w:szCs w:val="28"/>
          <w:cs/>
        </w:rPr>
        <w:t>เงินให้กู้ยืมระยะยาวแก่กิจการที่เกี่ยวข้องกันจำนวน</w:t>
      </w:r>
      <w:r w:rsidR="00A85636" w:rsidRPr="00AD726C">
        <w:rPr>
          <w:rFonts w:ascii="Browallia New" w:eastAsia="Arial Unicode MS" w:hAnsi="Browallia New" w:cs="Browallia New"/>
          <w:sz w:val="28"/>
          <w:szCs w:val="28"/>
        </w:rPr>
        <w:t xml:space="preserve"> </w:t>
      </w:r>
      <w:r w:rsidR="000B3D45" w:rsidRPr="000B3D45">
        <w:rPr>
          <w:rFonts w:ascii="Browallia New" w:eastAsia="Arial Unicode MS" w:hAnsi="Browallia New" w:cs="Browallia New"/>
          <w:sz w:val="28"/>
          <w:szCs w:val="28"/>
        </w:rPr>
        <w:t>16</w:t>
      </w:r>
      <w:r w:rsidR="00AD726C" w:rsidRPr="00AD726C">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171</w:t>
      </w:r>
      <w:r w:rsidR="00F2553E" w:rsidRPr="00AD726C">
        <w:rPr>
          <w:rFonts w:ascii="Browallia New" w:eastAsia="Arial Unicode MS" w:hAnsi="Browallia New" w:cs="Browallia New"/>
          <w:sz w:val="28"/>
          <w:szCs w:val="28"/>
        </w:rPr>
        <w:t xml:space="preserve"> </w:t>
      </w:r>
      <w:r w:rsidRPr="00AD726C">
        <w:rPr>
          <w:rFonts w:ascii="Browallia New" w:eastAsia="Arial Unicode MS" w:hAnsi="Browallia New" w:cs="Browallia New"/>
          <w:sz w:val="28"/>
          <w:szCs w:val="28"/>
          <w:cs/>
        </w:rPr>
        <w:t>ล้านบาท</w:t>
      </w:r>
      <w:r w:rsidRPr="00AD726C">
        <w:rPr>
          <w:rFonts w:ascii="Browallia New" w:eastAsia="Arial Unicode MS" w:hAnsi="Browallia New" w:cs="Browallia New"/>
          <w:sz w:val="28"/>
          <w:szCs w:val="28"/>
        </w:rPr>
        <w:t xml:space="preserve"> </w:t>
      </w:r>
      <w:r w:rsidR="00D87FC7" w:rsidRPr="00AD726C">
        <w:rPr>
          <w:rFonts w:ascii="Browallia New" w:eastAsia="Arial Unicode MS" w:hAnsi="Browallia New" w:cs="Browallia New"/>
          <w:sz w:val="28"/>
          <w:szCs w:val="28"/>
        </w:rPr>
        <w:br/>
      </w:r>
      <w:r w:rsidR="002069DF" w:rsidRPr="00AD726C">
        <w:rPr>
          <w:rFonts w:ascii="Browallia New" w:eastAsia="Arial Unicode MS" w:hAnsi="Browallia New" w:cs="Browallia New"/>
          <w:sz w:val="28"/>
          <w:szCs w:val="28"/>
          <w:cs/>
        </w:rPr>
        <w:t>ซึ่ง</w:t>
      </w:r>
      <w:r w:rsidRPr="00AD726C">
        <w:rPr>
          <w:rFonts w:ascii="Browallia New" w:eastAsia="Arial Unicode MS" w:hAnsi="Browallia New" w:cs="Browallia New"/>
          <w:sz w:val="28"/>
          <w:szCs w:val="28"/>
          <w:cs/>
        </w:rPr>
        <w:t xml:space="preserve">มีอัตราดอกเบี้ยคงที่ระหว่างร้อยละ </w:t>
      </w:r>
      <w:r w:rsidR="000B3D45" w:rsidRPr="000B3D45">
        <w:rPr>
          <w:rFonts w:ascii="Browallia New" w:eastAsia="Arial Unicode MS" w:hAnsi="Browallia New" w:cs="Browallia New"/>
          <w:sz w:val="28"/>
          <w:szCs w:val="28"/>
        </w:rPr>
        <w:t>2</w:t>
      </w:r>
      <w:r w:rsidR="00EA5061">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14</w:t>
      </w:r>
      <w:r w:rsidR="007A1055" w:rsidRPr="00AD726C">
        <w:rPr>
          <w:rFonts w:ascii="Browallia New" w:eastAsia="Arial Unicode MS" w:hAnsi="Browallia New" w:cs="Browallia New"/>
          <w:sz w:val="28"/>
          <w:szCs w:val="28"/>
          <w:cs/>
        </w:rPr>
        <w:t xml:space="preserve"> </w:t>
      </w:r>
      <w:r w:rsidRPr="00AD726C">
        <w:rPr>
          <w:rFonts w:ascii="Browallia New" w:eastAsia="Arial Unicode MS" w:hAnsi="Browallia New" w:cs="Browallia New"/>
          <w:sz w:val="28"/>
          <w:szCs w:val="28"/>
          <w:cs/>
        </w:rPr>
        <w:t xml:space="preserve">ถึงร้อยละ </w:t>
      </w:r>
      <w:r w:rsidR="000B3D45" w:rsidRPr="000B3D45">
        <w:rPr>
          <w:rFonts w:ascii="Browallia New" w:eastAsia="Arial Unicode MS" w:hAnsi="Browallia New" w:cs="Browallia New"/>
          <w:sz w:val="28"/>
          <w:szCs w:val="28"/>
        </w:rPr>
        <w:t>6</w:t>
      </w:r>
      <w:r w:rsidR="00AD726C">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55</w:t>
      </w:r>
      <w:r w:rsidR="00752419" w:rsidRPr="00AD726C">
        <w:rPr>
          <w:rFonts w:ascii="Browallia New" w:eastAsia="Arial Unicode MS" w:hAnsi="Browallia New" w:cs="Browallia New"/>
          <w:sz w:val="28"/>
          <w:szCs w:val="28"/>
        </w:rPr>
        <w:t xml:space="preserve"> </w:t>
      </w:r>
      <w:r w:rsidR="00537B85" w:rsidRPr="00AD726C">
        <w:rPr>
          <w:rFonts w:ascii="Browallia New" w:eastAsia="Arial Unicode MS" w:hAnsi="Browallia New" w:cs="Browallia New"/>
          <w:sz w:val="28"/>
          <w:szCs w:val="28"/>
          <w:cs/>
        </w:rPr>
        <w:t>ต่อปี</w:t>
      </w:r>
      <w:r w:rsidRPr="00AD726C">
        <w:rPr>
          <w:rFonts w:ascii="Browallia New" w:eastAsia="Arial Unicode MS" w:hAnsi="Browallia New" w:cs="Browallia New"/>
          <w:sz w:val="28"/>
          <w:szCs w:val="28"/>
        </w:rPr>
        <w:t xml:space="preserve"> </w:t>
      </w:r>
      <w:r w:rsidR="0047104D" w:rsidRPr="00AD726C">
        <w:rPr>
          <w:rFonts w:ascii="Browallia New" w:eastAsia="Arial Unicode MS" w:hAnsi="Browallia New" w:cs="Browallia New"/>
          <w:sz w:val="28"/>
          <w:szCs w:val="28"/>
          <w:cs/>
        </w:rPr>
        <w:t xml:space="preserve">จำนวน </w:t>
      </w:r>
      <w:r w:rsidR="000B3D45" w:rsidRPr="000B3D45">
        <w:rPr>
          <w:rFonts w:ascii="Browallia New" w:eastAsia="Arial Unicode MS" w:hAnsi="Browallia New" w:cs="Browallia New"/>
          <w:sz w:val="28"/>
          <w:szCs w:val="28"/>
        </w:rPr>
        <w:t>2</w:t>
      </w:r>
      <w:r w:rsidR="00752419" w:rsidRPr="00AD726C">
        <w:rPr>
          <w:rFonts w:ascii="Browallia New" w:eastAsia="Arial Unicode MS" w:hAnsi="Browallia New" w:cs="Browallia New"/>
          <w:sz w:val="28"/>
          <w:szCs w:val="28"/>
        </w:rPr>
        <w:t xml:space="preserve"> </w:t>
      </w:r>
      <w:r w:rsidR="0047104D" w:rsidRPr="00AD726C">
        <w:rPr>
          <w:rFonts w:ascii="Browallia New" w:eastAsia="Arial Unicode MS" w:hAnsi="Browallia New" w:cs="Browallia New"/>
          <w:sz w:val="28"/>
          <w:szCs w:val="28"/>
          <w:cs/>
        </w:rPr>
        <w:t>ล้านบาทมี</w:t>
      </w:r>
      <w:r w:rsidRPr="00AD726C">
        <w:rPr>
          <w:rFonts w:ascii="Browallia New" w:eastAsia="Arial Unicode MS" w:hAnsi="Browallia New" w:cs="Browallia New"/>
          <w:sz w:val="28"/>
          <w:szCs w:val="28"/>
          <w:cs/>
        </w:rPr>
        <w:t xml:space="preserve">อัตราดอกเบี้ยลอยตัว </w:t>
      </w:r>
      <w:r w:rsidR="00480AE2" w:rsidRPr="00AD726C">
        <w:rPr>
          <w:rFonts w:ascii="Browallia New" w:eastAsia="Arial Unicode MS" w:hAnsi="Browallia New" w:cs="Browallia New"/>
          <w:sz w:val="28"/>
          <w:szCs w:val="28"/>
        </w:rPr>
        <w:br/>
      </w:r>
      <w:r w:rsidRPr="00AD726C">
        <w:rPr>
          <w:rFonts w:ascii="Browallia New" w:eastAsia="Arial Unicode MS" w:hAnsi="Browallia New" w:cs="Browallia New"/>
          <w:sz w:val="28"/>
          <w:szCs w:val="28"/>
          <w:cs/>
        </w:rPr>
        <w:t>บวกอัตราส่วนเพิ่มคงที่ต่อปี</w:t>
      </w:r>
      <w:r w:rsidRPr="00D14059">
        <w:rPr>
          <w:rFonts w:ascii="Browallia New" w:eastAsia="Arial Unicode MS" w:hAnsi="Browallia New" w:cs="Browallia New"/>
          <w:sz w:val="28"/>
          <w:szCs w:val="28"/>
          <w:cs/>
        </w:rPr>
        <w:t xml:space="preserve"> </w:t>
      </w:r>
      <w:r w:rsidR="00EA5061">
        <w:rPr>
          <w:rFonts w:ascii="Browallia New" w:eastAsia="Arial Unicode MS" w:hAnsi="Browallia New" w:cs="Browallia New" w:hint="cs"/>
          <w:sz w:val="28"/>
          <w:szCs w:val="28"/>
          <w:cs/>
        </w:rPr>
        <w:t xml:space="preserve">จำนวน </w:t>
      </w:r>
      <w:r w:rsidR="000B3D45" w:rsidRPr="000B3D45">
        <w:rPr>
          <w:rFonts w:ascii="Browallia New" w:eastAsia="Arial Unicode MS" w:hAnsi="Browallia New" w:cs="Browallia New"/>
          <w:sz w:val="28"/>
          <w:szCs w:val="28"/>
        </w:rPr>
        <w:t>20</w:t>
      </w:r>
      <w:r w:rsidR="00EA5061">
        <w:rPr>
          <w:rFonts w:ascii="Browallia New" w:eastAsia="Arial Unicode MS" w:hAnsi="Browallia New" w:cs="Browallia New"/>
          <w:sz w:val="28"/>
          <w:szCs w:val="28"/>
        </w:rPr>
        <w:t xml:space="preserve"> </w:t>
      </w:r>
      <w:r w:rsidR="00EA5061">
        <w:rPr>
          <w:rFonts w:ascii="Browallia New" w:eastAsia="Arial Unicode MS" w:hAnsi="Browallia New" w:cs="Browallia New" w:hint="cs"/>
          <w:sz w:val="28"/>
          <w:szCs w:val="28"/>
          <w:cs/>
        </w:rPr>
        <w:t xml:space="preserve">ล้านดอลลาร์สหรัฐ ซึ่งมีอัตราดอกเบี้ยคงที่ต่อปีระหว่างร้อยละ </w:t>
      </w:r>
      <w:r w:rsidR="000B3D45" w:rsidRPr="000B3D45">
        <w:rPr>
          <w:rFonts w:ascii="Browallia New" w:eastAsia="Arial Unicode MS" w:hAnsi="Browallia New" w:cs="Browallia New"/>
          <w:sz w:val="28"/>
          <w:szCs w:val="28"/>
        </w:rPr>
        <w:t>2</w:t>
      </w:r>
      <w:r w:rsidR="00EA5061">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20</w:t>
      </w:r>
      <w:r w:rsidR="00EA5061">
        <w:rPr>
          <w:rFonts w:ascii="Browallia New" w:eastAsia="Arial Unicode MS" w:hAnsi="Browallia New" w:cs="Browallia New"/>
          <w:sz w:val="28"/>
          <w:szCs w:val="28"/>
        </w:rPr>
        <w:t xml:space="preserve"> </w:t>
      </w:r>
      <w:r w:rsidR="00EA5061">
        <w:rPr>
          <w:rFonts w:ascii="Browallia New" w:eastAsia="Arial Unicode MS" w:hAnsi="Browallia New" w:cs="Browallia New" w:hint="cs"/>
          <w:sz w:val="28"/>
          <w:szCs w:val="28"/>
          <w:cs/>
        </w:rPr>
        <w:t xml:space="preserve">ถึง </w:t>
      </w:r>
      <w:r w:rsidR="001F741B">
        <w:rPr>
          <w:rFonts w:ascii="Browallia New" w:eastAsia="Arial Unicode MS" w:hAnsi="Browallia New" w:cs="Browallia New"/>
          <w:sz w:val="28"/>
          <w:szCs w:val="28"/>
        </w:rPr>
        <w:br/>
      </w:r>
      <w:r w:rsidR="000B3D45" w:rsidRPr="000B3D45">
        <w:rPr>
          <w:rFonts w:ascii="Browallia New" w:eastAsia="Arial Unicode MS" w:hAnsi="Browallia New" w:cs="Browallia New"/>
          <w:sz w:val="28"/>
          <w:szCs w:val="28"/>
        </w:rPr>
        <w:t>2</w:t>
      </w:r>
      <w:r w:rsidR="00EA5061">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72</w:t>
      </w:r>
      <w:r w:rsidR="00EA5061">
        <w:rPr>
          <w:rFonts w:ascii="Browallia New" w:eastAsia="Arial Unicode MS" w:hAnsi="Browallia New" w:cs="Browallia New"/>
          <w:sz w:val="28"/>
          <w:szCs w:val="28"/>
        </w:rPr>
        <w:t xml:space="preserve"> </w:t>
      </w:r>
      <w:r w:rsidR="00EA5061">
        <w:rPr>
          <w:rFonts w:ascii="Browallia New" w:eastAsia="Arial Unicode MS" w:hAnsi="Browallia New" w:cs="Browallia New" w:hint="cs"/>
          <w:sz w:val="28"/>
          <w:szCs w:val="28"/>
          <w:cs/>
        </w:rPr>
        <w:t>ต่อปี</w:t>
      </w:r>
      <w:r w:rsidR="00EA5061">
        <w:rPr>
          <w:rFonts w:ascii="Browallia New" w:eastAsia="Arial Unicode MS" w:hAnsi="Browallia New" w:cs="Browallia New"/>
          <w:sz w:val="28"/>
          <w:szCs w:val="28"/>
        </w:rPr>
        <w:t xml:space="preserve"> </w:t>
      </w:r>
      <w:r w:rsidR="00EA5061">
        <w:rPr>
          <w:rFonts w:ascii="Browallia New" w:eastAsia="Arial Unicode MS" w:hAnsi="Browallia New" w:cs="Browallia New" w:hint="cs"/>
          <w:sz w:val="28"/>
          <w:szCs w:val="28"/>
          <w:cs/>
        </w:rPr>
        <w:t xml:space="preserve">และจำนวน </w:t>
      </w:r>
      <w:r w:rsidR="000B3D45" w:rsidRPr="000B3D45">
        <w:rPr>
          <w:rFonts w:ascii="Browallia New" w:eastAsia="Arial Unicode MS" w:hAnsi="Browallia New" w:cs="Browallia New"/>
          <w:sz w:val="28"/>
          <w:szCs w:val="28"/>
        </w:rPr>
        <w:t>40</w:t>
      </w:r>
      <w:r w:rsidR="00EA5061">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000</w:t>
      </w:r>
      <w:r w:rsidR="00EA5061">
        <w:rPr>
          <w:rFonts w:ascii="Browallia New" w:eastAsia="Arial Unicode MS" w:hAnsi="Browallia New" w:cs="Browallia New"/>
          <w:sz w:val="28"/>
          <w:szCs w:val="28"/>
        </w:rPr>
        <w:t xml:space="preserve"> </w:t>
      </w:r>
      <w:r w:rsidR="00EA5061">
        <w:rPr>
          <w:rFonts w:ascii="Browallia New" w:eastAsia="Arial Unicode MS" w:hAnsi="Browallia New" w:cs="Browallia New" w:hint="cs"/>
          <w:sz w:val="28"/>
          <w:szCs w:val="28"/>
          <w:cs/>
        </w:rPr>
        <w:t xml:space="preserve">ดอลลาร์สิงคโปร์ ซึ่งมีอัตราดอกเบี้ยคงที่ร้อยละ </w:t>
      </w:r>
      <w:r w:rsidR="000B3D45" w:rsidRPr="000B3D45">
        <w:rPr>
          <w:rFonts w:ascii="Browallia New" w:eastAsia="Arial Unicode MS" w:hAnsi="Browallia New" w:cs="Browallia New"/>
          <w:sz w:val="28"/>
          <w:szCs w:val="28"/>
        </w:rPr>
        <w:t>2</w:t>
      </w:r>
      <w:r w:rsidR="00EA5061">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51</w:t>
      </w:r>
      <w:r w:rsidR="00EA5061">
        <w:rPr>
          <w:rFonts w:ascii="Browallia New" w:eastAsia="Arial Unicode MS" w:hAnsi="Browallia New" w:cs="Browallia New"/>
          <w:sz w:val="28"/>
          <w:szCs w:val="28"/>
        </w:rPr>
        <w:t xml:space="preserve"> </w:t>
      </w:r>
      <w:r w:rsidR="00EA5061">
        <w:rPr>
          <w:rFonts w:ascii="Browallia New" w:eastAsia="Arial Unicode MS" w:hAnsi="Browallia New" w:cs="Browallia New" w:hint="cs"/>
          <w:sz w:val="28"/>
          <w:szCs w:val="28"/>
          <w:cs/>
        </w:rPr>
        <w:t>ต่อปี</w:t>
      </w:r>
      <w:r w:rsidR="00EA5061">
        <w:rPr>
          <w:rFonts w:ascii="Browallia New" w:eastAsia="Arial Unicode MS" w:hAnsi="Browallia New" w:cs="Browallia New"/>
          <w:sz w:val="28"/>
          <w:szCs w:val="28"/>
        </w:rPr>
        <w:t xml:space="preserve"> </w:t>
      </w:r>
      <w:r w:rsidRPr="00D14059">
        <w:rPr>
          <w:rFonts w:ascii="Browallia New" w:eastAsia="Arial Unicode MS" w:hAnsi="Browallia New" w:cs="Browallia New"/>
          <w:spacing w:val="-6"/>
          <w:sz w:val="28"/>
          <w:szCs w:val="28"/>
          <w:cs/>
        </w:rPr>
        <w:t xml:space="preserve">(ณ วันที่ </w:t>
      </w:r>
      <w:r w:rsidR="000B3D45" w:rsidRPr="000B3D45">
        <w:rPr>
          <w:rFonts w:ascii="Browallia New" w:eastAsia="Arial Unicode MS" w:hAnsi="Browallia New" w:cs="Browallia New"/>
          <w:spacing w:val="-6"/>
          <w:sz w:val="28"/>
          <w:szCs w:val="28"/>
        </w:rPr>
        <w:t>31</w:t>
      </w:r>
      <w:r w:rsidRPr="00D14059">
        <w:rPr>
          <w:rFonts w:ascii="Browallia New" w:eastAsia="Arial Unicode MS" w:hAnsi="Browallia New" w:cs="Browallia New"/>
          <w:spacing w:val="-6"/>
          <w:sz w:val="28"/>
          <w:szCs w:val="28"/>
        </w:rPr>
        <w:t xml:space="preserve"> </w:t>
      </w:r>
      <w:r w:rsidRPr="00D14059">
        <w:rPr>
          <w:rFonts w:ascii="Browallia New" w:eastAsia="Arial Unicode MS" w:hAnsi="Browallia New" w:cs="Browallia New"/>
          <w:spacing w:val="-6"/>
          <w:sz w:val="28"/>
          <w:szCs w:val="28"/>
          <w:cs/>
        </w:rPr>
        <w:t xml:space="preserve">ธันวาคม </w:t>
      </w:r>
      <w:r w:rsidR="001F741B">
        <w:rPr>
          <w:rFonts w:ascii="Browallia New" w:eastAsia="Arial Unicode MS" w:hAnsi="Browallia New" w:cs="Browallia New"/>
          <w:spacing w:val="-6"/>
          <w:sz w:val="28"/>
          <w:szCs w:val="28"/>
        </w:rPr>
        <w:br/>
      </w:r>
      <w:r w:rsidR="00F1064F" w:rsidRPr="00D14059">
        <w:rPr>
          <w:rFonts w:ascii="Browallia New" w:eastAsia="Arial Unicode MS" w:hAnsi="Browallia New" w:cs="Browallia New"/>
          <w:spacing w:val="-6"/>
          <w:sz w:val="28"/>
          <w:szCs w:val="28"/>
          <w:cs/>
        </w:rPr>
        <w:t xml:space="preserve">พ.ศ. </w:t>
      </w:r>
      <w:r w:rsidR="000B3D45" w:rsidRPr="000B3D45">
        <w:rPr>
          <w:rFonts w:ascii="Browallia New" w:eastAsia="Arial Unicode MS" w:hAnsi="Browallia New" w:cs="Browallia New"/>
          <w:spacing w:val="-6"/>
          <w:sz w:val="28"/>
          <w:szCs w:val="28"/>
        </w:rPr>
        <w:t>2566</w:t>
      </w:r>
      <w:r w:rsidRPr="00D14059">
        <w:rPr>
          <w:rFonts w:ascii="Browallia New" w:eastAsia="Arial Unicode MS" w:hAnsi="Browallia New" w:cs="Browallia New"/>
          <w:spacing w:val="-6"/>
          <w:sz w:val="28"/>
          <w:szCs w:val="28"/>
        </w:rPr>
        <w:t xml:space="preserve"> </w:t>
      </w:r>
      <w:r w:rsidRPr="00D14059">
        <w:rPr>
          <w:rFonts w:ascii="Browallia New" w:eastAsia="Arial Unicode MS" w:hAnsi="Browallia New" w:cs="Browallia New"/>
          <w:spacing w:val="-6"/>
          <w:sz w:val="28"/>
          <w:szCs w:val="28"/>
          <w:cs/>
        </w:rPr>
        <w:t xml:space="preserve">จำนวน </w:t>
      </w:r>
      <w:r w:rsidR="000B3D45" w:rsidRPr="000B3D45">
        <w:rPr>
          <w:rFonts w:ascii="Browallia New" w:eastAsia="Arial Unicode MS" w:hAnsi="Browallia New" w:cs="Browallia New"/>
          <w:spacing w:val="-6"/>
          <w:sz w:val="28"/>
          <w:szCs w:val="28"/>
        </w:rPr>
        <w:t>16</w:t>
      </w:r>
      <w:r w:rsidR="004A7D70">
        <w:rPr>
          <w:rFonts w:ascii="Browallia New" w:eastAsia="Arial Unicode MS" w:hAnsi="Browallia New" w:cs="Browallia New"/>
          <w:spacing w:val="-6"/>
          <w:sz w:val="28"/>
          <w:szCs w:val="28"/>
        </w:rPr>
        <w:t>,</w:t>
      </w:r>
      <w:r w:rsidR="000B3D45" w:rsidRPr="000B3D45">
        <w:rPr>
          <w:rFonts w:ascii="Browallia New" w:eastAsia="Arial Unicode MS" w:hAnsi="Browallia New" w:cs="Browallia New"/>
          <w:spacing w:val="-6"/>
          <w:sz w:val="28"/>
          <w:szCs w:val="28"/>
        </w:rPr>
        <w:t>735</w:t>
      </w:r>
      <w:r w:rsidR="00752419">
        <w:rPr>
          <w:rFonts w:ascii="Browallia New" w:eastAsia="Arial Unicode MS" w:hAnsi="Browallia New" w:cs="Browallia New"/>
          <w:sz w:val="28"/>
          <w:szCs w:val="28"/>
        </w:rPr>
        <w:t xml:space="preserve"> </w:t>
      </w:r>
      <w:r w:rsidR="00302C95" w:rsidRPr="00D14059">
        <w:rPr>
          <w:rFonts w:ascii="Browallia New" w:eastAsia="Arial Unicode MS" w:hAnsi="Browallia New" w:cs="Browallia New"/>
          <w:spacing w:val="-6"/>
          <w:sz w:val="28"/>
          <w:szCs w:val="28"/>
          <w:cs/>
        </w:rPr>
        <w:t>ล้านบาท</w:t>
      </w:r>
      <w:r w:rsidR="00302C95" w:rsidRPr="00D14059">
        <w:rPr>
          <w:rFonts w:ascii="Browallia New" w:eastAsia="Arial Unicode MS" w:hAnsi="Browallia New" w:cs="Browallia New"/>
          <w:spacing w:val="-6"/>
          <w:sz w:val="28"/>
          <w:szCs w:val="28"/>
        </w:rPr>
        <w:t xml:space="preserve"> </w:t>
      </w:r>
      <w:r w:rsidR="00302C95" w:rsidRPr="00D14059">
        <w:rPr>
          <w:rFonts w:ascii="Browallia New" w:eastAsia="Arial Unicode MS" w:hAnsi="Browallia New" w:cs="Browallia New"/>
          <w:spacing w:val="-6"/>
          <w:sz w:val="28"/>
          <w:szCs w:val="28"/>
          <w:cs/>
        </w:rPr>
        <w:t xml:space="preserve">ซึ่งมีอัตราดอกเบี้ยคงที่ต่อปีระหว่างร้อยละ </w:t>
      </w:r>
      <w:r w:rsidR="000B3D45" w:rsidRPr="000B3D45">
        <w:rPr>
          <w:rFonts w:ascii="Browallia New" w:eastAsia="Arial Unicode MS" w:hAnsi="Browallia New" w:cs="Browallia New"/>
          <w:spacing w:val="-6"/>
          <w:sz w:val="28"/>
          <w:szCs w:val="28"/>
        </w:rPr>
        <w:t>2</w:t>
      </w:r>
      <w:r w:rsidR="004A7D70">
        <w:rPr>
          <w:rFonts w:ascii="Browallia New" w:eastAsia="Arial Unicode MS" w:hAnsi="Browallia New" w:cs="Browallia New"/>
          <w:spacing w:val="-6"/>
          <w:sz w:val="28"/>
          <w:szCs w:val="28"/>
        </w:rPr>
        <w:t>.</w:t>
      </w:r>
      <w:r w:rsidR="000B3D45" w:rsidRPr="000B3D45">
        <w:rPr>
          <w:rFonts w:ascii="Browallia New" w:eastAsia="Arial Unicode MS" w:hAnsi="Browallia New" w:cs="Browallia New"/>
          <w:spacing w:val="-6"/>
          <w:sz w:val="28"/>
          <w:szCs w:val="28"/>
        </w:rPr>
        <w:t>20</w:t>
      </w:r>
      <w:r w:rsidR="00752419">
        <w:rPr>
          <w:rFonts w:ascii="Browallia New" w:eastAsia="Arial Unicode MS" w:hAnsi="Browallia New" w:cs="Browallia New"/>
          <w:sz w:val="28"/>
          <w:szCs w:val="28"/>
        </w:rPr>
        <w:t xml:space="preserve"> </w:t>
      </w:r>
      <w:r w:rsidR="00302C95" w:rsidRPr="00D14059">
        <w:rPr>
          <w:rFonts w:ascii="Browallia New" w:eastAsia="Arial Unicode MS" w:hAnsi="Browallia New" w:cs="Browallia New"/>
          <w:spacing w:val="-6"/>
          <w:sz w:val="28"/>
          <w:szCs w:val="28"/>
          <w:cs/>
        </w:rPr>
        <w:t xml:space="preserve">ถึงร้อยละ </w:t>
      </w:r>
      <w:r w:rsidR="000B3D45" w:rsidRPr="000B3D45">
        <w:rPr>
          <w:rFonts w:ascii="Browallia New" w:eastAsia="Arial Unicode MS" w:hAnsi="Browallia New" w:cs="Browallia New"/>
          <w:spacing w:val="-6"/>
          <w:sz w:val="28"/>
          <w:szCs w:val="28"/>
        </w:rPr>
        <w:t>6</w:t>
      </w:r>
      <w:r w:rsidR="004A7D70">
        <w:rPr>
          <w:rFonts w:ascii="Browallia New" w:eastAsia="Arial Unicode MS" w:hAnsi="Browallia New" w:cs="Browallia New"/>
          <w:spacing w:val="-6"/>
          <w:sz w:val="28"/>
          <w:szCs w:val="28"/>
        </w:rPr>
        <w:t>.</w:t>
      </w:r>
      <w:r w:rsidR="000B3D45" w:rsidRPr="000B3D45">
        <w:rPr>
          <w:rFonts w:ascii="Browallia New" w:eastAsia="Arial Unicode MS" w:hAnsi="Browallia New" w:cs="Browallia New"/>
          <w:spacing w:val="-6"/>
          <w:sz w:val="28"/>
          <w:szCs w:val="28"/>
        </w:rPr>
        <w:t>55</w:t>
      </w:r>
      <w:r w:rsidR="00752419">
        <w:rPr>
          <w:rFonts w:ascii="Browallia New" w:eastAsia="Arial Unicode MS" w:hAnsi="Browallia New" w:cs="Browallia New"/>
          <w:sz w:val="28"/>
          <w:szCs w:val="28"/>
        </w:rPr>
        <w:t xml:space="preserve"> </w:t>
      </w:r>
      <w:r w:rsidR="00302C95" w:rsidRPr="00D14059">
        <w:rPr>
          <w:rFonts w:ascii="Browallia New" w:eastAsia="Arial Unicode MS" w:hAnsi="Browallia New" w:cs="Browallia New"/>
          <w:spacing w:val="-6"/>
          <w:sz w:val="28"/>
          <w:szCs w:val="28"/>
          <w:cs/>
        </w:rPr>
        <w:t>ต่อปี</w:t>
      </w:r>
      <w:r w:rsidR="00302C95" w:rsidRPr="00D14059">
        <w:rPr>
          <w:rFonts w:ascii="Browallia New" w:eastAsia="Arial Unicode MS" w:hAnsi="Browallia New" w:cs="Browallia New"/>
          <w:spacing w:val="-6"/>
          <w:sz w:val="28"/>
          <w:szCs w:val="28"/>
        </w:rPr>
        <w:t xml:space="preserve"> </w:t>
      </w:r>
      <w:r w:rsidR="00302C95" w:rsidRPr="00D14059">
        <w:rPr>
          <w:rFonts w:ascii="Browallia New" w:eastAsia="Arial Unicode MS" w:hAnsi="Browallia New" w:cs="Browallia New"/>
          <w:spacing w:val="-6"/>
          <w:sz w:val="28"/>
          <w:szCs w:val="28"/>
          <w:cs/>
        </w:rPr>
        <w:t xml:space="preserve">และจำนวน </w:t>
      </w:r>
      <w:r w:rsidR="001F741B">
        <w:rPr>
          <w:rFonts w:ascii="Browallia New" w:eastAsia="Arial Unicode MS" w:hAnsi="Browallia New" w:cs="Browallia New"/>
          <w:spacing w:val="-6"/>
          <w:sz w:val="28"/>
          <w:szCs w:val="28"/>
        </w:rPr>
        <w:br/>
      </w:r>
      <w:r w:rsidR="000B3D45" w:rsidRPr="000B3D45">
        <w:rPr>
          <w:rFonts w:ascii="Browallia New" w:eastAsia="Arial Unicode MS" w:hAnsi="Browallia New" w:cs="Browallia New"/>
          <w:spacing w:val="-6"/>
          <w:sz w:val="28"/>
          <w:szCs w:val="28"/>
        </w:rPr>
        <w:t>2</w:t>
      </w:r>
      <w:r w:rsidR="00752419">
        <w:rPr>
          <w:rFonts w:ascii="Browallia New" w:eastAsia="Arial Unicode MS" w:hAnsi="Browallia New" w:cs="Browallia New"/>
          <w:sz w:val="28"/>
          <w:szCs w:val="28"/>
        </w:rPr>
        <w:t xml:space="preserve"> </w:t>
      </w:r>
      <w:r w:rsidR="00302C95" w:rsidRPr="00D14059">
        <w:rPr>
          <w:rFonts w:ascii="Browallia New" w:eastAsia="Arial Unicode MS" w:hAnsi="Browallia New" w:cs="Browallia New"/>
          <w:spacing w:val="-6"/>
          <w:sz w:val="28"/>
          <w:szCs w:val="28"/>
          <w:cs/>
        </w:rPr>
        <w:t>ล้านบาท ซึ่งมีอัตราดอกเบี้ยลอยตัวบวก</w:t>
      </w:r>
      <w:r w:rsidR="00302C95" w:rsidRPr="00D14059">
        <w:rPr>
          <w:rFonts w:ascii="Browallia New" w:eastAsia="Arial Unicode MS" w:hAnsi="Browallia New" w:cs="Browallia New"/>
          <w:sz w:val="28"/>
          <w:szCs w:val="28"/>
          <w:cs/>
        </w:rPr>
        <w:t>อัตราส่วนเพิ่มคงที่ต่อปี</w:t>
      </w:r>
      <w:r w:rsidR="004A7D70">
        <w:rPr>
          <w:rFonts w:ascii="Browallia New" w:eastAsia="Arial Unicode MS" w:hAnsi="Browallia New" w:cs="Browallia New" w:hint="cs"/>
          <w:sz w:val="28"/>
          <w:szCs w:val="28"/>
          <w:cs/>
        </w:rPr>
        <w:t xml:space="preserve"> จำนวน </w:t>
      </w:r>
      <w:r w:rsidR="000B3D45" w:rsidRPr="000B3D45">
        <w:rPr>
          <w:rFonts w:ascii="Browallia New" w:eastAsia="Arial Unicode MS" w:hAnsi="Browallia New" w:cs="Browallia New"/>
          <w:sz w:val="28"/>
          <w:szCs w:val="28"/>
        </w:rPr>
        <w:t>20</w:t>
      </w:r>
      <w:r w:rsidR="004A7D70">
        <w:rPr>
          <w:rFonts w:ascii="Browallia New" w:eastAsia="Arial Unicode MS" w:hAnsi="Browallia New" w:cs="Browallia New"/>
          <w:sz w:val="28"/>
          <w:szCs w:val="28"/>
        </w:rPr>
        <w:t xml:space="preserve"> </w:t>
      </w:r>
      <w:r w:rsidR="004A7D70">
        <w:rPr>
          <w:rFonts w:ascii="Browallia New" w:eastAsia="Arial Unicode MS" w:hAnsi="Browallia New" w:cs="Browallia New" w:hint="cs"/>
          <w:sz w:val="28"/>
          <w:szCs w:val="28"/>
          <w:cs/>
        </w:rPr>
        <w:t xml:space="preserve">ล้านดอลลาร์สหรัฐ ซึ่งมีอัตราดอกเบี้ยคงที่ต่อปีระหว่างร้อยละ </w:t>
      </w:r>
      <w:r w:rsidR="000B3D45" w:rsidRPr="000B3D45">
        <w:rPr>
          <w:rFonts w:ascii="Browallia New" w:eastAsia="Arial Unicode MS" w:hAnsi="Browallia New" w:cs="Browallia New"/>
          <w:sz w:val="28"/>
          <w:szCs w:val="28"/>
        </w:rPr>
        <w:t>2</w:t>
      </w:r>
      <w:r w:rsidR="004A7D70">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20</w:t>
      </w:r>
      <w:r w:rsidR="004A7D70">
        <w:rPr>
          <w:rFonts w:ascii="Browallia New" w:eastAsia="Arial Unicode MS" w:hAnsi="Browallia New" w:cs="Browallia New"/>
          <w:sz w:val="28"/>
          <w:szCs w:val="28"/>
        </w:rPr>
        <w:t xml:space="preserve"> </w:t>
      </w:r>
      <w:r w:rsidR="004A7D70">
        <w:rPr>
          <w:rFonts w:ascii="Browallia New" w:eastAsia="Arial Unicode MS" w:hAnsi="Browallia New" w:cs="Browallia New" w:hint="cs"/>
          <w:sz w:val="28"/>
          <w:szCs w:val="28"/>
          <w:cs/>
        </w:rPr>
        <w:t xml:space="preserve">ถึง </w:t>
      </w:r>
      <w:r w:rsidR="000B3D45" w:rsidRPr="000B3D45">
        <w:rPr>
          <w:rFonts w:ascii="Browallia New" w:eastAsia="Arial Unicode MS" w:hAnsi="Browallia New" w:cs="Browallia New"/>
          <w:sz w:val="28"/>
          <w:szCs w:val="28"/>
        </w:rPr>
        <w:t>3</w:t>
      </w:r>
      <w:r w:rsidR="004A7D70">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01</w:t>
      </w:r>
      <w:r w:rsidR="004A7D70">
        <w:rPr>
          <w:rFonts w:ascii="Browallia New" w:eastAsia="Arial Unicode MS" w:hAnsi="Browallia New" w:cs="Browallia New"/>
          <w:sz w:val="28"/>
          <w:szCs w:val="28"/>
        </w:rPr>
        <w:t xml:space="preserve"> </w:t>
      </w:r>
      <w:r w:rsidR="004A7D70">
        <w:rPr>
          <w:rFonts w:ascii="Browallia New" w:eastAsia="Arial Unicode MS" w:hAnsi="Browallia New" w:cs="Browallia New" w:hint="cs"/>
          <w:sz w:val="28"/>
          <w:szCs w:val="28"/>
          <w:cs/>
        </w:rPr>
        <w:t xml:space="preserve">ต่อปี และจำนวน </w:t>
      </w:r>
      <w:r w:rsidR="000B3D45" w:rsidRPr="000B3D45">
        <w:rPr>
          <w:rFonts w:ascii="Browallia New" w:eastAsia="Arial Unicode MS" w:hAnsi="Browallia New" w:cs="Browallia New"/>
          <w:sz w:val="28"/>
          <w:szCs w:val="28"/>
        </w:rPr>
        <w:t>40</w:t>
      </w:r>
      <w:r w:rsidR="004A7D70">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000</w:t>
      </w:r>
      <w:r w:rsidR="004A7D70">
        <w:rPr>
          <w:rFonts w:ascii="Browallia New" w:eastAsia="Arial Unicode MS" w:hAnsi="Browallia New" w:cs="Browallia New"/>
          <w:sz w:val="28"/>
          <w:szCs w:val="28"/>
        </w:rPr>
        <w:t xml:space="preserve"> </w:t>
      </w:r>
      <w:r w:rsidR="004A7D70">
        <w:rPr>
          <w:rFonts w:ascii="Browallia New" w:eastAsia="Arial Unicode MS" w:hAnsi="Browallia New" w:cs="Browallia New" w:hint="cs"/>
          <w:sz w:val="28"/>
          <w:szCs w:val="28"/>
          <w:cs/>
        </w:rPr>
        <w:t xml:space="preserve">ดอลลาร์สิงคโปร์ ซึ่งมีอัตราดอกเบี้ยคงที่ร้อยละ </w:t>
      </w:r>
      <w:r w:rsidR="001F741B">
        <w:rPr>
          <w:rFonts w:ascii="Browallia New" w:eastAsia="Arial Unicode MS" w:hAnsi="Browallia New" w:cs="Browallia New"/>
          <w:sz w:val="28"/>
          <w:szCs w:val="28"/>
        </w:rPr>
        <w:br/>
      </w:r>
      <w:r w:rsidR="000B3D45" w:rsidRPr="000B3D45">
        <w:rPr>
          <w:rFonts w:ascii="Browallia New" w:eastAsia="Arial Unicode MS" w:hAnsi="Browallia New" w:cs="Browallia New"/>
          <w:sz w:val="28"/>
          <w:szCs w:val="28"/>
        </w:rPr>
        <w:t>2</w:t>
      </w:r>
      <w:r w:rsidR="004A7D70">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51</w:t>
      </w:r>
      <w:r w:rsidR="004A7D70">
        <w:rPr>
          <w:rFonts w:ascii="Browallia New" w:eastAsia="Arial Unicode MS" w:hAnsi="Browallia New" w:cs="Browallia New"/>
          <w:sz w:val="28"/>
          <w:szCs w:val="28"/>
        </w:rPr>
        <w:t xml:space="preserve"> </w:t>
      </w:r>
      <w:r w:rsidR="00302C95">
        <w:rPr>
          <w:rFonts w:ascii="Browallia New" w:eastAsia="Arial Unicode MS" w:hAnsi="Browallia New" w:cs="Browallia New"/>
          <w:sz w:val="28"/>
          <w:szCs w:val="28"/>
          <w:cs/>
        </w:rPr>
        <w:t>ต่อปี</w:t>
      </w:r>
      <w:r w:rsidRPr="00D14059">
        <w:rPr>
          <w:rFonts w:ascii="Browallia New" w:eastAsia="Arial Unicode MS" w:hAnsi="Browallia New" w:cs="Browallia New"/>
          <w:sz w:val="28"/>
          <w:szCs w:val="28"/>
          <w:cs/>
        </w:rPr>
        <w:t>) เงิน</w:t>
      </w:r>
      <w:r w:rsidR="00424D22" w:rsidRPr="00D14059">
        <w:rPr>
          <w:rFonts w:ascii="Browallia New" w:eastAsia="Arial Unicode MS" w:hAnsi="Browallia New" w:cs="Browallia New"/>
          <w:sz w:val="28"/>
          <w:szCs w:val="28"/>
          <w:cs/>
        </w:rPr>
        <w:t>ให้</w:t>
      </w:r>
      <w:r w:rsidRPr="00D14059">
        <w:rPr>
          <w:rFonts w:ascii="Browallia New" w:eastAsia="Arial Unicode MS" w:hAnsi="Browallia New" w:cs="Browallia New"/>
          <w:sz w:val="28"/>
          <w:szCs w:val="28"/>
          <w:cs/>
        </w:rPr>
        <w:t>กู้ยืมระ</w:t>
      </w:r>
      <w:r w:rsidR="007C738E" w:rsidRPr="00D14059">
        <w:rPr>
          <w:rFonts w:ascii="Browallia New" w:eastAsia="Arial Unicode MS" w:hAnsi="Browallia New" w:cs="Browallia New"/>
          <w:sz w:val="28"/>
          <w:szCs w:val="28"/>
          <w:cs/>
        </w:rPr>
        <w:t>ยะ</w:t>
      </w:r>
      <w:r w:rsidRPr="00D14059">
        <w:rPr>
          <w:rFonts w:ascii="Browallia New" w:eastAsia="Arial Unicode MS" w:hAnsi="Browallia New" w:cs="Browallia New"/>
          <w:sz w:val="28"/>
          <w:szCs w:val="28"/>
          <w:cs/>
        </w:rPr>
        <w:t>ยาวทั้งหมดมีกำหนดการจ่ายชำระคืนเงินต้น</w:t>
      </w:r>
      <w:r w:rsidR="00C156E0" w:rsidRPr="00D14059">
        <w:rPr>
          <w:rFonts w:ascii="Browallia New" w:eastAsia="Arial Unicode MS" w:hAnsi="Browallia New" w:cs="Browallia New"/>
          <w:sz w:val="28"/>
          <w:szCs w:val="28"/>
          <w:cs/>
        </w:rPr>
        <w:t>และดอกเบี้ย</w:t>
      </w:r>
      <w:r w:rsidRPr="00D14059">
        <w:rPr>
          <w:rFonts w:ascii="Browallia New" w:eastAsia="Arial Unicode MS" w:hAnsi="Browallia New" w:cs="Browallia New"/>
          <w:sz w:val="28"/>
          <w:szCs w:val="28"/>
          <w:cs/>
        </w:rPr>
        <w:t>ตามระยะเวลาที่กำหนดไว้</w:t>
      </w:r>
      <w:r w:rsidRPr="00D14059">
        <w:rPr>
          <w:rFonts w:ascii="Browallia New" w:eastAsia="Arial Unicode MS" w:hAnsi="Browallia New" w:cs="Browallia New"/>
          <w:spacing w:val="-6"/>
          <w:sz w:val="28"/>
          <w:szCs w:val="28"/>
          <w:cs/>
        </w:rPr>
        <w:t xml:space="preserve"> </w:t>
      </w:r>
      <w:r w:rsidR="001F741B">
        <w:rPr>
          <w:rFonts w:ascii="Browallia New" w:eastAsia="Arial Unicode MS" w:hAnsi="Browallia New" w:cs="Browallia New"/>
          <w:spacing w:val="-6"/>
          <w:sz w:val="28"/>
          <w:szCs w:val="28"/>
        </w:rPr>
        <w:br/>
      </w:r>
      <w:r w:rsidRPr="00D14059">
        <w:rPr>
          <w:rFonts w:ascii="Browallia New" w:eastAsia="Arial Unicode MS" w:hAnsi="Browallia New" w:cs="Browallia New"/>
          <w:spacing w:val="-6"/>
          <w:sz w:val="28"/>
          <w:szCs w:val="28"/>
          <w:cs/>
        </w:rPr>
        <w:t>เงินกู้ยืมดังกล่าวไม่มีหลักทรัพย์ค้ำประกัน</w:t>
      </w:r>
    </w:p>
    <w:p w14:paraId="5C30F5A3" w14:textId="0D03DC82" w:rsidR="00490218" w:rsidRDefault="00490218" w:rsidP="00AA3EB4">
      <w:pPr>
        <w:tabs>
          <w:tab w:val="left" w:pos="540"/>
        </w:tabs>
        <w:spacing w:line="240" w:lineRule="auto"/>
        <w:ind w:left="540"/>
        <w:rPr>
          <w:rFonts w:ascii="Browallia New" w:eastAsia="Arial Unicode MS" w:hAnsi="Browallia New" w:cs="Browallia New"/>
          <w:sz w:val="28"/>
          <w:szCs w:val="28"/>
        </w:rPr>
      </w:pPr>
    </w:p>
    <w:p w14:paraId="00CF726F" w14:textId="3F849410" w:rsidR="002C72AC" w:rsidRPr="00D14059" w:rsidRDefault="002C72AC" w:rsidP="00846844">
      <w:pPr>
        <w:tabs>
          <w:tab w:val="left" w:pos="540"/>
        </w:tabs>
        <w:spacing w:line="240" w:lineRule="auto"/>
        <w:ind w:left="540"/>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การเปลี่ยนแปลงของเงินให้กู้ยืมระยะยาวแก่กิจการที่เกี่ยวข้องกันสามารถวิเคราะห์ได้ดังนี้</w:t>
      </w:r>
    </w:p>
    <w:p w14:paraId="3165CEC9" w14:textId="77777777" w:rsidR="002C72AC" w:rsidRPr="00E4751E" w:rsidRDefault="002C72AC" w:rsidP="00D84FBA">
      <w:pPr>
        <w:spacing w:line="240" w:lineRule="auto"/>
        <w:ind w:left="540"/>
        <w:jc w:val="thaiDistribute"/>
        <w:rPr>
          <w:rFonts w:ascii="Browallia New" w:eastAsia="Arial Unicode MS" w:hAnsi="Browallia New" w:cs="Browallia New"/>
          <w:sz w:val="28"/>
          <w:szCs w:val="28"/>
        </w:rPr>
      </w:pPr>
    </w:p>
    <w:tbl>
      <w:tblPr>
        <w:tblW w:w="9562" w:type="dxa"/>
        <w:tblLook w:val="0000" w:firstRow="0" w:lastRow="0" w:firstColumn="0" w:lastColumn="0" w:noHBand="0" w:noVBand="0"/>
      </w:tblPr>
      <w:tblGrid>
        <w:gridCol w:w="6106"/>
        <w:gridCol w:w="1728"/>
        <w:gridCol w:w="1728"/>
      </w:tblGrid>
      <w:tr w:rsidR="002C72AC" w:rsidRPr="00D14059" w14:paraId="4992201D" w14:textId="77777777" w:rsidTr="009B3400">
        <w:trPr>
          <w:trHeight w:val="225"/>
        </w:trPr>
        <w:tc>
          <w:tcPr>
            <w:tcW w:w="6106" w:type="dxa"/>
            <w:vAlign w:val="bottom"/>
          </w:tcPr>
          <w:p w14:paraId="29BAD348" w14:textId="77777777" w:rsidR="002C72AC" w:rsidRPr="00D14059" w:rsidRDefault="002C72AC" w:rsidP="004C4F0F">
            <w:pPr>
              <w:spacing w:line="240" w:lineRule="auto"/>
              <w:ind w:left="540"/>
              <w:rPr>
                <w:rFonts w:ascii="Browallia New" w:eastAsia="Arial Unicode MS" w:hAnsi="Browallia New" w:cs="Browallia New"/>
                <w:sz w:val="28"/>
                <w:szCs w:val="28"/>
              </w:rPr>
            </w:pPr>
          </w:p>
        </w:tc>
        <w:tc>
          <w:tcPr>
            <w:tcW w:w="1728" w:type="dxa"/>
            <w:tcBorders>
              <w:top w:val="single" w:sz="4" w:space="0" w:color="auto"/>
            </w:tcBorders>
            <w:vAlign w:val="bottom"/>
          </w:tcPr>
          <w:p w14:paraId="7F484376" w14:textId="77777777" w:rsidR="002C72AC" w:rsidRPr="00D14059" w:rsidRDefault="002C72AC" w:rsidP="004C4F0F">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1251074F" w14:textId="77777777" w:rsidR="002C72AC" w:rsidRPr="00D14059" w:rsidRDefault="002C72AC" w:rsidP="004C4F0F">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32F78750" w14:textId="77777777" w:rsidTr="009B3400">
        <w:trPr>
          <w:trHeight w:val="225"/>
        </w:trPr>
        <w:tc>
          <w:tcPr>
            <w:tcW w:w="6106" w:type="dxa"/>
          </w:tcPr>
          <w:p w14:paraId="05E6DE24" w14:textId="77777777" w:rsidR="002C72AC" w:rsidRPr="00D14059" w:rsidRDefault="002C72AC" w:rsidP="004C4F0F">
            <w:pPr>
              <w:spacing w:line="240" w:lineRule="auto"/>
              <w:ind w:left="540"/>
              <w:rPr>
                <w:rFonts w:ascii="Browallia New" w:eastAsia="Arial Unicode MS" w:hAnsi="Browallia New" w:cs="Browallia New"/>
                <w:sz w:val="28"/>
                <w:szCs w:val="28"/>
              </w:rPr>
            </w:pPr>
          </w:p>
        </w:tc>
        <w:tc>
          <w:tcPr>
            <w:tcW w:w="1728" w:type="dxa"/>
            <w:tcBorders>
              <w:bottom w:val="single" w:sz="4" w:space="0" w:color="auto"/>
            </w:tcBorders>
            <w:vAlign w:val="center"/>
          </w:tcPr>
          <w:p w14:paraId="04E4CA3F" w14:textId="77777777" w:rsidR="002C72AC" w:rsidRPr="00D14059" w:rsidRDefault="002C72AC" w:rsidP="004C4F0F">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582F8B15" w14:textId="77777777" w:rsidR="002C72AC" w:rsidRPr="00D14059" w:rsidRDefault="002C72AC" w:rsidP="004C4F0F">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r>
      <w:tr w:rsidR="00BF4571" w:rsidRPr="00D14059" w14:paraId="08F07A0A" w14:textId="77777777" w:rsidTr="009B3400">
        <w:trPr>
          <w:trHeight w:val="225"/>
        </w:trPr>
        <w:tc>
          <w:tcPr>
            <w:tcW w:w="6106" w:type="dxa"/>
          </w:tcPr>
          <w:p w14:paraId="38774DD8" w14:textId="77777777" w:rsidR="00BE21E5" w:rsidRDefault="00BF4571" w:rsidP="00BE21E5">
            <w:pPr>
              <w:spacing w:before="12" w:line="240" w:lineRule="auto"/>
              <w:ind w:left="540"/>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สามเดือนสิ้นสุด</w:t>
            </w:r>
          </w:p>
          <w:p w14:paraId="1A0F0110" w14:textId="2E8727A0" w:rsidR="00BF4571" w:rsidRPr="00BE21E5" w:rsidRDefault="00BE21E5" w:rsidP="00BE21E5">
            <w:pPr>
              <w:spacing w:before="12" w:line="240" w:lineRule="auto"/>
              <w:ind w:left="540"/>
              <w:rPr>
                <w:rFonts w:ascii="Browallia New" w:eastAsia="Arial Unicode MS" w:hAnsi="Browallia New" w:cs="Browallia New"/>
                <w:b/>
                <w:bCs/>
                <w:sz w:val="28"/>
                <w:szCs w:val="28"/>
                <w:cs/>
              </w:rPr>
            </w:pPr>
            <w:r>
              <w:rPr>
                <w:rFonts w:ascii="Browallia New" w:eastAsia="Arial Unicode MS" w:hAnsi="Browallia New" w:cs="Browallia New"/>
                <w:b/>
                <w:bCs/>
                <w:sz w:val="28"/>
                <w:szCs w:val="28"/>
              </w:rPr>
              <w:t xml:space="preserve">   </w:t>
            </w:r>
            <w:r w:rsidR="00BF4571" w:rsidRPr="00632C01">
              <w:rPr>
                <w:rFonts w:ascii="Browallia New" w:eastAsia="Arial Unicode MS" w:hAnsi="Browallia New" w:cs="Browallia New"/>
                <w:b/>
                <w:bCs/>
                <w:sz w:val="28"/>
                <w:szCs w:val="28"/>
                <w:cs/>
              </w:rPr>
              <w:t xml:space="preserve">วันที่ </w:t>
            </w:r>
            <w:r w:rsidR="000B3D45" w:rsidRPr="000B3D45">
              <w:rPr>
                <w:rFonts w:ascii="Browallia New" w:eastAsia="Arial Unicode MS" w:hAnsi="Browallia New" w:cs="Browallia New"/>
                <w:b/>
                <w:bCs/>
                <w:sz w:val="28"/>
                <w:szCs w:val="28"/>
              </w:rPr>
              <w:t>31</w:t>
            </w:r>
            <w:r w:rsidR="00BF4571" w:rsidRPr="00632C01">
              <w:rPr>
                <w:rFonts w:ascii="Browallia New" w:eastAsia="Arial Unicode MS" w:hAnsi="Browallia New" w:cs="Browallia New"/>
                <w:b/>
                <w:bCs/>
                <w:sz w:val="28"/>
                <w:szCs w:val="28"/>
              </w:rPr>
              <w:t xml:space="preserve"> </w:t>
            </w:r>
            <w:r w:rsidR="00BF4571" w:rsidRPr="00632C01">
              <w:rPr>
                <w:rFonts w:ascii="Browallia New" w:eastAsia="Arial Unicode MS" w:hAnsi="Browallia New" w:cs="Browallia New"/>
                <w:b/>
                <w:bCs/>
                <w:sz w:val="28"/>
                <w:szCs w:val="28"/>
                <w:cs/>
              </w:rPr>
              <w:t xml:space="preserve">มีนาคม </w:t>
            </w:r>
            <w:r w:rsidR="00BF4571" w:rsidRPr="00490218">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728" w:type="dxa"/>
            <w:shd w:val="clear" w:color="auto" w:fill="FAFAFA"/>
          </w:tcPr>
          <w:p w14:paraId="4CA87431" w14:textId="77777777" w:rsidR="00BF4571" w:rsidRPr="00D14059" w:rsidRDefault="00BF4571" w:rsidP="00BF4571">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757E4A2C" w14:textId="77777777" w:rsidR="00BF4571" w:rsidRPr="00D14059" w:rsidRDefault="00BF4571" w:rsidP="00BF4571">
            <w:pPr>
              <w:spacing w:before="12" w:line="240" w:lineRule="auto"/>
              <w:ind w:right="-72"/>
              <w:jc w:val="right"/>
              <w:rPr>
                <w:rFonts w:ascii="Browallia New" w:eastAsia="Arial Unicode MS" w:hAnsi="Browallia New" w:cs="Browallia New"/>
                <w:sz w:val="28"/>
                <w:szCs w:val="28"/>
                <w:cs/>
              </w:rPr>
            </w:pPr>
          </w:p>
        </w:tc>
      </w:tr>
      <w:tr w:rsidR="00BF4571" w:rsidRPr="00D14059" w14:paraId="01DC015B" w14:textId="77777777" w:rsidTr="009B3400">
        <w:trPr>
          <w:trHeight w:val="225"/>
        </w:trPr>
        <w:tc>
          <w:tcPr>
            <w:tcW w:w="6106" w:type="dxa"/>
          </w:tcPr>
          <w:p w14:paraId="0C869572" w14:textId="5F20C50A" w:rsidR="00BF4571" w:rsidRPr="00D14059" w:rsidRDefault="00BF4571" w:rsidP="00BF4571">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ยอดคงเหลือต้น</w:t>
            </w:r>
            <w:r w:rsidR="004D7289">
              <w:rPr>
                <w:rFonts w:ascii="Browallia New" w:eastAsia="Arial Unicode MS" w:hAnsi="Browallia New" w:cs="Browallia New"/>
                <w:snapToGrid w:val="0"/>
                <w:sz w:val="28"/>
                <w:szCs w:val="28"/>
                <w:cs/>
                <w:lang w:eastAsia="th-TH"/>
              </w:rPr>
              <w:t>รอบระยะเวลา</w:t>
            </w:r>
          </w:p>
        </w:tc>
        <w:tc>
          <w:tcPr>
            <w:tcW w:w="1728" w:type="dxa"/>
            <w:shd w:val="clear" w:color="auto" w:fill="FAFAFA"/>
          </w:tcPr>
          <w:p w14:paraId="221FF8A7" w14:textId="65713237" w:rsidR="00BF4571" w:rsidRPr="00D14059" w:rsidRDefault="00EA5061"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3F92E806" w14:textId="72A18282" w:rsidR="00BF4571" w:rsidRPr="00D14059" w:rsidRDefault="000B3D45" w:rsidP="00BF4571">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17</w:t>
            </w:r>
            <w:r w:rsidR="001A544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405</w:t>
            </w:r>
            <w:r w:rsidR="001A544B">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329</w:t>
            </w:r>
          </w:p>
        </w:tc>
      </w:tr>
      <w:tr w:rsidR="00BF4571" w:rsidRPr="00D14059" w14:paraId="5CDB562E" w14:textId="77777777" w:rsidTr="009B3400">
        <w:trPr>
          <w:trHeight w:val="225"/>
        </w:trPr>
        <w:tc>
          <w:tcPr>
            <w:tcW w:w="6106" w:type="dxa"/>
          </w:tcPr>
          <w:p w14:paraId="702CA4FF" w14:textId="77777777" w:rsidR="00BF4571" w:rsidRPr="00D14059" w:rsidRDefault="00BF4571" w:rsidP="00BF4571">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กระแสเงินสด</w:t>
            </w:r>
            <w:r w:rsidRPr="00D14059">
              <w:rPr>
                <w:rFonts w:ascii="Browallia New" w:eastAsia="Arial Unicode MS" w:hAnsi="Browallia New" w:cs="Browallia New"/>
                <w:snapToGrid w:val="0"/>
                <w:sz w:val="28"/>
                <w:szCs w:val="28"/>
                <w:lang w:eastAsia="th-TH"/>
              </w:rPr>
              <w:t>:</w:t>
            </w:r>
          </w:p>
        </w:tc>
        <w:tc>
          <w:tcPr>
            <w:tcW w:w="1728" w:type="dxa"/>
            <w:shd w:val="clear" w:color="auto" w:fill="FAFAFA"/>
          </w:tcPr>
          <w:p w14:paraId="7BC2B988" w14:textId="77777777" w:rsidR="00BF4571" w:rsidRPr="00D14059" w:rsidRDefault="00BF4571" w:rsidP="00BF4571">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785480BA" w14:textId="77777777" w:rsidR="00BF4571" w:rsidRPr="00D14059" w:rsidRDefault="00BF4571" w:rsidP="00BF4571">
            <w:pPr>
              <w:spacing w:line="240" w:lineRule="auto"/>
              <w:ind w:right="-72"/>
              <w:jc w:val="right"/>
              <w:rPr>
                <w:rFonts w:ascii="Browallia New" w:eastAsia="Arial Unicode MS" w:hAnsi="Browallia New" w:cs="Browallia New"/>
                <w:sz w:val="28"/>
                <w:szCs w:val="28"/>
              </w:rPr>
            </w:pPr>
          </w:p>
        </w:tc>
      </w:tr>
      <w:tr w:rsidR="00BF4571" w:rsidRPr="00D14059" w14:paraId="63154BE9" w14:textId="77777777" w:rsidTr="009B3400">
        <w:trPr>
          <w:trHeight w:val="225"/>
        </w:trPr>
        <w:tc>
          <w:tcPr>
            <w:tcW w:w="6106" w:type="dxa"/>
          </w:tcPr>
          <w:p w14:paraId="535965AF" w14:textId="4D2E8F4E" w:rsidR="00BF4571" w:rsidRPr="00D14059" w:rsidRDefault="00BF4571" w:rsidP="00BF4571">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เงินให้กู้ยืม</w:t>
            </w:r>
            <w:r w:rsidR="00D63678">
              <w:rPr>
                <w:rFonts w:ascii="Browallia New" w:eastAsia="Arial Unicode MS" w:hAnsi="Browallia New" w:cs="Browallia New" w:hint="cs"/>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w:t>
            </w:r>
            <w:r w:rsidR="004D7289">
              <w:rPr>
                <w:rFonts w:ascii="Browallia New" w:eastAsia="Arial Unicode MS" w:hAnsi="Browallia New" w:cs="Browallia New"/>
                <w:snapToGrid w:val="0"/>
                <w:sz w:val="28"/>
                <w:szCs w:val="28"/>
                <w:cs/>
                <w:lang w:eastAsia="th-TH"/>
              </w:rPr>
              <w:t>รอบระยะเวลา</w:t>
            </w:r>
          </w:p>
        </w:tc>
        <w:tc>
          <w:tcPr>
            <w:tcW w:w="1728" w:type="dxa"/>
            <w:shd w:val="clear" w:color="auto" w:fill="FAFAFA"/>
          </w:tcPr>
          <w:p w14:paraId="279EC5EA" w14:textId="42A04830" w:rsidR="00BF4571" w:rsidRPr="00D14059" w:rsidRDefault="00EA5061"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111B6599" w14:textId="7F7FE21F" w:rsidR="00BF4571" w:rsidRPr="00D14059" w:rsidRDefault="000B3D45" w:rsidP="00BF4571">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346</w:t>
            </w:r>
            <w:r w:rsidR="00EA5061" w:rsidRPr="00EA506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900</w:t>
            </w:r>
          </w:p>
        </w:tc>
      </w:tr>
      <w:tr w:rsidR="00BF4571" w:rsidRPr="00D14059" w14:paraId="4F43D6C0" w14:textId="77777777" w:rsidTr="009B3400">
        <w:trPr>
          <w:trHeight w:val="225"/>
        </w:trPr>
        <w:tc>
          <w:tcPr>
            <w:tcW w:w="6106" w:type="dxa"/>
          </w:tcPr>
          <w:p w14:paraId="20DC6AA8" w14:textId="422D926D" w:rsidR="00BF4571" w:rsidRPr="00D14059" w:rsidRDefault="00BF4571" w:rsidP="00BF4571">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รับคืนเงินกู้ยืม</w:t>
            </w:r>
            <w:r w:rsidR="00D63678">
              <w:rPr>
                <w:rFonts w:ascii="Browallia New" w:eastAsia="Arial Unicode MS" w:hAnsi="Browallia New" w:cs="Browallia New" w:hint="cs"/>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w:t>
            </w:r>
            <w:r w:rsidR="004D7289">
              <w:rPr>
                <w:rFonts w:ascii="Browallia New" w:eastAsia="Arial Unicode MS" w:hAnsi="Browallia New" w:cs="Browallia New"/>
                <w:snapToGrid w:val="0"/>
                <w:sz w:val="28"/>
                <w:szCs w:val="28"/>
                <w:cs/>
                <w:lang w:eastAsia="th-TH"/>
              </w:rPr>
              <w:t>รอบระยะเวลา</w:t>
            </w:r>
          </w:p>
        </w:tc>
        <w:tc>
          <w:tcPr>
            <w:tcW w:w="1728" w:type="dxa"/>
            <w:shd w:val="clear" w:color="auto" w:fill="FAFAFA"/>
          </w:tcPr>
          <w:p w14:paraId="42F471B8" w14:textId="19FE3BF9" w:rsidR="00BF4571" w:rsidRPr="00D14059" w:rsidRDefault="00EA5061"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36BB6CA5" w14:textId="32452A2F" w:rsidR="00BF4571" w:rsidRPr="00D14059" w:rsidRDefault="00EA5061" w:rsidP="00BF4571">
            <w:pPr>
              <w:spacing w:line="240" w:lineRule="auto"/>
              <w:ind w:right="-72"/>
              <w:jc w:val="right"/>
              <w:rPr>
                <w:rFonts w:ascii="Browallia New" w:eastAsia="Arial Unicode MS" w:hAnsi="Browallia New" w:cs="Browallia New"/>
                <w:sz w:val="28"/>
                <w:szCs w:val="28"/>
                <w:cs/>
              </w:rPr>
            </w:pPr>
            <w:r w:rsidRPr="00EA5061">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911</w:t>
            </w:r>
            <w:r w:rsidRPr="00EA5061">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000</w:t>
            </w:r>
            <w:r w:rsidRPr="00EA5061">
              <w:rPr>
                <w:rFonts w:ascii="Browallia New" w:eastAsia="Arial Unicode MS" w:hAnsi="Browallia New" w:cs="Browallia New"/>
                <w:sz w:val="28"/>
                <w:szCs w:val="28"/>
              </w:rPr>
              <w:t>)</w:t>
            </w:r>
          </w:p>
        </w:tc>
      </w:tr>
      <w:tr w:rsidR="00BF4571" w:rsidRPr="00D14059" w14:paraId="5039847F" w14:textId="77777777" w:rsidTr="009B3400">
        <w:trPr>
          <w:trHeight w:val="225"/>
        </w:trPr>
        <w:tc>
          <w:tcPr>
            <w:tcW w:w="6106" w:type="dxa"/>
          </w:tcPr>
          <w:p w14:paraId="6B46ECE4" w14:textId="5F406F77" w:rsidR="00BF4571" w:rsidRPr="00D14059" w:rsidRDefault="00BF4571" w:rsidP="00BF4571">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การเปลี่ยนแปลงรายการที่มิใช่เงินสด:</w:t>
            </w:r>
          </w:p>
        </w:tc>
        <w:tc>
          <w:tcPr>
            <w:tcW w:w="1728" w:type="dxa"/>
            <w:shd w:val="clear" w:color="auto" w:fill="FAFAFA"/>
          </w:tcPr>
          <w:p w14:paraId="1AFAE815" w14:textId="77777777" w:rsidR="00BF4571" w:rsidRPr="00D14059" w:rsidRDefault="00BF4571" w:rsidP="00BF4571">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26A62DD8" w14:textId="77777777" w:rsidR="00BF4571" w:rsidRPr="00D14059" w:rsidRDefault="00BF4571" w:rsidP="00BF4571">
            <w:pPr>
              <w:spacing w:line="240" w:lineRule="auto"/>
              <w:ind w:right="-72"/>
              <w:jc w:val="right"/>
              <w:rPr>
                <w:rFonts w:ascii="Browallia New" w:eastAsia="Arial Unicode MS" w:hAnsi="Browallia New" w:cs="Browallia New"/>
                <w:sz w:val="28"/>
                <w:szCs w:val="28"/>
              </w:rPr>
            </w:pPr>
          </w:p>
        </w:tc>
      </w:tr>
      <w:tr w:rsidR="00BF4571" w:rsidRPr="00D14059" w14:paraId="2447C00C" w14:textId="77777777" w:rsidTr="009B3400">
        <w:trPr>
          <w:trHeight w:val="225"/>
        </w:trPr>
        <w:tc>
          <w:tcPr>
            <w:tcW w:w="6106" w:type="dxa"/>
          </w:tcPr>
          <w:p w14:paraId="0C9C8A8D" w14:textId="4FADF1CD" w:rsidR="00BF4571" w:rsidRPr="00D14059" w:rsidRDefault="00BF4571" w:rsidP="00BF4571">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กำไรจากอัตราแลกเปลี่ยนที่ยังไม่เกิดขึ้น</w:t>
            </w:r>
          </w:p>
        </w:tc>
        <w:tc>
          <w:tcPr>
            <w:tcW w:w="1728" w:type="dxa"/>
            <w:shd w:val="clear" w:color="auto" w:fill="FAFAFA"/>
            <w:vAlign w:val="bottom"/>
          </w:tcPr>
          <w:p w14:paraId="6C7C04B5" w14:textId="072735F1" w:rsidR="00BF4571" w:rsidRPr="00D14059" w:rsidRDefault="00EA5061"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vAlign w:val="bottom"/>
          </w:tcPr>
          <w:p w14:paraId="6CCD8A83" w14:textId="40757481" w:rsidR="00BF4571" w:rsidRPr="00D14059" w:rsidRDefault="000B3D45" w:rsidP="00BF4571">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43</w:t>
            </w:r>
            <w:r w:rsidR="00EA5061" w:rsidRPr="00EA506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932</w:t>
            </w:r>
          </w:p>
        </w:tc>
      </w:tr>
      <w:tr w:rsidR="00BF4571" w:rsidRPr="00BE21E5" w14:paraId="24BE660A" w14:textId="77777777" w:rsidTr="009B3400">
        <w:trPr>
          <w:trHeight w:val="225"/>
        </w:trPr>
        <w:tc>
          <w:tcPr>
            <w:tcW w:w="6106" w:type="dxa"/>
          </w:tcPr>
          <w:p w14:paraId="7892514C" w14:textId="61C3560D" w:rsidR="00BF4571" w:rsidRPr="00BE21E5" w:rsidRDefault="00BF4571" w:rsidP="00BF4571">
            <w:pPr>
              <w:spacing w:line="240" w:lineRule="auto"/>
              <w:ind w:left="540"/>
              <w:rPr>
                <w:rFonts w:ascii="Browallia New" w:eastAsia="Arial Unicode MS" w:hAnsi="Browallia New" w:cs="Browallia New"/>
                <w:snapToGrid w:val="0"/>
                <w:sz w:val="16"/>
                <w:szCs w:val="16"/>
                <w:cs/>
                <w:lang w:eastAsia="th-TH"/>
              </w:rPr>
            </w:pPr>
          </w:p>
        </w:tc>
        <w:tc>
          <w:tcPr>
            <w:tcW w:w="1728" w:type="dxa"/>
            <w:tcBorders>
              <w:top w:val="single" w:sz="4" w:space="0" w:color="auto"/>
            </w:tcBorders>
            <w:shd w:val="clear" w:color="auto" w:fill="FAFAFA"/>
          </w:tcPr>
          <w:p w14:paraId="2045D0BD" w14:textId="064D0B83" w:rsidR="00BF4571" w:rsidRPr="00EA5061" w:rsidRDefault="00EA5061" w:rsidP="00BF4571">
            <w:pPr>
              <w:spacing w:line="240" w:lineRule="auto"/>
              <w:ind w:right="-72"/>
              <w:jc w:val="right"/>
              <w:rPr>
                <w:rFonts w:ascii="Browallia New" w:eastAsia="Arial Unicode MS" w:hAnsi="Browallia New" w:cs="Browallia New"/>
                <w:sz w:val="28"/>
                <w:szCs w:val="28"/>
              </w:rPr>
            </w:pPr>
            <w:r w:rsidRPr="00EA5061">
              <w:rPr>
                <w:rFonts w:ascii="Browallia New" w:eastAsia="Arial Unicode MS" w:hAnsi="Browallia New" w:cs="Browallia New"/>
                <w:sz w:val="28"/>
                <w:szCs w:val="28"/>
              </w:rPr>
              <w:t>-</w:t>
            </w:r>
          </w:p>
        </w:tc>
        <w:tc>
          <w:tcPr>
            <w:tcW w:w="1728" w:type="dxa"/>
            <w:tcBorders>
              <w:top w:val="single" w:sz="4" w:space="0" w:color="auto"/>
            </w:tcBorders>
            <w:shd w:val="clear" w:color="auto" w:fill="FAFAFA"/>
          </w:tcPr>
          <w:p w14:paraId="3165AD84" w14:textId="20331548" w:rsidR="00BF4571" w:rsidRPr="00BE21E5" w:rsidRDefault="000B3D45" w:rsidP="00BF4571">
            <w:pPr>
              <w:spacing w:line="240" w:lineRule="auto"/>
              <w:ind w:right="-72"/>
              <w:jc w:val="right"/>
              <w:rPr>
                <w:rFonts w:ascii="Browallia New" w:eastAsia="Arial Unicode MS" w:hAnsi="Browallia New" w:cs="Browallia New"/>
                <w:sz w:val="16"/>
                <w:szCs w:val="16"/>
              </w:rPr>
            </w:pPr>
            <w:r w:rsidRPr="000B3D45">
              <w:rPr>
                <w:rFonts w:ascii="Browallia New" w:eastAsia="Arial Unicode MS" w:hAnsi="Browallia New" w:cs="Browallia New"/>
                <w:sz w:val="28"/>
                <w:szCs w:val="28"/>
              </w:rPr>
              <w:t>16</w:t>
            </w:r>
            <w:r w:rsidR="00EA5061" w:rsidRPr="00EA506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885</w:t>
            </w:r>
            <w:r w:rsidR="00EA5061" w:rsidRPr="00EA506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161</w:t>
            </w:r>
          </w:p>
        </w:tc>
      </w:tr>
      <w:tr w:rsidR="00BF4571" w:rsidRPr="00D14059" w14:paraId="2006487A" w14:textId="77777777" w:rsidTr="009B3400">
        <w:trPr>
          <w:trHeight w:val="225"/>
        </w:trPr>
        <w:tc>
          <w:tcPr>
            <w:tcW w:w="6106" w:type="dxa"/>
          </w:tcPr>
          <w:p w14:paraId="6A1381F2" w14:textId="1B2A1B0D" w:rsidR="00BF4571" w:rsidRPr="00D14059" w:rsidRDefault="00BF4571" w:rsidP="00BF4571">
            <w:pPr>
              <w:spacing w:line="240" w:lineRule="auto"/>
              <w:ind w:left="540"/>
              <w:rPr>
                <w:rFonts w:ascii="Browallia New" w:eastAsia="Arial Unicode MS" w:hAnsi="Browallia New" w:cs="Browallia New"/>
                <w:snapToGrid w:val="0"/>
                <w:sz w:val="28"/>
                <w:szCs w:val="28"/>
                <w:u w:val="single"/>
                <w:cs/>
                <w:lang w:eastAsia="th-TH"/>
              </w:rPr>
            </w:pPr>
            <w:r w:rsidRPr="00D14059">
              <w:rPr>
                <w:rFonts w:ascii="Browallia New" w:eastAsia="Arial Unicode MS" w:hAnsi="Browallia New" w:cs="Browallia New"/>
                <w:snapToGrid w:val="0"/>
                <w:sz w:val="28"/>
                <w:szCs w:val="28"/>
                <w:u w:val="single"/>
                <w:cs/>
                <w:lang w:eastAsia="th-TH"/>
              </w:rPr>
              <w:t>หัก</w:t>
            </w:r>
            <w:r w:rsidRPr="00D14059">
              <w:rPr>
                <w:rFonts w:ascii="Browallia New" w:eastAsia="Arial Unicode MS" w:hAnsi="Browallia New" w:cs="Browallia New"/>
                <w:snapToGrid w:val="0"/>
                <w:sz w:val="28"/>
                <w:szCs w:val="28"/>
                <w:cs/>
                <w:lang w:eastAsia="th-TH"/>
              </w:rPr>
              <w:t xml:space="preserve">  เงินให้กู้ยืมระยะยาวแก่กิจการที่เกี่ยวข้องกันที่ถึงกำหนด</w:t>
            </w:r>
          </w:p>
        </w:tc>
        <w:tc>
          <w:tcPr>
            <w:tcW w:w="1728" w:type="dxa"/>
            <w:shd w:val="clear" w:color="auto" w:fill="FAFAFA"/>
          </w:tcPr>
          <w:p w14:paraId="096D0240" w14:textId="395C9365" w:rsidR="00BF4571" w:rsidRPr="00D14059" w:rsidRDefault="00BF4571" w:rsidP="00BF4571">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35FC02DA" w14:textId="2F8F6315" w:rsidR="00BF4571" w:rsidRPr="00D14059" w:rsidRDefault="00BF4571" w:rsidP="00BF4571">
            <w:pPr>
              <w:spacing w:line="240" w:lineRule="auto"/>
              <w:ind w:right="-72"/>
              <w:jc w:val="right"/>
              <w:rPr>
                <w:rFonts w:ascii="Browallia New" w:eastAsia="Arial Unicode MS" w:hAnsi="Browallia New" w:cs="Browallia New"/>
                <w:sz w:val="28"/>
                <w:szCs w:val="28"/>
              </w:rPr>
            </w:pPr>
          </w:p>
        </w:tc>
      </w:tr>
      <w:tr w:rsidR="00BF4571" w:rsidRPr="00D14059" w14:paraId="2A7FA018" w14:textId="77777777" w:rsidTr="009B3400">
        <w:trPr>
          <w:trHeight w:val="225"/>
        </w:trPr>
        <w:tc>
          <w:tcPr>
            <w:tcW w:w="6106" w:type="dxa"/>
          </w:tcPr>
          <w:p w14:paraId="6E3451DA" w14:textId="5EB69F4F" w:rsidR="00BF4571" w:rsidRPr="00D14059" w:rsidRDefault="00BF4571" w:rsidP="00BF4571">
            <w:pPr>
              <w:spacing w:line="240" w:lineRule="auto"/>
              <w:ind w:left="540"/>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z w:val="28"/>
                <w:szCs w:val="28"/>
                <w:cs/>
              </w:rPr>
              <w:t xml:space="preserve">         รับชำระภายในหนึ่งปี</w:t>
            </w:r>
          </w:p>
        </w:tc>
        <w:tc>
          <w:tcPr>
            <w:tcW w:w="1728" w:type="dxa"/>
            <w:shd w:val="clear" w:color="auto" w:fill="FAFAFA"/>
          </w:tcPr>
          <w:p w14:paraId="68350B48" w14:textId="5D8C2819" w:rsidR="00BF4571" w:rsidRPr="00D14059" w:rsidRDefault="00EA5061"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vAlign w:val="bottom"/>
          </w:tcPr>
          <w:p w14:paraId="55FEC95C" w14:textId="729D2F9A" w:rsidR="00BF4571" w:rsidRPr="00D14059" w:rsidRDefault="00EA5061" w:rsidP="00BF4571">
            <w:pPr>
              <w:spacing w:line="240" w:lineRule="auto"/>
              <w:ind w:right="-72"/>
              <w:jc w:val="right"/>
              <w:rPr>
                <w:rFonts w:ascii="Browallia New" w:eastAsia="Arial Unicode MS" w:hAnsi="Browallia New" w:cs="Browallia New"/>
                <w:sz w:val="28"/>
                <w:szCs w:val="28"/>
              </w:rPr>
            </w:pPr>
            <w:r w:rsidRPr="00EA5061">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122</w:t>
            </w:r>
            <w:r w:rsidRPr="00EA5061">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664</w:t>
            </w:r>
            <w:r w:rsidRPr="00EA5061">
              <w:rPr>
                <w:rFonts w:ascii="Browallia New" w:eastAsia="Arial Unicode MS" w:hAnsi="Browallia New" w:cs="Browallia New"/>
                <w:sz w:val="28"/>
                <w:szCs w:val="28"/>
              </w:rPr>
              <w:t>)</w:t>
            </w:r>
          </w:p>
        </w:tc>
      </w:tr>
      <w:tr w:rsidR="00BF4571" w:rsidRPr="00D14059" w14:paraId="4EA3EF2D" w14:textId="77777777" w:rsidTr="009B3400">
        <w:trPr>
          <w:trHeight w:val="225"/>
        </w:trPr>
        <w:tc>
          <w:tcPr>
            <w:tcW w:w="6106" w:type="dxa"/>
          </w:tcPr>
          <w:p w14:paraId="7D2D921B" w14:textId="75D35CF3" w:rsidR="00BF4571" w:rsidRPr="00D14059" w:rsidRDefault="00BF4571" w:rsidP="00BF4571">
            <w:pPr>
              <w:spacing w:line="240" w:lineRule="auto"/>
              <w:ind w:left="540"/>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ยอดคงเหลือปลาย</w:t>
            </w:r>
            <w:r w:rsidR="004D7289">
              <w:rPr>
                <w:rFonts w:ascii="Browallia New" w:eastAsia="Arial Unicode MS" w:hAnsi="Browallia New" w:cs="Browallia New"/>
                <w:snapToGrid w:val="0"/>
                <w:sz w:val="28"/>
                <w:szCs w:val="28"/>
                <w:cs/>
                <w:lang w:eastAsia="th-TH"/>
              </w:rPr>
              <w:t>รอบระยะเวลา</w:t>
            </w:r>
          </w:p>
        </w:tc>
        <w:tc>
          <w:tcPr>
            <w:tcW w:w="1728" w:type="dxa"/>
            <w:tcBorders>
              <w:top w:val="single" w:sz="4" w:space="0" w:color="auto"/>
              <w:bottom w:val="single" w:sz="4" w:space="0" w:color="auto"/>
            </w:tcBorders>
            <w:shd w:val="clear" w:color="auto" w:fill="FAFAFA"/>
          </w:tcPr>
          <w:p w14:paraId="584B0A65" w14:textId="64EB347A" w:rsidR="00BF4571" w:rsidRPr="00D14059" w:rsidRDefault="00EA5061" w:rsidP="00BF4571">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tcBorders>
              <w:top w:val="single" w:sz="4" w:space="0" w:color="auto"/>
              <w:bottom w:val="single" w:sz="4" w:space="0" w:color="auto"/>
            </w:tcBorders>
            <w:shd w:val="clear" w:color="auto" w:fill="FAFAFA"/>
          </w:tcPr>
          <w:p w14:paraId="51DAB6CE" w14:textId="1A100602" w:rsidR="00BF4571" w:rsidRPr="00D14059" w:rsidRDefault="000B3D45" w:rsidP="00BF4571">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16</w:t>
            </w:r>
            <w:r w:rsidR="00EA5061" w:rsidRPr="00EA506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762</w:t>
            </w:r>
            <w:r w:rsidR="00EA5061" w:rsidRPr="00EA506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497</w:t>
            </w:r>
          </w:p>
        </w:tc>
      </w:tr>
    </w:tbl>
    <w:p w14:paraId="7E2D37F3" w14:textId="1D9410AE" w:rsidR="002C72AC" w:rsidRPr="00E4751E" w:rsidRDefault="002C72AC" w:rsidP="00422CDB">
      <w:pPr>
        <w:spacing w:line="240" w:lineRule="auto"/>
        <w:ind w:left="1094" w:hanging="547"/>
        <w:jc w:val="thaiDistribute"/>
        <w:rPr>
          <w:rFonts w:ascii="Browallia New" w:eastAsia="Arial Unicode MS" w:hAnsi="Browallia New" w:cs="Browallia New"/>
          <w:b/>
          <w:bCs/>
          <w:sz w:val="28"/>
          <w:szCs w:val="28"/>
        </w:rPr>
      </w:pPr>
    </w:p>
    <w:p w14:paraId="7103A9DD" w14:textId="77777777" w:rsidR="002C72AC" w:rsidRPr="00E4751E" w:rsidRDefault="004658E3" w:rsidP="00422CDB">
      <w:pPr>
        <w:spacing w:line="240" w:lineRule="auto"/>
        <w:ind w:left="1094" w:hanging="547"/>
        <w:jc w:val="thaiDistribute"/>
        <w:rPr>
          <w:rFonts w:ascii="Browallia New" w:eastAsia="Arial Unicode MS" w:hAnsi="Browallia New" w:cs="Browallia New"/>
          <w:b/>
          <w:bCs/>
          <w:sz w:val="28"/>
          <w:szCs w:val="28"/>
        </w:rPr>
      </w:pPr>
      <w:r>
        <w:rPr>
          <w:rFonts w:ascii="Browallia New" w:eastAsia="Arial Unicode MS" w:hAnsi="Browallia New" w:cs="Browallia New"/>
          <w:b/>
          <w:bCs/>
          <w:sz w:val="28"/>
          <w:szCs w:val="28"/>
        </w:rPr>
        <w:br w:type="page"/>
      </w: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2C72AC" w:rsidRPr="00D14059" w14:paraId="3C284AE3" w14:textId="77777777" w:rsidTr="5A2434C4">
        <w:trPr>
          <w:trHeight w:val="352"/>
        </w:trPr>
        <w:tc>
          <w:tcPr>
            <w:tcW w:w="3828" w:type="dxa"/>
          </w:tcPr>
          <w:p w14:paraId="5212FE15" w14:textId="1CC6A74D" w:rsidR="002C72AC" w:rsidRPr="00D14059" w:rsidRDefault="002C72AC" w:rsidP="00C90B4F">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DAA3CB4"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46E78D66"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ข้อมูลทางการเงินเฉพาะกิจการ</w:t>
            </w:r>
          </w:p>
        </w:tc>
      </w:tr>
      <w:tr w:rsidR="009C432B" w:rsidRPr="00D14059" w14:paraId="59297154" w14:textId="77777777" w:rsidTr="5A2434C4">
        <w:trPr>
          <w:trHeight w:val="352"/>
        </w:trPr>
        <w:tc>
          <w:tcPr>
            <w:tcW w:w="3828" w:type="dxa"/>
          </w:tcPr>
          <w:p w14:paraId="70CDAF38" w14:textId="77777777" w:rsidR="009C432B" w:rsidRPr="00D14059" w:rsidRDefault="009C432B" w:rsidP="009C432B">
            <w:pPr>
              <w:spacing w:line="240" w:lineRule="auto"/>
              <w:ind w:left="570"/>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 xml:space="preserve">ณ วันที่ </w:t>
            </w:r>
          </w:p>
        </w:tc>
        <w:tc>
          <w:tcPr>
            <w:tcW w:w="1440" w:type="dxa"/>
            <w:tcBorders>
              <w:top w:val="single" w:sz="4" w:space="0" w:color="auto"/>
            </w:tcBorders>
          </w:tcPr>
          <w:p w14:paraId="114B3C23" w14:textId="3B52B85D" w:rsidR="009C432B" w:rsidRPr="00D14059" w:rsidRDefault="000B3D45" w:rsidP="009C432B">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9C432B">
              <w:rPr>
                <w:rFonts w:ascii="Browallia New" w:eastAsia="Arial Unicode MS" w:hAnsi="Browallia New" w:cs="Browallia New"/>
                <w:b/>
                <w:bCs/>
                <w:sz w:val="28"/>
                <w:szCs w:val="28"/>
              </w:rPr>
              <w:t xml:space="preserve"> </w:t>
            </w:r>
            <w:r w:rsidR="009C432B">
              <w:rPr>
                <w:rFonts w:ascii="Browallia New" w:eastAsia="Arial Unicode MS" w:hAnsi="Browallia New" w:cs="Browallia New" w:hint="cs"/>
                <w:b/>
                <w:bCs/>
                <w:sz w:val="28"/>
                <w:szCs w:val="28"/>
                <w:cs/>
              </w:rPr>
              <w:t>มีนาคม</w:t>
            </w:r>
          </w:p>
          <w:p w14:paraId="0E4EC4CA" w14:textId="2EAF1668"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17D5D133" w14:textId="7EE02417"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52EBCC7A" w14:textId="584A2DC8" w:rsidR="009C432B" w:rsidRPr="00D14059" w:rsidRDefault="000B3D45" w:rsidP="009C432B">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9C432B" w:rsidRPr="00D14059">
              <w:rPr>
                <w:rFonts w:ascii="Browallia New" w:eastAsia="Arial Unicode MS" w:hAnsi="Browallia New" w:cs="Browallia New"/>
                <w:b/>
                <w:bCs/>
                <w:sz w:val="28"/>
                <w:szCs w:val="28"/>
                <w:cs/>
              </w:rPr>
              <w:t xml:space="preserve"> ธันวาคม</w:t>
            </w:r>
          </w:p>
          <w:p w14:paraId="3B10341F" w14:textId="0D80DBD1"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76BAB406" w14:textId="77AC4DE5"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42A6A5FA" w14:textId="0166C9BD" w:rsidR="009C432B" w:rsidRPr="00D14059" w:rsidRDefault="000B3D45" w:rsidP="009C432B">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9C432B">
              <w:rPr>
                <w:rFonts w:ascii="Browallia New" w:eastAsia="Arial Unicode MS" w:hAnsi="Browallia New" w:cs="Browallia New"/>
                <w:b/>
                <w:bCs/>
                <w:sz w:val="28"/>
                <w:szCs w:val="28"/>
              </w:rPr>
              <w:t xml:space="preserve"> </w:t>
            </w:r>
            <w:r w:rsidR="009C432B">
              <w:rPr>
                <w:rFonts w:ascii="Browallia New" w:eastAsia="Arial Unicode MS" w:hAnsi="Browallia New" w:cs="Browallia New" w:hint="cs"/>
                <w:b/>
                <w:bCs/>
                <w:sz w:val="28"/>
                <w:szCs w:val="28"/>
                <w:cs/>
              </w:rPr>
              <w:t>มีนาคม</w:t>
            </w:r>
          </w:p>
          <w:p w14:paraId="0E3A3394" w14:textId="000B5110"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5B76C6EC" w14:textId="69D95A61"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tcBorders>
          </w:tcPr>
          <w:p w14:paraId="3EDCA5C8" w14:textId="024F56E5" w:rsidR="009C432B" w:rsidRPr="00D14059" w:rsidRDefault="000B3D45" w:rsidP="009C432B">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9C432B" w:rsidRPr="00D14059">
              <w:rPr>
                <w:rFonts w:ascii="Browallia New" w:eastAsia="Arial Unicode MS" w:hAnsi="Browallia New" w:cs="Browallia New"/>
                <w:b/>
                <w:bCs/>
                <w:sz w:val="28"/>
                <w:szCs w:val="28"/>
                <w:cs/>
              </w:rPr>
              <w:t xml:space="preserve"> ธันวาคม</w:t>
            </w:r>
          </w:p>
          <w:p w14:paraId="31D0BF4D" w14:textId="1C80F31E"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609BEEEA" w14:textId="3047B80D"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AC45D1" w:rsidRPr="00BE21E5" w14:paraId="5AF2DC2C" w14:textId="77777777" w:rsidTr="5A2434C4">
        <w:trPr>
          <w:trHeight w:val="130"/>
        </w:trPr>
        <w:tc>
          <w:tcPr>
            <w:tcW w:w="3828" w:type="dxa"/>
          </w:tcPr>
          <w:p w14:paraId="1E30B15E" w14:textId="77777777" w:rsidR="009C432B" w:rsidRPr="00BE21E5" w:rsidRDefault="009C432B" w:rsidP="009C432B">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16"/>
                <w:szCs w:val="16"/>
                <w:cs/>
                <w:lang w:val="en-US"/>
              </w:rPr>
            </w:pPr>
          </w:p>
        </w:tc>
        <w:tc>
          <w:tcPr>
            <w:tcW w:w="1440" w:type="dxa"/>
            <w:tcBorders>
              <w:top w:val="single" w:sz="4" w:space="0" w:color="auto"/>
            </w:tcBorders>
            <w:shd w:val="clear" w:color="auto" w:fill="FAFAFA"/>
          </w:tcPr>
          <w:p w14:paraId="4D11204B"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tcPr>
          <w:p w14:paraId="2510B01E"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shd w:val="clear" w:color="auto" w:fill="FAFAFA"/>
          </w:tcPr>
          <w:p w14:paraId="0C4144B2"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tcPr>
          <w:p w14:paraId="3EF51351"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r>
      <w:tr w:rsidR="001B0E81" w:rsidRPr="00D14059" w14:paraId="41958234" w14:textId="77777777" w:rsidTr="5A2434C4">
        <w:trPr>
          <w:trHeight w:val="261"/>
        </w:trPr>
        <w:tc>
          <w:tcPr>
            <w:tcW w:w="3828" w:type="dxa"/>
          </w:tcPr>
          <w:p w14:paraId="31F56458" w14:textId="77777777" w:rsidR="009C432B" w:rsidRPr="00D14059" w:rsidRDefault="009C432B" w:rsidP="009C432B">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D14059">
              <w:rPr>
                <w:rFonts w:ascii="Browallia New" w:eastAsia="Arial Unicode MS" w:hAnsi="Browallia New" w:cs="Browallia New"/>
                <w:b w:val="0"/>
                <w:bCs w:val="0"/>
                <w:sz w:val="28"/>
                <w:szCs w:val="28"/>
                <w:cs/>
                <w:lang w:val="en-US"/>
              </w:rPr>
              <w:t>ดอกเบี้ยค้างรับ</w:t>
            </w:r>
          </w:p>
        </w:tc>
        <w:tc>
          <w:tcPr>
            <w:tcW w:w="1440" w:type="dxa"/>
            <w:shd w:val="clear" w:color="auto" w:fill="FAFAFA"/>
          </w:tcPr>
          <w:p w14:paraId="2E174E13"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4F1AFB07"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591D2A5C"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4EEEFE10"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r>
      <w:tr w:rsidR="00AC45D1" w:rsidRPr="00D14059" w14:paraId="760D3E72" w14:textId="77777777" w:rsidTr="5A2434C4">
        <w:trPr>
          <w:trHeight w:val="255"/>
        </w:trPr>
        <w:tc>
          <w:tcPr>
            <w:tcW w:w="3828" w:type="dxa"/>
          </w:tcPr>
          <w:p w14:paraId="1FB0EF4B" w14:textId="77777777" w:rsidR="008C056C" w:rsidRPr="00D14059" w:rsidRDefault="008C056C" w:rsidP="008C056C">
            <w:pPr>
              <w:spacing w:line="240" w:lineRule="auto"/>
              <w:ind w:left="570"/>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บริษัทย่อย</w:t>
            </w:r>
          </w:p>
        </w:tc>
        <w:tc>
          <w:tcPr>
            <w:tcW w:w="1440" w:type="dxa"/>
            <w:shd w:val="clear" w:color="auto" w:fill="FAFAFA"/>
          </w:tcPr>
          <w:p w14:paraId="61D8C106" w14:textId="5FA632B4" w:rsidR="008C056C" w:rsidRPr="00BD0C66" w:rsidRDefault="000424ED" w:rsidP="008C056C">
            <w:pPr>
              <w:spacing w:line="240" w:lineRule="auto"/>
              <w:ind w:right="-72"/>
              <w:jc w:val="right"/>
              <w:rPr>
                <w:rFonts w:ascii="Browallia New" w:eastAsia="Arial Unicode MS" w:hAnsi="Browallia New" w:cs="Browallia New"/>
                <w:sz w:val="28"/>
                <w:szCs w:val="28"/>
              </w:rPr>
            </w:pPr>
            <w:r w:rsidRPr="00BD0C66">
              <w:rPr>
                <w:rFonts w:ascii="Browallia New" w:eastAsia="Arial Unicode MS" w:hAnsi="Browallia New" w:cs="Browallia New"/>
                <w:sz w:val="28"/>
                <w:szCs w:val="28"/>
              </w:rPr>
              <w:t>-</w:t>
            </w:r>
          </w:p>
        </w:tc>
        <w:tc>
          <w:tcPr>
            <w:tcW w:w="1440" w:type="dxa"/>
            <w:shd w:val="clear" w:color="auto" w:fill="auto"/>
          </w:tcPr>
          <w:p w14:paraId="5371E689" w14:textId="3BCA3685"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c>
          <w:tcPr>
            <w:tcW w:w="1440" w:type="dxa"/>
            <w:shd w:val="clear" w:color="auto" w:fill="FAFAFA"/>
          </w:tcPr>
          <w:p w14:paraId="53A5EA10" w14:textId="038188DA"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289</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965</w:t>
            </w:r>
          </w:p>
        </w:tc>
        <w:tc>
          <w:tcPr>
            <w:tcW w:w="1440" w:type="dxa"/>
            <w:shd w:val="clear" w:color="auto" w:fill="auto"/>
          </w:tcPr>
          <w:p w14:paraId="1F114EEB" w14:textId="0DB4E88F"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w:t>
            </w:r>
            <w:r w:rsidR="008C056C" w:rsidRPr="00BE21E5">
              <w:rPr>
                <w:rFonts w:ascii="Browallia New" w:hAnsi="Browallia New" w:cs="Browallia New"/>
                <w:sz w:val="28"/>
                <w:szCs w:val="28"/>
              </w:rPr>
              <w:t>,</w:t>
            </w:r>
            <w:r w:rsidRPr="000B3D45">
              <w:rPr>
                <w:rFonts w:ascii="Browallia New" w:hAnsi="Browallia New" w:cs="Browallia New"/>
                <w:sz w:val="28"/>
                <w:szCs w:val="28"/>
              </w:rPr>
              <w:t>006</w:t>
            </w:r>
            <w:r w:rsidR="008C056C" w:rsidRPr="00BE21E5">
              <w:rPr>
                <w:rFonts w:ascii="Browallia New" w:hAnsi="Browallia New" w:cs="Browallia New"/>
                <w:sz w:val="28"/>
                <w:szCs w:val="28"/>
              </w:rPr>
              <w:t>,</w:t>
            </w:r>
            <w:r w:rsidRPr="000B3D45">
              <w:rPr>
                <w:rFonts w:ascii="Browallia New" w:hAnsi="Browallia New" w:cs="Browallia New"/>
                <w:sz w:val="28"/>
                <w:szCs w:val="28"/>
              </w:rPr>
              <w:t>904</w:t>
            </w:r>
          </w:p>
        </w:tc>
      </w:tr>
      <w:tr w:rsidR="00AC45D1" w:rsidRPr="00D14059" w14:paraId="758FB77C" w14:textId="77777777" w:rsidTr="00E21DE7">
        <w:trPr>
          <w:trHeight w:val="255"/>
        </w:trPr>
        <w:tc>
          <w:tcPr>
            <w:tcW w:w="3828" w:type="dxa"/>
          </w:tcPr>
          <w:p w14:paraId="57DF9331" w14:textId="53505AD0" w:rsidR="008C056C" w:rsidRPr="00D14059" w:rsidRDefault="008C056C" w:rsidP="008C056C">
            <w:pPr>
              <w:spacing w:line="240" w:lineRule="auto"/>
              <w:ind w:left="570"/>
              <w:rPr>
                <w:rFonts w:ascii="Browallia New" w:eastAsia="Arial Unicode MS" w:hAnsi="Browallia New" w:cs="Browallia New"/>
                <w:sz w:val="28"/>
                <w:szCs w:val="28"/>
                <w:cs/>
              </w:rPr>
            </w:pPr>
            <w:r w:rsidRPr="00D14059">
              <w:rPr>
                <w:rFonts w:ascii="Browallia New" w:eastAsia="Arial Unicode MS" w:hAnsi="Browallia New" w:cs="Browallia New"/>
                <w:sz w:val="28"/>
                <w:szCs w:val="28"/>
                <w:cs/>
              </w:rPr>
              <w:t xml:space="preserve">   </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บริษัทร่วม</w:t>
            </w:r>
          </w:p>
        </w:tc>
        <w:tc>
          <w:tcPr>
            <w:tcW w:w="1440" w:type="dxa"/>
            <w:shd w:val="clear" w:color="auto" w:fill="FAFAFA"/>
          </w:tcPr>
          <w:p w14:paraId="371E921F" w14:textId="0E3E56DD" w:rsidR="008C056C" w:rsidRPr="00BD0C66"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435</w:t>
            </w:r>
          </w:p>
        </w:tc>
        <w:tc>
          <w:tcPr>
            <w:tcW w:w="1440" w:type="dxa"/>
            <w:shd w:val="clear" w:color="auto" w:fill="auto"/>
          </w:tcPr>
          <w:p w14:paraId="2AD88881" w14:textId="0FC22C1C" w:rsidR="008C056C" w:rsidRPr="00BE21E5" w:rsidRDefault="000B3D45" w:rsidP="008C056C">
            <w:pPr>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556</w:t>
            </w:r>
          </w:p>
        </w:tc>
        <w:tc>
          <w:tcPr>
            <w:tcW w:w="1440" w:type="dxa"/>
            <w:shd w:val="clear" w:color="auto" w:fill="FAFAFA"/>
          </w:tcPr>
          <w:p w14:paraId="4FF97D27" w14:textId="5A178C12" w:rsidR="008C056C" w:rsidRPr="00BE21E5" w:rsidRDefault="00B125D3"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3143152A" w14:textId="7A7FFA38" w:rsidR="008C056C" w:rsidRPr="00BE21E5" w:rsidRDefault="008C056C" w:rsidP="008C056C">
            <w:pPr>
              <w:spacing w:line="240" w:lineRule="auto"/>
              <w:ind w:right="-72"/>
              <w:jc w:val="right"/>
              <w:rPr>
                <w:rFonts w:ascii="Browallia New" w:hAnsi="Browallia New" w:cs="Browallia New"/>
                <w:sz w:val="28"/>
                <w:szCs w:val="28"/>
              </w:rPr>
            </w:pPr>
            <w:r w:rsidRPr="00BE21E5">
              <w:rPr>
                <w:rFonts w:ascii="Browallia New" w:hAnsi="Browallia New" w:cs="Browallia New"/>
                <w:sz w:val="28"/>
                <w:szCs w:val="28"/>
              </w:rPr>
              <w:t>-</w:t>
            </w:r>
          </w:p>
        </w:tc>
      </w:tr>
      <w:tr w:rsidR="001B0E81" w:rsidRPr="00D14059" w14:paraId="4281A76F" w14:textId="77777777" w:rsidTr="00E21DE7">
        <w:trPr>
          <w:trHeight w:val="70"/>
        </w:trPr>
        <w:tc>
          <w:tcPr>
            <w:tcW w:w="3828" w:type="dxa"/>
          </w:tcPr>
          <w:p w14:paraId="75219AA4" w14:textId="77777777" w:rsidR="008C056C" w:rsidRPr="00D14059" w:rsidRDefault="008C056C" w:rsidP="008C056C">
            <w:pPr>
              <w:spacing w:line="240" w:lineRule="auto"/>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shd w:val="clear" w:color="auto" w:fill="FAFAFA"/>
          </w:tcPr>
          <w:p w14:paraId="25366FE7" w14:textId="7F12CBEC" w:rsidR="008C056C" w:rsidRPr="00BD0C66" w:rsidRDefault="000B3D45" w:rsidP="008C056C">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435</w:t>
            </w:r>
          </w:p>
        </w:tc>
        <w:tc>
          <w:tcPr>
            <w:tcW w:w="1440" w:type="dxa"/>
            <w:tcBorders>
              <w:top w:val="single" w:sz="4" w:space="0" w:color="auto"/>
              <w:bottom w:val="single" w:sz="4" w:space="0" w:color="auto"/>
            </w:tcBorders>
            <w:shd w:val="clear" w:color="auto" w:fill="auto"/>
          </w:tcPr>
          <w:p w14:paraId="346FC12B" w14:textId="7F209B85" w:rsidR="008C056C" w:rsidRPr="00BE21E5" w:rsidRDefault="000B3D45" w:rsidP="008C056C">
            <w:pPr>
              <w:spacing w:line="240" w:lineRule="auto"/>
              <w:ind w:right="-72"/>
              <w:jc w:val="right"/>
              <w:rPr>
                <w:rFonts w:ascii="Browallia New" w:eastAsia="Arial Unicode MS" w:hAnsi="Browallia New" w:cs="Browallia New"/>
                <w:sz w:val="28"/>
                <w:szCs w:val="28"/>
                <w:cs/>
              </w:rPr>
            </w:pPr>
            <w:r w:rsidRPr="000B3D45">
              <w:rPr>
                <w:rFonts w:ascii="Browallia New" w:hAnsi="Browallia New" w:cs="Browallia New"/>
                <w:sz w:val="28"/>
                <w:szCs w:val="28"/>
              </w:rPr>
              <w:t>556</w:t>
            </w:r>
          </w:p>
        </w:tc>
        <w:tc>
          <w:tcPr>
            <w:tcW w:w="1440" w:type="dxa"/>
            <w:tcBorders>
              <w:top w:val="single" w:sz="4" w:space="0" w:color="auto"/>
              <w:bottom w:val="single" w:sz="4" w:space="0" w:color="auto"/>
            </w:tcBorders>
            <w:shd w:val="clear" w:color="auto" w:fill="FAFAFA"/>
          </w:tcPr>
          <w:p w14:paraId="3E5256B4" w14:textId="60B56CF1" w:rsidR="008C056C" w:rsidRPr="00BE21E5" w:rsidRDefault="000B3D45" w:rsidP="008C056C">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1</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289</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965</w:t>
            </w:r>
          </w:p>
        </w:tc>
        <w:tc>
          <w:tcPr>
            <w:tcW w:w="1440" w:type="dxa"/>
            <w:tcBorders>
              <w:top w:val="single" w:sz="4" w:space="0" w:color="auto"/>
              <w:bottom w:val="single" w:sz="4" w:space="0" w:color="auto"/>
            </w:tcBorders>
            <w:shd w:val="clear" w:color="auto" w:fill="auto"/>
          </w:tcPr>
          <w:p w14:paraId="77D50730" w14:textId="34ABEA44" w:rsidR="008C056C" w:rsidRPr="00BE21E5" w:rsidRDefault="000B3D45" w:rsidP="008C056C">
            <w:pPr>
              <w:spacing w:line="240" w:lineRule="auto"/>
              <w:ind w:right="-72"/>
              <w:jc w:val="right"/>
              <w:rPr>
                <w:rFonts w:ascii="Browallia New" w:eastAsia="Arial Unicode MS" w:hAnsi="Browallia New" w:cs="Browallia New"/>
                <w:sz w:val="28"/>
                <w:szCs w:val="28"/>
                <w:cs/>
              </w:rPr>
            </w:pPr>
            <w:r w:rsidRPr="000B3D45">
              <w:rPr>
                <w:rFonts w:ascii="Browallia New" w:hAnsi="Browallia New" w:cs="Browallia New"/>
                <w:sz w:val="28"/>
                <w:szCs w:val="28"/>
              </w:rPr>
              <w:t>1</w:t>
            </w:r>
            <w:r w:rsidR="008C056C" w:rsidRPr="00BE21E5">
              <w:rPr>
                <w:rFonts w:ascii="Browallia New" w:hAnsi="Browallia New" w:cs="Browallia New"/>
                <w:sz w:val="28"/>
                <w:szCs w:val="28"/>
              </w:rPr>
              <w:t>,</w:t>
            </w:r>
            <w:r w:rsidRPr="000B3D45">
              <w:rPr>
                <w:rFonts w:ascii="Browallia New" w:hAnsi="Browallia New" w:cs="Browallia New"/>
                <w:sz w:val="28"/>
                <w:szCs w:val="28"/>
              </w:rPr>
              <w:t>006</w:t>
            </w:r>
            <w:r w:rsidR="008C056C" w:rsidRPr="00BE21E5">
              <w:rPr>
                <w:rFonts w:ascii="Browallia New" w:hAnsi="Browallia New" w:cs="Browallia New"/>
                <w:sz w:val="28"/>
                <w:szCs w:val="28"/>
              </w:rPr>
              <w:t>,</w:t>
            </w:r>
            <w:r w:rsidRPr="000B3D45">
              <w:rPr>
                <w:rFonts w:ascii="Browallia New" w:hAnsi="Browallia New" w:cs="Browallia New"/>
                <w:sz w:val="28"/>
                <w:szCs w:val="28"/>
              </w:rPr>
              <w:t>904</w:t>
            </w:r>
          </w:p>
        </w:tc>
      </w:tr>
    </w:tbl>
    <w:p w14:paraId="5D64C391" w14:textId="5F9D833B" w:rsidR="006B751E" w:rsidRPr="00E4751E" w:rsidRDefault="006B751E" w:rsidP="00F17691">
      <w:pPr>
        <w:spacing w:line="240" w:lineRule="auto"/>
        <w:jc w:val="thaiDistribute"/>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9C432B" w:rsidRPr="00632C01" w14:paraId="52EBACFC" w14:textId="77777777" w:rsidTr="004339FB">
        <w:trPr>
          <w:trHeight w:val="352"/>
        </w:trPr>
        <w:tc>
          <w:tcPr>
            <w:tcW w:w="3828" w:type="dxa"/>
          </w:tcPr>
          <w:p w14:paraId="493C784B" w14:textId="77777777" w:rsidR="009C432B" w:rsidRPr="00632C01" w:rsidRDefault="009C432B"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2FDFBFA5" w14:textId="77777777" w:rsidR="009C432B" w:rsidRPr="00632C01" w:rsidRDefault="009C432B"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5C7F415" w14:textId="77777777" w:rsidR="009C432B" w:rsidRPr="00632C01" w:rsidRDefault="009C432B"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ข้อมูลทางการเงินเฉพาะกิจการ</w:t>
            </w:r>
          </w:p>
        </w:tc>
      </w:tr>
      <w:tr w:rsidR="004339FB" w:rsidRPr="00632C01" w14:paraId="5D5326F4" w14:textId="77777777" w:rsidTr="004339FB">
        <w:trPr>
          <w:trHeight w:val="352"/>
        </w:trPr>
        <w:tc>
          <w:tcPr>
            <w:tcW w:w="3828" w:type="dxa"/>
          </w:tcPr>
          <w:p w14:paraId="38523635" w14:textId="77777777" w:rsidR="004339FB" w:rsidRPr="00632C01" w:rsidRDefault="004339FB"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tcBorders>
          </w:tcPr>
          <w:p w14:paraId="44F66E6A" w14:textId="77777777" w:rsidR="004339FB" w:rsidRPr="00632C01" w:rsidRDefault="004339FB"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3CF6A635" w14:textId="0398F130" w:rsidR="004339FB" w:rsidRPr="00632C01" w:rsidRDefault="004339FB" w:rsidP="00870409">
            <w:pPr>
              <w:spacing w:line="240" w:lineRule="auto"/>
              <w:ind w:right="-72"/>
              <w:jc w:val="right"/>
              <w:rPr>
                <w:rFonts w:ascii="Browallia New" w:eastAsia="Arial Unicode MS" w:hAnsi="Browallia New" w:cs="Browallia New"/>
                <w:b/>
                <w:bCs/>
                <w:sz w:val="28"/>
                <w:szCs w:val="28"/>
                <w:cs/>
              </w:rPr>
            </w:pPr>
            <w:r>
              <w:rPr>
                <w:rFonts w:ascii="Browallia New" w:eastAsia="Arial Unicode MS" w:hAnsi="Browallia New" w:cs="Browallia New" w:hint="cs"/>
                <w:b/>
                <w:bCs/>
                <w:sz w:val="28"/>
                <w:szCs w:val="28"/>
                <w:cs/>
              </w:rPr>
              <w:t>ปรับปรุงใหม่</w:t>
            </w:r>
          </w:p>
        </w:tc>
      </w:tr>
      <w:tr w:rsidR="00AC45D1" w:rsidRPr="00632C01" w14:paraId="44913C79" w14:textId="77777777" w:rsidTr="004339FB">
        <w:trPr>
          <w:trHeight w:val="352"/>
        </w:trPr>
        <w:tc>
          <w:tcPr>
            <w:tcW w:w="3828" w:type="dxa"/>
            <w:vMerge w:val="restart"/>
            <w:vAlign w:val="bottom"/>
          </w:tcPr>
          <w:p w14:paraId="364DE8C6" w14:textId="77777777" w:rsidR="007D2547" w:rsidRDefault="009C432B" w:rsidP="009C432B">
            <w:pPr>
              <w:spacing w:line="240" w:lineRule="auto"/>
              <w:ind w:left="570"/>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สามเดือน</w:t>
            </w:r>
          </w:p>
          <w:p w14:paraId="365813D8" w14:textId="0C4A4B91" w:rsidR="009C432B" w:rsidRPr="00632C01" w:rsidRDefault="007D2547" w:rsidP="009C432B">
            <w:pPr>
              <w:spacing w:line="240" w:lineRule="auto"/>
              <w:ind w:left="570"/>
              <w:rPr>
                <w:rFonts w:ascii="Browallia New" w:eastAsia="Arial Unicode MS" w:hAnsi="Browallia New" w:cs="Browallia New"/>
                <w:b/>
                <w:bCs/>
                <w:sz w:val="28"/>
                <w:szCs w:val="28"/>
                <w:cs/>
              </w:rPr>
            </w:pPr>
            <w:r>
              <w:rPr>
                <w:rFonts w:ascii="Browallia New" w:eastAsia="Arial Unicode MS" w:hAnsi="Browallia New" w:cs="Browallia New"/>
                <w:b/>
                <w:bCs/>
                <w:sz w:val="28"/>
                <w:szCs w:val="28"/>
              </w:rPr>
              <w:t xml:space="preserve">   </w:t>
            </w:r>
            <w:r w:rsidR="009C432B" w:rsidRPr="00632C01">
              <w:rPr>
                <w:rFonts w:ascii="Browallia New" w:eastAsia="Arial Unicode MS" w:hAnsi="Browallia New" w:cs="Browallia New"/>
                <w:b/>
                <w:bCs/>
                <w:sz w:val="28"/>
                <w:szCs w:val="28"/>
                <w:cs/>
              </w:rPr>
              <w:t>สิ้นสุด</w:t>
            </w:r>
            <w:r w:rsidR="00BE21E5" w:rsidRPr="00632C01">
              <w:rPr>
                <w:rFonts w:ascii="Browallia New" w:eastAsia="Arial Unicode MS" w:hAnsi="Browallia New" w:cs="Browallia New"/>
                <w:b/>
                <w:bCs/>
                <w:sz w:val="28"/>
                <w:szCs w:val="28"/>
                <w:cs/>
              </w:rPr>
              <w:t xml:space="preserve">วันที่ </w:t>
            </w:r>
            <w:r w:rsidR="000B3D45" w:rsidRPr="000B3D45">
              <w:rPr>
                <w:rFonts w:ascii="Browallia New" w:eastAsia="Arial Unicode MS" w:hAnsi="Browallia New" w:cs="Browallia New"/>
                <w:b/>
                <w:bCs/>
                <w:sz w:val="28"/>
                <w:szCs w:val="28"/>
              </w:rPr>
              <w:t>31</w:t>
            </w:r>
            <w:r w:rsidR="00BE21E5" w:rsidRPr="00632C01">
              <w:rPr>
                <w:rFonts w:ascii="Browallia New" w:eastAsia="Arial Unicode MS" w:hAnsi="Browallia New" w:cs="Browallia New"/>
                <w:b/>
                <w:bCs/>
                <w:sz w:val="28"/>
                <w:szCs w:val="28"/>
              </w:rPr>
              <w:t xml:space="preserve"> </w:t>
            </w:r>
            <w:r w:rsidR="00BE21E5" w:rsidRPr="00632C01">
              <w:rPr>
                <w:rFonts w:ascii="Browallia New" w:eastAsia="Arial Unicode MS" w:hAnsi="Browallia New" w:cs="Browallia New"/>
                <w:b/>
                <w:bCs/>
                <w:sz w:val="28"/>
                <w:szCs w:val="28"/>
                <w:cs/>
              </w:rPr>
              <w:t>มีนาคม</w:t>
            </w:r>
          </w:p>
        </w:tc>
        <w:tc>
          <w:tcPr>
            <w:tcW w:w="1440" w:type="dxa"/>
            <w:vAlign w:val="bottom"/>
          </w:tcPr>
          <w:p w14:paraId="6BFE0634" w14:textId="7CDA7A81" w:rsidR="009C432B" w:rsidRPr="00632C01" w:rsidRDefault="009C432B" w:rsidP="00BE21E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w:t>
            </w:r>
            <w:r w:rsidR="000B3D45" w:rsidRPr="000B3D45">
              <w:rPr>
                <w:rFonts w:ascii="Browallia New" w:eastAsia="Arial Unicode MS" w:hAnsi="Browallia New" w:cs="Browallia New" w:hint="cs"/>
                <w:b/>
                <w:bCs/>
                <w:sz w:val="28"/>
                <w:szCs w:val="28"/>
              </w:rPr>
              <w:t>7</w:t>
            </w:r>
          </w:p>
        </w:tc>
        <w:tc>
          <w:tcPr>
            <w:tcW w:w="1440" w:type="dxa"/>
            <w:vAlign w:val="bottom"/>
          </w:tcPr>
          <w:p w14:paraId="0B40F6B3" w14:textId="69A25291" w:rsidR="009C432B" w:rsidRPr="00632C01" w:rsidRDefault="009C432B" w:rsidP="00BE21E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w:t>
            </w:r>
            <w:r w:rsidR="000B3D45" w:rsidRPr="000B3D45">
              <w:rPr>
                <w:rFonts w:ascii="Browallia New" w:eastAsia="Arial Unicode MS" w:hAnsi="Browallia New" w:cs="Browallia New" w:hint="cs"/>
                <w:b/>
                <w:bCs/>
                <w:sz w:val="28"/>
                <w:szCs w:val="28"/>
              </w:rPr>
              <w:t>6</w:t>
            </w:r>
          </w:p>
        </w:tc>
        <w:tc>
          <w:tcPr>
            <w:tcW w:w="1440" w:type="dxa"/>
            <w:vAlign w:val="bottom"/>
          </w:tcPr>
          <w:p w14:paraId="5644E39A" w14:textId="1D38BB37" w:rsidR="009C432B" w:rsidRPr="00632C01" w:rsidRDefault="009C432B" w:rsidP="00BE21E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w:t>
            </w:r>
            <w:r w:rsidR="000B3D45" w:rsidRPr="000B3D45">
              <w:rPr>
                <w:rFonts w:ascii="Browallia New" w:eastAsia="Arial Unicode MS" w:hAnsi="Browallia New" w:cs="Browallia New" w:hint="cs"/>
                <w:b/>
                <w:bCs/>
                <w:sz w:val="28"/>
                <w:szCs w:val="28"/>
              </w:rPr>
              <w:t>7</w:t>
            </w:r>
          </w:p>
        </w:tc>
        <w:tc>
          <w:tcPr>
            <w:tcW w:w="1440" w:type="dxa"/>
            <w:vAlign w:val="bottom"/>
          </w:tcPr>
          <w:p w14:paraId="2BDC7C17" w14:textId="075544B7" w:rsidR="009C432B" w:rsidRPr="00632C01" w:rsidRDefault="009C432B" w:rsidP="00BE21E5">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w:t>
            </w:r>
            <w:r w:rsidR="000B3D45" w:rsidRPr="000B3D45">
              <w:rPr>
                <w:rFonts w:ascii="Browallia New" w:eastAsia="Arial Unicode MS" w:hAnsi="Browallia New" w:cs="Browallia New" w:hint="cs"/>
                <w:b/>
                <w:bCs/>
                <w:sz w:val="28"/>
                <w:szCs w:val="28"/>
              </w:rPr>
              <w:t>6</w:t>
            </w:r>
          </w:p>
        </w:tc>
      </w:tr>
      <w:tr w:rsidR="00AC45D1" w:rsidRPr="00632C01" w14:paraId="3BAC6BDA" w14:textId="77777777" w:rsidTr="00E21DE7">
        <w:trPr>
          <w:trHeight w:val="352"/>
        </w:trPr>
        <w:tc>
          <w:tcPr>
            <w:tcW w:w="3828" w:type="dxa"/>
            <w:vMerge/>
            <w:vAlign w:val="bottom"/>
          </w:tcPr>
          <w:p w14:paraId="12C9B7B1" w14:textId="06E1E1B2" w:rsidR="009C432B" w:rsidRPr="00632C01" w:rsidRDefault="009C432B" w:rsidP="009C432B">
            <w:pPr>
              <w:spacing w:line="240" w:lineRule="auto"/>
              <w:ind w:left="570"/>
              <w:rPr>
                <w:rFonts w:ascii="Browallia New" w:eastAsia="Arial Unicode MS" w:hAnsi="Browallia New" w:cs="Browallia New"/>
                <w:b/>
                <w:bCs/>
                <w:sz w:val="28"/>
                <w:szCs w:val="28"/>
                <w:cs/>
              </w:rPr>
            </w:pPr>
          </w:p>
        </w:tc>
        <w:tc>
          <w:tcPr>
            <w:tcW w:w="1440" w:type="dxa"/>
            <w:tcBorders>
              <w:bottom w:val="single" w:sz="4" w:space="0" w:color="auto"/>
            </w:tcBorders>
          </w:tcPr>
          <w:p w14:paraId="5F98AA96" w14:textId="77777777" w:rsidR="009C432B" w:rsidRPr="00632C01"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7ED5198D" w14:textId="77777777" w:rsidR="009C432B" w:rsidRPr="00632C01"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504226FD" w14:textId="77777777" w:rsidR="009C432B" w:rsidRPr="00632C01"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14DE9FFD" w14:textId="77777777" w:rsidR="009C432B" w:rsidRPr="00632C01" w:rsidRDefault="009C432B" w:rsidP="009C432B">
            <w:pPr>
              <w:spacing w:line="240" w:lineRule="auto"/>
              <w:ind w:right="-72"/>
              <w:jc w:val="right"/>
              <w:rPr>
                <w:rFonts w:ascii="Browallia New" w:eastAsia="Arial Unicode MS" w:hAnsi="Browallia New" w:cs="Browallia New"/>
                <w:b/>
                <w:bCs/>
                <w:snapToGrid w:val="0"/>
                <w:sz w:val="28"/>
                <w:szCs w:val="28"/>
                <w:lang w:eastAsia="th-TH"/>
              </w:rPr>
            </w:pPr>
            <w:r w:rsidRPr="00632C01">
              <w:rPr>
                <w:rFonts w:ascii="Browallia New" w:eastAsia="Arial Unicode MS" w:hAnsi="Browallia New" w:cs="Browallia New"/>
                <w:b/>
                <w:bCs/>
                <w:sz w:val="28"/>
                <w:szCs w:val="28"/>
                <w:cs/>
              </w:rPr>
              <w:t>พันบาท</w:t>
            </w:r>
          </w:p>
        </w:tc>
      </w:tr>
      <w:tr w:rsidR="00977F4B" w:rsidRPr="00BE21E5" w14:paraId="14CEB98C" w14:textId="77777777" w:rsidTr="00E21DE7">
        <w:trPr>
          <w:trHeight w:val="130"/>
        </w:trPr>
        <w:tc>
          <w:tcPr>
            <w:tcW w:w="3828" w:type="dxa"/>
          </w:tcPr>
          <w:p w14:paraId="60B253D9" w14:textId="77777777" w:rsidR="009C432B" w:rsidRPr="00BE21E5" w:rsidRDefault="009C432B" w:rsidP="009C432B">
            <w:pPr>
              <w:pStyle w:val="Heading4"/>
              <w:keepNext w:val="0"/>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70"/>
              <w:jc w:val="left"/>
              <w:rPr>
                <w:rFonts w:ascii="Browallia New" w:eastAsia="Arial Unicode MS" w:hAnsi="Browallia New" w:cs="Browallia New"/>
                <w:b w:val="0"/>
                <w:bCs w:val="0"/>
                <w:sz w:val="16"/>
                <w:szCs w:val="16"/>
                <w:cs/>
                <w:lang w:val="en-US"/>
              </w:rPr>
            </w:pPr>
          </w:p>
        </w:tc>
        <w:tc>
          <w:tcPr>
            <w:tcW w:w="1440" w:type="dxa"/>
            <w:tcBorders>
              <w:top w:val="single" w:sz="4" w:space="0" w:color="auto"/>
            </w:tcBorders>
            <w:shd w:val="clear" w:color="auto" w:fill="FAFAFA"/>
          </w:tcPr>
          <w:p w14:paraId="34479AE0"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tcPr>
          <w:p w14:paraId="3A0D648F"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shd w:val="clear" w:color="auto" w:fill="FAFAFA"/>
          </w:tcPr>
          <w:p w14:paraId="2ED78BFB"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c>
          <w:tcPr>
            <w:tcW w:w="1440" w:type="dxa"/>
            <w:tcBorders>
              <w:top w:val="single" w:sz="4" w:space="0" w:color="auto"/>
            </w:tcBorders>
          </w:tcPr>
          <w:p w14:paraId="1E21E158" w14:textId="77777777" w:rsidR="009C432B" w:rsidRPr="00BE21E5" w:rsidRDefault="009C432B" w:rsidP="009C432B">
            <w:pPr>
              <w:spacing w:line="240" w:lineRule="auto"/>
              <w:ind w:right="-72"/>
              <w:jc w:val="right"/>
              <w:rPr>
                <w:rFonts w:ascii="Browallia New" w:eastAsia="Arial Unicode MS" w:hAnsi="Browallia New" w:cs="Browallia New"/>
                <w:sz w:val="16"/>
                <w:szCs w:val="16"/>
              </w:rPr>
            </w:pPr>
          </w:p>
        </w:tc>
      </w:tr>
      <w:tr w:rsidR="001B0E81" w:rsidRPr="00632C01" w14:paraId="48053103" w14:textId="77777777" w:rsidTr="00E21DE7">
        <w:trPr>
          <w:trHeight w:val="261"/>
        </w:trPr>
        <w:tc>
          <w:tcPr>
            <w:tcW w:w="3828" w:type="dxa"/>
          </w:tcPr>
          <w:p w14:paraId="59B0FBC3" w14:textId="77777777" w:rsidR="009C432B" w:rsidRPr="00632C01" w:rsidRDefault="009C432B" w:rsidP="009C432B">
            <w:pPr>
              <w:pStyle w:val="Heading4"/>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70"/>
              <w:jc w:val="left"/>
              <w:rPr>
                <w:rFonts w:ascii="Browallia New" w:eastAsia="Arial Unicode MS" w:hAnsi="Browallia New" w:cs="Browallia New"/>
                <w:b w:val="0"/>
                <w:bCs w:val="0"/>
                <w:sz w:val="28"/>
                <w:szCs w:val="28"/>
                <w:bdr w:val="single" w:sz="4" w:space="0" w:color="auto"/>
                <w:lang w:val="en-US"/>
              </w:rPr>
            </w:pPr>
            <w:r w:rsidRPr="00632C01">
              <w:rPr>
                <w:rFonts w:ascii="Browallia New" w:eastAsia="Arial Unicode MS" w:hAnsi="Browallia New" w:cs="Browallia New"/>
                <w:b w:val="0"/>
                <w:bCs w:val="0"/>
                <w:sz w:val="28"/>
                <w:szCs w:val="28"/>
                <w:cs/>
                <w:lang w:val="en-US"/>
              </w:rPr>
              <w:t>ดอกเบี้ยรับ</w:t>
            </w:r>
          </w:p>
        </w:tc>
        <w:tc>
          <w:tcPr>
            <w:tcW w:w="1440" w:type="dxa"/>
            <w:shd w:val="clear" w:color="auto" w:fill="FAFAFA"/>
          </w:tcPr>
          <w:p w14:paraId="75B741C0" w14:textId="77777777" w:rsidR="009C432B" w:rsidRPr="00632C01"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126261C2" w14:textId="77777777" w:rsidR="009C432B" w:rsidRPr="00632C01" w:rsidRDefault="009C432B" w:rsidP="009C432B">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634CFE74" w14:textId="77777777" w:rsidR="009C432B" w:rsidRPr="00632C01"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1BCAA413" w14:textId="77777777" w:rsidR="009C432B" w:rsidRPr="00632C01" w:rsidRDefault="009C432B" w:rsidP="009C432B">
            <w:pPr>
              <w:spacing w:line="240" w:lineRule="auto"/>
              <w:ind w:right="-72"/>
              <w:jc w:val="right"/>
              <w:rPr>
                <w:rFonts w:ascii="Browallia New" w:eastAsia="Arial Unicode MS" w:hAnsi="Browallia New" w:cs="Browallia New"/>
                <w:sz w:val="28"/>
                <w:szCs w:val="28"/>
              </w:rPr>
            </w:pPr>
          </w:p>
        </w:tc>
      </w:tr>
      <w:tr w:rsidR="00977F4B" w:rsidRPr="00632C01" w14:paraId="3905A402" w14:textId="77777777" w:rsidTr="00E21DE7">
        <w:trPr>
          <w:trHeight w:val="255"/>
        </w:trPr>
        <w:tc>
          <w:tcPr>
            <w:tcW w:w="3828" w:type="dxa"/>
          </w:tcPr>
          <w:p w14:paraId="0A361E34" w14:textId="77777777" w:rsidR="009C432B" w:rsidRPr="00632C01" w:rsidRDefault="009C432B" w:rsidP="009C432B">
            <w:pPr>
              <w:spacing w:line="240" w:lineRule="auto"/>
              <w:ind w:left="570"/>
              <w:rPr>
                <w:rFonts w:ascii="Browallia New" w:eastAsia="Arial Unicode MS" w:hAnsi="Browallia New" w:cs="Browallia New"/>
                <w:sz w:val="28"/>
                <w:szCs w:val="28"/>
                <w:cs/>
              </w:rPr>
            </w:pPr>
            <w:r w:rsidRPr="00632C01">
              <w:rPr>
                <w:rFonts w:ascii="Browallia New" w:eastAsia="Arial Unicode MS" w:hAnsi="Browallia New" w:cs="Browallia New"/>
                <w:sz w:val="28"/>
                <w:szCs w:val="28"/>
                <w:cs/>
              </w:rPr>
              <w:t xml:space="preserve">   </w:t>
            </w:r>
            <w:r w:rsidRPr="00632C01">
              <w:rPr>
                <w:rFonts w:ascii="Browallia New" w:eastAsia="Arial Unicode MS" w:hAnsi="Browallia New" w:cs="Browallia New"/>
                <w:sz w:val="28"/>
                <w:szCs w:val="28"/>
              </w:rPr>
              <w:t xml:space="preserve">- </w:t>
            </w:r>
            <w:r w:rsidRPr="00632C01">
              <w:rPr>
                <w:rFonts w:ascii="Browallia New" w:eastAsia="Arial Unicode MS" w:hAnsi="Browallia New" w:cs="Browallia New"/>
                <w:sz w:val="28"/>
                <w:szCs w:val="28"/>
                <w:cs/>
              </w:rPr>
              <w:t>บริษัทย่อย</w:t>
            </w:r>
          </w:p>
        </w:tc>
        <w:tc>
          <w:tcPr>
            <w:tcW w:w="1440" w:type="dxa"/>
            <w:shd w:val="clear" w:color="auto" w:fill="FAFAFA"/>
          </w:tcPr>
          <w:p w14:paraId="593169C3" w14:textId="1A9304CF" w:rsidR="009C432B" w:rsidRPr="00632C01" w:rsidRDefault="002570B6" w:rsidP="009C432B">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57B33282" w14:textId="1209269D" w:rsidR="009C432B" w:rsidRPr="00632C01" w:rsidRDefault="009C432B" w:rsidP="009C432B">
            <w:pPr>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440" w:type="dxa"/>
            <w:shd w:val="clear" w:color="auto" w:fill="FAFAFA"/>
          </w:tcPr>
          <w:p w14:paraId="10A588CF" w14:textId="3B235D62" w:rsidR="009C432B" w:rsidRPr="00632C01" w:rsidRDefault="000B3D45" w:rsidP="009C432B">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308</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892</w:t>
            </w:r>
          </w:p>
        </w:tc>
        <w:tc>
          <w:tcPr>
            <w:tcW w:w="1440" w:type="dxa"/>
            <w:shd w:val="clear" w:color="auto" w:fill="auto"/>
          </w:tcPr>
          <w:p w14:paraId="397E3009" w14:textId="13536583" w:rsidR="009C432B" w:rsidRPr="0056679C" w:rsidRDefault="000B3D45" w:rsidP="009C432B">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135</w:t>
            </w:r>
            <w:r w:rsidR="0056679C" w:rsidRPr="0056679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450</w:t>
            </w:r>
          </w:p>
        </w:tc>
      </w:tr>
      <w:tr w:rsidR="00977F4B" w:rsidRPr="00632C01" w14:paraId="246BB7D6" w14:textId="77777777" w:rsidTr="00E21DE7">
        <w:trPr>
          <w:trHeight w:val="255"/>
        </w:trPr>
        <w:tc>
          <w:tcPr>
            <w:tcW w:w="3828" w:type="dxa"/>
          </w:tcPr>
          <w:p w14:paraId="2871B94B" w14:textId="77777777" w:rsidR="009C432B" w:rsidRPr="00632C01" w:rsidRDefault="009C432B" w:rsidP="009C432B">
            <w:pPr>
              <w:spacing w:line="240" w:lineRule="auto"/>
              <w:ind w:left="570"/>
              <w:rPr>
                <w:rFonts w:ascii="Browallia New" w:eastAsia="Arial Unicode MS" w:hAnsi="Browallia New" w:cs="Browallia New"/>
                <w:sz w:val="28"/>
                <w:szCs w:val="28"/>
                <w:cs/>
              </w:rPr>
            </w:pPr>
            <w:r w:rsidRPr="00632C01">
              <w:rPr>
                <w:rFonts w:ascii="Browallia New" w:eastAsia="Arial Unicode MS" w:hAnsi="Browallia New" w:cs="Browallia New"/>
                <w:sz w:val="28"/>
                <w:szCs w:val="28"/>
              </w:rPr>
              <w:t xml:space="preserve">   - </w:t>
            </w:r>
            <w:r w:rsidRPr="00632C01">
              <w:rPr>
                <w:rFonts w:ascii="Browallia New" w:eastAsia="Arial Unicode MS" w:hAnsi="Browallia New" w:cs="Browallia New"/>
                <w:sz w:val="28"/>
                <w:szCs w:val="28"/>
                <w:cs/>
              </w:rPr>
              <w:t>บริษัทร่วม</w:t>
            </w:r>
          </w:p>
        </w:tc>
        <w:tc>
          <w:tcPr>
            <w:tcW w:w="1440" w:type="dxa"/>
            <w:shd w:val="clear" w:color="auto" w:fill="FAFAFA"/>
          </w:tcPr>
          <w:p w14:paraId="2DDE408C" w14:textId="3365F0A6" w:rsidR="009C432B" w:rsidRPr="00632C01" w:rsidRDefault="000B3D45" w:rsidP="009C432B">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182</w:t>
            </w:r>
          </w:p>
        </w:tc>
        <w:tc>
          <w:tcPr>
            <w:tcW w:w="1440" w:type="dxa"/>
            <w:shd w:val="clear" w:color="auto" w:fill="auto"/>
          </w:tcPr>
          <w:p w14:paraId="425F0D95" w14:textId="3B71C395" w:rsidR="009C432B" w:rsidRPr="00632C01" w:rsidRDefault="000B3D45" w:rsidP="009C432B">
            <w:pPr>
              <w:spacing w:line="240" w:lineRule="auto"/>
              <w:ind w:right="-72"/>
              <w:jc w:val="right"/>
              <w:rPr>
                <w:rFonts w:ascii="Browallia New" w:hAnsi="Browallia New" w:cs="Browallia New"/>
                <w:sz w:val="28"/>
                <w:szCs w:val="28"/>
              </w:rPr>
            </w:pPr>
            <w:r w:rsidRPr="000B3D45">
              <w:rPr>
                <w:rFonts w:ascii="Browallia New" w:eastAsia="Arial Unicode MS" w:hAnsi="Browallia New" w:cs="Browallia New"/>
                <w:sz w:val="28"/>
                <w:szCs w:val="28"/>
              </w:rPr>
              <w:t>748</w:t>
            </w:r>
          </w:p>
        </w:tc>
        <w:tc>
          <w:tcPr>
            <w:tcW w:w="1440" w:type="dxa"/>
            <w:shd w:val="clear" w:color="auto" w:fill="FAFAFA"/>
          </w:tcPr>
          <w:p w14:paraId="5398D4FC" w14:textId="41A1E3C0" w:rsidR="009C432B" w:rsidRPr="00632C01" w:rsidRDefault="00B125D3" w:rsidP="009C432B">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292FA8CE" w14:textId="36B76F50" w:rsidR="009C432B" w:rsidRPr="0056679C" w:rsidRDefault="009C432B" w:rsidP="009C432B">
            <w:pPr>
              <w:spacing w:line="240" w:lineRule="auto"/>
              <w:ind w:right="-72"/>
              <w:jc w:val="right"/>
              <w:rPr>
                <w:rFonts w:ascii="Browallia New" w:eastAsia="Arial Unicode MS" w:hAnsi="Browallia New" w:cs="Browallia New"/>
                <w:sz w:val="28"/>
                <w:szCs w:val="28"/>
              </w:rPr>
            </w:pPr>
            <w:r w:rsidRPr="0056679C">
              <w:rPr>
                <w:rFonts w:ascii="Browallia New" w:eastAsia="Arial Unicode MS" w:hAnsi="Browallia New" w:cs="Browallia New"/>
                <w:sz w:val="28"/>
                <w:szCs w:val="28"/>
              </w:rPr>
              <w:t>-</w:t>
            </w:r>
          </w:p>
        </w:tc>
      </w:tr>
      <w:tr w:rsidR="0024035F" w:rsidRPr="00632C01" w14:paraId="0135D6EB" w14:textId="77777777" w:rsidTr="00E21DE7">
        <w:trPr>
          <w:trHeight w:val="255"/>
        </w:trPr>
        <w:tc>
          <w:tcPr>
            <w:tcW w:w="3828" w:type="dxa"/>
          </w:tcPr>
          <w:p w14:paraId="53784DC7" w14:textId="77777777" w:rsidR="009C432B" w:rsidRPr="00632C01" w:rsidRDefault="009C432B" w:rsidP="009C432B">
            <w:pPr>
              <w:spacing w:line="240" w:lineRule="auto"/>
              <w:ind w:left="570"/>
              <w:rPr>
                <w:rFonts w:ascii="Browallia New" w:eastAsia="Arial Unicode MS" w:hAnsi="Browallia New" w:cs="Browallia New"/>
                <w:sz w:val="28"/>
                <w:szCs w:val="28"/>
              </w:rPr>
            </w:pPr>
          </w:p>
        </w:tc>
        <w:tc>
          <w:tcPr>
            <w:tcW w:w="1440" w:type="dxa"/>
            <w:tcBorders>
              <w:top w:val="single" w:sz="4" w:space="0" w:color="auto"/>
              <w:bottom w:val="single" w:sz="4" w:space="0" w:color="auto"/>
            </w:tcBorders>
            <w:shd w:val="clear" w:color="auto" w:fill="FAFAFA"/>
          </w:tcPr>
          <w:p w14:paraId="494CBE9B" w14:textId="578E5D24" w:rsidR="009C432B" w:rsidRPr="00632C01" w:rsidRDefault="000B3D45" w:rsidP="009C432B">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182</w:t>
            </w:r>
          </w:p>
        </w:tc>
        <w:tc>
          <w:tcPr>
            <w:tcW w:w="1440" w:type="dxa"/>
            <w:tcBorders>
              <w:top w:val="single" w:sz="4" w:space="0" w:color="auto"/>
              <w:bottom w:val="single" w:sz="4" w:space="0" w:color="auto"/>
            </w:tcBorders>
            <w:shd w:val="clear" w:color="auto" w:fill="auto"/>
          </w:tcPr>
          <w:p w14:paraId="20392F0E" w14:textId="657131A4" w:rsidR="009C432B" w:rsidRPr="00632C01" w:rsidRDefault="000B3D45" w:rsidP="009C432B">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748</w:t>
            </w:r>
          </w:p>
        </w:tc>
        <w:tc>
          <w:tcPr>
            <w:tcW w:w="1440" w:type="dxa"/>
            <w:tcBorders>
              <w:top w:val="single" w:sz="4" w:space="0" w:color="auto"/>
              <w:bottom w:val="single" w:sz="4" w:space="0" w:color="auto"/>
            </w:tcBorders>
            <w:shd w:val="clear" w:color="auto" w:fill="FAFAFA"/>
          </w:tcPr>
          <w:p w14:paraId="4CCEF165" w14:textId="77F5A9D0" w:rsidR="009C432B" w:rsidRPr="00632C01" w:rsidRDefault="000B3D45" w:rsidP="009C432B">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308</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892</w:t>
            </w:r>
          </w:p>
        </w:tc>
        <w:tc>
          <w:tcPr>
            <w:tcW w:w="1440" w:type="dxa"/>
            <w:tcBorders>
              <w:top w:val="single" w:sz="4" w:space="0" w:color="auto"/>
              <w:bottom w:val="single" w:sz="4" w:space="0" w:color="auto"/>
            </w:tcBorders>
            <w:shd w:val="clear" w:color="auto" w:fill="auto"/>
          </w:tcPr>
          <w:p w14:paraId="3A0F8A35" w14:textId="099A0D12" w:rsidR="009C432B" w:rsidRPr="0056679C" w:rsidRDefault="000B3D45" w:rsidP="009C432B">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135</w:t>
            </w:r>
            <w:r w:rsidR="0056679C" w:rsidRPr="0056679C">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450</w:t>
            </w:r>
          </w:p>
        </w:tc>
      </w:tr>
    </w:tbl>
    <w:p w14:paraId="255D535D" w14:textId="57CE5D31" w:rsidR="006B751E" w:rsidRPr="00D14059" w:rsidRDefault="006B751E" w:rsidP="00351AA5">
      <w:pPr>
        <w:spacing w:line="240" w:lineRule="auto"/>
        <w:ind w:left="547"/>
        <w:jc w:val="thaiDistribute"/>
        <w:rPr>
          <w:rFonts w:ascii="Browallia New" w:eastAsia="Arial Unicode MS" w:hAnsi="Browallia New" w:cs="Browallia New"/>
          <w:sz w:val="28"/>
          <w:szCs w:val="28"/>
        </w:rPr>
      </w:pPr>
    </w:p>
    <w:p w14:paraId="5917A4AE" w14:textId="6056DAB9" w:rsidR="002C72AC" w:rsidRPr="00D14059" w:rsidRDefault="000B3D45" w:rsidP="00422CDB">
      <w:pPr>
        <w:pStyle w:val="HeadSub1-5EA"/>
        <w:rPr>
          <w:rFonts w:ascii="Browallia New" w:hAnsi="Browallia New" w:cs="Browallia New"/>
          <w:color w:val="CF4A02"/>
          <w:sz w:val="28"/>
          <w:szCs w:val="28"/>
        </w:rPr>
      </w:pPr>
      <w:r w:rsidRPr="000B3D45">
        <w:rPr>
          <w:rFonts w:ascii="Browallia New" w:hAnsi="Browallia New" w:cs="Browallia New"/>
          <w:color w:val="CF4A02"/>
          <w:sz w:val="28"/>
          <w:szCs w:val="28"/>
        </w:rPr>
        <w:t>23</w:t>
      </w:r>
      <w:r w:rsidR="002C72AC" w:rsidRPr="00D14059">
        <w:rPr>
          <w:rFonts w:ascii="Browallia New" w:hAnsi="Browallia New" w:cs="Browallia New"/>
          <w:color w:val="CF4A02"/>
          <w:sz w:val="28"/>
          <w:szCs w:val="28"/>
        </w:rPr>
        <w:t>.</w:t>
      </w:r>
      <w:r w:rsidRPr="000B3D45">
        <w:rPr>
          <w:rFonts w:ascii="Browallia New" w:hAnsi="Browallia New" w:cs="Browallia New"/>
          <w:color w:val="CF4A02"/>
          <w:sz w:val="28"/>
          <w:szCs w:val="28"/>
        </w:rPr>
        <w:t>6</w:t>
      </w:r>
      <w:r w:rsidR="002C72AC" w:rsidRPr="00D14059">
        <w:rPr>
          <w:rFonts w:ascii="Browallia New" w:hAnsi="Browallia New" w:cs="Browallia New"/>
          <w:color w:val="CF4A02"/>
          <w:sz w:val="28"/>
          <w:szCs w:val="28"/>
        </w:rPr>
        <w:tab/>
        <w:t>เงินกู้ยืมจากกิจการที่เกี่ยวข้องกันและดอกเบี้ยที่เกี่ยวข้อง</w:t>
      </w:r>
    </w:p>
    <w:p w14:paraId="7B1579B4" w14:textId="16889EFA" w:rsidR="002C72AC" w:rsidRPr="00BE21E5" w:rsidRDefault="002C72AC" w:rsidP="00490218">
      <w:pPr>
        <w:spacing w:line="240" w:lineRule="auto"/>
        <w:ind w:left="547"/>
        <w:jc w:val="thaiDistribute"/>
        <w:rPr>
          <w:rFonts w:ascii="Browallia New" w:eastAsia="Arial Unicode MS" w:hAnsi="Browallia New" w:cs="Browallia New"/>
          <w:sz w:val="28"/>
          <w:szCs w:val="28"/>
        </w:rPr>
      </w:pPr>
    </w:p>
    <w:p w14:paraId="60CA8A82" w14:textId="3FD29EE1" w:rsidR="003A3078" w:rsidRPr="00D14059" w:rsidRDefault="003A3078" w:rsidP="00490218">
      <w:pPr>
        <w:spacing w:line="240" w:lineRule="auto"/>
        <w:ind w:left="547"/>
        <w:jc w:val="thaiDistribute"/>
        <w:rPr>
          <w:rFonts w:ascii="Browallia New" w:eastAsia="Arial Unicode MS" w:hAnsi="Browallia New" w:cs="Browallia New"/>
          <w:sz w:val="28"/>
          <w:szCs w:val="28"/>
          <w:u w:val="single"/>
        </w:rPr>
      </w:pPr>
      <w:r w:rsidRPr="00D14059">
        <w:rPr>
          <w:rFonts w:ascii="Browallia New" w:eastAsia="Arial Unicode MS" w:hAnsi="Browallia New" w:cs="Browallia New"/>
          <w:sz w:val="28"/>
          <w:szCs w:val="28"/>
          <w:u w:val="single"/>
          <w:cs/>
        </w:rPr>
        <w:t>เงินกู้ยืมระยะสั้น</w:t>
      </w:r>
      <w:r w:rsidRPr="00D14059">
        <w:rPr>
          <w:rFonts w:ascii="Browallia New" w:eastAsia="Arial Unicode MS" w:hAnsi="Browallia New" w:cs="Browallia New"/>
          <w:sz w:val="28"/>
          <w:szCs w:val="28"/>
          <w:u w:val="single"/>
        </w:rPr>
        <w:t xml:space="preserve"> </w:t>
      </w:r>
    </w:p>
    <w:p w14:paraId="12479FCF" w14:textId="77777777" w:rsidR="003A3078" w:rsidRPr="00BE21E5" w:rsidRDefault="003A3078" w:rsidP="00490218">
      <w:pPr>
        <w:spacing w:line="240" w:lineRule="auto"/>
        <w:ind w:left="547"/>
        <w:jc w:val="thaiDistribute"/>
        <w:rPr>
          <w:rFonts w:ascii="Browallia New" w:eastAsia="Arial Unicode MS" w:hAnsi="Browallia New" w:cs="Browallia New"/>
          <w:sz w:val="28"/>
          <w:szCs w:val="28"/>
        </w:rPr>
      </w:pPr>
    </w:p>
    <w:p w14:paraId="00D91C5B" w14:textId="648DB071" w:rsidR="00E70CB5" w:rsidRPr="00D14059" w:rsidRDefault="0042338F" w:rsidP="00490218">
      <w:pPr>
        <w:spacing w:line="240" w:lineRule="auto"/>
        <w:ind w:left="547"/>
        <w:jc w:val="thaiDistribute"/>
        <w:rPr>
          <w:rFonts w:ascii="Browallia New" w:eastAsia="Arial Unicode MS" w:hAnsi="Browallia New" w:cs="Browallia New"/>
          <w:sz w:val="28"/>
          <w:szCs w:val="28"/>
          <w:cs/>
        </w:rPr>
      </w:pPr>
      <w:r w:rsidRPr="001F741B">
        <w:rPr>
          <w:rFonts w:ascii="Browallia New" w:eastAsia="Arial Unicode MS" w:hAnsi="Browallia New" w:cs="Browallia New"/>
          <w:spacing w:val="-6"/>
          <w:sz w:val="28"/>
          <w:szCs w:val="28"/>
          <w:cs/>
        </w:rPr>
        <w:t>ณ วันที่</w:t>
      </w:r>
      <w:r w:rsidR="00D5711D" w:rsidRPr="001F741B">
        <w:rPr>
          <w:rFonts w:ascii="Browallia New" w:eastAsia="Arial Unicode MS" w:hAnsi="Browallia New" w:cs="Browallia New"/>
          <w:spacing w:val="-6"/>
          <w:sz w:val="28"/>
          <w:szCs w:val="28"/>
        </w:rPr>
        <w:t xml:space="preserve"> </w:t>
      </w:r>
      <w:r w:rsidR="000B3D45" w:rsidRPr="000B3D45">
        <w:rPr>
          <w:rFonts w:ascii="Browallia New" w:eastAsia="Arial Unicode MS" w:hAnsi="Browallia New" w:cs="Browallia New"/>
          <w:spacing w:val="-6"/>
          <w:sz w:val="28"/>
          <w:szCs w:val="28"/>
        </w:rPr>
        <w:t>31</w:t>
      </w:r>
      <w:r w:rsidR="009C432B" w:rsidRPr="001F741B">
        <w:rPr>
          <w:rFonts w:ascii="Browallia New" w:eastAsia="Arial Unicode MS" w:hAnsi="Browallia New" w:cs="Browallia New"/>
          <w:spacing w:val="-6"/>
          <w:sz w:val="28"/>
          <w:szCs w:val="28"/>
        </w:rPr>
        <w:t xml:space="preserve"> </w:t>
      </w:r>
      <w:r w:rsidR="009C432B" w:rsidRPr="001F741B">
        <w:rPr>
          <w:rFonts w:ascii="Browallia New" w:eastAsia="Arial Unicode MS" w:hAnsi="Browallia New" w:cs="Browallia New"/>
          <w:spacing w:val="-6"/>
          <w:sz w:val="28"/>
          <w:szCs w:val="28"/>
          <w:cs/>
        </w:rPr>
        <w:t xml:space="preserve">มีนาคม </w:t>
      </w:r>
      <w:r w:rsidRPr="001F741B">
        <w:rPr>
          <w:rFonts w:ascii="Browallia New" w:eastAsia="Arial Unicode MS" w:hAnsi="Browallia New" w:cs="Browallia New"/>
          <w:spacing w:val="-6"/>
          <w:sz w:val="28"/>
          <w:szCs w:val="28"/>
          <w:cs/>
        </w:rPr>
        <w:t>พ.ศ.</w:t>
      </w:r>
      <w:r w:rsidR="00D5711D" w:rsidRPr="001F741B">
        <w:rPr>
          <w:rFonts w:ascii="Browallia New" w:eastAsia="Arial Unicode MS" w:hAnsi="Browallia New" w:cs="Browallia New"/>
          <w:spacing w:val="-6"/>
          <w:sz w:val="28"/>
          <w:szCs w:val="28"/>
        </w:rPr>
        <w:t xml:space="preserve"> </w:t>
      </w:r>
      <w:r w:rsidR="000B3D45" w:rsidRPr="000B3D45">
        <w:rPr>
          <w:rFonts w:ascii="Browallia New" w:eastAsia="Arial Unicode MS" w:hAnsi="Browallia New" w:cs="Browallia New"/>
          <w:spacing w:val="-6"/>
          <w:sz w:val="28"/>
          <w:szCs w:val="28"/>
        </w:rPr>
        <w:t>256</w:t>
      </w:r>
      <w:r w:rsidR="000B3D45" w:rsidRPr="000B3D45">
        <w:rPr>
          <w:rFonts w:ascii="Browallia New" w:eastAsia="Arial Unicode MS" w:hAnsi="Browallia New" w:cs="Browallia New" w:hint="cs"/>
          <w:spacing w:val="-6"/>
          <w:sz w:val="28"/>
          <w:szCs w:val="28"/>
        </w:rPr>
        <w:t>7</w:t>
      </w:r>
      <w:r w:rsidR="00D5711D" w:rsidRPr="001F741B">
        <w:rPr>
          <w:rFonts w:ascii="Browallia New" w:eastAsia="Arial Unicode MS" w:hAnsi="Browallia New" w:cs="Browallia New"/>
          <w:spacing w:val="-6"/>
          <w:sz w:val="28"/>
          <w:szCs w:val="28"/>
        </w:rPr>
        <w:t xml:space="preserve"> </w:t>
      </w:r>
      <w:r w:rsidR="00313F8E" w:rsidRPr="001F741B">
        <w:rPr>
          <w:rFonts w:ascii="Browallia New" w:eastAsia="Arial Unicode MS" w:hAnsi="Browallia New" w:cs="Browallia New" w:hint="cs"/>
          <w:spacing w:val="-6"/>
          <w:sz w:val="28"/>
          <w:szCs w:val="28"/>
          <w:cs/>
        </w:rPr>
        <w:t xml:space="preserve">และวันที่ </w:t>
      </w:r>
      <w:r w:rsidR="000B3D45" w:rsidRPr="000B3D45">
        <w:rPr>
          <w:rFonts w:ascii="Browallia New" w:eastAsia="Arial Unicode MS" w:hAnsi="Browallia New" w:cs="Browallia New"/>
          <w:spacing w:val="-6"/>
          <w:sz w:val="28"/>
          <w:szCs w:val="28"/>
        </w:rPr>
        <w:t>31</w:t>
      </w:r>
      <w:r w:rsidR="00313F8E" w:rsidRPr="001F741B">
        <w:rPr>
          <w:rFonts w:ascii="Browallia New" w:eastAsia="Arial Unicode MS" w:hAnsi="Browallia New" w:cs="Browallia New"/>
          <w:spacing w:val="-6"/>
          <w:sz w:val="28"/>
          <w:szCs w:val="28"/>
        </w:rPr>
        <w:t xml:space="preserve"> </w:t>
      </w:r>
      <w:r w:rsidR="00313F8E" w:rsidRPr="001F741B">
        <w:rPr>
          <w:rFonts w:ascii="Browallia New" w:eastAsia="Arial Unicode MS" w:hAnsi="Browallia New" w:cs="Browallia New" w:hint="cs"/>
          <w:spacing w:val="-6"/>
          <w:sz w:val="28"/>
          <w:szCs w:val="28"/>
          <w:cs/>
        </w:rPr>
        <w:t xml:space="preserve">ธันวาคม พ.ศ. </w:t>
      </w:r>
      <w:r w:rsidR="000B3D45" w:rsidRPr="000B3D45">
        <w:rPr>
          <w:rFonts w:ascii="Browallia New" w:eastAsia="Arial Unicode MS" w:hAnsi="Browallia New" w:cs="Browallia New"/>
          <w:spacing w:val="-6"/>
          <w:sz w:val="28"/>
          <w:szCs w:val="28"/>
        </w:rPr>
        <w:t>2566</w:t>
      </w:r>
      <w:r w:rsidR="00D5711D" w:rsidRPr="001F741B">
        <w:rPr>
          <w:rFonts w:ascii="Browallia New" w:eastAsia="Arial Unicode MS" w:hAnsi="Browallia New" w:cs="Browallia New"/>
          <w:spacing w:val="-6"/>
          <w:sz w:val="28"/>
          <w:szCs w:val="28"/>
        </w:rPr>
        <w:t xml:space="preserve"> </w:t>
      </w:r>
      <w:r w:rsidR="00375982" w:rsidRPr="001F741B">
        <w:rPr>
          <w:rFonts w:ascii="Browallia New" w:eastAsia="Arial Unicode MS" w:hAnsi="Browallia New" w:cs="Browallia New"/>
          <w:spacing w:val="-6"/>
          <w:sz w:val="28"/>
          <w:szCs w:val="28"/>
          <w:cs/>
        </w:rPr>
        <w:t>กลุ่มกิจการ</w:t>
      </w:r>
      <w:r w:rsidRPr="001F741B">
        <w:rPr>
          <w:rFonts w:ascii="Browallia New" w:eastAsia="Arial Unicode MS" w:hAnsi="Browallia New" w:cs="Browallia New"/>
          <w:spacing w:val="-6"/>
          <w:sz w:val="28"/>
          <w:szCs w:val="28"/>
          <w:cs/>
        </w:rPr>
        <w:t>มีเงินกู้ยืมระยะสั้นจากกิจการที่เกี่ยวข้องกัน</w:t>
      </w:r>
      <w:r w:rsidRPr="00D14059">
        <w:rPr>
          <w:rFonts w:ascii="Browallia New" w:eastAsia="Arial Unicode MS" w:hAnsi="Browallia New" w:cs="Browallia New"/>
          <w:sz w:val="28"/>
          <w:szCs w:val="28"/>
          <w:cs/>
        </w:rPr>
        <w:t xml:space="preserve">จำนวน </w:t>
      </w:r>
      <w:r w:rsidR="000B3D45" w:rsidRPr="000B3D45">
        <w:rPr>
          <w:rFonts w:ascii="Browallia New" w:eastAsia="Arial Unicode MS" w:hAnsi="Browallia New" w:cs="Browallia New"/>
          <w:sz w:val="28"/>
          <w:szCs w:val="28"/>
        </w:rPr>
        <w:t>435</w:t>
      </w:r>
      <w:r w:rsidRPr="00D14059">
        <w:rPr>
          <w:rFonts w:ascii="Browallia New" w:eastAsia="Arial Unicode MS" w:hAnsi="Browallia New" w:cs="Browallia New"/>
          <w:sz w:val="28"/>
          <w:szCs w:val="28"/>
          <w:cs/>
        </w:rPr>
        <w:t xml:space="preserve"> ล้านบาท</w:t>
      </w:r>
      <w:r w:rsidR="007B0E14" w:rsidRPr="00D14059">
        <w:rPr>
          <w:rFonts w:ascii="Browallia New" w:eastAsia="Arial Unicode MS" w:hAnsi="Browallia New" w:cs="Browallia New"/>
          <w:spacing w:val="-6"/>
          <w:sz w:val="28"/>
          <w:szCs w:val="28"/>
          <w:cs/>
        </w:rPr>
        <w:t xml:space="preserve"> </w:t>
      </w:r>
      <w:r w:rsidRPr="00D14059">
        <w:rPr>
          <w:rFonts w:ascii="Browallia New" w:eastAsia="Arial Unicode MS" w:hAnsi="Browallia New" w:cs="Browallia New"/>
          <w:spacing w:val="-6"/>
          <w:sz w:val="28"/>
          <w:szCs w:val="28"/>
          <w:cs/>
        </w:rPr>
        <w:t xml:space="preserve">ซึ่งมีอัตราดอกเบี้ยคงที่ระหว่างร้อยละ </w:t>
      </w:r>
      <w:r w:rsidR="000B3D45" w:rsidRPr="000B3D45">
        <w:rPr>
          <w:rFonts w:ascii="Browallia New" w:eastAsia="Arial Unicode MS" w:hAnsi="Browallia New" w:cs="Browallia New"/>
          <w:spacing w:val="-6"/>
          <w:sz w:val="28"/>
          <w:szCs w:val="28"/>
        </w:rPr>
        <w:t>3</w:t>
      </w:r>
      <w:r w:rsidR="004A7D70">
        <w:rPr>
          <w:rFonts w:ascii="Browallia New" w:eastAsia="Arial Unicode MS" w:hAnsi="Browallia New" w:cs="Browallia New"/>
          <w:spacing w:val="-6"/>
          <w:sz w:val="28"/>
          <w:szCs w:val="28"/>
        </w:rPr>
        <w:t>.</w:t>
      </w:r>
      <w:r w:rsidR="000B3D45" w:rsidRPr="000B3D45">
        <w:rPr>
          <w:rFonts w:ascii="Browallia New" w:eastAsia="Arial Unicode MS" w:hAnsi="Browallia New" w:cs="Browallia New"/>
          <w:spacing w:val="-6"/>
          <w:sz w:val="28"/>
          <w:szCs w:val="28"/>
        </w:rPr>
        <w:t>32</w:t>
      </w:r>
      <w:r w:rsidR="004B2B95" w:rsidRPr="00D14059">
        <w:rPr>
          <w:rFonts w:ascii="Browallia New" w:eastAsia="Arial Unicode MS" w:hAnsi="Browallia New" w:cs="Browallia New"/>
          <w:spacing w:val="-6"/>
          <w:sz w:val="28"/>
          <w:szCs w:val="28"/>
          <w:cs/>
        </w:rPr>
        <w:t xml:space="preserve"> </w:t>
      </w:r>
      <w:r w:rsidRPr="00D14059">
        <w:rPr>
          <w:rFonts w:ascii="Browallia New" w:eastAsia="Arial Unicode MS" w:hAnsi="Browallia New" w:cs="Browallia New"/>
          <w:spacing w:val="-6"/>
          <w:sz w:val="28"/>
          <w:szCs w:val="28"/>
          <w:cs/>
        </w:rPr>
        <w:t xml:space="preserve">ถึงร้อยละ </w:t>
      </w:r>
      <w:r w:rsidR="000B3D45" w:rsidRPr="000B3D45">
        <w:rPr>
          <w:rFonts w:ascii="Browallia New" w:eastAsia="Arial Unicode MS" w:hAnsi="Browallia New" w:cs="Browallia New"/>
          <w:spacing w:val="-6"/>
          <w:sz w:val="28"/>
          <w:szCs w:val="28"/>
        </w:rPr>
        <w:t>3</w:t>
      </w:r>
      <w:r w:rsidR="004A7D70">
        <w:rPr>
          <w:rFonts w:ascii="Browallia New" w:eastAsia="Arial Unicode MS" w:hAnsi="Browallia New" w:cs="Browallia New"/>
          <w:spacing w:val="-6"/>
          <w:sz w:val="28"/>
          <w:szCs w:val="28"/>
        </w:rPr>
        <w:t>.</w:t>
      </w:r>
      <w:r w:rsidR="000B3D45" w:rsidRPr="000B3D45">
        <w:rPr>
          <w:rFonts w:ascii="Browallia New" w:eastAsia="Arial Unicode MS" w:hAnsi="Browallia New" w:cs="Browallia New"/>
          <w:spacing w:val="-6"/>
          <w:sz w:val="28"/>
          <w:szCs w:val="28"/>
        </w:rPr>
        <w:t>41</w:t>
      </w:r>
      <w:r w:rsidRPr="00D14059">
        <w:rPr>
          <w:rFonts w:ascii="Browallia New" w:eastAsia="Arial Unicode MS" w:hAnsi="Browallia New" w:cs="Browallia New"/>
          <w:spacing w:val="-6"/>
          <w:sz w:val="28"/>
          <w:szCs w:val="28"/>
          <w:cs/>
        </w:rPr>
        <w:t xml:space="preserve"> ต่อปี</w:t>
      </w:r>
      <w:r w:rsidRPr="00D14059">
        <w:rPr>
          <w:rFonts w:ascii="Browallia New" w:eastAsia="Arial Unicode MS" w:hAnsi="Browallia New" w:cs="Browallia New"/>
          <w:sz w:val="28"/>
          <w:szCs w:val="28"/>
          <w:cs/>
        </w:rPr>
        <w:t xml:space="preserve"> </w:t>
      </w:r>
      <w:r w:rsidR="24E88A21" w:rsidRPr="00D14059">
        <w:rPr>
          <w:rFonts w:ascii="Browallia New" w:eastAsia="Arial Unicode MS" w:hAnsi="Browallia New" w:cs="Browallia New"/>
          <w:spacing w:val="-4"/>
          <w:sz w:val="28"/>
          <w:szCs w:val="28"/>
          <w:cs/>
        </w:rPr>
        <w:t>แ</w:t>
      </w:r>
      <w:r w:rsidR="45F7FB60" w:rsidRPr="00D14059">
        <w:rPr>
          <w:rFonts w:ascii="Browallia New" w:eastAsia="Arial Unicode MS" w:hAnsi="Browallia New" w:cs="Browallia New"/>
          <w:sz w:val="28"/>
          <w:szCs w:val="28"/>
        </w:rPr>
        <w:t>ละ</w:t>
      </w:r>
      <w:r w:rsidR="00375982" w:rsidRPr="00D14059">
        <w:rPr>
          <w:rFonts w:ascii="Browallia New" w:eastAsia="Arial Unicode MS" w:hAnsi="Browallia New" w:cs="Browallia New"/>
          <w:sz w:val="28"/>
          <w:szCs w:val="28"/>
          <w:cs/>
        </w:rPr>
        <w:t xml:space="preserve">บริษัทมีเงินกู้ยืมระยะสั้นจากกิจการที่เกี่ยวข้องกันจำนวน </w:t>
      </w:r>
      <w:r w:rsidR="000B3D45" w:rsidRPr="000B3D45">
        <w:rPr>
          <w:rFonts w:ascii="Browallia New" w:eastAsia="Arial Unicode MS" w:hAnsi="Browallia New" w:cs="Browallia New"/>
          <w:sz w:val="28"/>
          <w:szCs w:val="28"/>
        </w:rPr>
        <w:t>675</w:t>
      </w:r>
      <w:r w:rsidR="00375982" w:rsidRPr="00D14059">
        <w:rPr>
          <w:rFonts w:ascii="Browallia New" w:eastAsia="Arial Unicode MS" w:hAnsi="Browallia New" w:cs="Browallia New"/>
          <w:sz w:val="28"/>
          <w:szCs w:val="28"/>
          <w:cs/>
        </w:rPr>
        <w:t xml:space="preserve"> ล้านบาท ซึ่งมีอัตราดอกเบี้ยคงที่ต่อปีระหว่าง</w:t>
      </w:r>
      <w:r w:rsidR="00375982" w:rsidRPr="00D14059">
        <w:rPr>
          <w:rFonts w:ascii="Browallia New" w:eastAsia="Arial Unicode MS" w:hAnsi="Browallia New" w:cs="Browallia New"/>
          <w:spacing w:val="-6"/>
          <w:sz w:val="28"/>
          <w:szCs w:val="28"/>
          <w:cs/>
        </w:rPr>
        <w:t xml:space="preserve">ร้อยละ </w:t>
      </w:r>
      <w:r w:rsidR="000B3D45" w:rsidRPr="000B3D45">
        <w:rPr>
          <w:rFonts w:ascii="Browallia New" w:eastAsia="Arial Unicode MS" w:hAnsi="Browallia New" w:cs="Browallia New"/>
          <w:spacing w:val="-6"/>
          <w:sz w:val="28"/>
          <w:szCs w:val="28"/>
        </w:rPr>
        <w:t>0</w:t>
      </w:r>
      <w:r w:rsidR="00EA5061">
        <w:rPr>
          <w:rFonts w:ascii="Browallia New" w:eastAsia="Arial Unicode MS" w:hAnsi="Browallia New" w:cs="Browallia New"/>
          <w:spacing w:val="-6"/>
          <w:sz w:val="28"/>
          <w:szCs w:val="28"/>
        </w:rPr>
        <w:t>.</w:t>
      </w:r>
      <w:r w:rsidR="000B3D45" w:rsidRPr="000B3D45">
        <w:rPr>
          <w:rFonts w:ascii="Browallia New" w:eastAsia="Arial Unicode MS" w:hAnsi="Browallia New" w:cs="Browallia New"/>
          <w:spacing w:val="-6"/>
          <w:sz w:val="28"/>
          <w:szCs w:val="28"/>
        </w:rPr>
        <w:t>35</w:t>
      </w:r>
      <w:r w:rsidR="00375982" w:rsidRPr="00D14059">
        <w:rPr>
          <w:rFonts w:ascii="Browallia New" w:eastAsia="Arial Unicode MS" w:hAnsi="Browallia New" w:cs="Browallia New"/>
          <w:spacing w:val="-6"/>
          <w:sz w:val="28"/>
          <w:szCs w:val="28"/>
          <w:cs/>
        </w:rPr>
        <w:t xml:space="preserve"> ถึงร้อยละ </w:t>
      </w:r>
      <w:r w:rsidR="000B3D45" w:rsidRPr="000B3D45">
        <w:rPr>
          <w:rFonts w:ascii="Browallia New" w:eastAsia="Arial Unicode MS" w:hAnsi="Browallia New" w:cs="Browallia New"/>
          <w:spacing w:val="-6"/>
          <w:sz w:val="28"/>
          <w:szCs w:val="28"/>
        </w:rPr>
        <w:t>1</w:t>
      </w:r>
      <w:r w:rsidR="00EA5061">
        <w:rPr>
          <w:rFonts w:ascii="Browallia New" w:eastAsia="Arial Unicode MS" w:hAnsi="Browallia New" w:cs="Browallia New"/>
          <w:spacing w:val="-6"/>
          <w:sz w:val="28"/>
          <w:szCs w:val="28"/>
        </w:rPr>
        <w:t>.</w:t>
      </w:r>
      <w:r w:rsidR="000B3D45" w:rsidRPr="000B3D45">
        <w:rPr>
          <w:rFonts w:ascii="Browallia New" w:eastAsia="Arial Unicode MS" w:hAnsi="Browallia New" w:cs="Browallia New"/>
          <w:spacing w:val="-6"/>
          <w:sz w:val="28"/>
          <w:szCs w:val="28"/>
        </w:rPr>
        <w:t>25</w:t>
      </w:r>
      <w:r w:rsidR="00956842" w:rsidRPr="00D14059">
        <w:rPr>
          <w:rFonts w:ascii="Browallia New" w:eastAsia="Arial Unicode MS" w:hAnsi="Browallia New" w:cs="Browallia New"/>
          <w:spacing w:val="-6"/>
          <w:sz w:val="28"/>
          <w:szCs w:val="28"/>
        </w:rPr>
        <w:t xml:space="preserve"> </w:t>
      </w:r>
      <w:r w:rsidR="00375982" w:rsidRPr="00D14059">
        <w:rPr>
          <w:rFonts w:ascii="Browallia New" w:eastAsia="Arial Unicode MS" w:hAnsi="Browallia New" w:cs="Browallia New"/>
          <w:spacing w:val="-6"/>
          <w:sz w:val="28"/>
          <w:szCs w:val="28"/>
          <w:cs/>
        </w:rPr>
        <w:t>ต่อปี</w:t>
      </w:r>
      <w:r w:rsidR="0072769A" w:rsidRPr="00D14059">
        <w:rPr>
          <w:rFonts w:ascii="Browallia New" w:eastAsia="Arial Unicode MS" w:hAnsi="Browallia New" w:cs="Browallia New"/>
          <w:spacing w:val="-6"/>
          <w:sz w:val="28"/>
          <w:szCs w:val="28"/>
        </w:rPr>
        <w:t xml:space="preserve"> </w:t>
      </w:r>
      <w:r w:rsidR="0072769A" w:rsidRPr="00D14059">
        <w:rPr>
          <w:rFonts w:ascii="Browallia New" w:eastAsia="Arial Unicode MS" w:hAnsi="Browallia New" w:cs="Browallia New"/>
          <w:spacing w:val="-6"/>
          <w:sz w:val="28"/>
          <w:szCs w:val="28"/>
          <w:cs/>
        </w:rPr>
        <w:t xml:space="preserve">(ณ วันที่ </w:t>
      </w:r>
      <w:r w:rsidR="000B3D45" w:rsidRPr="000B3D45">
        <w:rPr>
          <w:rFonts w:ascii="Browallia New" w:eastAsia="Arial Unicode MS" w:hAnsi="Browallia New" w:cs="Browallia New"/>
          <w:spacing w:val="-6"/>
          <w:sz w:val="28"/>
          <w:szCs w:val="28"/>
        </w:rPr>
        <w:t>31</w:t>
      </w:r>
      <w:r w:rsidR="0072769A" w:rsidRPr="00D14059">
        <w:rPr>
          <w:rFonts w:ascii="Browallia New" w:eastAsia="Arial Unicode MS" w:hAnsi="Browallia New" w:cs="Browallia New"/>
          <w:spacing w:val="-6"/>
          <w:sz w:val="28"/>
          <w:szCs w:val="28"/>
        </w:rPr>
        <w:t xml:space="preserve"> </w:t>
      </w:r>
      <w:r w:rsidR="0072769A" w:rsidRPr="00D14059">
        <w:rPr>
          <w:rFonts w:ascii="Browallia New" w:eastAsia="Arial Unicode MS" w:hAnsi="Browallia New" w:cs="Browallia New"/>
          <w:spacing w:val="-6"/>
          <w:sz w:val="28"/>
          <w:szCs w:val="28"/>
          <w:cs/>
        </w:rPr>
        <w:t xml:space="preserve">ธันวาคม พ.ศ. </w:t>
      </w:r>
      <w:r w:rsidR="000B3D45" w:rsidRPr="000B3D45">
        <w:rPr>
          <w:rFonts w:ascii="Browallia New" w:eastAsia="Arial Unicode MS" w:hAnsi="Browallia New" w:cs="Browallia New"/>
          <w:spacing w:val="-6"/>
          <w:sz w:val="28"/>
          <w:szCs w:val="28"/>
        </w:rPr>
        <w:t>2566</w:t>
      </w:r>
      <w:r w:rsidR="0072769A" w:rsidRPr="00D14059">
        <w:rPr>
          <w:rFonts w:ascii="Browallia New" w:eastAsia="Arial Unicode MS" w:hAnsi="Browallia New" w:cs="Browallia New"/>
          <w:spacing w:val="-6"/>
          <w:sz w:val="28"/>
          <w:szCs w:val="28"/>
        </w:rPr>
        <w:t xml:space="preserve"> </w:t>
      </w:r>
      <w:r w:rsidR="0072769A" w:rsidRPr="00D14059">
        <w:rPr>
          <w:rFonts w:ascii="Browallia New" w:eastAsia="Arial Unicode MS" w:hAnsi="Browallia New" w:cs="Browallia New"/>
          <w:spacing w:val="-6"/>
          <w:sz w:val="28"/>
          <w:szCs w:val="28"/>
          <w:cs/>
        </w:rPr>
        <w:t>จำนวน</w:t>
      </w:r>
      <w:r w:rsidR="0072769A" w:rsidRPr="00D14059">
        <w:rPr>
          <w:rFonts w:ascii="Browallia New" w:eastAsia="Arial Unicode MS" w:hAnsi="Browallia New" w:cs="Browallia New"/>
          <w:spacing w:val="-6"/>
          <w:sz w:val="28"/>
          <w:szCs w:val="28"/>
        </w:rPr>
        <w:t xml:space="preserve"> </w:t>
      </w:r>
      <w:r w:rsidR="000B3D45" w:rsidRPr="000B3D45">
        <w:rPr>
          <w:rFonts w:ascii="Browallia New" w:eastAsia="Arial Unicode MS" w:hAnsi="Browallia New" w:cs="Browallia New"/>
          <w:spacing w:val="-6"/>
          <w:sz w:val="28"/>
          <w:szCs w:val="28"/>
        </w:rPr>
        <w:t>706</w:t>
      </w:r>
      <w:r w:rsidR="0072769A" w:rsidRPr="00D14059">
        <w:rPr>
          <w:rFonts w:ascii="Browallia New" w:eastAsia="Arial Unicode MS" w:hAnsi="Browallia New" w:cs="Browallia New"/>
          <w:spacing w:val="-6"/>
          <w:sz w:val="28"/>
          <w:szCs w:val="28"/>
        </w:rPr>
        <w:t xml:space="preserve"> </w:t>
      </w:r>
      <w:r w:rsidR="0072769A" w:rsidRPr="00D14059">
        <w:rPr>
          <w:rFonts w:ascii="Browallia New" w:eastAsia="Arial Unicode MS" w:hAnsi="Browallia New" w:cs="Browallia New"/>
          <w:spacing w:val="-6"/>
          <w:sz w:val="28"/>
          <w:szCs w:val="28"/>
          <w:cs/>
        </w:rPr>
        <w:t>ล้านบาทซึ่งมีอัตราดอกเบี้ยคงที่ต่อปี</w:t>
      </w:r>
      <w:r w:rsidR="0072769A" w:rsidRPr="00D14059">
        <w:rPr>
          <w:rFonts w:ascii="Browallia New" w:eastAsia="Arial Unicode MS" w:hAnsi="Browallia New" w:cs="Browallia New"/>
          <w:spacing w:val="-4"/>
          <w:sz w:val="28"/>
          <w:szCs w:val="28"/>
          <w:cs/>
        </w:rPr>
        <w:t xml:space="preserve">ระหว่างร้อยละ </w:t>
      </w:r>
      <w:r w:rsidR="000B3D45" w:rsidRPr="000B3D45">
        <w:rPr>
          <w:rFonts w:ascii="Browallia New" w:eastAsia="Arial Unicode MS" w:hAnsi="Browallia New" w:cs="Browallia New"/>
          <w:spacing w:val="-4"/>
          <w:sz w:val="28"/>
          <w:szCs w:val="28"/>
        </w:rPr>
        <w:t>0</w:t>
      </w:r>
      <w:r w:rsidR="00F33C72">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45</w:t>
      </w:r>
      <w:r w:rsidR="0072769A" w:rsidRPr="00D14059">
        <w:rPr>
          <w:rFonts w:ascii="Browallia New" w:eastAsia="Arial Unicode MS" w:hAnsi="Browallia New" w:cs="Browallia New"/>
          <w:spacing w:val="-4"/>
          <w:sz w:val="28"/>
          <w:szCs w:val="28"/>
          <w:cs/>
        </w:rPr>
        <w:t xml:space="preserve"> ถึงร้อยละ </w:t>
      </w:r>
      <w:r w:rsidR="001F741B">
        <w:rPr>
          <w:rFonts w:ascii="Browallia New" w:eastAsia="Arial Unicode MS" w:hAnsi="Browallia New" w:cs="Browallia New"/>
          <w:spacing w:val="-4"/>
          <w:sz w:val="28"/>
          <w:szCs w:val="28"/>
        </w:rPr>
        <w:br/>
      </w:r>
      <w:r w:rsidR="000B3D45" w:rsidRPr="000B3D45">
        <w:rPr>
          <w:rFonts w:ascii="Browallia New" w:eastAsia="Arial Unicode MS" w:hAnsi="Browallia New" w:cs="Browallia New"/>
          <w:spacing w:val="-4"/>
          <w:sz w:val="28"/>
          <w:szCs w:val="28"/>
        </w:rPr>
        <w:t>1</w:t>
      </w:r>
      <w:r w:rsidR="00F33C72">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25</w:t>
      </w:r>
      <w:r w:rsidR="0072769A" w:rsidRPr="00D14059">
        <w:rPr>
          <w:rFonts w:ascii="Browallia New" w:eastAsia="Arial Unicode MS" w:hAnsi="Browallia New" w:cs="Browallia New"/>
          <w:spacing w:val="-4"/>
          <w:sz w:val="28"/>
          <w:szCs w:val="28"/>
          <w:cs/>
        </w:rPr>
        <w:t xml:space="preserve"> ต่อปี)</w:t>
      </w:r>
      <w:r w:rsidR="00375982" w:rsidRPr="00D14059">
        <w:rPr>
          <w:rFonts w:ascii="Browallia New" w:eastAsia="Arial Unicode MS" w:hAnsi="Browallia New" w:cs="Browallia New"/>
          <w:spacing w:val="-4"/>
          <w:sz w:val="28"/>
          <w:szCs w:val="28"/>
          <w:cs/>
        </w:rPr>
        <w:t xml:space="preserve"> </w:t>
      </w:r>
      <w:r w:rsidR="000F07EC" w:rsidRPr="00D14059">
        <w:rPr>
          <w:rFonts w:ascii="Browallia New" w:eastAsia="Arial Unicode MS" w:hAnsi="Browallia New" w:cs="Browallia New"/>
          <w:spacing w:val="-4"/>
          <w:sz w:val="28"/>
          <w:szCs w:val="28"/>
          <w:cs/>
        </w:rPr>
        <w:t>เงินกู้ยืม</w:t>
      </w:r>
      <w:r w:rsidR="0017623D" w:rsidRPr="00D14059">
        <w:rPr>
          <w:rFonts w:ascii="Browallia New" w:eastAsia="Arial Unicode MS" w:hAnsi="Browallia New" w:cs="Browallia New"/>
          <w:spacing w:val="-4"/>
          <w:sz w:val="28"/>
          <w:szCs w:val="28"/>
          <w:cs/>
        </w:rPr>
        <w:t>ระยะสั้น</w:t>
      </w:r>
      <w:r w:rsidR="00CD7392" w:rsidRPr="00D14059">
        <w:rPr>
          <w:rFonts w:ascii="Browallia New" w:eastAsia="Arial Unicode MS" w:hAnsi="Browallia New" w:cs="Browallia New"/>
          <w:spacing w:val="-4"/>
          <w:sz w:val="28"/>
          <w:szCs w:val="28"/>
          <w:cs/>
        </w:rPr>
        <w:t>ของกลุ่มกิจการและบริษัท</w:t>
      </w:r>
      <w:r w:rsidR="000F07EC" w:rsidRPr="00D14059">
        <w:rPr>
          <w:rFonts w:ascii="Browallia New" w:eastAsia="Arial Unicode MS" w:hAnsi="Browallia New" w:cs="Browallia New"/>
          <w:spacing w:val="-4"/>
          <w:sz w:val="28"/>
          <w:szCs w:val="28"/>
          <w:cs/>
        </w:rPr>
        <w:t>มีกำหนดการจ่ายชำระคืนเงินต้น</w:t>
      </w:r>
      <w:r w:rsidR="000F07EC" w:rsidRPr="00D14059">
        <w:rPr>
          <w:rFonts w:ascii="Browallia New" w:eastAsia="Arial Unicode MS" w:hAnsi="Browallia New" w:cs="Browallia New"/>
          <w:sz w:val="28"/>
          <w:szCs w:val="28"/>
          <w:cs/>
        </w:rPr>
        <w:t>และดอกเบี้ยตามระยะเวลา</w:t>
      </w:r>
      <w:r w:rsidR="001F741B">
        <w:rPr>
          <w:rFonts w:ascii="Browallia New" w:eastAsia="Arial Unicode MS" w:hAnsi="Browallia New" w:cs="Browallia New"/>
          <w:sz w:val="28"/>
          <w:szCs w:val="28"/>
        </w:rPr>
        <w:br/>
      </w:r>
      <w:r w:rsidR="000F07EC" w:rsidRPr="00D14059">
        <w:rPr>
          <w:rFonts w:ascii="Browallia New" w:eastAsia="Arial Unicode MS" w:hAnsi="Browallia New" w:cs="Browallia New"/>
          <w:sz w:val="28"/>
          <w:szCs w:val="28"/>
          <w:cs/>
        </w:rPr>
        <w:t>ที่กำหนดไว้และไม่มีหลักทรัพย์ค้ำประกัน</w:t>
      </w:r>
    </w:p>
    <w:p w14:paraId="1D00951E" w14:textId="22D9FDDD" w:rsidR="00632C01" w:rsidRPr="00D14059" w:rsidRDefault="004658E3" w:rsidP="00490218">
      <w:pPr>
        <w:spacing w:line="240" w:lineRule="auto"/>
        <w:ind w:left="547"/>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01EAEE13" w14:textId="7BEF0E32" w:rsidR="002C72AC" w:rsidRPr="00D14059" w:rsidRDefault="002C72AC" w:rsidP="00490218">
      <w:pPr>
        <w:spacing w:line="240" w:lineRule="auto"/>
        <w:ind w:left="547"/>
        <w:jc w:val="thaiDistribute"/>
        <w:rPr>
          <w:rFonts w:ascii="Browallia New" w:eastAsia="Arial Unicode MS" w:hAnsi="Browallia New" w:cs="Browallia New"/>
          <w:sz w:val="28"/>
          <w:szCs w:val="28"/>
        </w:rPr>
      </w:pPr>
      <w:r w:rsidRPr="00D14059">
        <w:rPr>
          <w:rFonts w:ascii="Browallia New" w:eastAsia="Arial Unicode MS" w:hAnsi="Browallia New" w:cs="Browallia New"/>
          <w:sz w:val="28"/>
          <w:szCs w:val="28"/>
          <w:cs/>
        </w:rPr>
        <w:t>การเปลี่ยนแปลงของเงินกู้ยืมระยะสั้นจากกิจการที่เกี่ยวข้องกันสามารถวิเคราะห์ได้ดังนี้</w:t>
      </w:r>
    </w:p>
    <w:p w14:paraId="2CBBEFCC" w14:textId="77777777" w:rsidR="002C72AC" w:rsidRPr="00D14059" w:rsidRDefault="002C72AC" w:rsidP="00490218">
      <w:pPr>
        <w:spacing w:line="240" w:lineRule="auto"/>
        <w:ind w:left="547"/>
        <w:jc w:val="thaiDistribute"/>
        <w:rPr>
          <w:rFonts w:ascii="Browallia New" w:eastAsia="Arial Unicode MS" w:hAnsi="Browallia New" w:cs="Browallia New"/>
          <w:sz w:val="28"/>
          <w:szCs w:val="28"/>
        </w:rPr>
      </w:pPr>
    </w:p>
    <w:tbl>
      <w:tblPr>
        <w:tblW w:w="9461" w:type="dxa"/>
        <w:tblInd w:w="117" w:type="dxa"/>
        <w:tblLook w:val="0000" w:firstRow="0" w:lastRow="0" w:firstColumn="0" w:lastColumn="0" w:noHBand="0" w:noVBand="0"/>
      </w:tblPr>
      <w:tblGrid>
        <w:gridCol w:w="6005"/>
        <w:gridCol w:w="1728"/>
        <w:gridCol w:w="1728"/>
      </w:tblGrid>
      <w:tr w:rsidR="002C72AC" w:rsidRPr="00D14059" w14:paraId="32079FD0" w14:textId="77777777" w:rsidTr="00C90B4F">
        <w:trPr>
          <w:trHeight w:val="225"/>
        </w:trPr>
        <w:tc>
          <w:tcPr>
            <w:tcW w:w="6005" w:type="dxa"/>
            <w:vAlign w:val="bottom"/>
          </w:tcPr>
          <w:p w14:paraId="40EB34FC" w14:textId="77777777" w:rsidR="002C72AC" w:rsidRPr="00D14059" w:rsidRDefault="002C72AC" w:rsidP="002C72AC">
            <w:pPr>
              <w:spacing w:line="240" w:lineRule="auto"/>
              <w:ind w:left="422"/>
              <w:rPr>
                <w:rFonts w:ascii="Browallia New" w:eastAsia="Arial Unicode MS" w:hAnsi="Browallia New" w:cs="Browallia New"/>
                <w:sz w:val="28"/>
                <w:szCs w:val="28"/>
              </w:rPr>
            </w:pPr>
          </w:p>
        </w:tc>
        <w:tc>
          <w:tcPr>
            <w:tcW w:w="1728" w:type="dxa"/>
            <w:tcBorders>
              <w:top w:val="single" w:sz="4" w:space="0" w:color="auto"/>
            </w:tcBorders>
            <w:vAlign w:val="bottom"/>
          </w:tcPr>
          <w:p w14:paraId="1A5C8A28"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tcBorders>
            <w:vAlign w:val="bottom"/>
          </w:tcPr>
          <w:p w14:paraId="6B2CD581"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lang w:val="th-TH"/>
              </w:rPr>
            </w:pPr>
            <w:r w:rsidRPr="00D14059">
              <w:rPr>
                <w:rFonts w:ascii="Browallia New" w:eastAsia="Arial Unicode MS" w:hAnsi="Browallia New" w:cs="Browallia New"/>
                <w:b/>
                <w:bCs/>
                <w:sz w:val="28"/>
                <w:szCs w:val="28"/>
                <w:cs/>
              </w:rPr>
              <w:t>ข้อมูลทางการเงินเฉพาะกิจการ</w:t>
            </w:r>
          </w:p>
        </w:tc>
      </w:tr>
      <w:tr w:rsidR="002C72AC" w:rsidRPr="00D14059" w14:paraId="4B7F8D64" w14:textId="77777777" w:rsidTr="00C90B4F">
        <w:trPr>
          <w:trHeight w:val="225"/>
        </w:trPr>
        <w:tc>
          <w:tcPr>
            <w:tcW w:w="6005" w:type="dxa"/>
          </w:tcPr>
          <w:p w14:paraId="698AC268" w14:textId="77777777" w:rsidR="002C72AC" w:rsidRPr="00D14059" w:rsidRDefault="002C72AC" w:rsidP="002C72AC">
            <w:pPr>
              <w:spacing w:line="240" w:lineRule="auto"/>
              <w:ind w:left="422"/>
              <w:rPr>
                <w:rFonts w:ascii="Browallia New" w:eastAsia="Arial Unicode MS" w:hAnsi="Browallia New" w:cs="Browallia New"/>
                <w:sz w:val="28"/>
                <w:szCs w:val="28"/>
              </w:rPr>
            </w:pPr>
          </w:p>
        </w:tc>
        <w:tc>
          <w:tcPr>
            <w:tcW w:w="1728" w:type="dxa"/>
            <w:tcBorders>
              <w:bottom w:val="single" w:sz="4" w:space="0" w:color="auto"/>
            </w:tcBorders>
            <w:vAlign w:val="center"/>
          </w:tcPr>
          <w:p w14:paraId="0B50F370"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c>
          <w:tcPr>
            <w:tcW w:w="1728" w:type="dxa"/>
            <w:tcBorders>
              <w:bottom w:val="single" w:sz="4" w:space="0" w:color="auto"/>
            </w:tcBorders>
            <w:vAlign w:val="center"/>
          </w:tcPr>
          <w:p w14:paraId="3B97D97E" w14:textId="77777777" w:rsidR="002C72AC" w:rsidRPr="00D14059" w:rsidRDefault="002C72AC" w:rsidP="002C72AC">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napToGrid w:val="0"/>
                <w:sz w:val="28"/>
                <w:szCs w:val="28"/>
                <w:cs/>
                <w:lang w:eastAsia="th-TH"/>
              </w:rPr>
              <w:t>พันบาท</w:t>
            </w:r>
          </w:p>
        </w:tc>
      </w:tr>
      <w:tr w:rsidR="002C72AC" w:rsidRPr="00D14059" w14:paraId="54A8BC13" w14:textId="77777777" w:rsidTr="008920D4">
        <w:trPr>
          <w:trHeight w:val="70"/>
        </w:trPr>
        <w:tc>
          <w:tcPr>
            <w:tcW w:w="6005" w:type="dxa"/>
          </w:tcPr>
          <w:p w14:paraId="4BBDB94E" w14:textId="7CB1E90E" w:rsidR="002C72AC" w:rsidRPr="00D14059" w:rsidRDefault="002C72AC" w:rsidP="002C72AC">
            <w:pPr>
              <w:spacing w:before="10" w:line="240" w:lineRule="auto"/>
              <w:ind w:left="422"/>
              <w:rPr>
                <w:rFonts w:ascii="Browallia New" w:eastAsia="Arial Unicode MS" w:hAnsi="Browallia New" w:cs="Browallia New"/>
                <w:snapToGrid w:val="0"/>
                <w:sz w:val="10"/>
                <w:szCs w:val="10"/>
                <w:cs/>
                <w:lang w:eastAsia="th-TH"/>
              </w:rPr>
            </w:pPr>
          </w:p>
        </w:tc>
        <w:tc>
          <w:tcPr>
            <w:tcW w:w="1728" w:type="dxa"/>
            <w:shd w:val="clear" w:color="auto" w:fill="FAFAFA"/>
          </w:tcPr>
          <w:p w14:paraId="487AD115" w14:textId="77777777" w:rsidR="002C72AC" w:rsidRPr="00D14059" w:rsidRDefault="002C72AC" w:rsidP="002C72AC">
            <w:pPr>
              <w:spacing w:before="10" w:line="240" w:lineRule="auto"/>
              <w:ind w:right="-72"/>
              <w:jc w:val="right"/>
              <w:rPr>
                <w:rFonts w:ascii="Browallia New" w:eastAsia="Arial Unicode MS" w:hAnsi="Browallia New" w:cs="Browallia New"/>
                <w:sz w:val="10"/>
                <w:szCs w:val="10"/>
              </w:rPr>
            </w:pPr>
          </w:p>
        </w:tc>
        <w:tc>
          <w:tcPr>
            <w:tcW w:w="1728" w:type="dxa"/>
            <w:shd w:val="clear" w:color="auto" w:fill="FAFAFA"/>
          </w:tcPr>
          <w:p w14:paraId="2AB3F41D" w14:textId="77777777" w:rsidR="002C72AC" w:rsidRPr="00D14059" w:rsidRDefault="002C72AC" w:rsidP="002C72AC">
            <w:pPr>
              <w:spacing w:before="10" w:line="240" w:lineRule="auto"/>
              <w:ind w:right="-72"/>
              <w:jc w:val="right"/>
              <w:rPr>
                <w:rFonts w:ascii="Browallia New" w:eastAsia="Arial Unicode MS" w:hAnsi="Browallia New" w:cs="Browallia New"/>
                <w:sz w:val="10"/>
                <w:szCs w:val="10"/>
                <w:cs/>
              </w:rPr>
            </w:pPr>
          </w:p>
        </w:tc>
      </w:tr>
      <w:tr w:rsidR="002C72AC" w:rsidRPr="00D14059" w14:paraId="11E4A88F" w14:textId="77777777" w:rsidTr="008920D4">
        <w:trPr>
          <w:trHeight w:val="135"/>
        </w:trPr>
        <w:tc>
          <w:tcPr>
            <w:tcW w:w="6005" w:type="dxa"/>
          </w:tcPr>
          <w:p w14:paraId="6843FFF0" w14:textId="4321437C" w:rsidR="002C72AC" w:rsidRPr="00D14059" w:rsidRDefault="009C432B" w:rsidP="00490218">
            <w:pPr>
              <w:spacing w:before="12" w:line="240" w:lineRule="auto"/>
              <w:ind w:left="422"/>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 xml:space="preserve">สามเดือนสิ้นสุดวันที่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 xml:space="preserve">มีนาคม </w:t>
            </w:r>
            <w:r w:rsidR="008920D4"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728" w:type="dxa"/>
            <w:shd w:val="clear" w:color="auto" w:fill="FAFAFA"/>
          </w:tcPr>
          <w:p w14:paraId="13BE8EA1" w14:textId="054E9F25" w:rsidR="002C72AC" w:rsidRPr="00D14059" w:rsidRDefault="002C72AC" w:rsidP="00490218">
            <w:pPr>
              <w:spacing w:before="12" w:line="240" w:lineRule="auto"/>
              <w:ind w:right="-72"/>
              <w:jc w:val="right"/>
              <w:rPr>
                <w:rFonts w:ascii="Browallia New" w:eastAsia="Arial Unicode MS" w:hAnsi="Browallia New" w:cs="Browallia New"/>
                <w:sz w:val="28"/>
                <w:szCs w:val="28"/>
              </w:rPr>
            </w:pPr>
          </w:p>
        </w:tc>
        <w:tc>
          <w:tcPr>
            <w:tcW w:w="1728" w:type="dxa"/>
            <w:shd w:val="clear" w:color="auto" w:fill="FAFAFA"/>
          </w:tcPr>
          <w:p w14:paraId="1072744F" w14:textId="5C32009E" w:rsidR="002C72AC" w:rsidRPr="00D14059" w:rsidRDefault="002C72AC" w:rsidP="00490218">
            <w:pPr>
              <w:spacing w:before="12" w:line="240" w:lineRule="auto"/>
              <w:ind w:right="-72"/>
              <w:jc w:val="right"/>
              <w:rPr>
                <w:rFonts w:ascii="Browallia New" w:eastAsia="Arial Unicode MS" w:hAnsi="Browallia New" w:cs="Browallia New"/>
                <w:sz w:val="28"/>
                <w:szCs w:val="28"/>
              </w:rPr>
            </w:pPr>
          </w:p>
        </w:tc>
      </w:tr>
      <w:tr w:rsidR="008920D4" w:rsidRPr="00D14059" w14:paraId="0548B0A4" w14:textId="77777777" w:rsidTr="00C90B4F">
        <w:trPr>
          <w:trHeight w:val="225"/>
        </w:trPr>
        <w:tc>
          <w:tcPr>
            <w:tcW w:w="6005" w:type="dxa"/>
          </w:tcPr>
          <w:p w14:paraId="7B67E0DC" w14:textId="6F9F48BE" w:rsidR="008920D4" w:rsidRPr="00D14059" w:rsidRDefault="008920D4" w:rsidP="008920D4">
            <w:pPr>
              <w:spacing w:line="240" w:lineRule="auto"/>
              <w:ind w:left="42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ยอดคงเหลือต้น</w:t>
            </w:r>
            <w:r w:rsidR="004D7289">
              <w:rPr>
                <w:rFonts w:ascii="Browallia New" w:eastAsia="Arial Unicode MS" w:hAnsi="Browallia New" w:cs="Browallia New"/>
                <w:snapToGrid w:val="0"/>
                <w:sz w:val="28"/>
                <w:szCs w:val="28"/>
                <w:cs/>
                <w:lang w:eastAsia="th-TH"/>
              </w:rPr>
              <w:t>รอบระยะเวลา</w:t>
            </w:r>
          </w:p>
        </w:tc>
        <w:tc>
          <w:tcPr>
            <w:tcW w:w="1728" w:type="dxa"/>
            <w:shd w:val="clear" w:color="auto" w:fill="FAFAFA"/>
          </w:tcPr>
          <w:p w14:paraId="5B2A5234" w14:textId="11B75D2C" w:rsidR="008920D4" w:rsidRPr="00D14059" w:rsidRDefault="000B3D45" w:rsidP="008920D4">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435</w:t>
            </w:r>
            <w:r w:rsidR="004A7D70" w:rsidRPr="004A7D7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000</w:t>
            </w:r>
          </w:p>
        </w:tc>
        <w:tc>
          <w:tcPr>
            <w:tcW w:w="1728" w:type="dxa"/>
            <w:shd w:val="clear" w:color="auto" w:fill="FAFAFA"/>
          </w:tcPr>
          <w:p w14:paraId="01A07F85" w14:textId="56AC7D7E" w:rsidR="008920D4" w:rsidRPr="00D14059" w:rsidRDefault="000B3D45" w:rsidP="008920D4">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705</w:t>
            </w:r>
            <w:r w:rsidR="00EA5061" w:rsidRPr="00EA506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710</w:t>
            </w:r>
          </w:p>
        </w:tc>
      </w:tr>
      <w:tr w:rsidR="008920D4" w:rsidRPr="00D14059" w14:paraId="611B83C2" w14:textId="77777777" w:rsidTr="00C90B4F">
        <w:trPr>
          <w:trHeight w:val="225"/>
        </w:trPr>
        <w:tc>
          <w:tcPr>
            <w:tcW w:w="6005" w:type="dxa"/>
          </w:tcPr>
          <w:p w14:paraId="0C232FB9" w14:textId="77777777" w:rsidR="008920D4" w:rsidRPr="00D14059" w:rsidRDefault="008920D4" w:rsidP="008920D4">
            <w:pPr>
              <w:spacing w:line="240" w:lineRule="auto"/>
              <w:ind w:left="422"/>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กระแสเงินสด</w:t>
            </w:r>
            <w:r w:rsidRPr="00D14059">
              <w:rPr>
                <w:rFonts w:ascii="Browallia New" w:eastAsia="Arial Unicode MS" w:hAnsi="Browallia New" w:cs="Browallia New"/>
                <w:snapToGrid w:val="0"/>
                <w:sz w:val="28"/>
                <w:szCs w:val="28"/>
                <w:lang w:eastAsia="th-TH"/>
              </w:rPr>
              <w:t>:</w:t>
            </w:r>
          </w:p>
        </w:tc>
        <w:tc>
          <w:tcPr>
            <w:tcW w:w="1728" w:type="dxa"/>
            <w:shd w:val="clear" w:color="auto" w:fill="FAFAFA"/>
          </w:tcPr>
          <w:p w14:paraId="3CEA8168" w14:textId="77777777" w:rsidR="008920D4" w:rsidRPr="00D14059" w:rsidRDefault="008920D4" w:rsidP="008920D4">
            <w:pPr>
              <w:spacing w:line="240" w:lineRule="auto"/>
              <w:ind w:right="-72"/>
              <w:jc w:val="right"/>
              <w:rPr>
                <w:rFonts w:ascii="Browallia New" w:eastAsia="Arial Unicode MS" w:hAnsi="Browallia New" w:cs="Browallia New"/>
                <w:sz w:val="28"/>
                <w:szCs w:val="28"/>
              </w:rPr>
            </w:pPr>
          </w:p>
        </w:tc>
        <w:tc>
          <w:tcPr>
            <w:tcW w:w="1728" w:type="dxa"/>
            <w:shd w:val="clear" w:color="auto" w:fill="FAFAFA"/>
          </w:tcPr>
          <w:p w14:paraId="0B734B46" w14:textId="77777777" w:rsidR="008920D4" w:rsidRPr="00D14059" w:rsidRDefault="008920D4" w:rsidP="008920D4">
            <w:pPr>
              <w:spacing w:line="240" w:lineRule="auto"/>
              <w:ind w:right="-72"/>
              <w:jc w:val="right"/>
              <w:rPr>
                <w:rFonts w:ascii="Browallia New" w:eastAsia="Arial Unicode MS" w:hAnsi="Browallia New" w:cs="Browallia New"/>
                <w:sz w:val="28"/>
                <w:szCs w:val="28"/>
                <w:cs/>
              </w:rPr>
            </w:pPr>
          </w:p>
        </w:tc>
      </w:tr>
      <w:tr w:rsidR="008920D4" w:rsidRPr="00D14059" w14:paraId="56317F55" w14:textId="77777777" w:rsidTr="00C90B4F">
        <w:trPr>
          <w:trHeight w:val="225"/>
        </w:trPr>
        <w:tc>
          <w:tcPr>
            <w:tcW w:w="6005" w:type="dxa"/>
          </w:tcPr>
          <w:p w14:paraId="41770465" w14:textId="077FF018" w:rsidR="008920D4" w:rsidRPr="00D14059" w:rsidRDefault="008920D4" w:rsidP="008920D4">
            <w:pPr>
              <w:spacing w:line="240" w:lineRule="auto"/>
              <w:ind w:left="422"/>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lang w:eastAsia="th-TH"/>
              </w:rPr>
              <w:t xml:space="preserve">   </w:t>
            </w:r>
            <w:r w:rsidRPr="00D14059">
              <w:rPr>
                <w:rFonts w:ascii="Browallia New" w:eastAsia="Arial Unicode MS" w:hAnsi="Browallia New" w:cs="Browallia New"/>
                <w:snapToGrid w:val="0"/>
                <w:sz w:val="28"/>
                <w:szCs w:val="28"/>
                <w:cs/>
                <w:lang w:eastAsia="th-TH"/>
              </w:rPr>
              <w:t>เงินกู้ยืม</w:t>
            </w:r>
            <w:r w:rsidR="00D63678">
              <w:rPr>
                <w:rFonts w:ascii="Browallia New" w:eastAsia="Arial Unicode MS" w:hAnsi="Browallia New" w:cs="Browallia New" w:hint="cs"/>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w:t>
            </w:r>
            <w:r w:rsidR="004D7289">
              <w:rPr>
                <w:rFonts w:ascii="Browallia New" w:eastAsia="Arial Unicode MS" w:hAnsi="Browallia New" w:cs="Browallia New"/>
                <w:sz w:val="28"/>
                <w:szCs w:val="28"/>
                <w:cs/>
              </w:rPr>
              <w:t>รอบระยะเวลา</w:t>
            </w:r>
          </w:p>
        </w:tc>
        <w:tc>
          <w:tcPr>
            <w:tcW w:w="1728" w:type="dxa"/>
            <w:shd w:val="clear" w:color="auto" w:fill="FAFAFA"/>
          </w:tcPr>
          <w:p w14:paraId="0DF07A59" w14:textId="4C36E3D8" w:rsidR="008920D4" w:rsidRPr="00D14059" w:rsidRDefault="004A7D70" w:rsidP="008920D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5D927223" w14:textId="433F75A1" w:rsidR="008920D4" w:rsidRPr="00D14059" w:rsidRDefault="000B3D45" w:rsidP="008920D4">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102</w:t>
            </w:r>
            <w:r w:rsidR="00EA5061" w:rsidRPr="00EA506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500</w:t>
            </w:r>
            <w:r w:rsidR="00EA5061" w:rsidRPr="00EA5061">
              <w:rPr>
                <w:rFonts w:ascii="Browallia New" w:eastAsia="Arial Unicode MS" w:hAnsi="Browallia New" w:cs="Browallia New"/>
                <w:sz w:val="28"/>
                <w:szCs w:val="28"/>
              </w:rPr>
              <w:t xml:space="preserve"> </w:t>
            </w:r>
          </w:p>
        </w:tc>
      </w:tr>
      <w:tr w:rsidR="008920D4" w:rsidRPr="00D14059" w14:paraId="63DA79D1" w14:textId="77777777" w:rsidTr="00C90B4F">
        <w:trPr>
          <w:trHeight w:val="225"/>
        </w:trPr>
        <w:tc>
          <w:tcPr>
            <w:tcW w:w="6005" w:type="dxa"/>
          </w:tcPr>
          <w:p w14:paraId="30091BC7" w14:textId="45106322" w:rsidR="008920D4" w:rsidRPr="00D14059" w:rsidRDefault="008920D4" w:rsidP="008920D4">
            <w:pPr>
              <w:tabs>
                <w:tab w:val="left" w:pos="589"/>
              </w:tabs>
              <w:spacing w:line="240" w:lineRule="auto"/>
              <w:ind w:left="589"/>
              <w:rPr>
                <w:rFonts w:ascii="Browallia New" w:eastAsia="Arial Unicode MS" w:hAnsi="Browallia New" w:cs="Browallia New"/>
                <w:snapToGrid w:val="0"/>
                <w:sz w:val="28"/>
                <w:szCs w:val="28"/>
                <w:cs/>
                <w:lang w:eastAsia="th-TH"/>
              </w:rPr>
            </w:pPr>
            <w:r w:rsidRPr="00D14059">
              <w:rPr>
                <w:rFonts w:ascii="Browallia New" w:eastAsia="Arial Unicode MS" w:hAnsi="Browallia New" w:cs="Browallia New"/>
                <w:snapToGrid w:val="0"/>
                <w:sz w:val="28"/>
                <w:szCs w:val="28"/>
                <w:cs/>
                <w:lang w:eastAsia="th-TH"/>
              </w:rPr>
              <w:t>จ่ายคืนเงินกู้ยืม</w:t>
            </w:r>
            <w:r w:rsidR="00D63678">
              <w:rPr>
                <w:rFonts w:ascii="Browallia New" w:eastAsia="Arial Unicode MS" w:hAnsi="Browallia New" w:cs="Browallia New" w:hint="cs"/>
                <w:snapToGrid w:val="0"/>
                <w:sz w:val="28"/>
                <w:szCs w:val="28"/>
                <w:cs/>
                <w:lang w:eastAsia="th-TH"/>
              </w:rPr>
              <w:t>ใน</w:t>
            </w:r>
            <w:r w:rsidRPr="00D14059">
              <w:rPr>
                <w:rFonts w:ascii="Browallia New" w:eastAsia="Arial Unicode MS" w:hAnsi="Browallia New" w:cs="Browallia New"/>
                <w:snapToGrid w:val="0"/>
                <w:sz w:val="28"/>
                <w:szCs w:val="28"/>
                <w:cs/>
                <w:lang w:eastAsia="th-TH"/>
              </w:rPr>
              <w:t>ระหว่าง</w:t>
            </w:r>
            <w:r w:rsidR="004D7289">
              <w:rPr>
                <w:rFonts w:ascii="Browallia New" w:eastAsia="Arial Unicode MS" w:hAnsi="Browallia New" w:cs="Browallia New"/>
                <w:sz w:val="28"/>
                <w:szCs w:val="28"/>
                <w:cs/>
              </w:rPr>
              <w:t>รอบระยะเวลา</w:t>
            </w:r>
          </w:p>
        </w:tc>
        <w:tc>
          <w:tcPr>
            <w:tcW w:w="1728" w:type="dxa"/>
            <w:shd w:val="clear" w:color="auto" w:fill="FAFAFA"/>
          </w:tcPr>
          <w:p w14:paraId="687B7789" w14:textId="70CFACD5" w:rsidR="008920D4" w:rsidRPr="00D14059" w:rsidRDefault="004A7D70" w:rsidP="008920D4">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728" w:type="dxa"/>
            <w:shd w:val="clear" w:color="auto" w:fill="FAFAFA"/>
          </w:tcPr>
          <w:p w14:paraId="63A59F3B" w14:textId="509D7410" w:rsidR="008920D4" w:rsidRPr="00D14059" w:rsidRDefault="00EA5061" w:rsidP="008920D4">
            <w:pPr>
              <w:spacing w:line="240" w:lineRule="auto"/>
              <w:ind w:right="-72"/>
              <w:jc w:val="right"/>
              <w:rPr>
                <w:rFonts w:ascii="Browallia New" w:eastAsia="Arial Unicode MS" w:hAnsi="Browallia New" w:cs="Browallia New"/>
                <w:sz w:val="28"/>
                <w:szCs w:val="28"/>
              </w:rPr>
            </w:pPr>
            <w:r w:rsidRPr="00EA5061">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133</w:t>
            </w:r>
            <w:r w:rsidRPr="00EA5061">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000</w:t>
            </w:r>
            <w:r w:rsidRPr="00EA5061">
              <w:rPr>
                <w:rFonts w:ascii="Browallia New" w:eastAsia="Arial Unicode MS" w:hAnsi="Browallia New" w:cs="Browallia New"/>
                <w:sz w:val="28"/>
                <w:szCs w:val="28"/>
              </w:rPr>
              <w:t>)</w:t>
            </w:r>
          </w:p>
        </w:tc>
      </w:tr>
      <w:tr w:rsidR="008920D4" w:rsidRPr="00D14059" w14:paraId="30B3A728" w14:textId="77777777" w:rsidTr="00C90B4F">
        <w:trPr>
          <w:trHeight w:val="225"/>
        </w:trPr>
        <w:tc>
          <w:tcPr>
            <w:tcW w:w="6005" w:type="dxa"/>
          </w:tcPr>
          <w:p w14:paraId="4F802988" w14:textId="013FE6E6" w:rsidR="008920D4" w:rsidRPr="00D14059" w:rsidRDefault="008920D4" w:rsidP="008920D4">
            <w:pPr>
              <w:spacing w:line="240" w:lineRule="auto"/>
              <w:ind w:left="422"/>
              <w:rPr>
                <w:rFonts w:ascii="Browallia New" w:eastAsia="Arial Unicode MS" w:hAnsi="Browallia New" w:cs="Browallia New"/>
                <w:snapToGrid w:val="0"/>
                <w:sz w:val="28"/>
                <w:szCs w:val="28"/>
                <w:lang w:eastAsia="th-TH"/>
              </w:rPr>
            </w:pPr>
            <w:r w:rsidRPr="00D14059">
              <w:rPr>
                <w:rFonts w:ascii="Browallia New" w:eastAsia="Arial Unicode MS" w:hAnsi="Browallia New" w:cs="Browallia New"/>
                <w:snapToGrid w:val="0"/>
                <w:sz w:val="28"/>
                <w:szCs w:val="28"/>
                <w:cs/>
                <w:lang w:eastAsia="th-TH"/>
              </w:rPr>
              <w:t>ยอดคงเหลือปลาย</w:t>
            </w:r>
            <w:r w:rsidR="004D7289">
              <w:rPr>
                <w:rFonts w:ascii="Browallia New" w:eastAsia="Arial Unicode MS" w:hAnsi="Browallia New" w:cs="Browallia New"/>
                <w:snapToGrid w:val="0"/>
                <w:sz w:val="28"/>
                <w:szCs w:val="28"/>
                <w:cs/>
                <w:lang w:eastAsia="th-TH"/>
              </w:rPr>
              <w:t>รอบระยะเวลา</w:t>
            </w:r>
          </w:p>
        </w:tc>
        <w:tc>
          <w:tcPr>
            <w:tcW w:w="1728" w:type="dxa"/>
            <w:tcBorders>
              <w:top w:val="single" w:sz="4" w:space="0" w:color="auto"/>
              <w:bottom w:val="single" w:sz="4" w:space="0" w:color="auto"/>
            </w:tcBorders>
            <w:shd w:val="clear" w:color="auto" w:fill="FAFAFA"/>
          </w:tcPr>
          <w:p w14:paraId="02C621BF" w14:textId="66C98C52" w:rsidR="008920D4" w:rsidRPr="00D14059" w:rsidRDefault="000B3D45" w:rsidP="008920D4">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435</w:t>
            </w:r>
            <w:r w:rsidR="004A7D70" w:rsidRPr="004A7D7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000</w:t>
            </w:r>
          </w:p>
        </w:tc>
        <w:tc>
          <w:tcPr>
            <w:tcW w:w="1728" w:type="dxa"/>
            <w:tcBorders>
              <w:top w:val="single" w:sz="4" w:space="0" w:color="auto"/>
              <w:bottom w:val="single" w:sz="4" w:space="0" w:color="auto"/>
            </w:tcBorders>
            <w:shd w:val="clear" w:color="auto" w:fill="FAFAFA"/>
          </w:tcPr>
          <w:p w14:paraId="06095FFA" w14:textId="577D062B" w:rsidR="008920D4" w:rsidRPr="00D14059" w:rsidRDefault="000B3D45" w:rsidP="008920D4">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675</w:t>
            </w:r>
            <w:r w:rsidR="00EA5061" w:rsidRPr="00EA506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210</w:t>
            </w:r>
          </w:p>
        </w:tc>
      </w:tr>
    </w:tbl>
    <w:p w14:paraId="5A8E8C3C" w14:textId="64970DA8" w:rsidR="003A3078" w:rsidRPr="00490218" w:rsidRDefault="003A3078" w:rsidP="00BE21E5">
      <w:pPr>
        <w:spacing w:line="240" w:lineRule="auto"/>
        <w:ind w:left="547"/>
        <w:jc w:val="thaiDistribute"/>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2C72AC" w:rsidRPr="00490218" w14:paraId="53BF1A42" w14:textId="77777777" w:rsidTr="009C432B">
        <w:trPr>
          <w:trHeight w:val="352"/>
        </w:trPr>
        <w:tc>
          <w:tcPr>
            <w:tcW w:w="3828" w:type="dxa"/>
          </w:tcPr>
          <w:p w14:paraId="3270EAD6" w14:textId="77777777" w:rsidR="002C72AC" w:rsidRPr="00490218" w:rsidRDefault="002C72AC" w:rsidP="00ED051A">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30EDD8C1" w14:textId="77777777" w:rsidR="002C72AC" w:rsidRPr="00490218" w:rsidRDefault="002C72AC" w:rsidP="002C72AC">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2FA122C1" w14:textId="77777777" w:rsidR="002C72AC" w:rsidRPr="00490218" w:rsidRDefault="002C72AC" w:rsidP="002C72AC">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ข้อมูลทางการเงินเฉพาะกิจการ</w:t>
            </w:r>
          </w:p>
        </w:tc>
      </w:tr>
      <w:tr w:rsidR="009C432B" w:rsidRPr="00490218" w14:paraId="4876641D" w14:textId="77777777" w:rsidTr="009C432B">
        <w:trPr>
          <w:trHeight w:val="352"/>
        </w:trPr>
        <w:tc>
          <w:tcPr>
            <w:tcW w:w="3828" w:type="dxa"/>
          </w:tcPr>
          <w:p w14:paraId="655F2F24" w14:textId="77777777" w:rsidR="009C432B" w:rsidRPr="00490218" w:rsidRDefault="009C432B" w:rsidP="009C432B">
            <w:pPr>
              <w:spacing w:line="240" w:lineRule="auto"/>
              <w:ind w:left="570"/>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 xml:space="preserve">ณ วันที่ </w:t>
            </w:r>
          </w:p>
        </w:tc>
        <w:tc>
          <w:tcPr>
            <w:tcW w:w="1440" w:type="dxa"/>
            <w:tcBorders>
              <w:top w:val="single" w:sz="4" w:space="0" w:color="auto"/>
              <w:bottom w:val="single" w:sz="4" w:space="0" w:color="auto"/>
            </w:tcBorders>
          </w:tcPr>
          <w:p w14:paraId="27B5FEBA" w14:textId="5828968B" w:rsidR="009C432B" w:rsidRPr="00D14059" w:rsidRDefault="000B3D45" w:rsidP="009C432B">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9C432B">
              <w:rPr>
                <w:rFonts w:ascii="Browallia New" w:eastAsia="Arial Unicode MS" w:hAnsi="Browallia New" w:cs="Browallia New"/>
                <w:b/>
                <w:bCs/>
                <w:sz w:val="28"/>
                <w:szCs w:val="28"/>
              </w:rPr>
              <w:t xml:space="preserve"> </w:t>
            </w:r>
            <w:r w:rsidR="009C432B">
              <w:rPr>
                <w:rFonts w:ascii="Browallia New" w:eastAsia="Arial Unicode MS" w:hAnsi="Browallia New" w:cs="Browallia New" w:hint="cs"/>
                <w:b/>
                <w:bCs/>
                <w:sz w:val="28"/>
                <w:szCs w:val="28"/>
                <w:cs/>
              </w:rPr>
              <w:t>มีนาคม</w:t>
            </w:r>
          </w:p>
          <w:p w14:paraId="0BF9DD05" w14:textId="46B7F717"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0FA057C4" w14:textId="0BA0CC2E" w:rsidR="009C432B" w:rsidRPr="00490218"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7507394" w14:textId="10C839C5" w:rsidR="009C432B" w:rsidRPr="00D14059" w:rsidRDefault="000B3D45" w:rsidP="009C432B">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9C432B" w:rsidRPr="00D14059">
              <w:rPr>
                <w:rFonts w:ascii="Browallia New" w:eastAsia="Arial Unicode MS" w:hAnsi="Browallia New" w:cs="Browallia New"/>
                <w:b/>
                <w:bCs/>
                <w:sz w:val="28"/>
                <w:szCs w:val="28"/>
                <w:cs/>
              </w:rPr>
              <w:t xml:space="preserve"> ธันวาคม</w:t>
            </w:r>
          </w:p>
          <w:p w14:paraId="146EEC0E" w14:textId="3E3E0236"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45F8A0DB" w14:textId="7E628F27" w:rsidR="009C432B" w:rsidRPr="00490218"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6BA87C76" w14:textId="42C35D93" w:rsidR="009C432B" w:rsidRPr="00D14059" w:rsidRDefault="000B3D45" w:rsidP="009C432B">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9C432B">
              <w:rPr>
                <w:rFonts w:ascii="Browallia New" w:eastAsia="Arial Unicode MS" w:hAnsi="Browallia New" w:cs="Browallia New"/>
                <w:b/>
                <w:bCs/>
                <w:sz w:val="28"/>
                <w:szCs w:val="28"/>
              </w:rPr>
              <w:t xml:space="preserve"> </w:t>
            </w:r>
            <w:r w:rsidR="009C432B">
              <w:rPr>
                <w:rFonts w:ascii="Browallia New" w:eastAsia="Arial Unicode MS" w:hAnsi="Browallia New" w:cs="Browallia New" w:hint="cs"/>
                <w:b/>
                <w:bCs/>
                <w:sz w:val="28"/>
                <w:szCs w:val="28"/>
                <w:cs/>
              </w:rPr>
              <w:t>มีนาคม</w:t>
            </w:r>
          </w:p>
          <w:p w14:paraId="39BBB800" w14:textId="7DB1C836"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p w14:paraId="6E3FDD01" w14:textId="718E98A9" w:rsidR="009C432B" w:rsidRPr="00490218"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c>
          <w:tcPr>
            <w:tcW w:w="1440" w:type="dxa"/>
            <w:tcBorders>
              <w:top w:val="single" w:sz="4" w:space="0" w:color="auto"/>
              <w:bottom w:val="single" w:sz="4" w:space="0" w:color="auto"/>
            </w:tcBorders>
          </w:tcPr>
          <w:p w14:paraId="7E27EE91" w14:textId="2F5FD0BF" w:rsidR="009C432B" w:rsidRPr="00D14059" w:rsidRDefault="000B3D45" w:rsidP="009C432B">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9C432B" w:rsidRPr="00D14059">
              <w:rPr>
                <w:rFonts w:ascii="Browallia New" w:eastAsia="Arial Unicode MS" w:hAnsi="Browallia New" w:cs="Browallia New"/>
                <w:b/>
                <w:bCs/>
                <w:sz w:val="28"/>
                <w:szCs w:val="28"/>
                <w:cs/>
              </w:rPr>
              <w:t xml:space="preserve"> ธันวาคม</w:t>
            </w:r>
          </w:p>
          <w:p w14:paraId="5CF82869" w14:textId="16B1B138" w:rsidR="009C432B" w:rsidRPr="00D14059"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p w14:paraId="78D2C256" w14:textId="3733282D" w:rsidR="009C432B" w:rsidRPr="00490218" w:rsidRDefault="009C432B" w:rsidP="009C432B">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napToGrid w:val="0"/>
                <w:sz w:val="28"/>
                <w:szCs w:val="28"/>
                <w:cs/>
                <w:lang w:eastAsia="th-TH"/>
              </w:rPr>
              <w:t>พันบาท</w:t>
            </w:r>
          </w:p>
        </w:tc>
      </w:tr>
      <w:tr w:rsidR="00AC45D1" w:rsidRPr="00490218" w14:paraId="14E82180" w14:textId="77777777" w:rsidTr="009C432B">
        <w:trPr>
          <w:trHeight w:val="80"/>
        </w:trPr>
        <w:tc>
          <w:tcPr>
            <w:tcW w:w="3828" w:type="dxa"/>
          </w:tcPr>
          <w:p w14:paraId="6B88943E" w14:textId="4CCEB5B3" w:rsidR="009C432B" w:rsidRPr="007E724D" w:rsidRDefault="009C432B" w:rsidP="009C432B">
            <w:pPr>
              <w:spacing w:line="240" w:lineRule="auto"/>
              <w:ind w:left="570"/>
              <w:rPr>
                <w:rFonts w:ascii="Browallia New" w:eastAsia="Arial Unicode MS" w:hAnsi="Browallia New" w:cs="Browallia New"/>
                <w:sz w:val="28"/>
                <w:szCs w:val="28"/>
                <w:cs/>
              </w:rPr>
            </w:pPr>
          </w:p>
        </w:tc>
        <w:tc>
          <w:tcPr>
            <w:tcW w:w="1440" w:type="dxa"/>
            <w:tcBorders>
              <w:top w:val="single" w:sz="4" w:space="0" w:color="auto"/>
            </w:tcBorders>
            <w:shd w:val="clear" w:color="auto" w:fill="FAFAFA"/>
          </w:tcPr>
          <w:p w14:paraId="71AC0595"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6F5F1718"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tcPr>
          <w:p w14:paraId="2E05D833"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tcPr>
          <w:p w14:paraId="3143E655"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r>
      <w:tr w:rsidR="001B0E81" w:rsidRPr="00490218" w14:paraId="300C2660" w14:textId="77777777" w:rsidTr="5A2434C4">
        <w:trPr>
          <w:trHeight w:val="80"/>
        </w:trPr>
        <w:tc>
          <w:tcPr>
            <w:tcW w:w="3828" w:type="dxa"/>
          </w:tcPr>
          <w:p w14:paraId="6D89261D" w14:textId="311D7EE0" w:rsidR="009C432B" w:rsidRPr="007E724D" w:rsidRDefault="009C432B" w:rsidP="009C432B">
            <w:pPr>
              <w:spacing w:line="240" w:lineRule="auto"/>
              <w:ind w:left="570"/>
              <w:rPr>
                <w:rFonts w:ascii="Browallia New" w:eastAsia="Arial Unicode MS" w:hAnsi="Browallia New" w:cs="Browallia New"/>
                <w:b/>
                <w:bCs/>
                <w:sz w:val="28"/>
                <w:szCs w:val="28"/>
                <w:cs/>
              </w:rPr>
            </w:pPr>
            <w:r w:rsidRPr="007E724D">
              <w:rPr>
                <w:rFonts w:ascii="Browallia New" w:eastAsia="Arial Unicode MS" w:hAnsi="Browallia New" w:cs="Browallia New"/>
                <w:b/>
                <w:bCs/>
                <w:sz w:val="28"/>
                <w:szCs w:val="28"/>
                <w:cs/>
              </w:rPr>
              <w:t>ดอกเบี้ยค้างจ่าย</w:t>
            </w:r>
          </w:p>
        </w:tc>
        <w:tc>
          <w:tcPr>
            <w:tcW w:w="1440" w:type="dxa"/>
            <w:shd w:val="clear" w:color="auto" w:fill="FAFAFA"/>
          </w:tcPr>
          <w:p w14:paraId="41882085"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1E545D12"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25832B58"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c>
          <w:tcPr>
            <w:tcW w:w="1440" w:type="dxa"/>
          </w:tcPr>
          <w:p w14:paraId="3422A477" w14:textId="77777777" w:rsidR="009C432B" w:rsidRPr="00BE21E5" w:rsidRDefault="009C432B" w:rsidP="009C432B">
            <w:pPr>
              <w:spacing w:line="240" w:lineRule="auto"/>
              <w:ind w:right="-72"/>
              <w:jc w:val="right"/>
              <w:rPr>
                <w:rFonts w:ascii="Browallia New" w:eastAsia="Arial Unicode MS" w:hAnsi="Browallia New" w:cs="Browallia New"/>
                <w:sz w:val="28"/>
                <w:szCs w:val="28"/>
              </w:rPr>
            </w:pPr>
          </w:p>
        </w:tc>
      </w:tr>
      <w:tr w:rsidR="00327EFD" w:rsidRPr="00490218" w14:paraId="5B6FD792" w14:textId="77777777" w:rsidTr="00E21DE7">
        <w:trPr>
          <w:trHeight w:val="255"/>
        </w:trPr>
        <w:tc>
          <w:tcPr>
            <w:tcW w:w="3828" w:type="dxa"/>
          </w:tcPr>
          <w:p w14:paraId="2859DE14" w14:textId="6C8D7232" w:rsidR="008C056C" w:rsidRPr="00490218" w:rsidRDefault="008C056C" w:rsidP="008C056C">
            <w:pPr>
              <w:spacing w:line="240" w:lineRule="auto"/>
              <w:ind w:left="570"/>
              <w:rPr>
                <w:rFonts w:ascii="Browallia New" w:eastAsia="Arial Unicode MS" w:hAnsi="Browallia New" w:cs="Browallia New"/>
                <w:sz w:val="28"/>
                <w:szCs w:val="28"/>
                <w:cs/>
              </w:rPr>
            </w:pPr>
            <w:r w:rsidRPr="00490218">
              <w:rPr>
                <w:rFonts w:ascii="Browallia New" w:hAnsi="Browallia New" w:cs="Browallia New"/>
                <w:sz w:val="28"/>
                <w:szCs w:val="28"/>
                <w:cs/>
              </w:rPr>
              <w:t xml:space="preserve">   </w:t>
            </w:r>
            <w:r w:rsidRPr="00490218">
              <w:rPr>
                <w:rFonts w:ascii="Browallia New" w:hAnsi="Browallia New" w:cs="Browallia New"/>
                <w:sz w:val="28"/>
                <w:szCs w:val="28"/>
              </w:rPr>
              <w:t xml:space="preserve">- </w:t>
            </w:r>
            <w:r w:rsidRPr="00490218">
              <w:rPr>
                <w:rFonts w:ascii="Browallia New" w:hAnsi="Browallia New" w:cs="Browallia New"/>
                <w:sz w:val="28"/>
                <w:szCs w:val="28"/>
                <w:cs/>
              </w:rPr>
              <w:t>บริษัทย่อย</w:t>
            </w:r>
          </w:p>
        </w:tc>
        <w:tc>
          <w:tcPr>
            <w:tcW w:w="1440" w:type="dxa"/>
            <w:shd w:val="clear" w:color="auto" w:fill="FAFAFA"/>
          </w:tcPr>
          <w:p w14:paraId="1AA9700C" w14:textId="4186D10F" w:rsidR="008C056C" w:rsidRPr="00BE21E5" w:rsidRDefault="002C65EA" w:rsidP="008C056C">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713C3A79" w14:textId="73755624" w:rsidR="008C056C" w:rsidRPr="00BE21E5" w:rsidRDefault="008C056C" w:rsidP="008C056C">
            <w:pPr>
              <w:spacing w:line="240" w:lineRule="auto"/>
              <w:ind w:right="-72"/>
              <w:jc w:val="right"/>
              <w:rPr>
                <w:rFonts w:ascii="Browallia New" w:eastAsia="Arial Unicode MS" w:hAnsi="Browallia New" w:cs="Browallia New"/>
                <w:sz w:val="28"/>
                <w:szCs w:val="28"/>
              </w:rPr>
            </w:pPr>
            <w:r w:rsidRPr="00BE21E5">
              <w:rPr>
                <w:rFonts w:ascii="Browallia New" w:hAnsi="Browallia New" w:cs="Browallia New"/>
                <w:sz w:val="28"/>
                <w:szCs w:val="28"/>
              </w:rPr>
              <w:t>-</w:t>
            </w:r>
          </w:p>
        </w:tc>
        <w:tc>
          <w:tcPr>
            <w:tcW w:w="1440" w:type="dxa"/>
            <w:shd w:val="clear" w:color="auto" w:fill="FAFAFA"/>
          </w:tcPr>
          <w:p w14:paraId="2E9C240D" w14:textId="2E9A513A"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35</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729</w:t>
            </w:r>
          </w:p>
        </w:tc>
        <w:tc>
          <w:tcPr>
            <w:tcW w:w="1440" w:type="dxa"/>
            <w:shd w:val="clear" w:color="auto" w:fill="auto"/>
            <w:vAlign w:val="bottom"/>
          </w:tcPr>
          <w:p w14:paraId="371FD65F" w14:textId="186717F7"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179</w:t>
            </w:r>
            <w:r w:rsidR="005801AA" w:rsidRPr="005801AA">
              <w:rPr>
                <w:rFonts w:ascii="Browallia New" w:hAnsi="Browallia New" w:cs="Browallia New"/>
                <w:sz w:val="28"/>
                <w:szCs w:val="28"/>
              </w:rPr>
              <w:t>,</w:t>
            </w:r>
            <w:r w:rsidRPr="000B3D45">
              <w:rPr>
                <w:rFonts w:ascii="Browallia New" w:hAnsi="Browallia New" w:cs="Browallia New"/>
                <w:sz w:val="28"/>
                <w:szCs w:val="28"/>
              </w:rPr>
              <w:t>201</w:t>
            </w:r>
          </w:p>
        </w:tc>
      </w:tr>
      <w:tr w:rsidR="001B0E81" w:rsidRPr="00490218" w14:paraId="2D862BAD" w14:textId="77777777" w:rsidTr="00E21DE7">
        <w:trPr>
          <w:trHeight w:val="48"/>
        </w:trPr>
        <w:tc>
          <w:tcPr>
            <w:tcW w:w="3828" w:type="dxa"/>
          </w:tcPr>
          <w:p w14:paraId="6CADECCE" w14:textId="48BE6D72" w:rsidR="008C056C" w:rsidRPr="00490218" w:rsidRDefault="008C056C" w:rsidP="008C056C">
            <w:pPr>
              <w:spacing w:line="240" w:lineRule="auto"/>
              <w:ind w:left="570"/>
              <w:rPr>
                <w:rFonts w:ascii="Browallia New" w:eastAsia="Arial Unicode MS" w:hAnsi="Browallia New" w:cs="Browallia New"/>
                <w:sz w:val="28"/>
                <w:szCs w:val="28"/>
              </w:rPr>
            </w:pPr>
            <w:r w:rsidRPr="00490218">
              <w:rPr>
                <w:rFonts w:ascii="Browallia New" w:hAnsi="Browallia New" w:cs="Browallia New"/>
                <w:sz w:val="28"/>
                <w:szCs w:val="28"/>
                <w:cs/>
              </w:rPr>
              <w:t xml:space="preserve">   </w:t>
            </w:r>
            <w:r w:rsidRPr="00490218">
              <w:rPr>
                <w:rFonts w:ascii="Browallia New" w:hAnsi="Browallia New" w:cs="Browallia New"/>
                <w:sz w:val="28"/>
                <w:szCs w:val="28"/>
              </w:rPr>
              <w:t xml:space="preserve">- </w:t>
            </w:r>
            <w:r w:rsidRPr="00490218">
              <w:rPr>
                <w:rFonts w:ascii="Browallia New" w:hAnsi="Browallia New" w:cs="Browallia New"/>
                <w:sz w:val="28"/>
                <w:szCs w:val="28"/>
                <w:cs/>
              </w:rPr>
              <w:t>บริษัทร่วม</w:t>
            </w:r>
          </w:p>
        </w:tc>
        <w:tc>
          <w:tcPr>
            <w:tcW w:w="1440" w:type="dxa"/>
            <w:tcBorders>
              <w:bottom w:val="single" w:sz="4" w:space="0" w:color="auto"/>
            </w:tcBorders>
            <w:shd w:val="clear" w:color="auto" w:fill="FAFAFA"/>
          </w:tcPr>
          <w:p w14:paraId="676282D6" w14:textId="4EA4063A" w:rsidR="008C056C" w:rsidRPr="00BE21E5" w:rsidRDefault="000B3D45" w:rsidP="008C056C">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23</w:t>
            </w:r>
            <w:r w:rsidR="004A7D70" w:rsidRPr="004A7D7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810</w:t>
            </w:r>
          </w:p>
        </w:tc>
        <w:tc>
          <w:tcPr>
            <w:tcW w:w="1440" w:type="dxa"/>
            <w:tcBorders>
              <w:bottom w:val="single" w:sz="4" w:space="0" w:color="auto"/>
            </w:tcBorders>
            <w:shd w:val="clear" w:color="auto" w:fill="auto"/>
          </w:tcPr>
          <w:p w14:paraId="49422A14" w14:textId="72DD9561" w:rsidR="008C056C" w:rsidRPr="00BE21E5" w:rsidRDefault="000B3D45" w:rsidP="008C056C">
            <w:pPr>
              <w:spacing w:line="240" w:lineRule="auto"/>
              <w:ind w:right="-72"/>
              <w:jc w:val="right"/>
              <w:rPr>
                <w:rFonts w:ascii="Browallia New" w:eastAsia="Arial Unicode MS" w:hAnsi="Browallia New" w:cs="Browallia New"/>
                <w:sz w:val="28"/>
                <w:szCs w:val="28"/>
                <w:cs/>
              </w:rPr>
            </w:pPr>
            <w:r w:rsidRPr="000B3D45">
              <w:rPr>
                <w:rFonts w:ascii="Browallia New" w:hAnsi="Browallia New" w:cs="Browallia New"/>
                <w:sz w:val="28"/>
                <w:szCs w:val="28"/>
              </w:rPr>
              <w:t>20</w:t>
            </w:r>
            <w:r w:rsidR="008C056C" w:rsidRPr="00BE21E5">
              <w:rPr>
                <w:rFonts w:ascii="Browallia New" w:hAnsi="Browallia New" w:cs="Browallia New"/>
                <w:sz w:val="28"/>
                <w:szCs w:val="28"/>
              </w:rPr>
              <w:t>,</w:t>
            </w:r>
            <w:r w:rsidRPr="000B3D45">
              <w:rPr>
                <w:rFonts w:ascii="Browallia New" w:hAnsi="Browallia New" w:cs="Browallia New"/>
                <w:sz w:val="28"/>
                <w:szCs w:val="28"/>
              </w:rPr>
              <w:t>199</w:t>
            </w:r>
          </w:p>
        </w:tc>
        <w:tc>
          <w:tcPr>
            <w:tcW w:w="1440" w:type="dxa"/>
            <w:tcBorders>
              <w:bottom w:val="single" w:sz="4" w:space="0" w:color="auto"/>
            </w:tcBorders>
            <w:shd w:val="clear" w:color="auto" w:fill="FAFAFA"/>
          </w:tcPr>
          <w:p w14:paraId="0A550F0B" w14:textId="5ED29A0F" w:rsidR="008C056C" w:rsidRPr="00BE21E5" w:rsidRDefault="00B125D3" w:rsidP="008C056C">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1440" w:type="dxa"/>
            <w:tcBorders>
              <w:bottom w:val="single" w:sz="4" w:space="0" w:color="auto"/>
            </w:tcBorders>
            <w:shd w:val="clear" w:color="auto" w:fill="auto"/>
            <w:vAlign w:val="bottom"/>
          </w:tcPr>
          <w:p w14:paraId="7C2EE14C" w14:textId="259CA9C2" w:rsidR="008C056C" w:rsidRPr="00BE21E5" w:rsidRDefault="008C056C" w:rsidP="008C056C">
            <w:pPr>
              <w:spacing w:line="240" w:lineRule="auto"/>
              <w:ind w:right="-72"/>
              <w:jc w:val="right"/>
              <w:rPr>
                <w:rFonts w:ascii="Browallia New" w:eastAsia="Arial Unicode MS" w:hAnsi="Browallia New" w:cs="Browallia New"/>
                <w:sz w:val="28"/>
                <w:szCs w:val="28"/>
                <w:cs/>
              </w:rPr>
            </w:pPr>
            <w:r w:rsidRPr="00BE21E5">
              <w:rPr>
                <w:rFonts w:ascii="Browallia New" w:hAnsi="Browallia New" w:cs="Browallia New"/>
                <w:sz w:val="28"/>
                <w:szCs w:val="28"/>
              </w:rPr>
              <w:t>-</w:t>
            </w:r>
          </w:p>
        </w:tc>
      </w:tr>
      <w:tr w:rsidR="001B0E81" w:rsidRPr="00490218" w14:paraId="1E14E164" w14:textId="77777777" w:rsidTr="00E21DE7">
        <w:trPr>
          <w:trHeight w:val="48"/>
        </w:trPr>
        <w:tc>
          <w:tcPr>
            <w:tcW w:w="3828" w:type="dxa"/>
          </w:tcPr>
          <w:p w14:paraId="33B5138C" w14:textId="77777777" w:rsidR="008C056C" w:rsidRPr="00490218" w:rsidRDefault="008C056C" w:rsidP="008C056C">
            <w:pPr>
              <w:spacing w:line="240" w:lineRule="auto"/>
              <w:ind w:left="570"/>
              <w:rPr>
                <w:rFonts w:ascii="Browallia New" w:hAnsi="Browallia New" w:cs="Browallia New"/>
                <w:sz w:val="28"/>
                <w:szCs w:val="28"/>
                <w:cs/>
              </w:rPr>
            </w:pPr>
          </w:p>
        </w:tc>
        <w:tc>
          <w:tcPr>
            <w:tcW w:w="1440" w:type="dxa"/>
            <w:tcBorders>
              <w:top w:val="single" w:sz="4" w:space="0" w:color="auto"/>
              <w:bottom w:val="single" w:sz="4" w:space="0" w:color="auto"/>
            </w:tcBorders>
            <w:shd w:val="clear" w:color="auto" w:fill="FAFAFA"/>
          </w:tcPr>
          <w:p w14:paraId="44BBA6B8" w14:textId="78C930E1"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23</w:t>
            </w:r>
            <w:r w:rsidR="00CC5B82" w:rsidRPr="004A7D7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810</w:t>
            </w:r>
          </w:p>
        </w:tc>
        <w:tc>
          <w:tcPr>
            <w:tcW w:w="1440" w:type="dxa"/>
            <w:tcBorders>
              <w:top w:val="single" w:sz="4" w:space="0" w:color="auto"/>
              <w:bottom w:val="single" w:sz="4" w:space="0" w:color="auto"/>
            </w:tcBorders>
            <w:shd w:val="clear" w:color="auto" w:fill="auto"/>
          </w:tcPr>
          <w:p w14:paraId="6DF7B7E8" w14:textId="7019D1E1"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hAnsi="Browallia New" w:cs="Browallia New"/>
                <w:sz w:val="28"/>
                <w:szCs w:val="28"/>
              </w:rPr>
              <w:t>20</w:t>
            </w:r>
            <w:r w:rsidR="008C056C" w:rsidRPr="00BE21E5">
              <w:rPr>
                <w:rFonts w:ascii="Browallia New" w:hAnsi="Browallia New" w:cs="Browallia New"/>
                <w:sz w:val="28"/>
                <w:szCs w:val="28"/>
              </w:rPr>
              <w:t>,</w:t>
            </w:r>
            <w:r w:rsidRPr="000B3D45">
              <w:rPr>
                <w:rFonts w:ascii="Browallia New" w:hAnsi="Browallia New" w:cs="Browallia New"/>
                <w:sz w:val="28"/>
                <w:szCs w:val="28"/>
              </w:rPr>
              <w:t>199</w:t>
            </w:r>
          </w:p>
        </w:tc>
        <w:tc>
          <w:tcPr>
            <w:tcW w:w="1440" w:type="dxa"/>
            <w:tcBorders>
              <w:top w:val="single" w:sz="4" w:space="0" w:color="auto"/>
              <w:bottom w:val="single" w:sz="4" w:space="0" w:color="auto"/>
            </w:tcBorders>
            <w:shd w:val="clear" w:color="auto" w:fill="FAFAFA"/>
          </w:tcPr>
          <w:p w14:paraId="53574208" w14:textId="6BC3306F" w:rsidR="008C056C" w:rsidRPr="00BE21E5" w:rsidRDefault="000B3D45" w:rsidP="008C056C">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35</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729</w:t>
            </w:r>
          </w:p>
        </w:tc>
        <w:tc>
          <w:tcPr>
            <w:tcW w:w="1440" w:type="dxa"/>
            <w:tcBorders>
              <w:top w:val="single" w:sz="4" w:space="0" w:color="auto"/>
              <w:bottom w:val="single" w:sz="4" w:space="0" w:color="auto"/>
            </w:tcBorders>
            <w:shd w:val="clear" w:color="auto" w:fill="auto"/>
            <w:vAlign w:val="bottom"/>
          </w:tcPr>
          <w:p w14:paraId="558D0565" w14:textId="5D09EBC2" w:rsidR="008C056C" w:rsidRPr="00BE21E5" w:rsidRDefault="000B3D45" w:rsidP="008C056C">
            <w:pPr>
              <w:spacing w:line="240" w:lineRule="auto"/>
              <w:ind w:right="-72"/>
              <w:jc w:val="right"/>
              <w:rPr>
                <w:rFonts w:ascii="Browallia New" w:eastAsia="Arial Unicode MS" w:hAnsi="Browallia New" w:cs="Browallia New"/>
                <w:sz w:val="28"/>
                <w:szCs w:val="28"/>
                <w:cs/>
              </w:rPr>
            </w:pPr>
            <w:r w:rsidRPr="000B3D45">
              <w:rPr>
                <w:rFonts w:ascii="Browallia New" w:hAnsi="Browallia New" w:cs="Browallia New"/>
                <w:sz w:val="28"/>
                <w:szCs w:val="28"/>
              </w:rPr>
              <w:t>179</w:t>
            </w:r>
            <w:r w:rsidR="005801AA" w:rsidRPr="005801AA">
              <w:rPr>
                <w:rFonts w:ascii="Browallia New" w:hAnsi="Browallia New" w:cs="Browallia New"/>
                <w:sz w:val="28"/>
                <w:szCs w:val="28"/>
              </w:rPr>
              <w:t>,</w:t>
            </w:r>
            <w:r w:rsidRPr="000B3D45">
              <w:rPr>
                <w:rFonts w:ascii="Browallia New" w:hAnsi="Browallia New" w:cs="Browallia New"/>
                <w:sz w:val="28"/>
                <w:szCs w:val="28"/>
              </w:rPr>
              <w:t>201</w:t>
            </w:r>
          </w:p>
        </w:tc>
      </w:tr>
    </w:tbl>
    <w:p w14:paraId="38C078BD" w14:textId="1FECD1B1" w:rsidR="006B751E" w:rsidRPr="00490218" w:rsidRDefault="006B751E" w:rsidP="00380F01">
      <w:pPr>
        <w:spacing w:line="240" w:lineRule="auto"/>
        <w:jc w:val="thaiDistribute"/>
        <w:rPr>
          <w:rFonts w:ascii="Browallia New" w:eastAsia="Arial Unicode MS" w:hAnsi="Browallia New" w:cs="Browallia New"/>
          <w:sz w:val="28"/>
          <w:szCs w:val="28"/>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646966" w:rsidRPr="00632C01" w14:paraId="54E4551A" w14:textId="77777777" w:rsidTr="00D019DD">
        <w:trPr>
          <w:trHeight w:val="352"/>
        </w:trPr>
        <w:tc>
          <w:tcPr>
            <w:tcW w:w="3828" w:type="dxa"/>
          </w:tcPr>
          <w:p w14:paraId="755CA162" w14:textId="77777777" w:rsidR="00646966" w:rsidRPr="00632C01" w:rsidRDefault="00646966"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bottom w:val="single" w:sz="4" w:space="0" w:color="auto"/>
            </w:tcBorders>
          </w:tcPr>
          <w:p w14:paraId="7DA8283B"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2880" w:type="dxa"/>
            <w:gridSpan w:val="2"/>
            <w:tcBorders>
              <w:top w:val="single" w:sz="4" w:space="0" w:color="auto"/>
              <w:bottom w:val="single" w:sz="4" w:space="0" w:color="auto"/>
            </w:tcBorders>
          </w:tcPr>
          <w:p w14:paraId="371C548C"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ข้อมูลทางการเงินเฉพาะกิจการ</w:t>
            </w:r>
          </w:p>
        </w:tc>
      </w:tr>
      <w:tr w:rsidR="00D019DD" w:rsidRPr="00632C01" w14:paraId="061E78D4" w14:textId="77777777" w:rsidTr="00D019DD">
        <w:trPr>
          <w:trHeight w:val="352"/>
        </w:trPr>
        <w:tc>
          <w:tcPr>
            <w:tcW w:w="3828" w:type="dxa"/>
          </w:tcPr>
          <w:p w14:paraId="262614C5" w14:textId="77777777" w:rsidR="00D019DD" w:rsidRPr="00632C01" w:rsidRDefault="00D019DD" w:rsidP="00870409">
            <w:pPr>
              <w:spacing w:line="240" w:lineRule="auto"/>
              <w:ind w:left="570"/>
              <w:rPr>
                <w:rFonts w:ascii="Browallia New" w:eastAsia="Arial Unicode MS" w:hAnsi="Browallia New" w:cs="Browallia New"/>
                <w:b/>
                <w:bCs/>
                <w:sz w:val="28"/>
                <w:szCs w:val="28"/>
                <w:cs/>
              </w:rPr>
            </w:pPr>
          </w:p>
        </w:tc>
        <w:tc>
          <w:tcPr>
            <w:tcW w:w="2880" w:type="dxa"/>
            <w:gridSpan w:val="2"/>
            <w:tcBorders>
              <w:top w:val="single" w:sz="4" w:space="0" w:color="auto"/>
            </w:tcBorders>
          </w:tcPr>
          <w:p w14:paraId="1DF79D0A" w14:textId="77777777" w:rsidR="00D019DD" w:rsidRPr="00632C01" w:rsidRDefault="00D019DD" w:rsidP="00870409">
            <w:pPr>
              <w:spacing w:line="240" w:lineRule="auto"/>
              <w:ind w:right="-72"/>
              <w:jc w:val="right"/>
              <w:rPr>
                <w:rFonts w:ascii="Browallia New" w:eastAsia="Arial Unicode MS" w:hAnsi="Browallia New" w:cs="Browallia New"/>
                <w:b/>
                <w:bCs/>
                <w:sz w:val="28"/>
                <w:szCs w:val="28"/>
                <w:cs/>
              </w:rPr>
            </w:pPr>
          </w:p>
        </w:tc>
        <w:tc>
          <w:tcPr>
            <w:tcW w:w="2880" w:type="dxa"/>
            <w:gridSpan w:val="2"/>
            <w:tcBorders>
              <w:top w:val="single" w:sz="4" w:space="0" w:color="auto"/>
            </w:tcBorders>
          </w:tcPr>
          <w:p w14:paraId="3F504972" w14:textId="2E7BD5BB" w:rsidR="00D019DD" w:rsidRPr="00632C01" w:rsidRDefault="00D019DD" w:rsidP="00870409">
            <w:pPr>
              <w:spacing w:line="240" w:lineRule="auto"/>
              <w:ind w:right="-72"/>
              <w:jc w:val="right"/>
              <w:rPr>
                <w:rFonts w:ascii="Browallia New" w:eastAsia="Arial Unicode MS" w:hAnsi="Browallia New" w:cs="Browallia New"/>
                <w:b/>
                <w:bCs/>
                <w:sz w:val="28"/>
                <w:szCs w:val="28"/>
                <w:cs/>
              </w:rPr>
            </w:pPr>
            <w:r>
              <w:rPr>
                <w:rFonts w:ascii="Browallia New" w:eastAsia="Arial Unicode MS" w:hAnsi="Browallia New" w:cs="Browallia New" w:hint="cs"/>
                <w:b/>
                <w:bCs/>
                <w:sz w:val="28"/>
                <w:szCs w:val="28"/>
                <w:cs/>
              </w:rPr>
              <w:t>ปรับปรุงใหม่</w:t>
            </w:r>
          </w:p>
        </w:tc>
      </w:tr>
      <w:tr w:rsidR="00AC45D1" w:rsidRPr="00632C01" w14:paraId="234C1A50" w14:textId="77777777" w:rsidTr="00D019DD">
        <w:trPr>
          <w:trHeight w:val="352"/>
        </w:trPr>
        <w:tc>
          <w:tcPr>
            <w:tcW w:w="3828" w:type="dxa"/>
          </w:tcPr>
          <w:p w14:paraId="56A1A2E8" w14:textId="5311E0BF" w:rsidR="00646966" w:rsidRPr="009F7A01" w:rsidRDefault="00646966" w:rsidP="00646966">
            <w:pPr>
              <w:spacing w:before="10" w:line="240" w:lineRule="auto"/>
              <w:ind w:left="570"/>
              <w:rPr>
                <w:rFonts w:ascii="Browallia New" w:eastAsia="Arial Unicode MS" w:hAnsi="Browallia New" w:cs="Browallia New"/>
                <w:b/>
                <w:bCs/>
                <w:sz w:val="28"/>
                <w:szCs w:val="28"/>
                <w:cs/>
              </w:rPr>
            </w:pPr>
            <w:bookmarkStart w:id="17" w:name="_Hlk152935067"/>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สามเดือน</w:t>
            </w:r>
          </w:p>
        </w:tc>
        <w:tc>
          <w:tcPr>
            <w:tcW w:w="1440" w:type="dxa"/>
            <w:vAlign w:val="bottom"/>
          </w:tcPr>
          <w:p w14:paraId="11F37DAB" w14:textId="44FF1710" w:rsidR="00646966" w:rsidRPr="00632C01"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440" w:type="dxa"/>
            <w:vAlign w:val="bottom"/>
          </w:tcPr>
          <w:p w14:paraId="4528C55D" w14:textId="027F53FD" w:rsidR="00646966" w:rsidRPr="00632C01"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c>
          <w:tcPr>
            <w:tcW w:w="1440" w:type="dxa"/>
            <w:vAlign w:val="bottom"/>
          </w:tcPr>
          <w:p w14:paraId="48285C1F" w14:textId="5B25B7A9" w:rsidR="00646966" w:rsidRPr="00632C01"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1440" w:type="dxa"/>
            <w:vAlign w:val="bottom"/>
          </w:tcPr>
          <w:p w14:paraId="4F62FB36" w14:textId="3496C48E" w:rsidR="00646966" w:rsidRPr="00632C01" w:rsidRDefault="00646966" w:rsidP="00BE21E5">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r>
      <w:bookmarkEnd w:id="17"/>
      <w:tr w:rsidR="00646966" w:rsidRPr="00632C01" w14:paraId="01518ACB" w14:textId="77777777" w:rsidTr="00E21DE7">
        <w:trPr>
          <w:trHeight w:val="352"/>
        </w:trPr>
        <w:tc>
          <w:tcPr>
            <w:tcW w:w="3828" w:type="dxa"/>
          </w:tcPr>
          <w:p w14:paraId="399A44C8" w14:textId="5901E88C" w:rsidR="00646966" w:rsidRPr="00632C01" w:rsidRDefault="009F7A01" w:rsidP="00646966">
            <w:pPr>
              <w:spacing w:line="240" w:lineRule="auto"/>
              <w:ind w:left="570"/>
              <w:rPr>
                <w:rFonts w:ascii="Browallia New" w:eastAsia="Arial Unicode MS" w:hAnsi="Browallia New" w:cs="Browallia New"/>
                <w:snapToGrid w:val="0"/>
                <w:sz w:val="28"/>
                <w:szCs w:val="28"/>
                <w:lang w:eastAsia="th-TH"/>
              </w:rPr>
            </w:pPr>
            <w:r>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 xml:space="preserve">สิ้นสุดวันที่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มีนาคม</w:t>
            </w:r>
          </w:p>
        </w:tc>
        <w:tc>
          <w:tcPr>
            <w:tcW w:w="1440" w:type="dxa"/>
            <w:tcBorders>
              <w:bottom w:val="single" w:sz="4" w:space="0" w:color="auto"/>
            </w:tcBorders>
          </w:tcPr>
          <w:p w14:paraId="6E4D7EB3"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2E029543"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3424E51C"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1440" w:type="dxa"/>
            <w:tcBorders>
              <w:bottom w:val="single" w:sz="4" w:space="0" w:color="auto"/>
            </w:tcBorders>
          </w:tcPr>
          <w:p w14:paraId="06763EBD"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327EFD" w:rsidRPr="00632C01" w14:paraId="53A60BE3" w14:textId="77777777" w:rsidTr="00E21DE7">
        <w:trPr>
          <w:trHeight w:val="129"/>
        </w:trPr>
        <w:tc>
          <w:tcPr>
            <w:tcW w:w="3828" w:type="dxa"/>
            <w:vAlign w:val="center"/>
          </w:tcPr>
          <w:p w14:paraId="30462EB7" w14:textId="77777777" w:rsidR="00646966" w:rsidRPr="00632C01" w:rsidRDefault="00646966" w:rsidP="00646966">
            <w:pPr>
              <w:tabs>
                <w:tab w:val="right" w:pos="9360"/>
                <w:tab w:val="right" w:pos="9540"/>
                <w:tab w:val="right" w:pos="11430"/>
                <w:tab w:val="right" w:pos="13320"/>
                <w:tab w:val="right" w:pos="14400"/>
                <w:tab w:val="right" w:pos="14760"/>
              </w:tabs>
              <w:spacing w:line="240" w:lineRule="auto"/>
              <w:ind w:left="570"/>
              <w:jc w:val="both"/>
              <w:rPr>
                <w:rFonts w:ascii="Browallia New" w:eastAsia="Arial Unicode MS" w:hAnsi="Browallia New" w:cs="Browallia New"/>
                <w:sz w:val="28"/>
                <w:szCs w:val="28"/>
                <w:cs/>
              </w:rPr>
            </w:pPr>
          </w:p>
        </w:tc>
        <w:tc>
          <w:tcPr>
            <w:tcW w:w="1440" w:type="dxa"/>
            <w:tcBorders>
              <w:top w:val="single" w:sz="4" w:space="0" w:color="auto"/>
            </w:tcBorders>
            <w:shd w:val="clear" w:color="auto" w:fill="FAFAFA"/>
            <w:vAlign w:val="center"/>
          </w:tcPr>
          <w:p w14:paraId="0F7AF954"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7BBBB822"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shd w:val="clear" w:color="auto" w:fill="FAFAFA"/>
            <w:vAlign w:val="center"/>
          </w:tcPr>
          <w:p w14:paraId="6B93E3C7"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tcBorders>
              <w:top w:val="single" w:sz="4" w:space="0" w:color="auto"/>
            </w:tcBorders>
            <w:vAlign w:val="center"/>
          </w:tcPr>
          <w:p w14:paraId="23962F6C"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r>
      <w:tr w:rsidR="001B0E81" w:rsidRPr="00632C01" w14:paraId="2E3AF4AF" w14:textId="77777777" w:rsidTr="00E21DE7">
        <w:trPr>
          <w:trHeight w:val="261"/>
        </w:trPr>
        <w:tc>
          <w:tcPr>
            <w:tcW w:w="3828" w:type="dxa"/>
          </w:tcPr>
          <w:p w14:paraId="2422F283" w14:textId="77777777" w:rsidR="00646966" w:rsidRPr="00632C01" w:rsidRDefault="00646966" w:rsidP="00646966">
            <w:pPr>
              <w:pStyle w:val="Heading4"/>
              <w:spacing w:line="240" w:lineRule="auto"/>
              <w:ind w:left="570"/>
              <w:jc w:val="left"/>
              <w:rPr>
                <w:rFonts w:ascii="Browallia New" w:eastAsia="Arial Unicode MS" w:hAnsi="Browallia New" w:cs="Browallia New"/>
                <w:b w:val="0"/>
                <w:bCs w:val="0"/>
                <w:sz w:val="28"/>
                <w:szCs w:val="28"/>
                <w:bdr w:val="single" w:sz="4" w:space="0" w:color="auto"/>
                <w:cs/>
                <w:lang w:val="en-US"/>
              </w:rPr>
            </w:pPr>
            <w:r w:rsidRPr="00632C01">
              <w:rPr>
                <w:rFonts w:ascii="Browallia New" w:hAnsi="Browallia New" w:cs="Browallia New"/>
                <w:sz w:val="28"/>
                <w:szCs w:val="28"/>
                <w:cs/>
              </w:rPr>
              <w:t>ดอกเบี้ยจ่าย</w:t>
            </w:r>
          </w:p>
        </w:tc>
        <w:tc>
          <w:tcPr>
            <w:tcW w:w="1440" w:type="dxa"/>
            <w:shd w:val="clear" w:color="auto" w:fill="FAFAFA"/>
          </w:tcPr>
          <w:p w14:paraId="6BBE4668"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tcPr>
          <w:p w14:paraId="7D9FF42C"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shd w:val="clear" w:color="auto" w:fill="FAFAFA"/>
          </w:tcPr>
          <w:p w14:paraId="7C672781"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1440" w:type="dxa"/>
          </w:tcPr>
          <w:p w14:paraId="1C6372E1"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r>
      <w:tr w:rsidR="00AC45D1" w:rsidRPr="00632C01" w14:paraId="046FAB5D" w14:textId="77777777" w:rsidTr="00E21DE7">
        <w:trPr>
          <w:trHeight w:val="255"/>
        </w:trPr>
        <w:tc>
          <w:tcPr>
            <w:tcW w:w="3828" w:type="dxa"/>
          </w:tcPr>
          <w:p w14:paraId="26C9BA56" w14:textId="77777777" w:rsidR="00646966" w:rsidRPr="00632C01" w:rsidRDefault="00646966" w:rsidP="00646966">
            <w:pPr>
              <w:spacing w:line="240" w:lineRule="auto"/>
              <w:ind w:left="570"/>
              <w:rPr>
                <w:rFonts w:ascii="Browallia New" w:eastAsia="Arial Unicode MS" w:hAnsi="Browallia New" w:cs="Browallia New"/>
                <w:sz w:val="28"/>
                <w:szCs w:val="28"/>
                <w:cs/>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 xml:space="preserve">- </w:t>
            </w:r>
            <w:r w:rsidRPr="00632C01">
              <w:rPr>
                <w:rFonts w:ascii="Browallia New" w:hAnsi="Browallia New" w:cs="Browallia New"/>
                <w:sz w:val="28"/>
                <w:szCs w:val="28"/>
                <w:cs/>
              </w:rPr>
              <w:t>บริษัทย่อย</w:t>
            </w:r>
          </w:p>
        </w:tc>
        <w:tc>
          <w:tcPr>
            <w:tcW w:w="1440" w:type="dxa"/>
            <w:shd w:val="clear" w:color="auto" w:fill="FAFAFA"/>
          </w:tcPr>
          <w:p w14:paraId="23FE4A23" w14:textId="0F68C985" w:rsidR="00646966" w:rsidRPr="00632C01" w:rsidRDefault="00CC5B82" w:rsidP="00646966">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440" w:type="dxa"/>
            <w:shd w:val="clear" w:color="auto" w:fill="auto"/>
          </w:tcPr>
          <w:p w14:paraId="6D6EF2D5" w14:textId="1F7A2CC4" w:rsidR="00646966" w:rsidRPr="00632C01" w:rsidRDefault="00646966" w:rsidP="00646966">
            <w:pPr>
              <w:spacing w:line="240" w:lineRule="auto"/>
              <w:ind w:right="-72"/>
              <w:jc w:val="right"/>
              <w:rPr>
                <w:rFonts w:ascii="Browallia New" w:eastAsia="Arial Unicode MS" w:hAnsi="Browallia New" w:cs="Browallia New"/>
                <w:sz w:val="28"/>
                <w:szCs w:val="28"/>
              </w:rPr>
            </w:pPr>
            <w:r w:rsidRPr="00632C01">
              <w:rPr>
                <w:rFonts w:ascii="Browallia New" w:eastAsia="Arial Unicode MS" w:hAnsi="Browallia New" w:cs="Browallia New"/>
                <w:sz w:val="28"/>
                <w:szCs w:val="28"/>
              </w:rPr>
              <w:t>-</w:t>
            </w:r>
          </w:p>
        </w:tc>
        <w:tc>
          <w:tcPr>
            <w:tcW w:w="1440" w:type="dxa"/>
            <w:shd w:val="clear" w:color="auto" w:fill="FAFAFA"/>
          </w:tcPr>
          <w:p w14:paraId="5466D894" w14:textId="162AB7C9" w:rsidR="00646966" w:rsidRPr="00632C01" w:rsidRDefault="000B3D45" w:rsidP="00646966">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068</w:t>
            </w:r>
          </w:p>
        </w:tc>
        <w:tc>
          <w:tcPr>
            <w:tcW w:w="1440" w:type="dxa"/>
            <w:shd w:val="clear" w:color="auto" w:fill="auto"/>
          </w:tcPr>
          <w:p w14:paraId="088F81B5" w14:textId="0DC6631B" w:rsidR="00646966" w:rsidRPr="00E97E73" w:rsidRDefault="000B3D45" w:rsidP="00646966">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5</w:t>
            </w:r>
            <w:r w:rsidR="00E97E73" w:rsidRPr="00E97E7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554</w:t>
            </w:r>
          </w:p>
        </w:tc>
      </w:tr>
      <w:tr w:rsidR="001B0E81" w:rsidRPr="00632C01" w14:paraId="2C4D63F8" w14:textId="77777777" w:rsidTr="00E21DE7">
        <w:trPr>
          <w:trHeight w:val="48"/>
        </w:trPr>
        <w:tc>
          <w:tcPr>
            <w:tcW w:w="3828" w:type="dxa"/>
          </w:tcPr>
          <w:p w14:paraId="4B0DC183" w14:textId="77777777" w:rsidR="00646966" w:rsidRPr="00632C01" w:rsidRDefault="00646966" w:rsidP="00646966">
            <w:pPr>
              <w:spacing w:line="240" w:lineRule="auto"/>
              <w:ind w:left="570"/>
              <w:rPr>
                <w:rFonts w:ascii="Browallia New" w:eastAsia="Arial Unicode MS" w:hAnsi="Browallia New" w:cs="Browallia New"/>
                <w:sz w:val="28"/>
                <w:szCs w:val="28"/>
              </w:rPr>
            </w:pPr>
            <w:r w:rsidRPr="00632C01">
              <w:rPr>
                <w:rFonts w:ascii="Browallia New" w:hAnsi="Browallia New" w:cs="Browallia New"/>
                <w:sz w:val="28"/>
                <w:szCs w:val="28"/>
                <w:cs/>
              </w:rPr>
              <w:t xml:space="preserve">   </w:t>
            </w:r>
            <w:r w:rsidRPr="00632C01">
              <w:rPr>
                <w:rFonts w:ascii="Browallia New" w:hAnsi="Browallia New" w:cs="Browallia New"/>
                <w:sz w:val="28"/>
                <w:szCs w:val="28"/>
              </w:rPr>
              <w:t>-</w:t>
            </w:r>
            <w:r w:rsidRPr="00632C01">
              <w:rPr>
                <w:rFonts w:ascii="Browallia New" w:hAnsi="Browallia New" w:cs="Browallia New"/>
                <w:sz w:val="28"/>
                <w:szCs w:val="28"/>
                <w:cs/>
              </w:rPr>
              <w:t xml:space="preserve"> บริษัทร่วม</w:t>
            </w:r>
          </w:p>
        </w:tc>
        <w:tc>
          <w:tcPr>
            <w:tcW w:w="1440" w:type="dxa"/>
            <w:tcBorders>
              <w:bottom w:val="single" w:sz="4" w:space="0" w:color="auto"/>
            </w:tcBorders>
            <w:shd w:val="clear" w:color="auto" w:fill="FAFAFA"/>
          </w:tcPr>
          <w:p w14:paraId="69C5974D" w14:textId="60D8AF44" w:rsidR="00646966" w:rsidRPr="00632C01" w:rsidRDefault="000B3D45" w:rsidP="00646966">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3</w:t>
            </w:r>
            <w:r w:rsidR="004A7D70" w:rsidRPr="004A7D7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612</w:t>
            </w:r>
          </w:p>
        </w:tc>
        <w:tc>
          <w:tcPr>
            <w:tcW w:w="1440" w:type="dxa"/>
            <w:tcBorders>
              <w:bottom w:val="single" w:sz="4" w:space="0" w:color="auto"/>
            </w:tcBorders>
            <w:shd w:val="clear" w:color="auto" w:fill="auto"/>
          </w:tcPr>
          <w:p w14:paraId="5C4A6792" w14:textId="44DEB2E5" w:rsidR="00646966" w:rsidRPr="00632C01" w:rsidRDefault="000B3D45" w:rsidP="00646966">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2</w:t>
            </w:r>
            <w:r w:rsidR="00646966" w:rsidRPr="00632C01">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517</w:t>
            </w:r>
          </w:p>
        </w:tc>
        <w:tc>
          <w:tcPr>
            <w:tcW w:w="1440" w:type="dxa"/>
            <w:tcBorders>
              <w:bottom w:val="single" w:sz="4" w:space="0" w:color="auto"/>
            </w:tcBorders>
            <w:shd w:val="clear" w:color="auto" w:fill="FAFAFA"/>
          </w:tcPr>
          <w:p w14:paraId="2D743CE2" w14:textId="0EB214BD" w:rsidR="00646966" w:rsidRPr="00632C01" w:rsidRDefault="00B125D3" w:rsidP="00646966">
            <w:pPr>
              <w:spacing w:line="240" w:lineRule="auto"/>
              <w:ind w:right="-72"/>
              <w:jc w:val="right"/>
              <w:rPr>
                <w:rFonts w:ascii="Browallia New" w:eastAsia="Arial Unicode MS" w:hAnsi="Browallia New" w:cs="Browallia New"/>
                <w:sz w:val="28"/>
                <w:szCs w:val="28"/>
                <w:cs/>
              </w:rPr>
            </w:pPr>
            <w:r>
              <w:rPr>
                <w:rFonts w:ascii="Browallia New" w:eastAsia="Arial Unicode MS" w:hAnsi="Browallia New" w:cs="Browallia New"/>
                <w:sz w:val="28"/>
                <w:szCs w:val="28"/>
              </w:rPr>
              <w:t>-</w:t>
            </w:r>
          </w:p>
        </w:tc>
        <w:tc>
          <w:tcPr>
            <w:tcW w:w="1440" w:type="dxa"/>
            <w:tcBorders>
              <w:bottom w:val="single" w:sz="4" w:space="0" w:color="auto"/>
            </w:tcBorders>
            <w:shd w:val="clear" w:color="auto" w:fill="auto"/>
          </w:tcPr>
          <w:p w14:paraId="5F5072B5" w14:textId="7E130A32" w:rsidR="00646966" w:rsidRPr="00E97E73" w:rsidRDefault="00646966" w:rsidP="00646966">
            <w:pPr>
              <w:spacing w:line="240" w:lineRule="auto"/>
              <w:ind w:right="-72"/>
              <w:jc w:val="right"/>
              <w:rPr>
                <w:rFonts w:ascii="Browallia New" w:eastAsia="Arial Unicode MS" w:hAnsi="Browallia New" w:cs="Browallia New"/>
                <w:sz w:val="28"/>
                <w:szCs w:val="28"/>
              </w:rPr>
            </w:pPr>
            <w:r w:rsidRPr="00E97E73">
              <w:rPr>
                <w:rFonts w:ascii="Browallia New" w:eastAsia="Arial Unicode MS" w:hAnsi="Browallia New" w:cs="Browallia New"/>
                <w:sz w:val="28"/>
                <w:szCs w:val="28"/>
              </w:rPr>
              <w:t>-</w:t>
            </w:r>
          </w:p>
        </w:tc>
      </w:tr>
      <w:tr w:rsidR="001B0E81" w:rsidRPr="00632C01" w14:paraId="25AD02DD" w14:textId="77777777" w:rsidTr="00E21DE7">
        <w:trPr>
          <w:trHeight w:val="48"/>
        </w:trPr>
        <w:tc>
          <w:tcPr>
            <w:tcW w:w="3828" w:type="dxa"/>
          </w:tcPr>
          <w:p w14:paraId="3000EF3F" w14:textId="77777777" w:rsidR="00646966" w:rsidRPr="00632C01" w:rsidRDefault="00646966" w:rsidP="00646966">
            <w:pPr>
              <w:spacing w:line="240" w:lineRule="auto"/>
              <w:ind w:left="570"/>
              <w:rPr>
                <w:rFonts w:ascii="Browallia New" w:hAnsi="Browallia New" w:cs="Browallia New"/>
                <w:sz w:val="28"/>
                <w:szCs w:val="28"/>
                <w:cs/>
              </w:rPr>
            </w:pPr>
          </w:p>
        </w:tc>
        <w:tc>
          <w:tcPr>
            <w:tcW w:w="1440" w:type="dxa"/>
            <w:tcBorders>
              <w:top w:val="single" w:sz="4" w:space="0" w:color="auto"/>
              <w:bottom w:val="single" w:sz="4" w:space="0" w:color="auto"/>
            </w:tcBorders>
            <w:shd w:val="clear" w:color="auto" w:fill="FAFAFA"/>
          </w:tcPr>
          <w:p w14:paraId="2EE708AC" w14:textId="7430B991" w:rsidR="00646966" w:rsidRPr="00632C01" w:rsidRDefault="000B3D45" w:rsidP="00646966">
            <w:pPr>
              <w:spacing w:line="240" w:lineRule="auto"/>
              <w:ind w:right="-72"/>
              <w:jc w:val="right"/>
              <w:rPr>
                <w:rFonts w:ascii="Browallia New" w:hAnsi="Browallia New" w:cs="Browallia New"/>
                <w:sz w:val="28"/>
                <w:szCs w:val="28"/>
              </w:rPr>
            </w:pPr>
            <w:r w:rsidRPr="000B3D45">
              <w:rPr>
                <w:rFonts w:ascii="Browallia New" w:eastAsia="Arial Unicode MS" w:hAnsi="Browallia New" w:cs="Browallia New"/>
                <w:sz w:val="28"/>
                <w:szCs w:val="28"/>
              </w:rPr>
              <w:t>3</w:t>
            </w:r>
            <w:r w:rsidR="00CC5B82" w:rsidRPr="004A7D70">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612</w:t>
            </w:r>
          </w:p>
        </w:tc>
        <w:tc>
          <w:tcPr>
            <w:tcW w:w="1440" w:type="dxa"/>
            <w:tcBorders>
              <w:top w:val="single" w:sz="4" w:space="0" w:color="auto"/>
              <w:bottom w:val="single" w:sz="4" w:space="0" w:color="auto"/>
            </w:tcBorders>
            <w:shd w:val="clear" w:color="auto" w:fill="auto"/>
          </w:tcPr>
          <w:p w14:paraId="70447E95" w14:textId="481B0B74" w:rsidR="00646966" w:rsidRPr="00632C01" w:rsidRDefault="000B3D45" w:rsidP="00646966">
            <w:pPr>
              <w:spacing w:line="240" w:lineRule="auto"/>
              <w:ind w:right="-72"/>
              <w:jc w:val="right"/>
              <w:rPr>
                <w:rFonts w:ascii="Browallia New" w:hAnsi="Browallia New" w:cs="Browallia New"/>
                <w:sz w:val="28"/>
                <w:szCs w:val="28"/>
              </w:rPr>
            </w:pPr>
            <w:r w:rsidRPr="000B3D45">
              <w:rPr>
                <w:rFonts w:ascii="Browallia New" w:hAnsi="Browallia New" w:cs="Browallia New"/>
                <w:sz w:val="28"/>
                <w:szCs w:val="28"/>
              </w:rPr>
              <w:t>2</w:t>
            </w:r>
            <w:r w:rsidR="00646966" w:rsidRPr="00632C01">
              <w:rPr>
                <w:rFonts w:ascii="Browallia New" w:hAnsi="Browallia New" w:cs="Browallia New"/>
                <w:sz w:val="28"/>
                <w:szCs w:val="28"/>
              </w:rPr>
              <w:t>,</w:t>
            </w:r>
            <w:r w:rsidRPr="000B3D45">
              <w:rPr>
                <w:rFonts w:ascii="Browallia New" w:hAnsi="Browallia New" w:cs="Browallia New"/>
                <w:sz w:val="28"/>
                <w:szCs w:val="28"/>
              </w:rPr>
              <w:t>517</w:t>
            </w:r>
          </w:p>
        </w:tc>
        <w:tc>
          <w:tcPr>
            <w:tcW w:w="1440" w:type="dxa"/>
            <w:tcBorders>
              <w:top w:val="single" w:sz="4" w:space="0" w:color="auto"/>
              <w:bottom w:val="single" w:sz="4" w:space="0" w:color="auto"/>
            </w:tcBorders>
            <w:shd w:val="clear" w:color="auto" w:fill="FAFAFA"/>
          </w:tcPr>
          <w:p w14:paraId="0EB8FAA4" w14:textId="524D46F7" w:rsidR="00646966" w:rsidRPr="00632C01" w:rsidRDefault="000B3D45" w:rsidP="00646966">
            <w:pPr>
              <w:spacing w:line="240" w:lineRule="auto"/>
              <w:ind w:right="-72"/>
              <w:jc w:val="right"/>
              <w:rPr>
                <w:rFonts w:ascii="Browallia New" w:hAnsi="Browallia New" w:cs="Browallia New"/>
                <w:sz w:val="28"/>
                <w:szCs w:val="28"/>
              </w:rPr>
            </w:pPr>
            <w:r w:rsidRPr="000B3D45">
              <w:rPr>
                <w:rFonts w:ascii="Browallia New" w:eastAsia="Arial Unicode MS" w:hAnsi="Browallia New" w:cs="Browallia New"/>
                <w:sz w:val="28"/>
                <w:szCs w:val="28"/>
              </w:rPr>
              <w:t>1</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068</w:t>
            </w:r>
          </w:p>
        </w:tc>
        <w:tc>
          <w:tcPr>
            <w:tcW w:w="1440" w:type="dxa"/>
            <w:tcBorders>
              <w:top w:val="single" w:sz="4" w:space="0" w:color="auto"/>
              <w:bottom w:val="single" w:sz="4" w:space="0" w:color="auto"/>
            </w:tcBorders>
            <w:shd w:val="clear" w:color="auto" w:fill="auto"/>
          </w:tcPr>
          <w:p w14:paraId="69741741" w14:textId="5E6F3D45" w:rsidR="00646966" w:rsidRPr="00E97E73" w:rsidRDefault="000B3D45" w:rsidP="00646966">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5</w:t>
            </w:r>
            <w:r w:rsidR="00E97E73" w:rsidRPr="00E97E7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554</w:t>
            </w:r>
          </w:p>
        </w:tc>
      </w:tr>
    </w:tbl>
    <w:p w14:paraId="12B33C4A" w14:textId="42B5724E" w:rsidR="004B2B95" w:rsidRPr="00480AE2" w:rsidRDefault="004B2B95" w:rsidP="00380F01">
      <w:pPr>
        <w:spacing w:line="240" w:lineRule="auto"/>
        <w:jc w:val="thaiDistribute"/>
        <w:rPr>
          <w:rFonts w:ascii="Browallia New" w:eastAsia="Arial Unicode MS" w:hAnsi="Browallia New" w:cs="Browallia New"/>
          <w:sz w:val="28"/>
          <w:szCs w:val="28"/>
        </w:rPr>
      </w:pPr>
    </w:p>
    <w:p w14:paraId="5DDEABCF" w14:textId="77777777" w:rsidR="004B2B95" w:rsidRPr="00480AE2" w:rsidRDefault="004658E3" w:rsidP="00380F01">
      <w:pPr>
        <w:spacing w:line="240" w:lineRule="auto"/>
        <w:jc w:val="thaiDistribute"/>
        <w:rPr>
          <w:rFonts w:ascii="Browallia New" w:eastAsia="Arial Unicode MS" w:hAnsi="Browallia New" w:cs="Browallia New"/>
          <w:sz w:val="28"/>
          <w:szCs w:val="28"/>
        </w:rPr>
      </w:pPr>
      <w:r>
        <w:rPr>
          <w:rFonts w:ascii="Browallia New" w:eastAsia="Arial Unicode MS" w:hAnsi="Browallia New" w:cs="Browallia New"/>
          <w:sz w:val="28"/>
          <w:szCs w:val="28"/>
        </w:rPr>
        <w:br w:type="page"/>
      </w:r>
    </w:p>
    <w:p w14:paraId="54A32910" w14:textId="3CF3EDB7" w:rsidR="002C72AC" w:rsidRPr="00480AE2" w:rsidRDefault="000B3D45" w:rsidP="00422CDB">
      <w:pPr>
        <w:pStyle w:val="HeadSub1-5EA"/>
        <w:rPr>
          <w:rFonts w:ascii="Browallia New" w:hAnsi="Browallia New" w:cs="Browallia New"/>
          <w:color w:val="CF4A02"/>
          <w:sz w:val="28"/>
          <w:szCs w:val="28"/>
          <w:cs/>
        </w:rPr>
      </w:pPr>
      <w:r w:rsidRPr="000B3D45">
        <w:rPr>
          <w:rFonts w:ascii="Browallia New" w:hAnsi="Browallia New" w:cs="Browallia New"/>
          <w:color w:val="CF4A02"/>
          <w:sz w:val="28"/>
          <w:szCs w:val="28"/>
        </w:rPr>
        <w:t>23</w:t>
      </w:r>
      <w:r w:rsidR="002C72AC" w:rsidRPr="00480AE2">
        <w:rPr>
          <w:rFonts w:ascii="Browallia New" w:hAnsi="Browallia New" w:cs="Browallia New"/>
          <w:color w:val="CF4A02"/>
          <w:sz w:val="28"/>
          <w:szCs w:val="28"/>
        </w:rPr>
        <w:t>.</w:t>
      </w:r>
      <w:r w:rsidRPr="000B3D45">
        <w:rPr>
          <w:rFonts w:ascii="Browallia New" w:hAnsi="Browallia New" w:cs="Browallia New"/>
          <w:color w:val="CF4A02"/>
          <w:sz w:val="28"/>
          <w:szCs w:val="28"/>
        </w:rPr>
        <w:t>7</w:t>
      </w:r>
      <w:r w:rsidR="002C72AC" w:rsidRPr="00480AE2">
        <w:rPr>
          <w:rFonts w:ascii="Browallia New" w:hAnsi="Browallia New" w:cs="Browallia New"/>
          <w:color w:val="CF4A02"/>
          <w:sz w:val="28"/>
          <w:szCs w:val="28"/>
        </w:rPr>
        <w:tab/>
        <w:t>รายได้ค่าเช่าที่ดินรับล่วงหน้า</w:t>
      </w:r>
      <w:r w:rsidR="002C72AC" w:rsidRPr="00480AE2">
        <w:rPr>
          <w:rFonts w:ascii="Browallia New" w:hAnsi="Browallia New" w:cs="Browallia New"/>
          <w:color w:val="CF4A02"/>
          <w:sz w:val="28"/>
          <w:szCs w:val="28"/>
          <w:cs/>
        </w:rPr>
        <w:t>จากกิจการที่เกี่ยวข้องกัน</w:t>
      </w:r>
    </w:p>
    <w:p w14:paraId="126B3510" w14:textId="77777777" w:rsidR="002C72AC" w:rsidRPr="00480AE2" w:rsidRDefault="002C72AC" w:rsidP="004B2B95">
      <w:pPr>
        <w:spacing w:line="240" w:lineRule="auto"/>
        <w:jc w:val="thaiDistribute"/>
        <w:rPr>
          <w:rFonts w:ascii="Browallia New" w:eastAsia="Arial Unicode MS" w:hAnsi="Browallia New" w:cs="Browallia New"/>
          <w:sz w:val="28"/>
          <w:szCs w:val="28"/>
        </w:rPr>
      </w:pPr>
    </w:p>
    <w:tbl>
      <w:tblPr>
        <w:tblW w:w="8914" w:type="dxa"/>
        <w:tblInd w:w="648" w:type="dxa"/>
        <w:tblLayout w:type="fixed"/>
        <w:tblLook w:val="0000" w:firstRow="0" w:lastRow="0" w:firstColumn="0" w:lastColumn="0" w:noHBand="0" w:noVBand="0"/>
      </w:tblPr>
      <w:tblGrid>
        <w:gridCol w:w="5458"/>
        <w:gridCol w:w="1728"/>
        <w:gridCol w:w="1728"/>
      </w:tblGrid>
      <w:tr w:rsidR="00646966" w:rsidRPr="00632C01" w14:paraId="2FE0DA9B" w14:textId="77777777" w:rsidTr="00870409">
        <w:trPr>
          <w:cantSplit/>
        </w:trPr>
        <w:tc>
          <w:tcPr>
            <w:tcW w:w="5458" w:type="dxa"/>
            <w:tcBorders>
              <w:top w:val="nil"/>
              <w:left w:val="nil"/>
              <w:bottom w:val="nil"/>
              <w:right w:val="nil"/>
            </w:tcBorders>
            <w:vAlign w:val="center"/>
          </w:tcPr>
          <w:p w14:paraId="04F54780" w14:textId="77777777" w:rsidR="00646966" w:rsidRPr="00632C01" w:rsidRDefault="00646966" w:rsidP="00870409">
            <w:pPr>
              <w:spacing w:line="240" w:lineRule="auto"/>
              <w:ind w:left="-101"/>
              <w:rPr>
                <w:rFonts w:ascii="Browallia New" w:eastAsia="Arial Unicode MS" w:hAnsi="Browallia New" w:cs="Browallia New"/>
                <w:sz w:val="28"/>
                <w:szCs w:val="28"/>
              </w:rPr>
            </w:pPr>
          </w:p>
        </w:tc>
        <w:tc>
          <w:tcPr>
            <w:tcW w:w="1728" w:type="dxa"/>
            <w:tcBorders>
              <w:top w:val="single" w:sz="4" w:space="0" w:color="auto"/>
              <w:left w:val="nil"/>
              <w:right w:val="nil"/>
            </w:tcBorders>
            <w:vAlign w:val="bottom"/>
          </w:tcPr>
          <w:p w14:paraId="50C49A8B"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ข้อมูลทางการเงินรวม</w:t>
            </w:r>
          </w:p>
        </w:tc>
        <w:tc>
          <w:tcPr>
            <w:tcW w:w="1728" w:type="dxa"/>
            <w:tcBorders>
              <w:top w:val="single" w:sz="4" w:space="0" w:color="auto"/>
              <w:left w:val="nil"/>
              <w:right w:val="nil"/>
            </w:tcBorders>
            <w:vAlign w:val="bottom"/>
          </w:tcPr>
          <w:p w14:paraId="2169A44F" w14:textId="77777777" w:rsidR="00646966" w:rsidRPr="00632C01" w:rsidRDefault="00646966" w:rsidP="00870409">
            <w:pPr>
              <w:spacing w:line="240" w:lineRule="auto"/>
              <w:ind w:right="-72"/>
              <w:jc w:val="right"/>
              <w:rPr>
                <w:rFonts w:ascii="Browallia New" w:eastAsia="Arial Unicode MS" w:hAnsi="Browallia New" w:cs="Browallia New"/>
                <w:b/>
                <w:bCs/>
                <w:spacing w:val="-6"/>
                <w:sz w:val="28"/>
                <w:szCs w:val="28"/>
              </w:rPr>
            </w:pPr>
            <w:r w:rsidRPr="00632C01">
              <w:rPr>
                <w:rFonts w:ascii="Browallia New" w:eastAsia="Arial Unicode MS" w:hAnsi="Browallia New" w:cs="Browallia New"/>
                <w:b/>
                <w:bCs/>
                <w:spacing w:val="-6"/>
                <w:sz w:val="28"/>
                <w:szCs w:val="28"/>
                <w:cs/>
              </w:rPr>
              <w:t>ข้อมูลทางการเงิน</w:t>
            </w:r>
          </w:p>
          <w:p w14:paraId="6CD12E0F" w14:textId="77777777" w:rsidR="00646966" w:rsidRPr="00632C01" w:rsidRDefault="00646966" w:rsidP="00870409">
            <w:pPr>
              <w:spacing w:line="240" w:lineRule="auto"/>
              <w:ind w:right="-72"/>
              <w:jc w:val="right"/>
              <w:rPr>
                <w:rFonts w:ascii="Browallia New" w:eastAsia="Arial Unicode MS" w:hAnsi="Browallia New" w:cs="Browallia New"/>
                <w:b/>
                <w:bCs/>
                <w:spacing w:val="-6"/>
                <w:sz w:val="28"/>
                <w:szCs w:val="28"/>
                <w:cs/>
                <w:lang w:val="th-TH"/>
              </w:rPr>
            </w:pPr>
            <w:r w:rsidRPr="00632C01">
              <w:rPr>
                <w:rFonts w:ascii="Browallia New" w:eastAsia="Arial Unicode MS" w:hAnsi="Browallia New" w:cs="Browallia New"/>
                <w:b/>
                <w:bCs/>
                <w:spacing w:val="-6"/>
                <w:sz w:val="28"/>
                <w:szCs w:val="28"/>
                <w:cs/>
              </w:rPr>
              <w:t>เฉพาะกิจการ</w:t>
            </w:r>
          </w:p>
        </w:tc>
      </w:tr>
      <w:tr w:rsidR="00646966" w:rsidRPr="00632C01" w14:paraId="17FBF93D" w14:textId="77777777" w:rsidTr="00870409">
        <w:tc>
          <w:tcPr>
            <w:tcW w:w="5458" w:type="dxa"/>
            <w:tcBorders>
              <w:top w:val="nil"/>
              <w:left w:val="nil"/>
              <w:bottom w:val="nil"/>
              <w:right w:val="nil"/>
            </w:tcBorders>
            <w:shd w:val="clear" w:color="auto" w:fill="auto"/>
            <w:vAlign w:val="center"/>
          </w:tcPr>
          <w:p w14:paraId="602F282D" w14:textId="77777777" w:rsidR="00646966" w:rsidRPr="00632C01" w:rsidRDefault="00646966" w:rsidP="00870409">
            <w:pPr>
              <w:spacing w:line="240" w:lineRule="auto"/>
              <w:ind w:left="-101"/>
              <w:rPr>
                <w:rFonts w:ascii="Browallia New" w:eastAsia="Arial Unicode MS" w:hAnsi="Browallia New" w:cs="Browallia New"/>
                <w:sz w:val="28"/>
                <w:szCs w:val="28"/>
              </w:rPr>
            </w:pPr>
          </w:p>
        </w:tc>
        <w:tc>
          <w:tcPr>
            <w:tcW w:w="1728" w:type="dxa"/>
            <w:tcBorders>
              <w:top w:val="nil"/>
              <w:left w:val="nil"/>
              <w:bottom w:val="single" w:sz="4" w:space="0" w:color="auto"/>
              <w:right w:val="nil"/>
            </w:tcBorders>
            <w:shd w:val="clear" w:color="auto" w:fill="auto"/>
            <w:vAlign w:val="center"/>
          </w:tcPr>
          <w:p w14:paraId="0C252536"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พันบาท</w:t>
            </w:r>
          </w:p>
        </w:tc>
        <w:tc>
          <w:tcPr>
            <w:tcW w:w="1728" w:type="dxa"/>
            <w:tcBorders>
              <w:top w:val="nil"/>
              <w:left w:val="nil"/>
              <w:bottom w:val="single" w:sz="4" w:space="0" w:color="auto"/>
              <w:right w:val="nil"/>
            </w:tcBorders>
            <w:shd w:val="clear" w:color="auto" w:fill="auto"/>
            <w:vAlign w:val="center"/>
          </w:tcPr>
          <w:p w14:paraId="08113A73"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cs/>
              </w:rPr>
            </w:pPr>
            <w:r w:rsidRPr="00632C01">
              <w:rPr>
                <w:rFonts w:ascii="Browallia New" w:eastAsia="Arial Unicode MS" w:hAnsi="Browallia New" w:cs="Browallia New"/>
                <w:b/>
                <w:bCs/>
                <w:sz w:val="28"/>
                <w:szCs w:val="28"/>
                <w:cs/>
              </w:rPr>
              <w:t>พันบาท</w:t>
            </w:r>
          </w:p>
        </w:tc>
      </w:tr>
      <w:tr w:rsidR="00646966" w:rsidRPr="00632C01" w14:paraId="34F87748" w14:textId="77777777" w:rsidTr="00870409">
        <w:tc>
          <w:tcPr>
            <w:tcW w:w="5458" w:type="dxa"/>
            <w:tcBorders>
              <w:top w:val="nil"/>
              <w:left w:val="nil"/>
              <w:bottom w:val="nil"/>
              <w:right w:val="nil"/>
            </w:tcBorders>
            <w:vAlign w:val="center"/>
          </w:tcPr>
          <w:p w14:paraId="38955A20" w14:textId="77777777" w:rsidR="00646966" w:rsidRPr="00632C01" w:rsidRDefault="00646966" w:rsidP="00870409">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p>
        </w:tc>
        <w:tc>
          <w:tcPr>
            <w:tcW w:w="1728" w:type="dxa"/>
            <w:tcBorders>
              <w:top w:val="single" w:sz="4" w:space="0" w:color="auto"/>
              <w:left w:val="nil"/>
              <w:bottom w:val="nil"/>
              <w:right w:val="nil"/>
            </w:tcBorders>
            <w:shd w:val="clear" w:color="auto" w:fill="FAFAFA"/>
            <w:vAlign w:val="center"/>
          </w:tcPr>
          <w:p w14:paraId="54AF439B" w14:textId="77777777" w:rsidR="00646966" w:rsidRPr="00632C01" w:rsidRDefault="00646966" w:rsidP="00870409">
            <w:pPr>
              <w:spacing w:line="240" w:lineRule="auto"/>
              <w:ind w:right="-72"/>
              <w:jc w:val="right"/>
              <w:rPr>
                <w:rFonts w:ascii="Browallia New" w:eastAsia="Arial Unicode MS" w:hAnsi="Browallia New" w:cs="Browallia New"/>
                <w:sz w:val="28"/>
                <w:szCs w:val="28"/>
              </w:rPr>
            </w:pPr>
          </w:p>
        </w:tc>
        <w:tc>
          <w:tcPr>
            <w:tcW w:w="1728" w:type="dxa"/>
            <w:tcBorders>
              <w:top w:val="single" w:sz="4" w:space="0" w:color="auto"/>
              <w:left w:val="nil"/>
              <w:bottom w:val="nil"/>
              <w:right w:val="nil"/>
            </w:tcBorders>
            <w:shd w:val="clear" w:color="auto" w:fill="FAFAFA"/>
            <w:vAlign w:val="center"/>
          </w:tcPr>
          <w:p w14:paraId="62C1842C" w14:textId="77777777" w:rsidR="00646966" w:rsidRPr="00632C01" w:rsidRDefault="00646966" w:rsidP="00870409">
            <w:pPr>
              <w:spacing w:line="240" w:lineRule="auto"/>
              <w:ind w:right="-72"/>
              <w:jc w:val="right"/>
              <w:rPr>
                <w:rFonts w:ascii="Browallia New" w:eastAsia="Arial Unicode MS" w:hAnsi="Browallia New" w:cs="Browallia New"/>
                <w:sz w:val="28"/>
                <w:szCs w:val="28"/>
              </w:rPr>
            </w:pPr>
          </w:p>
        </w:tc>
      </w:tr>
      <w:tr w:rsidR="00646966" w:rsidRPr="00632C01" w14:paraId="445B59F0" w14:textId="77777777" w:rsidTr="00870409">
        <w:tc>
          <w:tcPr>
            <w:tcW w:w="5458" w:type="dxa"/>
            <w:tcBorders>
              <w:top w:val="nil"/>
              <w:left w:val="nil"/>
              <w:bottom w:val="nil"/>
              <w:right w:val="nil"/>
            </w:tcBorders>
          </w:tcPr>
          <w:p w14:paraId="6A1B14E8" w14:textId="77777777" w:rsidR="00BE21E5" w:rsidRDefault="00646966" w:rsidP="00870409">
            <w:pPr>
              <w:spacing w:before="10" w:line="240" w:lineRule="auto"/>
              <w:ind w:left="-10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สามเดือน</w:t>
            </w:r>
          </w:p>
          <w:p w14:paraId="3B04E331" w14:textId="3820D883" w:rsidR="00646966" w:rsidRPr="00632C01" w:rsidRDefault="00BE21E5" w:rsidP="00870409">
            <w:pPr>
              <w:spacing w:before="10" w:line="240" w:lineRule="auto"/>
              <w:ind w:left="-101"/>
              <w:rPr>
                <w:rFonts w:ascii="Browallia New" w:eastAsia="Arial Unicode MS" w:hAnsi="Browallia New" w:cs="Browallia New"/>
                <w:snapToGrid w:val="0"/>
                <w:sz w:val="28"/>
                <w:szCs w:val="28"/>
                <w:cs/>
                <w:lang w:eastAsia="th-TH"/>
              </w:rPr>
            </w:pPr>
            <w:r>
              <w:rPr>
                <w:rFonts w:ascii="Browallia New" w:eastAsia="Arial Unicode MS" w:hAnsi="Browallia New" w:cs="Browallia New"/>
                <w:b/>
                <w:bCs/>
                <w:sz w:val="28"/>
                <w:szCs w:val="28"/>
              </w:rPr>
              <w:t xml:space="preserve">   </w:t>
            </w:r>
            <w:r w:rsidR="00646966" w:rsidRPr="00632C01">
              <w:rPr>
                <w:rFonts w:ascii="Browallia New" w:eastAsia="Arial Unicode MS" w:hAnsi="Browallia New" w:cs="Browallia New"/>
                <w:b/>
                <w:bCs/>
                <w:sz w:val="28"/>
                <w:szCs w:val="28"/>
                <w:cs/>
              </w:rPr>
              <w:t xml:space="preserve">สิ้นสุดวันที่ </w:t>
            </w:r>
            <w:r w:rsidR="000B3D45" w:rsidRPr="000B3D45">
              <w:rPr>
                <w:rFonts w:ascii="Browallia New" w:eastAsia="Arial Unicode MS" w:hAnsi="Browallia New" w:cs="Browallia New"/>
                <w:b/>
                <w:bCs/>
                <w:sz w:val="28"/>
                <w:szCs w:val="28"/>
              </w:rPr>
              <w:t>31</w:t>
            </w:r>
            <w:r w:rsidR="00646966" w:rsidRPr="00632C01">
              <w:rPr>
                <w:rFonts w:ascii="Browallia New" w:eastAsia="Arial Unicode MS" w:hAnsi="Browallia New" w:cs="Browallia New"/>
                <w:b/>
                <w:bCs/>
                <w:sz w:val="28"/>
                <w:szCs w:val="28"/>
              </w:rPr>
              <w:t xml:space="preserve"> </w:t>
            </w:r>
            <w:r w:rsidR="00646966" w:rsidRPr="00632C01">
              <w:rPr>
                <w:rFonts w:ascii="Browallia New" w:eastAsia="Arial Unicode MS" w:hAnsi="Browallia New" w:cs="Browallia New"/>
                <w:b/>
                <w:bCs/>
                <w:sz w:val="28"/>
                <w:szCs w:val="28"/>
                <w:cs/>
              </w:rPr>
              <w:t xml:space="preserve">มีนาคม พ.ศ. </w:t>
            </w:r>
            <w:r w:rsidR="000B3D45" w:rsidRPr="000B3D45">
              <w:rPr>
                <w:rFonts w:ascii="Browallia New" w:eastAsia="Arial Unicode MS" w:hAnsi="Browallia New" w:cs="Browallia New"/>
                <w:b/>
                <w:bCs/>
                <w:sz w:val="28"/>
                <w:szCs w:val="28"/>
              </w:rPr>
              <w:t>2567</w:t>
            </w:r>
          </w:p>
        </w:tc>
        <w:tc>
          <w:tcPr>
            <w:tcW w:w="1728" w:type="dxa"/>
            <w:tcBorders>
              <w:top w:val="nil"/>
              <w:left w:val="nil"/>
              <w:bottom w:val="nil"/>
              <w:right w:val="nil"/>
            </w:tcBorders>
            <w:shd w:val="clear" w:color="auto" w:fill="FAFAFA"/>
          </w:tcPr>
          <w:p w14:paraId="458CA711" w14:textId="77777777" w:rsidR="00646966" w:rsidRPr="00632C01" w:rsidRDefault="00646966" w:rsidP="00870409">
            <w:pPr>
              <w:spacing w:before="10" w:line="240" w:lineRule="auto"/>
              <w:ind w:right="-72"/>
              <w:jc w:val="right"/>
              <w:rPr>
                <w:rFonts w:ascii="Browallia New" w:eastAsia="Arial Unicode MS" w:hAnsi="Browallia New" w:cs="Browallia New"/>
                <w:sz w:val="28"/>
                <w:szCs w:val="28"/>
              </w:rPr>
            </w:pPr>
          </w:p>
        </w:tc>
        <w:tc>
          <w:tcPr>
            <w:tcW w:w="1728" w:type="dxa"/>
            <w:tcBorders>
              <w:top w:val="nil"/>
              <w:left w:val="nil"/>
              <w:bottom w:val="nil"/>
              <w:right w:val="nil"/>
            </w:tcBorders>
            <w:shd w:val="clear" w:color="auto" w:fill="FAFAFA"/>
          </w:tcPr>
          <w:p w14:paraId="3FF20FF7" w14:textId="77777777" w:rsidR="00646966" w:rsidRPr="00632C01" w:rsidRDefault="00646966" w:rsidP="00870409">
            <w:pPr>
              <w:spacing w:before="10" w:line="240" w:lineRule="auto"/>
              <w:ind w:right="-72"/>
              <w:jc w:val="right"/>
              <w:rPr>
                <w:rFonts w:ascii="Browallia New" w:eastAsia="Arial Unicode MS" w:hAnsi="Browallia New" w:cs="Browallia New"/>
                <w:sz w:val="28"/>
                <w:szCs w:val="28"/>
                <w:cs/>
              </w:rPr>
            </w:pPr>
          </w:p>
        </w:tc>
      </w:tr>
      <w:tr w:rsidR="00646966" w:rsidRPr="00632C01" w14:paraId="741ABCC2" w14:textId="77777777" w:rsidTr="00870409">
        <w:tc>
          <w:tcPr>
            <w:tcW w:w="5458" w:type="dxa"/>
            <w:tcBorders>
              <w:top w:val="nil"/>
              <w:left w:val="nil"/>
              <w:bottom w:val="nil"/>
              <w:right w:val="nil"/>
            </w:tcBorders>
          </w:tcPr>
          <w:p w14:paraId="7F96128B" w14:textId="0EA77A05" w:rsidR="00646966" w:rsidRPr="00632C01" w:rsidRDefault="00646966" w:rsidP="00870409">
            <w:pPr>
              <w:spacing w:line="240" w:lineRule="auto"/>
              <w:ind w:left="-101"/>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ยอดคงเหลือต้น</w:t>
            </w:r>
            <w:r w:rsidR="004D7289">
              <w:rPr>
                <w:rFonts w:ascii="Browallia New" w:eastAsia="Arial Unicode MS" w:hAnsi="Browallia New" w:cs="Browallia New"/>
                <w:snapToGrid w:val="0"/>
                <w:sz w:val="28"/>
                <w:szCs w:val="28"/>
                <w:cs/>
                <w:lang w:eastAsia="th-TH"/>
              </w:rPr>
              <w:t>รอบระยะเวลา</w:t>
            </w:r>
          </w:p>
        </w:tc>
        <w:tc>
          <w:tcPr>
            <w:tcW w:w="1728" w:type="dxa"/>
            <w:tcBorders>
              <w:top w:val="nil"/>
              <w:left w:val="nil"/>
              <w:bottom w:val="nil"/>
              <w:right w:val="nil"/>
            </w:tcBorders>
            <w:shd w:val="clear" w:color="auto" w:fill="FAFAFA"/>
          </w:tcPr>
          <w:p w14:paraId="3B524DD7" w14:textId="598E6459" w:rsidR="00646966" w:rsidRPr="00420FB3" w:rsidRDefault="00CE44A5" w:rsidP="00870409">
            <w:pPr>
              <w:tabs>
                <w:tab w:val="left" w:pos="1290"/>
              </w:tabs>
              <w:spacing w:line="240" w:lineRule="auto"/>
              <w:ind w:right="-72"/>
              <w:jc w:val="right"/>
              <w:rPr>
                <w:rFonts w:ascii="Browallia New" w:eastAsia="Arial Unicode MS" w:hAnsi="Browallia New" w:cs="Browallia New"/>
                <w:sz w:val="28"/>
                <w:szCs w:val="28"/>
              </w:rPr>
            </w:pPr>
            <w:r w:rsidRPr="00420FB3">
              <w:rPr>
                <w:rFonts w:ascii="Browallia New" w:eastAsia="Arial Unicode MS" w:hAnsi="Browallia New" w:cs="Browallia New"/>
                <w:sz w:val="28"/>
                <w:szCs w:val="28"/>
              </w:rPr>
              <w:t>-</w:t>
            </w:r>
          </w:p>
        </w:tc>
        <w:tc>
          <w:tcPr>
            <w:tcW w:w="1728" w:type="dxa"/>
            <w:tcBorders>
              <w:top w:val="nil"/>
              <w:left w:val="nil"/>
              <w:bottom w:val="nil"/>
              <w:right w:val="nil"/>
            </w:tcBorders>
            <w:shd w:val="clear" w:color="auto" w:fill="FAFAFA"/>
          </w:tcPr>
          <w:p w14:paraId="5F8107F2" w14:textId="684AC116" w:rsidR="00646966" w:rsidRPr="00632C01" w:rsidRDefault="000B3D45" w:rsidP="00870409">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671</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689</w:t>
            </w:r>
          </w:p>
        </w:tc>
      </w:tr>
      <w:tr w:rsidR="00646966" w:rsidRPr="00632C01" w14:paraId="0FEBB52A" w14:textId="77777777" w:rsidTr="00870409">
        <w:tc>
          <w:tcPr>
            <w:tcW w:w="5458" w:type="dxa"/>
            <w:tcBorders>
              <w:top w:val="nil"/>
              <w:left w:val="nil"/>
              <w:bottom w:val="nil"/>
              <w:right w:val="nil"/>
            </w:tcBorders>
          </w:tcPr>
          <w:p w14:paraId="281A03E8" w14:textId="7E47E8EE" w:rsidR="00646966" w:rsidRPr="00632C01" w:rsidRDefault="00646966" w:rsidP="00870409">
            <w:pPr>
              <w:spacing w:line="240" w:lineRule="auto"/>
              <w:ind w:left="-101"/>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cs/>
                <w:lang w:eastAsia="th-TH"/>
              </w:rPr>
              <w:t>ตัดจำหน่ายในระหว่าง</w:t>
            </w:r>
            <w:r w:rsidR="004D7289">
              <w:rPr>
                <w:rFonts w:ascii="Browallia New" w:eastAsia="Arial Unicode MS" w:hAnsi="Browallia New" w:cs="Browallia New"/>
                <w:snapToGrid w:val="0"/>
                <w:sz w:val="28"/>
                <w:szCs w:val="28"/>
                <w:cs/>
                <w:lang w:eastAsia="th-TH"/>
              </w:rPr>
              <w:t>รอบระยะเวลา</w:t>
            </w:r>
          </w:p>
        </w:tc>
        <w:tc>
          <w:tcPr>
            <w:tcW w:w="1728" w:type="dxa"/>
            <w:tcBorders>
              <w:top w:val="nil"/>
              <w:left w:val="nil"/>
              <w:bottom w:val="single" w:sz="4" w:space="0" w:color="auto"/>
              <w:right w:val="nil"/>
            </w:tcBorders>
            <w:shd w:val="clear" w:color="auto" w:fill="FAFAFA"/>
          </w:tcPr>
          <w:p w14:paraId="0914AAB3" w14:textId="02236556" w:rsidR="00646966" w:rsidRPr="00420FB3" w:rsidRDefault="00DB5D21" w:rsidP="00870409">
            <w:pPr>
              <w:spacing w:line="240" w:lineRule="auto"/>
              <w:ind w:right="-72"/>
              <w:jc w:val="right"/>
              <w:rPr>
                <w:rFonts w:ascii="Browallia New" w:eastAsia="Arial Unicode MS" w:hAnsi="Browallia New" w:cs="Browallia New"/>
                <w:sz w:val="28"/>
                <w:szCs w:val="28"/>
              </w:rPr>
            </w:pPr>
            <w:r w:rsidRPr="00420FB3">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shd w:val="clear" w:color="auto" w:fill="FAFAFA"/>
          </w:tcPr>
          <w:p w14:paraId="78E54DEF" w14:textId="1C7AE111" w:rsidR="00646966" w:rsidRPr="00632C01" w:rsidRDefault="00B125D3" w:rsidP="00870409">
            <w:pPr>
              <w:spacing w:line="240" w:lineRule="auto"/>
              <w:ind w:right="-72"/>
              <w:jc w:val="right"/>
              <w:rPr>
                <w:rFonts w:ascii="Browallia New" w:eastAsia="Arial Unicode MS" w:hAnsi="Browallia New" w:cs="Browallia New"/>
                <w:sz w:val="28"/>
                <w:szCs w:val="28"/>
              </w:rPr>
            </w:pPr>
            <w:r w:rsidRPr="00B125D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12</w:t>
            </w:r>
            <w:r w:rsidRPr="00B125D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108</w:t>
            </w:r>
            <w:r w:rsidRPr="00B125D3">
              <w:rPr>
                <w:rFonts w:ascii="Browallia New" w:eastAsia="Arial Unicode MS" w:hAnsi="Browallia New" w:cs="Browallia New"/>
                <w:sz w:val="28"/>
                <w:szCs w:val="28"/>
              </w:rPr>
              <w:t>)</w:t>
            </w:r>
          </w:p>
        </w:tc>
      </w:tr>
      <w:tr w:rsidR="00646966" w:rsidRPr="00632C01" w14:paraId="79753B73" w14:textId="77777777" w:rsidTr="00870409">
        <w:tc>
          <w:tcPr>
            <w:tcW w:w="5458" w:type="dxa"/>
            <w:tcBorders>
              <w:top w:val="nil"/>
              <w:left w:val="nil"/>
              <w:bottom w:val="nil"/>
              <w:right w:val="nil"/>
            </w:tcBorders>
          </w:tcPr>
          <w:p w14:paraId="6091B458" w14:textId="77777777" w:rsidR="00646966" w:rsidRPr="00632C01" w:rsidRDefault="00646966" w:rsidP="00870409">
            <w:pPr>
              <w:spacing w:line="240" w:lineRule="auto"/>
              <w:ind w:left="-101"/>
              <w:rPr>
                <w:rFonts w:ascii="Browallia New" w:eastAsia="Arial Unicode MS" w:hAnsi="Browallia New" w:cs="Browallia New"/>
                <w:snapToGrid w:val="0"/>
                <w:sz w:val="28"/>
                <w:szCs w:val="28"/>
                <w:cs/>
                <w:lang w:eastAsia="th-TH"/>
              </w:rPr>
            </w:pPr>
          </w:p>
        </w:tc>
        <w:tc>
          <w:tcPr>
            <w:tcW w:w="1728" w:type="dxa"/>
            <w:tcBorders>
              <w:top w:val="single" w:sz="4" w:space="0" w:color="auto"/>
              <w:left w:val="nil"/>
              <w:right w:val="nil"/>
            </w:tcBorders>
            <w:shd w:val="clear" w:color="auto" w:fill="FAFAFA"/>
          </w:tcPr>
          <w:p w14:paraId="50C074A0" w14:textId="1B469658" w:rsidR="00646966" w:rsidRPr="00420FB3" w:rsidRDefault="00420FB3" w:rsidP="00870409">
            <w:pPr>
              <w:spacing w:line="240" w:lineRule="auto"/>
              <w:ind w:right="-72"/>
              <w:jc w:val="right"/>
              <w:rPr>
                <w:rFonts w:ascii="Browallia New" w:eastAsia="Arial Unicode MS" w:hAnsi="Browallia New" w:cs="Browallia New"/>
                <w:sz w:val="28"/>
                <w:szCs w:val="28"/>
              </w:rPr>
            </w:pPr>
            <w:r w:rsidRPr="00420FB3">
              <w:rPr>
                <w:rFonts w:ascii="Browallia New" w:eastAsia="Arial Unicode MS" w:hAnsi="Browallia New" w:cs="Browallia New"/>
                <w:sz w:val="28"/>
                <w:szCs w:val="28"/>
              </w:rPr>
              <w:t>-</w:t>
            </w:r>
          </w:p>
        </w:tc>
        <w:tc>
          <w:tcPr>
            <w:tcW w:w="1728" w:type="dxa"/>
            <w:tcBorders>
              <w:top w:val="single" w:sz="4" w:space="0" w:color="auto"/>
              <w:left w:val="nil"/>
              <w:right w:val="nil"/>
            </w:tcBorders>
            <w:shd w:val="clear" w:color="auto" w:fill="FAFAFA"/>
          </w:tcPr>
          <w:p w14:paraId="0247041B" w14:textId="68D909FD" w:rsidR="00646966" w:rsidRPr="00632C01" w:rsidRDefault="000B3D45" w:rsidP="00870409">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659</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581</w:t>
            </w:r>
          </w:p>
        </w:tc>
      </w:tr>
      <w:tr w:rsidR="00646966" w:rsidRPr="00632C01" w14:paraId="67323BF3" w14:textId="77777777" w:rsidTr="00870409">
        <w:tc>
          <w:tcPr>
            <w:tcW w:w="5458" w:type="dxa"/>
            <w:tcBorders>
              <w:top w:val="nil"/>
              <w:left w:val="nil"/>
              <w:bottom w:val="nil"/>
              <w:right w:val="nil"/>
            </w:tcBorders>
          </w:tcPr>
          <w:p w14:paraId="21769B19" w14:textId="77777777" w:rsidR="00646966" w:rsidRPr="00632C01" w:rsidRDefault="00646966" w:rsidP="00870409">
            <w:pPr>
              <w:spacing w:line="240" w:lineRule="auto"/>
              <w:ind w:left="-101"/>
              <w:rPr>
                <w:rFonts w:ascii="Browallia New" w:eastAsia="Arial Unicode MS" w:hAnsi="Browallia New" w:cs="Browallia New"/>
                <w:snapToGrid w:val="0"/>
                <w:sz w:val="28"/>
                <w:szCs w:val="28"/>
                <w:cs/>
                <w:lang w:eastAsia="th-TH"/>
              </w:rPr>
            </w:pPr>
            <w:r w:rsidRPr="00632C01">
              <w:rPr>
                <w:rFonts w:ascii="Browallia New" w:eastAsia="Arial Unicode MS" w:hAnsi="Browallia New" w:cs="Browallia New"/>
                <w:snapToGrid w:val="0"/>
                <w:sz w:val="28"/>
                <w:szCs w:val="28"/>
                <w:u w:val="single"/>
                <w:cs/>
                <w:lang w:eastAsia="th-TH"/>
              </w:rPr>
              <w:t>หัก</w:t>
            </w:r>
            <w:r w:rsidRPr="00632C01">
              <w:rPr>
                <w:rFonts w:ascii="Browallia New" w:eastAsia="Arial Unicode MS" w:hAnsi="Browallia New" w:cs="Browallia New"/>
                <w:snapToGrid w:val="0"/>
                <w:sz w:val="28"/>
                <w:szCs w:val="28"/>
                <w:cs/>
                <w:lang w:eastAsia="th-TH"/>
              </w:rPr>
              <w:t xml:space="preserve"> </w:t>
            </w:r>
            <w:r w:rsidRPr="00632C01">
              <w:rPr>
                <w:rFonts w:ascii="Browallia New" w:eastAsia="Arial Unicode MS" w:hAnsi="Browallia New" w:cs="Browallia New"/>
                <w:snapToGrid w:val="0"/>
                <w:sz w:val="28"/>
                <w:szCs w:val="28"/>
                <w:lang w:eastAsia="th-TH"/>
              </w:rPr>
              <w:t xml:space="preserve"> </w:t>
            </w:r>
            <w:r w:rsidRPr="00632C01">
              <w:rPr>
                <w:rFonts w:ascii="Browallia New" w:eastAsia="Arial Unicode MS" w:hAnsi="Browallia New" w:cs="Browallia New"/>
                <w:snapToGrid w:val="0"/>
                <w:sz w:val="28"/>
                <w:szCs w:val="28"/>
                <w:cs/>
                <w:lang w:eastAsia="th-TH"/>
              </w:rPr>
              <w:t>ส่วนของรายได้ค่าเช่าที่ดินรับล่วงหน้าที่จะรับรู้ภายในหนึ่งปี</w:t>
            </w:r>
          </w:p>
        </w:tc>
        <w:tc>
          <w:tcPr>
            <w:tcW w:w="1728" w:type="dxa"/>
            <w:tcBorders>
              <w:top w:val="nil"/>
              <w:left w:val="nil"/>
              <w:bottom w:val="single" w:sz="4" w:space="0" w:color="auto"/>
              <w:right w:val="nil"/>
            </w:tcBorders>
            <w:shd w:val="clear" w:color="auto" w:fill="FAFAFA"/>
          </w:tcPr>
          <w:p w14:paraId="5E28E346" w14:textId="3775033C" w:rsidR="00646966" w:rsidRPr="00420FB3" w:rsidRDefault="00DB5D21" w:rsidP="00870409">
            <w:pPr>
              <w:spacing w:line="240" w:lineRule="auto"/>
              <w:ind w:right="-72"/>
              <w:jc w:val="right"/>
              <w:rPr>
                <w:rFonts w:ascii="Browallia New" w:eastAsia="Arial Unicode MS" w:hAnsi="Browallia New" w:cs="Browallia New"/>
                <w:sz w:val="28"/>
                <w:szCs w:val="28"/>
              </w:rPr>
            </w:pPr>
            <w:r w:rsidRPr="00420FB3">
              <w:rPr>
                <w:rFonts w:ascii="Browallia New" w:eastAsia="Arial Unicode MS" w:hAnsi="Browallia New" w:cs="Browallia New"/>
                <w:sz w:val="28"/>
                <w:szCs w:val="28"/>
              </w:rPr>
              <w:t>-</w:t>
            </w:r>
          </w:p>
        </w:tc>
        <w:tc>
          <w:tcPr>
            <w:tcW w:w="1728" w:type="dxa"/>
            <w:tcBorders>
              <w:top w:val="nil"/>
              <w:left w:val="nil"/>
              <w:bottom w:val="single" w:sz="4" w:space="0" w:color="auto"/>
              <w:right w:val="nil"/>
            </w:tcBorders>
            <w:shd w:val="clear" w:color="auto" w:fill="FAFAFA"/>
          </w:tcPr>
          <w:p w14:paraId="61A3E26C" w14:textId="29A9A62F" w:rsidR="00646966" w:rsidRPr="00632C01" w:rsidRDefault="00B125D3" w:rsidP="00870409">
            <w:pPr>
              <w:spacing w:line="240" w:lineRule="auto"/>
              <w:ind w:right="-72"/>
              <w:jc w:val="right"/>
              <w:rPr>
                <w:rFonts w:ascii="Browallia New" w:eastAsia="Arial Unicode MS" w:hAnsi="Browallia New" w:cs="Browallia New"/>
                <w:sz w:val="28"/>
                <w:szCs w:val="28"/>
              </w:rPr>
            </w:pPr>
            <w:r w:rsidRPr="00B125D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44</w:t>
            </w:r>
            <w:r w:rsidRPr="00B125D3">
              <w:rPr>
                <w:rFonts w:ascii="Browallia New" w:eastAsia="Arial Unicode MS" w:hAnsi="Browallia New" w:cs="Browallia New"/>
                <w:sz w:val="28"/>
                <w:szCs w:val="28"/>
              </w:rPr>
              <w:t>,</w:t>
            </w:r>
            <w:r w:rsidR="000B3D45" w:rsidRPr="000B3D45">
              <w:rPr>
                <w:rFonts w:ascii="Browallia New" w:eastAsia="Arial Unicode MS" w:hAnsi="Browallia New" w:cs="Browallia New"/>
                <w:sz w:val="28"/>
                <w:szCs w:val="28"/>
              </w:rPr>
              <w:t>184</w:t>
            </w:r>
            <w:r w:rsidRPr="00B125D3">
              <w:rPr>
                <w:rFonts w:ascii="Browallia New" w:eastAsia="Arial Unicode MS" w:hAnsi="Browallia New" w:cs="Browallia New"/>
                <w:sz w:val="28"/>
                <w:szCs w:val="28"/>
              </w:rPr>
              <w:t>)</w:t>
            </w:r>
          </w:p>
        </w:tc>
      </w:tr>
      <w:tr w:rsidR="00646966" w:rsidRPr="00632C01" w14:paraId="58D6E4B7" w14:textId="77777777" w:rsidTr="00870409">
        <w:tc>
          <w:tcPr>
            <w:tcW w:w="5458" w:type="dxa"/>
            <w:tcBorders>
              <w:top w:val="nil"/>
              <w:left w:val="nil"/>
              <w:bottom w:val="nil"/>
              <w:right w:val="nil"/>
            </w:tcBorders>
          </w:tcPr>
          <w:p w14:paraId="0D32B6A4" w14:textId="20FC29DC" w:rsidR="00646966" w:rsidRPr="00632C01" w:rsidRDefault="00646966" w:rsidP="00870409">
            <w:pPr>
              <w:spacing w:line="240" w:lineRule="auto"/>
              <w:ind w:left="-101"/>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napToGrid w:val="0"/>
                <w:sz w:val="28"/>
                <w:szCs w:val="28"/>
                <w:cs/>
                <w:lang w:eastAsia="th-TH"/>
              </w:rPr>
              <w:t>ยอดคงเหลือปลาย</w:t>
            </w:r>
            <w:r w:rsidR="004D7289">
              <w:rPr>
                <w:rFonts w:ascii="Browallia New" w:eastAsia="Arial Unicode MS" w:hAnsi="Browallia New" w:cs="Browallia New"/>
                <w:snapToGrid w:val="0"/>
                <w:sz w:val="28"/>
                <w:szCs w:val="28"/>
                <w:cs/>
                <w:lang w:eastAsia="th-TH"/>
              </w:rPr>
              <w:t>รอบระยะเวลา</w:t>
            </w:r>
          </w:p>
        </w:tc>
        <w:tc>
          <w:tcPr>
            <w:tcW w:w="1728" w:type="dxa"/>
            <w:tcBorders>
              <w:top w:val="single" w:sz="4" w:space="0" w:color="auto"/>
              <w:left w:val="nil"/>
              <w:bottom w:val="single" w:sz="4" w:space="0" w:color="auto"/>
              <w:right w:val="nil"/>
            </w:tcBorders>
            <w:shd w:val="clear" w:color="auto" w:fill="FAFAFA"/>
          </w:tcPr>
          <w:p w14:paraId="6D95717D" w14:textId="1F09F382" w:rsidR="00646966" w:rsidRPr="00420FB3" w:rsidRDefault="00DB5D21" w:rsidP="00870409">
            <w:pPr>
              <w:spacing w:line="240" w:lineRule="auto"/>
              <w:ind w:right="-72"/>
              <w:jc w:val="right"/>
              <w:rPr>
                <w:rFonts w:ascii="Browallia New" w:eastAsia="Arial Unicode MS" w:hAnsi="Browallia New" w:cs="Browallia New"/>
                <w:sz w:val="28"/>
                <w:szCs w:val="28"/>
              </w:rPr>
            </w:pPr>
            <w:r w:rsidRPr="00420FB3">
              <w:rPr>
                <w:rFonts w:ascii="Browallia New" w:eastAsia="Arial Unicode MS" w:hAnsi="Browallia New" w:cs="Browallia New"/>
                <w:sz w:val="28"/>
                <w:szCs w:val="28"/>
              </w:rPr>
              <w:t>-</w:t>
            </w:r>
          </w:p>
        </w:tc>
        <w:tc>
          <w:tcPr>
            <w:tcW w:w="1728" w:type="dxa"/>
            <w:tcBorders>
              <w:top w:val="single" w:sz="4" w:space="0" w:color="auto"/>
              <w:left w:val="nil"/>
              <w:bottom w:val="single" w:sz="4" w:space="0" w:color="auto"/>
              <w:right w:val="nil"/>
            </w:tcBorders>
            <w:shd w:val="clear" w:color="auto" w:fill="FAFAFA"/>
          </w:tcPr>
          <w:p w14:paraId="192FC64B" w14:textId="4B65963D" w:rsidR="00646966" w:rsidRPr="00632C01" w:rsidRDefault="000B3D45" w:rsidP="00870409">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615</w:t>
            </w:r>
            <w:r w:rsidR="00B125D3" w:rsidRPr="00B125D3">
              <w:rPr>
                <w:rFonts w:ascii="Browallia New" w:eastAsia="Arial Unicode MS" w:hAnsi="Browallia New" w:cs="Browallia New"/>
                <w:sz w:val="28"/>
                <w:szCs w:val="28"/>
              </w:rPr>
              <w:t>,</w:t>
            </w:r>
            <w:r w:rsidRPr="000B3D45">
              <w:rPr>
                <w:rFonts w:ascii="Browallia New" w:eastAsia="Arial Unicode MS" w:hAnsi="Browallia New" w:cs="Browallia New"/>
                <w:sz w:val="28"/>
                <w:szCs w:val="28"/>
              </w:rPr>
              <w:t>397</w:t>
            </w:r>
          </w:p>
        </w:tc>
      </w:tr>
    </w:tbl>
    <w:p w14:paraId="3E27D79D" w14:textId="476A8A8D" w:rsidR="007541E6" w:rsidRPr="00480AE2" w:rsidRDefault="007541E6" w:rsidP="00F17691">
      <w:pPr>
        <w:spacing w:line="240" w:lineRule="auto"/>
        <w:jc w:val="thaiDistribute"/>
        <w:rPr>
          <w:rFonts w:ascii="Browallia New" w:eastAsia="Arial Unicode MS" w:hAnsi="Browallia New" w:cs="Browallia New"/>
          <w:sz w:val="28"/>
          <w:szCs w:val="28"/>
        </w:rPr>
      </w:pPr>
    </w:p>
    <w:p w14:paraId="7381EC6D" w14:textId="3029448D" w:rsidR="002C72AC" w:rsidRPr="00480AE2" w:rsidRDefault="000B3D45" w:rsidP="002D7BC4">
      <w:pPr>
        <w:pStyle w:val="HeadSub1-5EA"/>
        <w:rPr>
          <w:rFonts w:ascii="Browallia New" w:hAnsi="Browallia New" w:cs="Browallia New"/>
          <w:color w:val="CF4A02"/>
          <w:sz w:val="28"/>
          <w:szCs w:val="28"/>
        </w:rPr>
      </w:pPr>
      <w:r w:rsidRPr="000B3D45">
        <w:rPr>
          <w:rFonts w:ascii="Browallia New" w:hAnsi="Browallia New" w:cs="Browallia New"/>
          <w:color w:val="CF4A02"/>
          <w:sz w:val="28"/>
          <w:szCs w:val="28"/>
        </w:rPr>
        <w:t>23</w:t>
      </w:r>
      <w:r w:rsidR="002C72AC" w:rsidRPr="00480AE2">
        <w:rPr>
          <w:rFonts w:ascii="Browallia New" w:hAnsi="Browallia New" w:cs="Browallia New"/>
          <w:color w:val="CF4A02"/>
          <w:sz w:val="28"/>
          <w:szCs w:val="28"/>
        </w:rPr>
        <w:t>.</w:t>
      </w:r>
      <w:r w:rsidRPr="000B3D45">
        <w:rPr>
          <w:rFonts w:ascii="Browallia New" w:hAnsi="Browallia New" w:cs="Browallia New"/>
          <w:color w:val="CF4A02"/>
          <w:sz w:val="28"/>
          <w:szCs w:val="28"/>
        </w:rPr>
        <w:t>8</w:t>
      </w:r>
      <w:r w:rsidR="002C72AC" w:rsidRPr="00480AE2">
        <w:rPr>
          <w:rFonts w:ascii="Browallia New" w:hAnsi="Browallia New" w:cs="Browallia New"/>
          <w:color w:val="CF4A02"/>
          <w:sz w:val="28"/>
          <w:szCs w:val="28"/>
        </w:rPr>
        <w:tab/>
        <w:t>ค่าตอบแทนผู้บริหารสำคัญ</w:t>
      </w:r>
    </w:p>
    <w:p w14:paraId="7C4B07A9" w14:textId="3A535837" w:rsidR="004B2B95" w:rsidRDefault="004B2B95" w:rsidP="004B2B95">
      <w:pPr>
        <w:spacing w:line="240" w:lineRule="auto"/>
        <w:ind w:left="540"/>
        <w:jc w:val="thaiDistribute"/>
        <w:rPr>
          <w:rFonts w:ascii="Browallia New" w:eastAsia="Arial Unicode MS" w:hAnsi="Browallia New" w:cs="Browallia New"/>
          <w:sz w:val="28"/>
          <w:szCs w:val="28"/>
        </w:rPr>
      </w:pPr>
    </w:p>
    <w:tbl>
      <w:tblPr>
        <w:tblW w:w="4605" w:type="pct"/>
        <w:tblInd w:w="648" w:type="dxa"/>
        <w:tblLook w:val="0000" w:firstRow="0" w:lastRow="0" w:firstColumn="0" w:lastColumn="0" w:noHBand="0" w:noVBand="0"/>
      </w:tblPr>
      <w:tblGrid>
        <w:gridCol w:w="3151"/>
        <w:gridCol w:w="1440"/>
        <w:gridCol w:w="1440"/>
        <w:gridCol w:w="1440"/>
        <w:gridCol w:w="1440"/>
      </w:tblGrid>
      <w:tr w:rsidR="00646966" w:rsidRPr="00632C01" w14:paraId="4989DFC6" w14:textId="77777777" w:rsidTr="00870409">
        <w:trPr>
          <w:trHeight w:val="352"/>
        </w:trPr>
        <w:tc>
          <w:tcPr>
            <w:tcW w:w="1768" w:type="pct"/>
          </w:tcPr>
          <w:p w14:paraId="0EA4DD18" w14:textId="77777777" w:rsidR="00646966" w:rsidRPr="00632C01" w:rsidRDefault="00646966" w:rsidP="00870409">
            <w:pPr>
              <w:spacing w:line="240" w:lineRule="auto"/>
              <w:ind w:left="-101"/>
              <w:rPr>
                <w:rFonts w:ascii="Browallia New" w:eastAsia="Arial Unicode MS" w:hAnsi="Browallia New" w:cs="Browallia New"/>
                <w:b/>
                <w:bCs/>
                <w:sz w:val="28"/>
                <w:szCs w:val="28"/>
                <w:cs/>
              </w:rPr>
            </w:pPr>
          </w:p>
        </w:tc>
        <w:tc>
          <w:tcPr>
            <w:tcW w:w="1616" w:type="pct"/>
            <w:gridSpan w:val="2"/>
            <w:tcBorders>
              <w:top w:val="single" w:sz="4" w:space="0" w:color="auto"/>
              <w:bottom w:val="single" w:sz="4" w:space="0" w:color="auto"/>
            </w:tcBorders>
          </w:tcPr>
          <w:p w14:paraId="65C298DD"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ข้อมูลทางการเงินรวม</w:t>
            </w:r>
          </w:p>
        </w:tc>
        <w:tc>
          <w:tcPr>
            <w:tcW w:w="1616" w:type="pct"/>
            <w:gridSpan w:val="2"/>
            <w:tcBorders>
              <w:top w:val="single" w:sz="4" w:space="0" w:color="auto"/>
              <w:bottom w:val="single" w:sz="4" w:space="0" w:color="auto"/>
            </w:tcBorders>
          </w:tcPr>
          <w:p w14:paraId="756F4A7F" w14:textId="77777777" w:rsidR="00646966" w:rsidRPr="00632C01" w:rsidRDefault="00646966" w:rsidP="00870409">
            <w:pPr>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ข้อมูลทางการเงินเฉพาะกิจการ</w:t>
            </w:r>
          </w:p>
        </w:tc>
      </w:tr>
      <w:tr w:rsidR="00646966" w:rsidRPr="00632C01" w14:paraId="42434AC7" w14:textId="77777777" w:rsidTr="00702339">
        <w:trPr>
          <w:trHeight w:val="352"/>
        </w:trPr>
        <w:tc>
          <w:tcPr>
            <w:tcW w:w="1768" w:type="pct"/>
          </w:tcPr>
          <w:p w14:paraId="495A8FA9" w14:textId="1AA030E0" w:rsidR="00646966" w:rsidRPr="00702339" w:rsidRDefault="00646966" w:rsidP="00702339">
            <w:pPr>
              <w:spacing w:before="10" w:line="240" w:lineRule="auto"/>
              <w:ind w:left="-101"/>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สำหรับ</w:t>
            </w:r>
            <w:r w:rsidR="004D7289">
              <w:rPr>
                <w:rFonts w:ascii="Browallia New" w:eastAsia="Arial Unicode MS" w:hAnsi="Browallia New" w:cs="Browallia New"/>
                <w:b/>
                <w:bCs/>
                <w:sz w:val="28"/>
                <w:szCs w:val="28"/>
                <w:cs/>
              </w:rPr>
              <w:t>รอบระยะเวลา</w:t>
            </w:r>
            <w:r w:rsidRPr="00632C01">
              <w:rPr>
                <w:rFonts w:ascii="Browallia New" w:eastAsia="Arial Unicode MS" w:hAnsi="Browallia New" w:cs="Browallia New"/>
                <w:b/>
                <w:bCs/>
                <w:sz w:val="28"/>
                <w:szCs w:val="28"/>
                <w:cs/>
              </w:rPr>
              <w:t>สามเดือน</w:t>
            </w:r>
          </w:p>
        </w:tc>
        <w:tc>
          <w:tcPr>
            <w:tcW w:w="808" w:type="pct"/>
            <w:tcBorders>
              <w:top w:val="single" w:sz="4" w:space="0" w:color="auto"/>
            </w:tcBorders>
          </w:tcPr>
          <w:p w14:paraId="32463357" w14:textId="54225FAB" w:rsidR="00646966" w:rsidRPr="00632C01" w:rsidRDefault="00646966" w:rsidP="00702339">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808" w:type="pct"/>
            <w:tcBorders>
              <w:top w:val="single" w:sz="4" w:space="0" w:color="auto"/>
            </w:tcBorders>
          </w:tcPr>
          <w:p w14:paraId="4A2C6E7E" w14:textId="2C5726B9" w:rsidR="00646966" w:rsidRPr="00632C01" w:rsidRDefault="00646966" w:rsidP="00702339">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c>
          <w:tcPr>
            <w:tcW w:w="808" w:type="pct"/>
            <w:tcBorders>
              <w:top w:val="single" w:sz="4" w:space="0" w:color="auto"/>
            </w:tcBorders>
          </w:tcPr>
          <w:p w14:paraId="2597A21B" w14:textId="0157B77B" w:rsidR="00646966" w:rsidRPr="00632C01" w:rsidRDefault="00646966" w:rsidP="00702339">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2567</w:t>
            </w:r>
          </w:p>
        </w:tc>
        <w:tc>
          <w:tcPr>
            <w:tcW w:w="808" w:type="pct"/>
            <w:tcBorders>
              <w:top w:val="single" w:sz="4" w:space="0" w:color="auto"/>
            </w:tcBorders>
          </w:tcPr>
          <w:p w14:paraId="4532A07A" w14:textId="75A3E2AF" w:rsidR="00646966" w:rsidRPr="00632C01" w:rsidRDefault="00646966" w:rsidP="00702339">
            <w:pPr>
              <w:tabs>
                <w:tab w:val="left" w:pos="6840"/>
              </w:tabs>
              <w:spacing w:before="10"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 xml:space="preserve">พ.ศ. </w:t>
            </w:r>
            <w:r w:rsidR="000B3D45" w:rsidRPr="000B3D45">
              <w:rPr>
                <w:rFonts w:ascii="Browallia New" w:eastAsia="Arial Unicode MS" w:hAnsi="Browallia New" w:cs="Browallia New"/>
                <w:b/>
                <w:bCs/>
                <w:sz w:val="28"/>
                <w:szCs w:val="28"/>
              </w:rPr>
              <w:t>2566</w:t>
            </w:r>
          </w:p>
        </w:tc>
      </w:tr>
      <w:tr w:rsidR="00646966" w:rsidRPr="00632C01" w14:paraId="1FC52017" w14:textId="77777777" w:rsidTr="00870409">
        <w:tc>
          <w:tcPr>
            <w:tcW w:w="1768" w:type="pct"/>
          </w:tcPr>
          <w:p w14:paraId="2A9881B2" w14:textId="45DF34F3" w:rsidR="00646966" w:rsidRPr="00632C01" w:rsidRDefault="00702339" w:rsidP="00646966">
            <w:pPr>
              <w:spacing w:line="240" w:lineRule="auto"/>
              <w:ind w:left="-101"/>
              <w:rPr>
                <w:rFonts w:ascii="Browallia New" w:eastAsia="Arial Unicode MS" w:hAnsi="Browallia New" w:cs="Browallia New"/>
                <w:snapToGrid w:val="0"/>
                <w:sz w:val="28"/>
                <w:szCs w:val="28"/>
                <w:lang w:eastAsia="th-TH"/>
              </w:rPr>
            </w:pPr>
            <w:r>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 xml:space="preserve">สิ้นสุดวันที่ </w:t>
            </w:r>
            <w:r w:rsidR="000B3D45" w:rsidRPr="000B3D45">
              <w:rPr>
                <w:rFonts w:ascii="Browallia New" w:eastAsia="Arial Unicode MS" w:hAnsi="Browallia New" w:cs="Browallia New"/>
                <w:b/>
                <w:bCs/>
                <w:sz w:val="28"/>
                <w:szCs w:val="28"/>
              </w:rPr>
              <w:t>31</w:t>
            </w:r>
            <w:r w:rsidRPr="00632C01">
              <w:rPr>
                <w:rFonts w:ascii="Browallia New" w:eastAsia="Arial Unicode MS" w:hAnsi="Browallia New" w:cs="Browallia New"/>
                <w:b/>
                <w:bCs/>
                <w:sz w:val="28"/>
                <w:szCs w:val="28"/>
              </w:rPr>
              <w:t xml:space="preserve"> </w:t>
            </w:r>
            <w:r w:rsidRPr="00632C01">
              <w:rPr>
                <w:rFonts w:ascii="Browallia New" w:eastAsia="Arial Unicode MS" w:hAnsi="Browallia New" w:cs="Browallia New"/>
                <w:b/>
                <w:bCs/>
                <w:sz w:val="28"/>
                <w:szCs w:val="28"/>
                <w:cs/>
              </w:rPr>
              <w:t>มีนาคม</w:t>
            </w:r>
          </w:p>
        </w:tc>
        <w:tc>
          <w:tcPr>
            <w:tcW w:w="808" w:type="pct"/>
            <w:tcBorders>
              <w:bottom w:val="single" w:sz="4" w:space="0" w:color="auto"/>
            </w:tcBorders>
          </w:tcPr>
          <w:p w14:paraId="37B4557E"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808" w:type="pct"/>
            <w:tcBorders>
              <w:bottom w:val="single" w:sz="4" w:space="0" w:color="auto"/>
            </w:tcBorders>
          </w:tcPr>
          <w:p w14:paraId="1C4095B9"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808" w:type="pct"/>
            <w:tcBorders>
              <w:bottom w:val="single" w:sz="4" w:space="0" w:color="auto"/>
            </w:tcBorders>
          </w:tcPr>
          <w:p w14:paraId="74BC909A"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c>
          <w:tcPr>
            <w:tcW w:w="808" w:type="pct"/>
            <w:tcBorders>
              <w:bottom w:val="single" w:sz="4" w:space="0" w:color="auto"/>
            </w:tcBorders>
          </w:tcPr>
          <w:p w14:paraId="01045F35" w14:textId="77777777" w:rsidR="00646966" w:rsidRPr="00632C01" w:rsidRDefault="00646966" w:rsidP="00646966">
            <w:pPr>
              <w:tabs>
                <w:tab w:val="left" w:pos="6840"/>
              </w:tabs>
              <w:spacing w:line="240" w:lineRule="auto"/>
              <w:ind w:right="-72"/>
              <w:jc w:val="right"/>
              <w:rPr>
                <w:rFonts w:ascii="Browallia New" w:eastAsia="Arial Unicode MS" w:hAnsi="Browallia New" w:cs="Browallia New"/>
                <w:b/>
                <w:bCs/>
                <w:sz w:val="28"/>
                <w:szCs w:val="28"/>
              </w:rPr>
            </w:pPr>
            <w:r w:rsidRPr="00632C01">
              <w:rPr>
                <w:rFonts w:ascii="Browallia New" w:eastAsia="Arial Unicode MS" w:hAnsi="Browallia New" w:cs="Browallia New"/>
                <w:b/>
                <w:bCs/>
                <w:sz w:val="28"/>
                <w:szCs w:val="28"/>
                <w:cs/>
              </w:rPr>
              <w:t>พันบาท</w:t>
            </w:r>
          </w:p>
        </w:tc>
      </w:tr>
      <w:tr w:rsidR="00646966" w:rsidRPr="00632C01" w14:paraId="4F5594FF" w14:textId="77777777" w:rsidTr="00870409">
        <w:tc>
          <w:tcPr>
            <w:tcW w:w="1768" w:type="pct"/>
            <w:vAlign w:val="center"/>
          </w:tcPr>
          <w:p w14:paraId="686CCFCC" w14:textId="77777777" w:rsidR="00646966" w:rsidRPr="00632C01" w:rsidRDefault="00646966" w:rsidP="00646966">
            <w:pPr>
              <w:tabs>
                <w:tab w:val="right" w:pos="9360"/>
                <w:tab w:val="right" w:pos="9540"/>
                <w:tab w:val="right" w:pos="11430"/>
                <w:tab w:val="right" w:pos="13320"/>
                <w:tab w:val="right" w:pos="14400"/>
                <w:tab w:val="right" w:pos="14760"/>
              </w:tabs>
              <w:spacing w:line="240" w:lineRule="auto"/>
              <w:ind w:left="-101"/>
              <w:jc w:val="both"/>
              <w:rPr>
                <w:rFonts w:ascii="Browallia New" w:eastAsia="Arial Unicode MS" w:hAnsi="Browallia New" w:cs="Browallia New"/>
                <w:sz w:val="28"/>
                <w:szCs w:val="28"/>
                <w:cs/>
              </w:rPr>
            </w:pPr>
          </w:p>
        </w:tc>
        <w:tc>
          <w:tcPr>
            <w:tcW w:w="808" w:type="pct"/>
            <w:tcBorders>
              <w:top w:val="single" w:sz="4" w:space="0" w:color="auto"/>
            </w:tcBorders>
            <w:shd w:val="clear" w:color="auto" w:fill="FAFAFA"/>
            <w:vAlign w:val="center"/>
          </w:tcPr>
          <w:p w14:paraId="316CA85A" w14:textId="77777777" w:rsidR="00646966" w:rsidRPr="00632C01" w:rsidRDefault="00646966" w:rsidP="00646966">
            <w:pPr>
              <w:spacing w:line="240" w:lineRule="auto"/>
              <w:ind w:right="-72"/>
              <w:jc w:val="right"/>
              <w:rPr>
                <w:rFonts w:ascii="Browallia New" w:eastAsia="Arial Unicode MS" w:hAnsi="Browallia New" w:cs="Browallia New"/>
                <w:sz w:val="28"/>
                <w:szCs w:val="28"/>
                <w:cs/>
              </w:rPr>
            </w:pPr>
          </w:p>
        </w:tc>
        <w:tc>
          <w:tcPr>
            <w:tcW w:w="808" w:type="pct"/>
            <w:tcBorders>
              <w:top w:val="single" w:sz="4" w:space="0" w:color="auto"/>
            </w:tcBorders>
            <w:vAlign w:val="center"/>
          </w:tcPr>
          <w:p w14:paraId="308361C2"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shd w:val="clear" w:color="auto" w:fill="FAFAFA"/>
            <w:vAlign w:val="center"/>
          </w:tcPr>
          <w:p w14:paraId="3B4A19E2"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c>
          <w:tcPr>
            <w:tcW w:w="808" w:type="pct"/>
            <w:tcBorders>
              <w:top w:val="single" w:sz="4" w:space="0" w:color="auto"/>
            </w:tcBorders>
            <w:vAlign w:val="center"/>
          </w:tcPr>
          <w:p w14:paraId="24CFB4BE" w14:textId="77777777" w:rsidR="00646966" w:rsidRPr="00632C01" w:rsidRDefault="00646966" w:rsidP="00646966">
            <w:pPr>
              <w:spacing w:line="240" w:lineRule="auto"/>
              <w:ind w:right="-72"/>
              <w:jc w:val="right"/>
              <w:rPr>
                <w:rFonts w:ascii="Browallia New" w:eastAsia="Arial Unicode MS" w:hAnsi="Browallia New" w:cs="Browallia New"/>
                <w:sz w:val="28"/>
                <w:szCs w:val="28"/>
              </w:rPr>
            </w:pPr>
          </w:p>
        </w:tc>
      </w:tr>
      <w:tr w:rsidR="00646966" w:rsidRPr="00632C01" w14:paraId="5BF32E03" w14:textId="77777777" w:rsidTr="004658E3">
        <w:tc>
          <w:tcPr>
            <w:tcW w:w="1768" w:type="pct"/>
          </w:tcPr>
          <w:p w14:paraId="2141C86A" w14:textId="77777777" w:rsidR="00646966" w:rsidRPr="00632C01" w:rsidRDefault="00646966" w:rsidP="00646966">
            <w:pPr>
              <w:spacing w:line="240" w:lineRule="auto"/>
              <w:ind w:left="-101"/>
              <w:rPr>
                <w:rFonts w:ascii="Browallia New" w:eastAsia="Arial Unicode MS" w:hAnsi="Browallia New" w:cs="Browallia New"/>
                <w:snapToGrid w:val="0"/>
                <w:sz w:val="28"/>
                <w:szCs w:val="28"/>
                <w:lang w:eastAsia="th-TH"/>
              </w:rPr>
            </w:pPr>
            <w:r w:rsidRPr="00632C01">
              <w:rPr>
                <w:rFonts w:ascii="Browallia New" w:eastAsia="Arial Unicode MS" w:hAnsi="Browallia New" w:cs="Browallia New"/>
                <w:sz w:val="28"/>
                <w:szCs w:val="28"/>
                <w:cs/>
              </w:rPr>
              <w:t>ผลประโยชน์ระยะสั้น</w:t>
            </w:r>
          </w:p>
        </w:tc>
        <w:tc>
          <w:tcPr>
            <w:tcW w:w="808" w:type="pct"/>
            <w:shd w:val="clear" w:color="auto" w:fill="FAFAFA"/>
            <w:vAlign w:val="bottom"/>
          </w:tcPr>
          <w:p w14:paraId="73B252D0" w14:textId="6A3A842A" w:rsidR="00646966" w:rsidRPr="00632C01" w:rsidRDefault="000B3D45" w:rsidP="00646966">
            <w:pPr>
              <w:spacing w:line="240" w:lineRule="auto"/>
              <w:ind w:right="-72"/>
              <w:jc w:val="right"/>
              <w:rPr>
                <w:rFonts w:ascii="Browallia New" w:eastAsia="Arial Unicode MS" w:hAnsi="Browallia New" w:cs="Browallia New"/>
                <w:snapToGrid w:val="0"/>
                <w:color w:val="000000"/>
                <w:sz w:val="28"/>
                <w:szCs w:val="28"/>
                <w:lang w:eastAsia="th-TH"/>
              </w:rPr>
            </w:pPr>
            <w:r w:rsidRPr="000B3D45">
              <w:rPr>
                <w:rFonts w:ascii="Browallia New" w:eastAsia="Arial Unicode MS" w:hAnsi="Browallia New" w:cs="Browallia New"/>
                <w:snapToGrid w:val="0"/>
                <w:color w:val="000000"/>
                <w:sz w:val="28"/>
                <w:szCs w:val="28"/>
                <w:lang w:eastAsia="th-TH"/>
              </w:rPr>
              <w:t>46</w:t>
            </w:r>
            <w:r w:rsidR="003A7AB6" w:rsidRPr="00204D81">
              <w:rPr>
                <w:rFonts w:ascii="Browallia New" w:eastAsia="Arial Unicode MS" w:hAnsi="Browallia New" w:cs="Browallia New"/>
                <w:snapToGrid w:val="0"/>
                <w:color w:val="000000"/>
                <w:sz w:val="28"/>
                <w:szCs w:val="28"/>
                <w:lang w:eastAsia="th-TH"/>
              </w:rPr>
              <w:t>,</w:t>
            </w:r>
            <w:r w:rsidRPr="000B3D45">
              <w:rPr>
                <w:rFonts w:ascii="Browallia New" w:eastAsia="Arial Unicode MS" w:hAnsi="Browallia New" w:cs="Browallia New"/>
                <w:snapToGrid w:val="0"/>
                <w:color w:val="000000"/>
                <w:sz w:val="28"/>
                <w:szCs w:val="28"/>
                <w:lang w:eastAsia="th-TH"/>
              </w:rPr>
              <w:t>447</w:t>
            </w:r>
            <w:r w:rsidR="003A7AB6" w:rsidRPr="00204D81">
              <w:rPr>
                <w:rFonts w:ascii="Browallia New" w:eastAsia="Arial Unicode MS" w:hAnsi="Browallia New" w:cs="Browallia New"/>
                <w:snapToGrid w:val="0"/>
                <w:color w:val="000000"/>
                <w:sz w:val="28"/>
                <w:szCs w:val="28"/>
                <w:lang w:eastAsia="th-TH"/>
              </w:rPr>
              <w:t xml:space="preserve"> </w:t>
            </w:r>
          </w:p>
        </w:tc>
        <w:tc>
          <w:tcPr>
            <w:tcW w:w="808" w:type="pct"/>
            <w:vAlign w:val="bottom"/>
          </w:tcPr>
          <w:p w14:paraId="1B1FDA45" w14:textId="306DF0C1" w:rsidR="00646966" w:rsidRPr="00632C01" w:rsidRDefault="000B3D45" w:rsidP="00646966">
            <w:pPr>
              <w:spacing w:line="240" w:lineRule="auto"/>
              <w:ind w:right="-72"/>
              <w:jc w:val="right"/>
              <w:rPr>
                <w:rFonts w:ascii="Browallia New" w:eastAsia="Arial Unicode MS" w:hAnsi="Browallia New" w:cs="Browallia New"/>
                <w:snapToGrid w:val="0"/>
                <w:color w:val="000000"/>
                <w:sz w:val="28"/>
                <w:szCs w:val="28"/>
                <w:lang w:eastAsia="th-TH"/>
              </w:rPr>
            </w:pPr>
            <w:r w:rsidRPr="000B3D45">
              <w:rPr>
                <w:rFonts w:ascii="Browallia New" w:eastAsia="Arial Unicode MS" w:hAnsi="Browallia New" w:cs="Browallia New"/>
                <w:snapToGrid w:val="0"/>
                <w:color w:val="000000"/>
                <w:sz w:val="28"/>
                <w:szCs w:val="28"/>
                <w:lang w:eastAsia="th-TH"/>
              </w:rPr>
              <w:t>50</w:t>
            </w:r>
            <w:r w:rsidR="00646966" w:rsidRPr="00632C01">
              <w:rPr>
                <w:rFonts w:ascii="Browallia New" w:eastAsia="Arial Unicode MS" w:hAnsi="Browallia New" w:cs="Browallia New"/>
                <w:snapToGrid w:val="0"/>
                <w:color w:val="000000"/>
                <w:sz w:val="28"/>
                <w:szCs w:val="28"/>
                <w:lang w:eastAsia="th-TH"/>
              </w:rPr>
              <w:t>,</w:t>
            </w:r>
            <w:r w:rsidRPr="000B3D45">
              <w:rPr>
                <w:rFonts w:ascii="Browallia New" w:eastAsia="Arial Unicode MS" w:hAnsi="Browallia New" w:cs="Browallia New"/>
                <w:snapToGrid w:val="0"/>
                <w:color w:val="000000"/>
                <w:sz w:val="28"/>
                <w:szCs w:val="28"/>
                <w:lang w:eastAsia="th-TH"/>
              </w:rPr>
              <w:t>153</w:t>
            </w:r>
          </w:p>
        </w:tc>
        <w:tc>
          <w:tcPr>
            <w:tcW w:w="808" w:type="pct"/>
            <w:shd w:val="clear" w:color="auto" w:fill="FAFAFA"/>
            <w:vAlign w:val="bottom"/>
          </w:tcPr>
          <w:p w14:paraId="30054157" w14:textId="63DDE821" w:rsidR="00646966" w:rsidRPr="00632C01" w:rsidRDefault="000B3D45" w:rsidP="00646966">
            <w:pPr>
              <w:spacing w:line="240" w:lineRule="auto"/>
              <w:ind w:right="-72"/>
              <w:jc w:val="right"/>
              <w:rPr>
                <w:rFonts w:ascii="Browallia New" w:eastAsia="Arial Unicode MS" w:hAnsi="Browallia New" w:cs="Browallia New"/>
                <w:snapToGrid w:val="0"/>
                <w:color w:val="000000"/>
                <w:sz w:val="28"/>
                <w:szCs w:val="28"/>
                <w:lang w:eastAsia="th-TH"/>
              </w:rPr>
            </w:pPr>
            <w:r w:rsidRPr="000B3D45">
              <w:rPr>
                <w:rFonts w:ascii="Browallia New" w:eastAsia="Arial Unicode MS" w:hAnsi="Browallia New" w:cs="Browallia New"/>
                <w:snapToGrid w:val="0"/>
                <w:color w:val="000000"/>
                <w:sz w:val="28"/>
                <w:szCs w:val="28"/>
                <w:lang w:eastAsia="th-TH"/>
              </w:rPr>
              <w:t>41</w:t>
            </w:r>
            <w:r w:rsidR="009A24E0" w:rsidRPr="009A24E0">
              <w:rPr>
                <w:rFonts w:ascii="Browallia New" w:eastAsia="Arial Unicode MS" w:hAnsi="Browallia New" w:cs="Browallia New"/>
                <w:snapToGrid w:val="0"/>
                <w:color w:val="000000"/>
                <w:sz w:val="28"/>
                <w:szCs w:val="28"/>
                <w:lang w:eastAsia="th-TH"/>
              </w:rPr>
              <w:t>,</w:t>
            </w:r>
            <w:r w:rsidRPr="000B3D45">
              <w:rPr>
                <w:rFonts w:ascii="Browallia New" w:eastAsia="Arial Unicode MS" w:hAnsi="Browallia New" w:cs="Browallia New"/>
                <w:snapToGrid w:val="0"/>
                <w:color w:val="000000"/>
                <w:sz w:val="28"/>
                <w:szCs w:val="28"/>
                <w:lang w:eastAsia="th-TH"/>
              </w:rPr>
              <w:t>075</w:t>
            </w:r>
          </w:p>
        </w:tc>
        <w:tc>
          <w:tcPr>
            <w:tcW w:w="808" w:type="pct"/>
            <w:vAlign w:val="bottom"/>
          </w:tcPr>
          <w:p w14:paraId="54A869E4" w14:textId="5452A5BF" w:rsidR="00646966" w:rsidRPr="00632C01" w:rsidRDefault="000B3D45" w:rsidP="00646966">
            <w:pPr>
              <w:spacing w:line="240" w:lineRule="auto"/>
              <w:ind w:right="-72"/>
              <w:jc w:val="right"/>
              <w:rPr>
                <w:rFonts w:ascii="Browallia New" w:eastAsia="Arial Unicode MS" w:hAnsi="Browallia New" w:cs="Browallia New"/>
                <w:snapToGrid w:val="0"/>
                <w:color w:val="000000"/>
                <w:sz w:val="28"/>
                <w:szCs w:val="28"/>
                <w:lang w:eastAsia="th-TH"/>
              </w:rPr>
            </w:pPr>
            <w:r w:rsidRPr="000B3D45">
              <w:rPr>
                <w:rFonts w:ascii="Browallia New" w:eastAsia="Arial Unicode MS" w:hAnsi="Browallia New" w:cs="Browallia New"/>
                <w:snapToGrid w:val="0"/>
                <w:color w:val="000000"/>
                <w:sz w:val="28"/>
                <w:szCs w:val="28"/>
                <w:lang w:eastAsia="th-TH"/>
              </w:rPr>
              <w:t>40</w:t>
            </w:r>
            <w:r w:rsidR="00646966" w:rsidRPr="00632C01">
              <w:rPr>
                <w:rFonts w:ascii="Browallia New" w:eastAsia="Arial Unicode MS" w:hAnsi="Browallia New" w:cs="Browallia New"/>
                <w:snapToGrid w:val="0"/>
                <w:color w:val="000000"/>
                <w:sz w:val="28"/>
                <w:szCs w:val="28"/>
                <w:lang w:eastAsia="th-TH"/>
              </w:rPr>
              <w:t>,</w:t>
            </w:r>
            <w:r w:rsidRPr="000B3D45">
              <w:rPr>
                <w:rFonts w:ascii="Browallia New" w:eastAsia="Arial Unicode MS" w:hAnsi="Browallia New" w:cs="Browallia New"/>
                <w:snapToGrid w:val="0"/>
                <w:color w:val="000000"/>
                <w:sz w:val="28"/>
                <w:szCs w:val="28"/>
                <w:lang w:eastAsia="th-TH"/>
              </w:rPr>
              <w:t>039</w:t>
            </w:r>
          </w:p>
        </w:tc>
      </w:tr>
      <w:tr w:rsidR="00646966" w:rsidRPr="00632C01" w14:paraId="618466AF" w14:textId="77777777" w:rsidTr="004658E3">
        <w:tc>
          <w:tcPr>
            <w:tcW w:w="1768" w:type="pct"/>
          </w:tcPr>
          <w:p w14:paraId="1B390F4B" w14:textId="77777777" w:rsidR="00646966" w:rsidRPr="00632C01" w:rsidRDefault="00646966" w:rsidP="00646966">
            <w:pPr>
              <w:spacing w:line="240" w:lineRule="auto"/>
              <w:ind w:left="-101"/>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ผลประโยชน์หลังออกจากงาน</w:t>
            </w:r>
          </w:p>
        </w:tc>
        <w:tc>
          <w:tcPr>
            <w:tcW w:w="808" w:type="pct"/>
            <w:tcBorders>
              <w:bottom w:val="single" w:sz="4" w:space="0" w:color="auto"/>
            </w:tcBorders>
            <w:shd w:val="clear" w:color="auto" w:fill="FAFAFA"/>
            <w:vAlign w:val="bottom"/>
          </w:tcPr>
          <w:p w14:paraId="770C80CA" w14:textId="757A9D1C" w:rsidR="00646966" w:rsidRPr="00632C01" w:rsidRDefault="000B3D45" w:rsidP="00646966">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snapToGrid w:val="0"/>
                <w:color w:val="000000"/>
                <w:sz w:val="28"/>
                <w:szCs w:val="28"/>
                <w:lang w:eastAsia="th-TH"/>
              </w:rPr>
              <w:t>9</w:t>
            </w:r>
            <w:r w:rsidR="003A7AB6" w:rsidRPr="00204D81">
              <w:rPr>
                <w:rFonts w:ascii="Browallia New" w:eastAsia="Arial Unicode MS" w:hAnsi="Browallia New" w:cs="Browallia New"/>
                <w:snapToGrid w:val="0"/>
                <w:color w:val="000000"/>
                <w:sz w:val="28"/>
                <w:szCs w:val="28"/>
                <w:lang w:eastAsia="th-TH"/>
              </w:rPr>
              <w:t>,</w:t>
            </w:r>
            <w:r w:rsidRPr="000B3D45">
              <w:rPr>
                <w:rFonts w:ascii="Browallia New" w:eastAsia="Arial Unicode MS" w:hAnsi="Browallia New" w:cs="Browallia New"/>
                <w:snapToGrid w:val="0"/>
                <w:color w:val="000000"/>
                <w:sz w:val="28"/>
                <w:szCs w:val="28"/>
                <w:lang w:eastAsia="th-TH"/>
              </w:rPr>
              <w:t>174</w:t>
            </w:r>
            <w:r w:rsidR="003A7AB6" w:rsidRPr="00204D81">
              <w:rPr>
                <w:rFonts w:ascii="Browallia New" w:eastAsia="Arial Unicode MS" w:hAnsi="Browallia New" w:cs="Browallia New"/>
                <w:snapToGrid w:val="0"/>
                <w:color w:val="000000"/>
                <w:sz w:val="28"/>
                <w:szCs w:val="28"/>
                <w:lang w:eastAsia="th-TH"/>
              </w:rPr>
              <w:t xml:space="preserve"> </w:t>
            </w:r>
          </w:p>
        </w:tc>
        <w:tc>
          <w:tcPr>
            <w:tcW w:w="808" w:type="pct"/>
            <w:tcBorders>
              <w:bottom w:val="single" w:sz="4" w:space="0" w:color="auto"/>
            </w:tcBorders>
            <w:vAlign w:val="bottom"/>
          </w:tcPr>
          <w:p w14:paraId="35B5CFB4" w14:textId="61F231C6" w:rsidR="00646966" w:rsidRPr="00632C01" w:rsidRDefault="000B3D45" w:rsidP="00646966">
            <w:pPr>
              <w:spacing w:line="240" w:lineRule="auto"/>
              <w:ind w:right="-72"/>
              <w:jc w:val="right"/>
              <w:rPr>
                <w:rFonts w:ascii="Browallia New" w:eastAsia="Arial Unicode MS" w:hAnsi="Browallia New" w:cs="Browallia New"/>
                <w:snapToGrid w:val="0"/>
                <w:color w:val="000000"/>
                <w:sz w:val="28"/>
                <w:szCs w:val="28"/>
                <w:lang w:eastAsia="th-TH"/>
              </w:rPr>
            </w:pPr>
            <w:r w:rsidRPr="000B3D45">
              <w:rPr>
                <w:rFonts w:ascii="Browallia New" w:eastAsia="Arial Unicode MS" w:hAnsi="Browallia New" w:cs="Browallia New"/>
                <w:color w:val="000000"/>
                <w:sz w:val="28"/>
                <w:szCs w:val="28"/>
              </w:rPr>
              <w:t>4</w:t>
            </w:r>
            <w:r w:rsidR="00646966" w:rsidRPr="00632C01">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986</w:t>
            </w:r>
          </w:p>
        </w:tc>
        <w:tc>
          <w:tcPr>
            <w:tcW w:w="808" w:type="pct"/>
            <w:tcBorders>
              <w:bottom w:val="single" w:sz="4" w:space="0" w:color="auto"/>
            </w:tcBorders>
            <w:shd w:val="clear" w:color="auto" w:fill="FAFAFA"/>
            <w:vAlign w:val="bottom"/>
          </w:tcPr>
          <w:p w14:paraId="1AEDEBDC" w14:textId="6FF4A42B" w:rsidR="00646966" w:rsidRPr="00632C01" w:rsidRDefault="000B3D45" w:rsidP="00646966">
            <w:pPr>
              <w:spacing w:line="240" w:lineRule="auto"/>
              <w:ind w:right="-72"/>
              <w:jc w:val="right"/>
              <w:rPr>
                <w:rFonts w:ascii="Browallia New" w:eastAsia="Arial Unicode MS" w:hAnsi="Browallia New" w:cs="Browallia New"/>
                <w:snapToGrid w:val="0"/>
                <w:color w:val="000000"/>
                <w:sz w:val="28"/>
                <w:szCs w:val="28"/>
                <w:lang w:eastAsia="th-TH"/>
              </w:rPr>
            </w:pPr>
            <w:r w:rsidRPr="000B3D45">
              <w:rPr>
                <w:rFonts w:ascii="Browallia New" w:eastAsia="Arial Unicode MS" w:hAnsi="Browallia New" w:cs="Browallia New"/>
                <w:snapToGrid w:val="0"/>
                <w:color w:val="000000"/>
                <w:sz w:val="28"/>
                <w:szCs w:val="28"/>
                <w:lang w:eastAsia="th-TH"/>
              </w:rPr>
              <w:t>1</w:t>
            </w:r>
            <w:r w:rsidR="009A24E0" w:rsidRPr="009A24E0">
              <w:rPr>
                <w:rFonts w:ascii="Browallia New" w:eastAsia="Arial Unicode MS" w:hAnsi="Browallia New" w:cs="Browallia New"/>
                <w:snapToGrid w:val="0"/>
                <w:color w:val="000000"/>
                <w:sz w:val="28"/>
                <w:szCs w:val="28"/>
                <w:lang w:eastAsia="th-TH"/>
              </w:rPr>
              <w:t>,</w:t>
            </w:r>
            <w:r w:rsidRPr="000B3D45">
              <w:rPr>
                <w:rFonts w:ascii="Browallia New" w:eastAsia="Arial Unicode MS" w:hAnsi="Browallia New" w:cs="Browallia New"/>
                <w:snapToGrid w:val="0"/>
                <w:color w:val="000000"/>
                <w:sz w:val="28"/>
                <w:szCs w:val="28"/>
                <w:lang w:eastAsia="th-TH"/>
              </w:rPr>
              <w:t>230</w:t>
            </w:r>
          </w:p>
        </w:tc>
        <w:tc>
          <w:tcPr>
            <w:tcW w:w="808" w:type="pct"/>
            <w:tcBorders>
              <w:bottom w:val="single" w:sz="4" w:space="0" w:color="auto"/>
            </w:tcBorders>
            <w:vAlign w:val="bottom"/>
          </w:tcPr>
          <w:p w14:paraId="347E04A1" w14:textId="0EA19661" w:rsidR="00646966" w:rsidRPr="00632C01" w:rsidRDefault="000B3D45" w:rsidP="00646966">
            <w:pPr>
              <w:spacing w:line="240" w:lineRule="auto"/>
              <w:ind w:right="-72"/>
              <w:jc w:val="right"/>
              <w:rPr>
                <w:rFonts w:ascii="Browallia New" w:eastAsia="Arial Unicode MS" w:hAnsi="Browallia New" w:cs="Browallia New"/>
                <w:snapToGrid w:val="0"/>
                <w:color w:val="000000"/>
                <w:sz w:val="28"/>
                <w:szCs w:val="28"/>
                <w:lang w:eastAsia="th-TH"/>
              </w:rPr>
            </w:pPr>
            <w:r w:rsidRPr="000B3D45">
              <w:rPr>
                <w:rFonts w:ascii="Browallia New" w:eastAsia="Arial Unicode MS" w:hAnsi="Browallia New" w:cs="Browallia New"/>
                <w:snapToGrid w:val="0"/>
                <w:color w:val="000000"/>
                <w:sz w:val="28"/>
                <w:szCs w:val="28"/>
                <w:lang w:eastAsia="th-TH"/>
              </w:rPr>
              <w:t>1</w:t>
            </w:r>
            <w:r w:rsidR="00646966" w:rsidRPr="00632C01">
              <w:rPr>
                <w:rFonts w:ascii="Browallia New" w:eastAsia="Arial Unicode MS" w:hAnsi="Browallia New" w:cs="Browallia New"/>
                <w:snapToGrid w:val="0"/>
                <w:color w:val="000000"/>
                <w:sz w:val="28"/>
                <w:szCs w:val="28"/>
                <w:lang w:eastAsia="th-TH"/>
              </w:rPr>
              <w:t>,</w:t>
            </w:r>
            <w:r w:rsidRPr="000B3D45">
              <w:rPr>
                <w:rFonts w:ascii="Browallia New" w:eastAsia="Arial Unicode MS" w:hAnsi="Browallia New" w:cs="Browallia New"/>
                <w:snapToGrid w:val="0"/>
                <w:color w:val="000000"/>
                <w:sz w:val="28"/>
                <w:szCs w:val="28"/>
                <w:lang w:eastAsia="th-TH"/>
              </w:rPr>
              <w:t>169</w:t>
            </w:r>
          </w:p>
        </w:tc>
      </w:tr>
      <w:tr w:rsidR="00646966" w:rsidRPr="00632C01" w14:paraId="02C57EB3" w14:textId="77777777" w:rsidTr="004658E3">
        <w:tc>
          <w:tcPr>
            <w:tcW w:w="1768" w:type="pct"/>
          </w:tcPr>
          <w:p w14:paraId="2F642B61" w14:textId="77777777" w:rsidR="00646966" w:rsidRPr="00632C01" w:rsidRDefault="00646966" w:rsidP="00646966">
            <w:pPr>
              <w:spacing w:line="240" w:lineRule="auto"/>
              <w:ind w:left="-101"/>
              <w:rPr>
                <w:rFonts w:ascii="Browallia New" w:eastAsia="Arial Unicode MS" w:hAnsi="Browallia New" w:cs="Browallia New"/>
                <w:sz w:val="28"/>
                <w:szCs w:val="28"/>
              </w:rPr>
            </w:pPr>
            <w:r w:rsidRPr="00632C01">
              <w:rPr>
                <w:rFonts w:ascii="Browallia New" w:eastAsia="Arial Unicode MS" w:hAnsi="Browallia New" w:cs="Browallia New"/>
                <w:sz w:val="28"/>
                <w:szCs w:val="28"/>
                <w:cs/>
              </w:rPr>
              <w:t>รวมค่าตอบแทนผู้บริหารสำคัญ</w:t>
            </w:r>
          </w:p>
        </w:tc>
        <w:tc>
          <w:tcPr>
            <w:tcW w:w="808" w:type="pct"/>
            <w:tcBorders>
              <w:top w:val="single" w:sz="4" w:space="0" w:color="auto"/>
              <w:bottom w:val="single" w:sz="4" w:space="0" w:color="auto"/>
            </w:tcBorders>
            <w:shd w:val="clear" w:color="auto" w:fill="FAFAFA"/>
            <w:vAlign w:val="bottom"/>
          </w:tcPr>
          <w:p w14:paraId="30E0FFFB" w14:textId="3086691E" w:rsidR="00646966" w:rsidRPr="00632C01" w:rsidRDefault="000B3D45" w:rsidP="00646966">
            <w:pPr>
              <w:spacing w:line="240" w:lineRule="auto"/>
              <w:ind w:right="-72"/>
              <w:jc w:val="right"/>
              <w:rPr>
                <w:rFonts w:ascii="Browallia New" w:eastAsia="Arial Unicode MS" w:hAnsi="Browallia New" w:cs="Browallia New"/>
                <w:color w:val="000000"/>
                <w:sz w:val="28"/>
                <w:szCs w:val="28"/>
              </w:rPr>
            </w:pPr>
            <w:r w:rsidRPr="000B3D45">
              <w:rPr>
                <w:rFonts w:ascii="Browallia New" w:eastAsia="Arial Unicode MS" w:hAnsi="Browallia New" w:cs="Browallia New"/>
                <w:color w:val="000000"/>
                <w:sz w:val="28"/>
                <w:szCs w:val="28"/>
              </w:rPr>
              <w:t>55</w:t>
            </w:r>
            <w:r w:rsidR="009A24E0" w:rsidRPr="009A24E0">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621</w:t>
            </w:r>
          </w:p>
        </w:tc>
        <w:tc>
          <w:tcPr>
            <w:tcW w:w="808" w:type="pct"/>
            <w:tcBorders>
              <w:top w:val="single" w:sz="4" w:space="0" w:color="auto"/>
              <w:bottom w:val="single" w:sz="4" w:space="0" w:color="auto"/>
            </w:tcBorders>
            <w:vAlign w:val="bottom"/>
          </w:tcPr>
          <w:p w14:paraId="42C90E8F" w14:textId="315E127B" w:rsidR="00646966" w:rsidRPr="00632C01" w:rsidRDefault="000B3D45" w:rsidP="00646966">
            <w:pPr>
              <w:spacing w:line="240" w:lineRule="auto"/>
              <w:ind w:right="-72"/>
              <w:jc w:val="right"/>
              <w:rPr>
                <w:rFonts w:ascii="Browallia New" w:eastAsia="Arial Unicode MS" w:hAnsi="Browallia New" w:cs="Browallia New"/>
                <w:snapToGrid w:val="0"/>
                <w:color w:val="000000"/>
                <w:sz w:val="28"/>
                <w:szCs w:val="28"/>
                <w:lang w:eastAsia="th-TH"/>
              </w:rPr>
            </w:pPr>
            <w:r w:rsidRPr="000B3D45">
              <w:rPr>
                <w:rFonts w:ascii="Browallia New" w:eastAsia="Arial Unicode MS" w:hAnsi="Browallia New" w:cs="Browallia New"/>
                <w:color w:val="000000"/>
                <w:sz w:val="28"/>
                <w:szCs w:val="28"/>
              </w:rPr>
              <w:t>55</w:t>
            </w:r>
            <w:r w:rsidR="00646966" w:rsidRPr="00632C01">
              <w:rPr>
                <w:rFonts w:ascii="Browallia New" w:eastAsia="Arial Unicode MS" w:hAnsi="Browallia New" w:cs="Browallia New"/>
                <w:color w:val="000000"/>
                <w:sz w:val="28"/>
                <w:szCs w:val="28"/>
              </w:rPr>
              <w:t>,</w:t>
            </w:r>
            <w:r w:rsidRPr="000B3D45">
              <w:rPr>
                <w:rFonts w:ascii="Browallia New" w:eastAsia="Arial Unicode MS" w:hAnsi="Browallia New" w:cs="Browallia New"/>
                <w:color w:val="000000"/>
                <w:sz w:val="28"/>
                <w:szCs w:val="28"/>
              </w:rPr>
              <w:t>139</w:t>
            </w:r>
          </w:p>
        </w:tc>
        <w:tc>
          <w:tcPr>
            <w:tcW w:w="808" w:type="pct"/>
            <w:tcBorders>
              <w:top w:val="single" w:sz="4" w:space="0" w:color="auto"/>
              <w:bottom w:val="single" w:sz="4" w:space="0" w:color="auto"/>
            </w:tcBorders>
            <w:shd w:val="clear" w:color="auto" w:fill="FAFAFA"/>
            <w:vAlign w:val="bottom"/>
          </w:tcPr>
          <w:p w14:paraId="36405DA4" w14:textId="7904900C" w:rsidR="00646966" w:rsidRPr="00632C01" w:rsidRDefault="000B3D45" w:rsidP="00646966">
            <w:pPr>
              <w:spacing w:line="240" w:lineRule="auto"/>
              <w:ind w:right="-72"/>
              <w:jc w:val="right"/>
              <w:rPr>
                <w:rFonts w:ascii="Browallia New" w:eastAsia="Arial Unicode MS" w:hAnsi="Browallia New" w:cs="Browallia New"/>
                <w:snapToGrid w:val="0"/>
                <w:color w:val="000000"/>
                <w:sz w:val="28"/>
                <w:szCs w:val="28"/>
                <w:lang w:eastAsia="th-TH"/>
              </w:rPr>
            </w:pPr>
            <w:r w:rsidRPr="000B3D45">
              <w:rPr>
                <w:rFonts w:ascii="Browallia New" w:eastAsia="Arial Unicode MS" w:hAnsi="Browallia New" w:cs="Browallia New"/>
                <w:snapToGrid w:val="0"/>
                <w:color w:val="000000"/>
                <w:sz w:val="28"/>
                <w:szCs w:val="28"/>
                <w:lang w:eastAsia="th-TH"/>
              </w:rPr>
              <w:t>42</w:t>
            </w:r>
            <w:r w:rsidR="009A24E0" w:rsidRPr="009A24E0">
              <w:rPr>
                <w:rFonts w:ascii="Browallia New" w:eastAsia="Arial Unicode MS" w:hAnsi="Browallia New" w:cs="Browallia New"/>
                <w:snapToGrid w:val="0"/>
                <w:color w:val="000000"/>
                <w:sz w:val="28"/>
                <w:szCs w:val="28"/>
                <w:lang w:eastAsia="th-TH"/>
              </w:rPr>
              <w:t>,</w:t>
            </w:r>
            <w:r w:rsidRPr="000B3D45">
              <w:rPr>
                <w:rFonts w:ascii="Browallia New" w:eastAsia="Arial Unicode MS" w:hAnsi="Browallia New" w:cs="Browallia New"/>
                <w:snapToGrid w:val="0"/>
                <w:color w:val="000000"/>
                <w:sz w:val="28"/>
                <w:szCs w:val="28"/>
                <w:lang w:eastAsia="th-TH"/>
              </w:rPr>
              <w:t>305</w:t>
            </w:r>
          </w:p>
        </w:tc>
        <w:tc>
          <w:tcPr>
            <w:tcW w:w="808" w:type="pct"/>
            <w:tcBorders>
              <w:top w:val="single" w:sz="4" w:space="0" w:color="auto"/>
              <w:bottom w:val="single" w:sz="4" w:space="0" w:color="auto"/>
            </w:tcBorders>
            <w:vAlign w:val="bottom"/>
          </w:tcPr>
          <w:p w14:paraId="5E552050" w14:textId="0C67A877" w:rsidR="00646966" w:rsidRPr="00632C01" w:rsidRDefault="000B3D45" w:rsidP="00646966">
            <w:pPr>
              <w:spacing w:line="240" w:lineRule="auto"/>
              <w:ind w:right="-72"/>
              <w:jc w:val="right"/>
              <w:rPr>
                <w:rFonts w:ascii="Browallia New" w:eastAsia="Arial Unicode MS" w:hAnsi="Browallia New" w:cs="Browallia New"/>
                <w:snapToGrid w:val="0"/>
                <w:color w:val="000000"/>
                <w:sz w:val="28"/>
                <w:szCs w:val="28"/>
                <w:lang w:eastAsia="th-TH"/>
              </w:rPr>
            </w:pPr>
            <w:r w:rsidRPr="000B3D45">
              <w:rPr>
                <w:rFonts w:ascii="Browallia New" w:eastAsia="Arial Unicode MS" w:hAnsi="Browallia New" w:cs="Browallia New"/>
                <w:snapToGrid w:val="0"/>
                <w:color w:val="000000"/>
                <w:sz w:val="28"/>
                <w:szCs w:val="28"/>
                <w:lang w:eastAsia="th-TH"/>
              </w:rPr>
              <w:t>41</w:t>
            </w:r>
            <w:r w:rsidR="00646966" w:rsidRPr="00632C01">
              <w:rPr>
                <w:rFonts w:ascii="Browallia New" w:eastAsia="Arial Unicode MS" w:hAnsi="Browallia New" w:cs="Browallia New"/>
                <w:snapToGrid w:val="0"/>
                <w:color w:val="000000"/>
                <w:sz w:val="28"/>
                <w:szCs w:val="28"/>
                <w:lang w:eastAsia="th-TH"/>
              </w:rPr>
              <w:t>,</w:t>
            </w:r>
            <w:r w:rsidRPr="000B3D45">
              <w:rPr>
                <w:rFonts w:ascii="Browallia New" w:eastAsia="Arial Unicode MS" w:hAnsi="Browallia New" w:cs="Browallia New"/>
                <w:snapToGrid w:val="0"/>
                <w:color w:val="000000"/>
                <w:sz w:val="28"/>
                <w:szCs w:val="28"/>
                <w:lang w:eastAsia="th-TH"/>
              </w:rPr>
              <w:t>208</w:t>
            </w:r>
          </w:p>
        </w:tc>
      </w:tr>
    </w:tbl>
    <w:p w14:paraId="2A6C0FBF" w14:textId="77777777" w:rsidR="00646966" w:rsidRPr="00480AE2" w:rsidRDefault="00646966" w:rsidP="004B2B95">
      <w:pPr>
        <w:spacing w:line="240" w:lineRule="auto"/>
        <w:ind w:left="540"/>
        <w:jc w:val="thaiDistribute"/>
        <w:rPr>
          <w:rFonts w:ascii="Browallia New" w:eastAsia="Arial Unicode MS" w:hAnsi="Browallia New" w:cs="Browallia New"/>
          <w:sz w:val="28"/>
          <w:szCs w:val="28"/>
        </w:rPr>
      </w:pPr>
    </w:p>
    <w:p w14:paraId="64712DF3" w14:textId="77777777" w:rsidR="000B7BB7" w:rsidRPr="00480AE2" w:rsidRDefault="000B7BB7" w:rsidP="00001756">
      <w:pPr>
        <w:spacing w:line="240" w:lineRule="auto"/>
        <w:jc w:val="thaiDistribute"/>
        <w:rPr>
          <w:rFonts w:ascii="Browallia New" w:eastAsia="Arial Unicode MS" w:hAnsi="Browallia New" w:cs="Browallia New"/>
          <w:sz w:val="28"/>
          <w:szCs w:val="28"/>
        </w:rPr>
      </w:pPr>
    </w:p>
    <w:p w14:paraId="7203B342" w14:textId="77777777" w:rsidR="002C72AC" w:rsidRPr="00D14059" w:rsidRDefault="002C72AC" w:rsidP="002C72AC">
      <w:pPr>
        <w:spacing w:line="240" w:lineRule="auto"/>
        <w:jc w:val="thaiDistribute"/>
        <w:rPr>
          <w:rFonts w:ascii="Browallia New" w:eastAsia="Arial Unicode MS" w:hAnsi="Browallia New" w:cs="Browallia New"/>
          <w:sz w:val="26"/>
          <w:szCs w:val="26"/>
        </w:rPr>
        <w:sectPr w:rsidR="002C72AC" w:rsidRPr="00D14059" w:rsidSect="009F230D">
          <w:pgSz w:w="11907" w:h="16840"/>
          <w:pgMar w:top="1440" w:right="720" w:bottom="720" w:left="1728" w:header="706" w:footer="576" w:gutter="0"/>
          <w:cols w:space="720"/>
          <w:docGrid w:linePitch="272"/>
        </w:sectPr>
      </w:pPr>
    </w:p>
    <w:p w14:paraId="02EF0960" w14:textId="77777777" w:rsidR="002C72AC" w:rsidRPr="00D14059" w:rsidRDefault="002C72AC" w:rsidP="00BD7414">
      <w:pPr>
        <w:spacing w:line="240" w:lineRule="auto"/>
        <w:rPr>
          <w:rFonts w:ascii="Browallia New" w:eastAsia="Arial Unicode MS" w:hAnsi="Browallia New" w:cs="Browallia New"/>
          <w:sz w:val="28"/>
          <w:szCs w:val="28"/>
        </w:rPr>
      </w:pPr>
    </w:p>
    <w:p w14:paraId="27474B9E" w14:textId="5DDC7107" w:rsidR="00BD7414" w:rsidRPr="00D14059" w:rsidRDefault="00BD7414" w:rsidP="00DC236A">
      <w:pPr>
        <w:pStyle w:val="HeadSub6EA"/>
        <w:shd w:val="clear" w:color="auto" w:fill="FFA543"/>
        <w:spacing w:line="257" w:lineRule="auto"/>
        <w:ind w:left="567" w:hanging="567"/>
        <w:outlineLvl w:val="0"/>
        <w:rPr>
          <w:rFonts w:ascii="Browallia New" w:eastAsia="Arial Unicode MS" w:hAnsi="Browallia New" w:cs="Browallia New"/>
          <w:sz w:val="28"/>
          <w:szCs w:val="28"/>
        </w:rPr>
      </w:pPr>
      <w:r w:rsidRPr="00D14059">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24</w:t>
      </w:r>
      <w:r w:rsidRPr="00D14059">
        <w:rPr>
          <w:rFonts w:ascii="Browallia New" w:hAnsi="Browallia New" w:cs="Browallia New"/>
          <w:b/>
          <w:bCs/>
          <w:color w:val="FFFFFF"/>
          <w:kern w:val="26"/>
          <w:position w:val="-25"/>
          <w:sz w:val="28"/>
          <w:szCs w:val="28"/>
          <w:lang w:val="en-US"/>
        </w:rPr>
        <w:tab/>
      </w:r>
      <w:r w:rsidRPr="00D14059">
        <w:rPr>
          <w:rFonts w:ascii="Browallia New" w:hAnsi="Browallia New" w:cs="Browallia New"/>
          <w:b/>
          <w:bCs/>
          <w:color w:val="FFFFFF"/>
          <w:kern w:val="26"/>
          <w:position w:val="-25"/>
          <w:sz w:val="28"/>
          <w:szCs w:val="28"/>
          <w:cs/>
          <w:lang w:val="en-US"/>
        </w:rPr>
        <w:t>ภาระผูกพันและหนี้สินที่อาจจะเกิดขึ้น</w:t>
      </w:r>
    </w:p>
    <w:p w14:paraId="752CB886" w14:textId="77777777" w:rsidR="002C72AC" w:rsidRPr="00D14059" w:rsidRDefault="002C72AC" w:rsidP="00BD7414">
      <w:pPr>
        <w:spacing w:line="240" w:lineRule="auto"/>
        <w:rPr>
          <w:rFonts w:ascii="Browallia New" w:eastAsia="Arial Unicode MS" w:hAnsi="Browallia New" w:cs="Browallia New"/>
          <w:sz w:val="28"/>
          <w:szCs w:val="28"/>
        </w:rPr>
      </w:pPr>
    </w:p>
    <w:p w14:paraId="31390050" w14:textId="39C741FC" w:rsidR="002C72AC" w:rsidRPr="00D14059" w:rsidRDefault="002C72AC" w:rsidP="00422CDB">
      <w:pPr>
        <w:spacing w:line="240" w:lineRule="auto"/>
        <w:jc w:val="thaiDistribute"/>
        <w:rPr>
          <w:rFonts w:ascii="Browallia New" w:eastAsia="Arial Unicode MS" w:hAnsi="Browallia New" w:cs="Browallia New"/>
          <w:sz w:val="28"/>
          <w:szCs w:val="28"/>
        </w:rPr>
      </w:pPr>
      <w:r w:rsidRPr="00853C44">
        <w:rPr>
          <w:rFonts w:ascii="Browallia New" w:eastAsia="Arial Unicode MS" w:hAnsi="Browallia New" w:cs="Browallia New"/>
          <w:spacing w:val="-4"/>
          <w:sz w:val="28"/>
          <w:szCs w:val="28"/>
          <w:cs/>
        </w:rPr>
        <w:t>ในระหว่าง</w:t>
      </w:r>
      <w:r w:rsidR="004D7289">
        <w:rPr>
          <w:rFonts w:ascii="Browallia New" w:eastAsia="Arial Unicode MS" w:hAnsi="Browallia New" w:cs="Browallia New"/>
          <w:spacing w:val="-4"/>
          <w:sz w:val="28"/>
          <w:szCs w:val="28"/>
          <w:cs/>
        </w:rPr>
        <w:t>รอบระยะเวลา</w:t>
      </w:r>
      <w:r w:rsidR="00646966">
        <w:rPr>
          <w:rFonts w:ascii="Browallia New" w:eastAsia="Arial Unicode MS" w:hAnsi="Browallia New" w:cs="Browallia New" w:hint="cs"/>
          <w:spacing w:val="-4"/>
          <w:sz w:val="28"/>
          <w:szCs w:val="28"/>
          <w:cs/>
        </w:rPr>
        <w:t>สาม</w:t>
      </w:r>
      <w:r w:rsidR="00C742A4" w:rsidRPr="00853C44">
        <w:rPr>
          <w:rFonts w:ascii="Browallia New" w:eastAsia="Arial Unicode MS" w:hAnsi="Browallia New" w:cs="Browallia New" w:hint="cs"/>
          <w:spacing w:val="-4"/>
          <w:sz w:val="28"/>
          <w:szCs w:val="28"/>
          <w:cs/>
        </w:rPr>
        <w:t>เดือน</w:t>
      </w:r>
      <w:r w:rsidR="00ED36D5" w:rsidRPr="00853C44">
        <w:rPr>
          <w:rFonts w:ascii="Browallia New" w:eastAsia="Arial Unicode MS" w:hAnsi="Browallia New" w:cs="Browallia New"/>
          <w:spacing w:val="-4"/>
          <w:sz w:val="28"/>
          <w:szCs w:val="28"/>
          <w:cs/>
        </w:rPr>
        <w:t xml:space="preserve">สิ้นสุดวันที่ </w:t>
      </w:r>
      <w:r w:rsidR="000B3D45" w:rsidRPr="000B3D45">
        <w:rPr>
          <w:rFonts w:ascii="Browallia New" w:eastAsia="Arial Unicode MS" w:hAnsi="Browallia New" w:cs="Browallia New"/>
          <w:spacing w:val="-4"/>
          <w:sz w:val="28"/>
          <w:szCs w:val="28"/>
        </w:rPr>
        <w:t>31</w:t>
      </w:r>
      <w:r w:rsidR="00646966" w:rsidRPr="00571C7F">
        <w:rPr>
          <w:rFonts w:ascii="Browallia New" w:eastAsia="Arial Unicode MS" w:hAnsi="Browallia New" w:cs="Browallia New"/>
          <w:spacing w:val="-4"/>
          <w:sz w:val="28"/>
          <w:szCs w:val="28"/>
        </w:rPr>
        <w:t xml:space="preserve"> </w:t>
      </w:r>
      <w:r w:rsidR="00646966" w:rsidRPr="00571C7F">
        <w:rPr>
          <w:rFonts w:ascii="Browallia New" w:eastAsia="Arial Unicode MS" w:hAnsi="Browallia New" w:cs="Browallia New"/>
          <w:spacing w:val="-4"/>
          <w:sz w:val="28"/>
          <w:szCs w:val="28"/>
          <w:cs/>
        </w:rPr>
        <w:t xml:space="preserve">มีนาคม </w:t>
      </w:r>
      <w:r w:rsidR="00623910" w:rsidRPr="00853C44">
        <w:rPr>
          <w:rFonts w:ascii="Browallia New" w:eastAsia="Arial Unicode MS" w:hAnsi="Browallia New" w:cs="Browallia New"/>
          <w:spacing w:val="-4"/>
          <w:sz w:val="28"/>
          <w:szCs w:val="28"/>
          <w:cs/>
        </w:rPr>
        <w:t xml:space="preserve">พ.ศ. </w:t>
      </w:r>
      <w:r w:rsidR="000B3D45" w:rsidRPr="000B3D45">
        <w:rPr>
          <w:rFonts w:ascii="Browallia New" w:eastAsia="Arial Unicode MS" w:hAnsi="Browallia New" w:cs="Browallia New"/>
          <w:spacing w:val="-4"/>
          <w:sz w:val="28"/>
          <w:szCs w:val="28"/>
        </w:rPr>
        <w:t>2567</w:t>
      </w:r>
      <w:r w:rsidRPr="00853C44">
        <w:rPr>
          <w:rFonts w:ascii="Browallia New" w:eastAsia="Arial Unicode MS" w:hAnsi="Browallia New" w:cs="Browallia New"/>
          <w:spacing w:val="-4"/>
          <w:sz w:val="28"/>
          <w:szCs w:val="28"/>
        </w:rPr>
        <w:t xml:space="preserve"> </w:t>
      </w:r>
      <w:r w:rsidRPr="00853C44">
        <w:rPr>
          <w:rFonts w:ascii="Browallia New" w:eastAsia="Arial Unicode MS" w:hAnsi="Browallia New" w:cs="Browallia New"/>
          <w:spacing w:val="-4"/>
          <w:sz w:val="28"/>
          <w:szCs w:val="28"/>
          <w:cs/>
        </w:rPr>
        <w:t>กลุ่มกิจการไม่มีภาระผูกพันและหนี้สินที่อาจเกิดขึ้นในภายหน้าที่แตกต่างอย่างเป็นสาระสำคัญจาก</w:t>
      </w:r>
      <w:r w:rsidR="005F297A" w:rsidRPr="00571C7F">
        <w:rPr>
          <w:rFonts w:ascii="Browallia New" w:eastAsia="Arial Unicode MS" w:hAnsi="Browallia New" w:cs="Browallia New" w:hint="cs"/>
          <w:spacing w:val="-4"/>
          <w:sz w:val="28"/>
          <w:szCs w:val="28"/>
          <w:cs/>
        </w:rPr>
        <w:t>ปี</w:t>
      </w:r>
      <w:r w:rsidRPr="00571C7F">
        <w:rPr>
          <w:rFonts w:ascii="Browallia New" w:eastAsia="Arial Unicode MS" w:hAnsi="Browallia New" w:cs="Browallia New"/>
          <w:spacing w:val="-4"/>
          <w:sz w:val="28"/>
          <w:szCs w:val="28"/>
          <w:cs/>
        </w:rPr>
        <w:t>สิ้นสุด</w:t>
      </w:r>
      <w:r w:rsidRPr="00853C44">
        <w:rPr>
          <w:rFonts w:ascii="Browallia New" w:eastAsia="Arial Unicode MS" w:hAnsi="Browallia New" w:cs="Browallia New"/>
          <w:spacing w:val="-4"/>
          <w:sz w:val="28"/>
          <w:szCs w:val="28"/>
          <w:cs/>
        </w:rPr>
        <w:t xml:space="preserve">วันที่ </w:t>
      </w:r>
      <w:r w:rsidR="000B3D45" w:rsidRPr="000B3D45">
        <w:rPr>
          <w:rFonts w:ascii="Browallia New" w:eastAsia="Arial Unicode MS" w:hAnsi="Browallia New" w:cs="Browallia New"/>
          <w:spacing w:val="-4"/>
          <w:sz w:val="28"/>
          <w:szCs w:val="28"/>
        </w:rPr>
        <w:t>31</w:t>
      </w:r>
      <w:r w:rsidRPr="00853C44">
        <w:rPr>
          <w:rFonts w:ascii="Browallia New" w:eastAsia="Arial Unicode MS" w:hAnsi="Browallia New" w:cs="Browallia New"/>
          <w:spacing w:val="-4"/>
          <w:sz w:val="28"/>
          <w:szCs w:val="28"/>
        </w:rPr>
        <w:t xml:space="preserve"> </w:t>
      </w:r>
      <w:r w:rsidRPr="00853C44">
        <w:rPr>
          <w:rFonts w:ascii="Browallia New" w:eastAsia="Arial Unicode MS" w:hAnsi="Browallia New" w:cs="Browallia New"/>
          <w:spacing w:val="-4"/>
          <w:sz w:val="28"/>
          <w:szCs w:val="28"/>
          <w:cs/>
        </w:rPr>
        <w:t xml:space="preserve">ธันวาคม </w:t>
      </w:r>
      <w:r w:rsidR="00F1064F" w:rsidRPr="00853C44">
        <w:rPr>
          <w:rFonts w:ascii="Browallia New" w:eastAsia="Arial Unicode MS" w:hAnsi="Browallia New" w:cs="Browallia New"/>
          <w:spacing w:val="-4"/>
          <w:sz w:val="28"/>
          <w:szCs w:val="28"/>
          <w:cs/>
        </w:rPr>
        <w:t xml:space="preserve">พ.ศ. </w:t>
      </w:r>
      <w:r w:rsidR="000B3D45" w:rsidRPr="000B3D45">
        <w:rPr>
          <w:rFonts w:ascii="Browallia New" w:eastAsia="Arial Unicode MS" w:hAnsi="Browallia New" w:cs="Browallia New"/>
          <w:spacing w:val="-4"/>
          <w:sz w:val="28"/>
          <w:szCs w:val="28"/>
        </w:rPr>
        <w:t>2566</w:t>
      </w:r>
      <w:r w:rsidRPr="00D14059">
        <w:rPr>
          <w:rFonts w:ascii="Browallia New" w:eastAsia="Arial Unicode MS" w:hAnsi="Browallia New" w:cs="Browallia New"/>
          <w:sz w:val="28"/>
          <w:szCs w:val="28"/>
        </w:rPr>
        <w:t xml:space="preserve"> </w:t>
      </w:r>
      <w:r w:rsidRPr="00D14059">
        <w:rPr>
          <w:rFonts w:ascii="Browallia New" w:eastAsia="Arial Unicode MS" w:hAnsi="Browallia New" w:cs="Browallia New"/>
          <w:sz w:val="28"/>
          <w:szCs w:val="28"/>
          <w:cs/>
        </w:rPr>
        <w:t>ยกเว้นรายการดังต่อไปนี้</w:t>
      </w:r>
    </w:p>
    <w:p w14:paraId="72CDCDC2" w14:textId="77777777" w:rsidR="002C72AC" w:rsidRPr="00D14059" w:rsidRDefault="002C72AC" w:rsidP="00422CDB">
      <w:pPr>
        <w:spacing w:line="240" w:lineRule="auto"/>
        <w:rPr>
          <w:rFonts w:ascii="Browallia New" w:eastAsia="Arial Unicode MS" w:hAnsi="Browallia New" w:cs="Browallia New"/>
          <w:sz w:val="28"/>
          <w:szCs w:val="28"/>
        </w:rPr>
      </w:pPr>
    </w:p>
    <w:p w14:paraId="5C5B7D5E" w14:textId="419C9374" w:rsidR="002C72AC" w:rsidRPr="00D14059" w:rsidRDefault="000B3D45" w:rsidP="00647802">
      <w:pPr>
        <w:pStyle w:val="HeadSub1-5EA"/>
        <w:rPr>
          <w:rFonts w:ascii="Browallia New" w:eastAsia="Arial Unicode MS" w:hAnsi="Browallia New" w:cs="Browallia New"/>
          <w:b w:val="0"/>
          <w:bCs w:val="0"/>
          <w:color w:val="CF4A02"/>
          <w:sz w:val="28"/>
          <w:szCs w:val="28"/>
        </w:rPr>
      </w:pPr>
      <w:r w:rsidRPr="000B3D45">
        <w:rPr>
          <w:rFonts w:ascii="Browallia New" w:hAnsi="Browallia New" w:cs="Browallia New"/>
          <w:color w:val="CF4A02"/>
          <w:sz w:val="28"/>
          <w:szCs w:val="28"/>
        </w:rPr>
        <w:t>24</w:t>
      </w:r>
      <w:r w:rsidR="002C72AC" w:rsidRPr="00D14059">
        <w:rPr>
          <w:rFonts w:ascii="Browallia New" w:eastAsia="Arial Unicode MS" w:hAnsi="Browallia New" w:cs="Browallia New"/>
          <w:color w:val="CF4A02"/>
          <w:sz w:val="28"/>
          <w:szCs w:val="28"/>
          <w:cs/>
        </w:rPr>
        <w:t>.</w:t>
      </w:r>
      <w:r w:rsidRPr="000B3D45">
        <w:rPr>
          <w:rFonts w:ascii="Browallia New" w:eastAsia="Arial Unicode MS" w:hAnsi="Browallia New" w:cs="Browallia New"/>
          <w:color w:val="CF4A02"/>
          <w:sz w:val="28"/>
          <w:szCs w:val="28"/>
        </w:rPr>
        <w:t>1</w:t>
      </w:r>
      <w:r w:rsidR="002C72AC" w:rsidRPr="00D14059">
        <w:rPr>
          <w:rFonts w:ascii="Browallia New" w:eastAsia="Arial Unicode MS" w:hAnsi="Browallia New" w:cs="Browallia New"/>
          <w:color w:val="CF4A02"/>
          <w:sz w:val="28"/>
          <w:szCs w:val="28"/>
        </w:rPr>
        <w:tab/>
      </w:r>
      <w:r w:rsidR="002C72AC" w:rsidRPr="00D14059">
        <w:rPr>
          <w:rFonts w:ascii="Browallia New" w:eastAsia="Arial Unicode MS" w:hAnsi="Browallia New" w:cs="Browallia New"/>
          <w:color w:val="CF4A02"/>
          <w:sz w:val="28"/>
          <w:szCs w:val="28"/>
          <w:cs/>
        </w:rPr>
        <w:t>ภาระผูกพันเกี่ยวกับรายจ่ายฝ่ายทุน</w:t>
      </w:r>
    </w:p>
    <w:p w14:paraId="3CE55C96" w14:textId="77777777" w:rsidR="002C72AC" w:rsidRPr="00D14059" w:rsidRDefault="002C72A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p w14:paraId="461DAD60" w14:textId="08A0386E" w:rsidR="002C72AC" w:rsidRPr="00D14059" w:rsidRDefault="002C72A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r w:rsidRPr="00D14059">
        <w:rPr>
          <w:rFonts w:ascii="Browallia New" w:eastAsia="Arial Unicode MS" w:hAnsi="Browallia New" w:cs="Browallia New"/>
          <w:b w:val="0"/>
          <w:bCs w:val="0"/>
          <w:spacing w:val="0"/>
          <w:sz w:val="28"/>
          <w:szCs w:val="28"/>
          <w:cs/>
        </w:rPr>
        <w:t>ภาระผูกพันที่เป็นข้อผูกมัด ณ วันที่ใน</w:t>
      </w:r>
      <w:r w:rsidR="004D7289">
        <w:rPr>
          <w:rFonts w:ascii="Browallia New" w:eastAsia="Arial Unicode MS" w:hAnsi="Browallia New" w:cs="Browallia New"/>
          <w:b w:val="0"/>
          <w:bCs w:val="0"/>
          <w:spacing w:val="0"/>
          <w:sz w:val="28"/>
          <w:szCs w:val="28"/>
          <w:cs/>
        </w:rPr>
        <w:t>งบฐานะการเงิน</w:t>
      </w:r>
      <w:r w:rsidRPr="00D14059">
        <w:rPr>
          <w:rFonts w:ascii="Browallia New" w:eastAsia="Arial Unicode MS" w:hAnsi="Browallia New" w:cs="Browallia New"/>
          <w:b w:val="0"/>
          <w:bCs w:val="0"/>
          <w:spacing w:val="0"/>
          <w:sz w:val="28"/>
          <w:szCs w:val="28"/>
          <w:cs/>
        </w:rPr>
        <w:t>ที่เกี่ยวข้องกับรายจ่ายฝ่ายทุนซึ่งยังไม่ได้รับรู้ใน</w:t>
      </w:r>
      <w:r w:rsidRPr="00D14059">
        <w:rPr>
          <w:rFonts w:ascii="Browallia New" w:eastAsia="Arial Unicode MS" w:hAnsi="Browallia New" w:cs="Browallia New"/>
          <w:b w:val="0"/>
          <w:bCs w:val="0"/>
          <w:spacing w:val="0"/>
          <w:sz w:val="28"/>
          <w:szCs w:val="28"/>
          <w:cs/>
          <w:lang w:val="en-GB"/>
        </w:rPr>
        <w:t>ข้อมูลทาง</w:t>
      </w:r>
      <w:r w:rsidRPr="00D14059">
        <w:rPr>
          <w:rFonts w:ascii="Browallia New" w:eastAsia="Arial Unicode MS" w:hAnsi="Browallia New" w:cs="Browallia New"/>
          <w:b w:val="0"/>
          <w:bCs w:val="0"/>
          <w:spacing w:val="0"/>
          <w:sz w:val="28"/>
          <w:szCs w:val="28"/>
          <w:cs/>
        </w:rPr>
        <w:t>การเงิน มีดังนี้</w:t>
      </w:r>
    </w:p>
    <w:p w14:paraId="2C198AF7" w14:textId="4E7ACE4B" w:rsidR="002155BB" w:rsidRPr="00D14059" w:rsidRDefault="002155BB" w:rsidP="002C72AC">
      <w:pPr>
        <w:spacing w:line="240" w:lineRule="auto"/>
        <w:ind w:left="1094" w:hanging="547"/>
        <w:jc w:val="thaiDistribute"/>
        <w:rPr>
          <w:rFonts w:ascii="Browallia New" w:eastAsia="Arial Unicode MS" w:hAnsi="Browallia New" w:cs="Browallia New"/>
          <w:sz w:val="28"/>
          <w:szCs w:val="28"/>
        </w:rPr>
      </w:pPr>
    </w:p>
    <w:tbl>
      <w:tblPr>
        <w:tblW w:w="14657" w:type="dxa"/>
        <w:tblInd w:w="540" w:type="dxa"/>
        <w:tblLayout w:type="fixed"/>
        <w:tblLook w:val="0000" w:firstRow="0" w:lastRow="0" w:firstColumn="0" w:lastColumn="0" w:noHBand="0" w:noVBand="0"/>
      </w:tblPr>
      <w:tblGrid>
        <w:gridCol w:w="3888"/>
        <w:gridCol w:w="1076"/>
        <w:gridCol w:w="1077"/>
        <w:gridCol w:w="1077"/>
        <w:gridCol w:w="1077"/>
        <w:gridCol w:w="1077"/>
        <w:gridCol w:w="1077"/>
        <w:gridCol w:w="1077"/>
        <w:gridCol w:w="1077"/>
        <w:gridCol w:w="1077"/>
        <w:gridCol w:w="1077"/>
      </w:tblGrid>
      <w:tr w:rsidR="00770563" w:rsidRPr="00D14059" w14:paraId="134F5B0B" w14:textId="77777777" w:rsidTr="001F741B">
        <w:trPr>
          <w:cantSplit/>
        </w:trPr>
        <w:tc>
          <w:tcPr>
            <w:tcW w:w="3888" w:type="dxa"/>
          </w:tcPr>
          <w:p w14:paraId="37335868" w14:textId="77777777" w:rsidR="00770563" w:rsidRPr="00D14059" w:rsidRDefault="00770563" w:rsidP="00851709">
            <w:pPr>
              <w:spacing w:line="240" w:lineRule="auto"/>
              <w:rPr>
                <w:rFonts w:ascii="Browallia New" w:eastAsia="Arial Unicode MS" w:hAnsi="Browallia New" w:cs="Browallia New"/>
                <w:sz w:val="28"/>
                <w:szCs w:val="28"/>
              </w:rPr>
            </w:pPr>
          </w:p>
        </w:tc>
        <w:tc>
          <w:tcPr>
            <w:tcW w:w="10769" w:type="dxa"/>
            <w:gridSpan w:val="10"/>
            <w:tcBorders>
              <w:top w:val="single" w:sz="4" w:space="0" w:color="auto"/>
              <w:bottom w:val="single" w:sz="4" w:space="0" w:color="auto"/>
            </w:tcBorders>
          </w:tcPr>
          <w:p w14:paraId="47D3617A" w14:textId="77777777" w:rsidR="00770563" w:rsidRPr="00D14059" w:rsidRDefault="00770563"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ข้อมูลทางการเงินรวม</w:t>
            </w:r>
          </w:p>
        </w:tc>
      </w:tr>
      <w:tr w:rsidR="00770563" w:rsidRPr="00D14059" w14:paraId="387C38E0" w14:textId="77777777" w:rsidTr="001F741B">
        <w:trPr>
          <w:cantSplit/>
        </w:trPr>
        <w:tc>
          <w:tcPr>
            <w:tcW w:w="3888" w:type="dxa"/>
          </w:tcPr>
          <w:p w14:paraId="666460AD" w14:textId="77777777" w:rsidR="00770563" w:rsidRPr="00D14059" w:rsidRDefault="00770563" w:rsidP="00851709">
            <w:pPr>
              <w:spacing w:line="240" w:lineRule="auto"/>
              <w:rPr>
                <w:rFonts w:ascii="Browallia New" w:eastAsia="Arial Unicode MS" w:hAnsi="Browallia New" w:cs="Browallia New"/>
                <w:sz w:val="28"/>
                <w:szCs w:val="28"/>
              </w:rPr>
            </w:pPr>
          </w:p>
        </w:tc>
        <w:tc>
          <w:tcPr>
            <w:tcW w:w="5384" w:type="dxa"/>
            <w:gridSpan w:val="5"/>
            <w:tcBorders>
              <w:top w:val="single" w:sz="4" w:space="0" w:color="auto"/>
              <w:bottom w:val="single" w:sz="4" w:space="0" w:color="auto"/>
            </w:tcBorders>
          </w:tcPr>
          <w:p w14:paraId="33DDC914" w14:textId="782D2EC5" w:rsidR="00770563" w:rsidRPr="00D14059" w:rsidRDefault="000B3D45" w:rsidP="00851709">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646966" w:rsidRPr="00632C01">
              <w:rPr>
                <w:rFonts w:ascii="Browallia New" w:eastAsia="Arial Unicode MS" w:hAnsi="Browallia New" w:cs="Browallia New"/>
                <w:b/>
                <w:bCs/>
                <w:sz w:val="28"/>
                <w:szCs w:val="28"/>
              </w:rPr>
              <w:t xml:space="preserve"> </w:t>
            </w:r>
            <w:r w:rsidR="00646966" w:rsidRPr="00632C01">
              <w:rPr>
                <w:rFonts w:ascii="Browallia New" w:eastAsia="Arial Unicode MS" w:hAnsi="Browallia New" w:cs="Browallia New"/>
                <w:b/>
                <w:bCs/>
                <w:sz w:val="28"/>
                <w:szCs w:val="28"/>
                <w:cs/>
              </w:rPr>
              <w:t xml:space="preserve">มีนาคม </w:t>
            </w:r>
            <w:r w:rsidR="00770563" w:rsidRPr="00D14059">
              <w:rPr>
                <w:rFonts w:ascii="Browallia New" w:eastAsia="Arial Unicode MS" w:hAnsi="Browallia New" w:cs="Browallia New"/>
                <w:b/>
                <w:bCs/>
                <w:sz w:val="28"/>
                <w:szCs w:val="28"/>
                <w:cs/>
              </w:rPr>
              <w:t xml:space="preserve">พ.ศ. </w:t>
            </w:r>
            <w:r w:rsidRPr="000B3D45">
              <w:rPr>
                <w:rFonts w:ascii="Browallia New" w:eastAsia="Arial Unicode MS" w:hAnsi="Browallia New" w:cs="Browallia New"/>
                <w:b/>
                <w:bCs/>
                <w:sz w:val="28"/>
                <w:szCs w:val="28"/>
              </w:rPr>
              <w:t>256</w:t>
            </w:r>
            <w:r w:rsidRPr="000B3D45">
              <w:rPr>
                <w:rFonts w:ascii="Browallia New" w:eastAsia="Arial Unicode MS" w:hAnsi="Browallia New" w:cs="Browallia New" w:hint="cs"/>
                <w:b/>
                <w:bCs/>
                <w:sz w:val="28"/>
                <w:szCs w:val="28"/>
              </w:rPr>
              <w:t>7</w:t>
            </w:r>
          </w:p>
        </w:tc>
        <w:tc>
          <w:tcPr>
            <w:tcW w:w="5385" w:type="dxa"/>
            <w:gridSpan w:val="5"/>
            <w:tcBorders>
              <w:top w:val="single" w:sz="4" w:space="0" w:color="auto"/>
              <w:bottom w:val="single" w:sz="4" w:space="0" w:color="auto"/>
            </w:tcBorders>
          </w:tcPr>
          <w:p w14:paraId="5E77E43F" w14:textId="187D0076" w:rsidR="00770563" w:rsidRPr="00D14059" w:rsidRDefault="000B3D45" w:rsidP="00851709">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770563" w:rsidRPr="00D14059">
              <w:rPr>
                <w:rFonts w:ascii="Browallia New" w:eastAsia="Arial Unicode MS" w:hAnsi="Browallia New" w:cs="Browallia New"/>
                <w:b/>
                <w:bCs/>
                <w:sz w:val="28"/>
                <w:szCs w:val="28"/>
              </w:rPr>
              <w:t xml:space="preserve"> </w:t>
            </w:r>
            <w:r w:rsidR="00770563" w:rsidRPr="00D14059">
              <w:rPr>
                <w:rFonts w:ascii="Browallia New" w:eastAsia="Arial Unicode MS" w:hAnsi="Browallia New" w:cs="Browallia New"/>
                <w:b/>
                <w:bCs/>
                <w:sz w:val="28"/>
                <w:szCs w:val="28"/>
                <w:cs/>
              </w:rPr>
              <w:t xml:space="preserve">ธันวาคม พ.ศ. </w:t>
            </w:r>
            <w:r w:rsidRPr="000B3D45">
              <w:rPr>
                <w:rFonts w:ascii="Browallia New" w:eastAsia="Arial Unicode MS" w:hAnsi="Browallia New" w:cs="Browallia New"/>
                <w:b/>
                <w:bCs/>
                <w:sz w:val="28"/>
                <w:szCs w:val="28"/>
              </w:rPr>
              <w:t>2566</w:t>
            </w:r>
          </w:p>
        </w:tc>
      </w:tr>
      <w:tr w:rsidR="006D5BA2" w:rsidRPr="00D14059" w14:paraId="3542E76F" w14:textId="77777777" w:rsidTr="001F741B">
        <w:trPr>
          <w:cantSplit/>
        </w:trPr>
        <w:tc>
          <w:tcPr>
            <w:tcW w:w="3888" w:type="dxa"/>
          </w:tcPr>
          <w:p w14:paraId="109ECA1C" w14:textId="77777777" w:rsidR="006D5BA2" w:rsidRPr="00D14059" w:rsidRDefault="006D5BA2" w:rsidP="00851709">
            <w:pPr>
              <w:spacing w:line="240" w:lineRule="auto"/>
              <w:rPr>
                <w:rFonts w:ascii="Browallia New" w:eastAsia="Arial Unicode MS" w:hAnsi="Browallia New" w:cs="Browallia New"/>
                <w:sz w:val="28"/>
                <w:szCs w:val="28"/>
              </w:rPr>
            </w:pPr>
          </w:p>
        </w:tc>
        <w:tc>
          <w:tcPr>
            <w:tcW w:w="1076" w:type="dxa"/>
            <w:tcBorders>
              <w:bottom w:val="single" w:sz="4" w:space="0" w:color="auto"/>
            </w:tcBorders>
            <w:vAlign w:val="bottom"/>
          </w:tcPr>
          <w:p w14:paraId="72F27BFF" w14:textId="7951267A"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ล้านดอลลาร์สิงคโปร</w:t>
            </w:r>
            <w:r w:rsidR="00C410C9">
              <w:rPr>
                <w:rFonts w:ascii="Browallia New" w:eastAsia="Arial Unicode MS" w:hAnsi="Browallia New" w:cs="Browallia New" w:hint="cs"/>
                <w:b/>
                <w:bCs/>
                <w:sz w:val="28"/>
                <w:szCs w:val="28"/>
                <w:cs/>
              </w:rPr>
              <w:t>์</w:t>
            </w:r>
          </w:p>
        </w:tc>
        <w:tc>
          <w:tcPr>
            <w:tcW w:w="1077" w:type="dxa"/>
            <w:tcBorders>
              <w:top w:val="single" w:sz="4" w:space="0" w:color="auto"/>
              <w:left w:val="nil"/>
              <w:bottom w:val="single" w:sz="4" w:space="0" w:color="auto"/>
            </w:tcBorders>
            <w:vAlign w:val="bottom"/>
          </w:tcPr>
          <w:p w14:paraId="5942B5B0" w14:textId="77777777" w:rsidR="006D5BA2" w:rsidRPr="00D14059" w:rsidRDefault="006D5BA2" w:rsidP="006D5B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2238ADFA" w14:textId="19ADA488"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หยวน</w:t>
            </w:r>
          </w:p>
        </w:tc>
        <w:tc>
          <w:tcPr>
            <w:tcW w:w="1077" w:type="dxa"/>
            <w:tcBorders>
              <w:top w:val="single" w:sz="4" w:space="0" w:color="auto"/>
              <w:bottom w:val="single" w:sz="4" w:space="0" w:color="auto"/>
            </w:tcBorders>
            <w:vAlign w:val="bottom"/>
          </w:tcPr>
          <w:p w14:paraId="5B8BD654" w14:textId="0FA75A1C"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1EAA358D"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เยน</w:t>
            </w:r>
          </w:p>
        </w:tc>
        <w:tc>
          <w:tcPr>
            <w:tcW w:w="1077" w:type="dxa"/>
            <w:tcBorders>
              <w:top w:val="single" w:sz="4" w:space="0" w:color="auto"/>
              <w:bottom w:val="single" w:sz="4" w:space="0" w:color="auto"/>
            </w:tcBorders>
            <w:vAlign w:val="bottom"/>
          </w:tcPr>
          <w:p w14:paraId="44F8D6D4"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19564ED9"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ดอลลาร์สหรัฐ</w:t>
            </w:r>
          </w:p>
        </w:tc>
        <w:tc>
          <w:tcPr>
            <w:tcW w:w="1077" w:type="dxa"/>
            <w:tcBorders>
              <w:top w:val="single" w:sz="4" w:space="0" w:color="auto"/>
              <w:bottom w:val="single" w:sz="4" w:space="0" w:color="auto"/>
            </w:tcBorders>
            <w:vAlign w:val="bottom"/>
          </w:tcPr>
          <w:p w14:paraId="1F1B9E6B"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01994292"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บาท</w:t>
            </w:r>
          </w:p>
        </w:tc>
        <w:tc>
          <w:tcPr>
            <w:tcW w:w="1077" w:type="dxa"/>
            <w:tcBorders>
              <w:bottom w:val="single" w:sz="4" w:space="0" w:color="auto"/>
            </w:tcBorders>
            <w:vAlign w:val="bottom"/>
          </w:tcPr>
          <w:p w14:paraId="3D1916BD" w14:textId="1B2A0480" w:rsidR="006D5BA2" w:rsidRPr="00D14059" w:rsidRDefault="006D5BA2" w:rsidP="006D5B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ล้านดอลลาร์สิงคโปร</w:t>
            </w:r>
            <w:r w:rsidR="00C410C9">
              <w:rPr>
                <w:rFonts w:ascii="Browallia New" w:eastAsia="Arial Unicode MS" w:hAnsi="Browallia New" w:cs="Browallia New" w:hint="cs"/>
                <w:b/>
                <w:bCs/>
                <w:sz w:val="28"/>
                <w:szCs w:val="28"/>
                <w:cs/>
              </w:rPr>
              <w:t>์</w:t>
            </w:r>
          </w:p>
        </w:tc>
        <w:tc>
          <w:tcPr>
            <w:tcW w:w="1077" w:type="dxa"/>
            <w:tcBorders>
              <w:bottom w:val="single" w:sz="4" w:space="0" w:color="auto"/>
            </w:tcBorders>
            <w:vAlign w:val="bottom"/>
          </w:tcPr>
          <w:p w14:paraId="3A3F8A5F" w14:textId="77777777" w:rsidR="006D5BA2" w:rsidRPr="00D14059" w:rsidRDefault="006D5BA2" w:rsidP="006D5BA2">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270FBAD0" w14:textId="7C6F8A3E"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หยวน</w:t>
            </w:r>
          </w:p>
        </w:tc>
        <w:tc>
          <w:tcPr>
            <w:tcW w:w="1077" w:type="dxa"/>
            <w:tcBorders>
              <w:top w:val="single" w:sz="4" w:space="0" w:color="auto"/>
              <w:bottom w:val="single" w:sz="4" w:space="0" w:color="auto"/>
            </w:tcBorders>
            <w:vAlign w:val="bottom"/>
          </w:tcPr>
          <w:p w14:paraId="068A3225" w14:textId="1DBE42A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7EB274FA"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cs/>
              </w:rPr>
            </w:pPr>
            <w:r w:rsidRPr="00D14059">
              <w:rPr>
                <w:rFonts w:ascii="Browallia New" w:eastAsia="Arial Unicode MS" w:hAnsi="Browallia New" w:cs="Browallia New"/>
                <w:b/>
                <w:bCs/>
                <w:sz w:val="28"/>
                <w:szCs w:val="28"/>
                <w:cs/>
              </w:rPr>
              <w:t>เยน</w:t>
            </w:r>
          </w:p>
        </w:tc>
        <w:tc>
          <w:tcPr>
            <w:tcW w:w="1077" w:type="dxa"/>
            <w:tcBorders>
              <w:top w:val="single" w:sz="4" w:space="0" w:color="auto"/>
              <w:bottom w:val="single" w:sz="4" w:space="0" w:color="auto"/>
            </w:tcBorders>
            <w:vAlign w:val="bottom"/>
          </w:tcPr>
          <w:p w14:paraId="3FFC04DC"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425330B5"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ดอลลาร์สหรัฐ</w:t>
            </w:r>
          </w:p>
        </w:tc>
        <w:tc>
          <w:tcPr>
            <w:tcW w:w="1077" w:type="dxa"/>
            <w:tcBorders>
              <w:top w:val="single" w:sz="4" w:space="0" w:color="auto"/>
              <w:bottom w:val="single" w:sz="4" w:space="0" w:color="auto"/>
            </w:tcBorders>
            <w:vAlign w:val="bottom"/>
          </w:tcPr>
          <w:p w14:paraId="0C805FDB"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ล้าน</w:t>
            </w:r>
          </w:p>
          <w:p w14:paraId="33EA0EB4" w14:textId="77777777" w:rsidR="006D5BA2" w:rsidRPr="00D14059" w:rsidRDefault="006D5BA2" w:rsidP="00851709">
            <w:pPr>
              <w:spacing w:line="240" w:lineRule="auto"/>
              <w:ind w:right="-72"/>
              <w:jc w:val="right"/>
              <w:rPr>
                <w:rFonts w:ascii="Browallia New" w:eastAsia="Arial Unicode MS" w:hAnsi="Browallia New" w:cs="Browallia New"/>
                <w:b/>
                <w:bCs/>
                <w:sz w:val="28"/>
                <w:szCs w:val="28"/>
              </w:rPr>
            </w:pPr>
            <w:r w:rsidRPr="00D14059">
              <w:rPr>
                <w:rFonts w:ascii="Browallia New" w:eastAsia="Arial Unicode MS" w:hAnsi="Browallia New" w:cs="Browallia New"/>
                <w:b/>
                <w:bCs/>
                <w:sz w:val="28"/>
                <w:szCs w:val="28"/>
                <w:cs/>
              </w:rPr>
              <w:t>บาท</w:t>
            </w:r>
          </w:p>
        </w:tc>
      </w:tr>
      <w:tr w:rsidR="000F7F5C" w:rsidRPr="00D14059" w14:paraId="1184E877" w14:textId="77777777" w:rsidTr="001F741B">
        <w:trPr>
          <w:cantSplit/>
        </w:trPr>
        <w:tc>
          <w:tcPr>
            <w:tcW w:w="3888" w:type="dxa"/>
          </w:tcPr>
          <w:p w14:paraId="62B55135" w14:textId="77777777" w:rsidR="006D5BA2" w:rsidRPr="00BE21E5" w:rsidRDefault="006D5BA2" w:rsidP="00851709">
            <w:pPr>
              <w:spacing w:line="240" w:lineRule="auto"/>
              <w:rPr>
                <w:rFonts w:ascii="Browallia New" w:eastAsia="Arial Unicode MS" w:hAnsi="Browallia New" w:cs="Browallia New"/>
                <w:sz w:val="28"/>
                <w:szCs w:val="28"/>
                <w:cs/>
              </w:rPr>
            </w:pPr>
          </w:p>
        </w:tc>
        <w:tc>
          <w:tcPr>
            <w:tcW w:w="1076" w:type="dxa"/>
            <w:tcBorders>
              <w:top w:val="single" w:sz="4" w:space="0" w:color="auto"/>
            </w:tcBorders>
            <w:shd w:val="clear" w:color="auto" w:fill="FAFAFA"/>
          </w:tcPr>
          <w:p w14:paraId="60F94DD2"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73F597C1"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572B5CE3" w14:textId="3FB0929E"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0718EEE0"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shd w:val="clear" w:color="auto" w:fill="FAFAFA"/>
          </w:tcPr>
          <w:p w14:paraId="6290BB4C"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656E4E17"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2180590E"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Pr>
          <w:p w14:paraId="53B6AF62" w14:textId="53132BB3"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33AF9CE4"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c>
          <w:tcPr>
            <w:tcW w:w="1077" w:type="dxa"/>
            <w:tcBorders>
              <w:top w:val="single" w:sz="4" w:space="0" w:color="auto"/>
            </w:tcBorders>
          </w:tcPr>
          <w:p w14:paraId="73229A43" w14:textId="77777777" w:rsidR="006D5BA2" w:rsidRPr="00BE21E5" w:rsidRDefault="006D5BA2" w:rsidP="00851709">
            <w:pPr>
              <w:spacing w:line="240" w:lineRule="auto"/>
              <w:ind w:right="-72"/>
              <w:jc w:val="right"/>
              <w:rPr>
                <w:rFonts w:ascii="Browallia New" w:eastAsia="Arial Unicode MS" w:hAnsi="Browallia New" w:cs="Browallia New"/>
                <w:sz w:val="28"/>
                <w:szCs w:val="28"/>
              </w:rPr>
            </w:pPr>
          </w:p>
        </w:tc>
      </w:tr>
      <w:tr w:rsidR="002357D0" w:rsidRPr="00D14059" w14:paraId="4A0E0EFB" w14:textId="77777777" w:rsidTr="001F741B">
        <w:trPr>
          <w:cantSplit/>
        </w:trPr>
        <w:tc>
          <w:tcPr>
            <w:tcW w:w="3888" w:type="dxa"/>
          </w:tcPr>
          <w:p w14:paraId="32D6D4E7" w14:textId="77777777" w:rsidR="002357D0" w:rsidRPr="00BE21E5" w:rsidRDefault="002357D0" w:rsidP="002357D0">
            <w:pPr>
              <w:spacing w:line="240" w:lineRule="auto"/>
              <w:rPr>
                <w:rFonts w:ascii="Browallia New" w:eastAsia="Arial Unicode MS" w:hAnsi="Browallia New" w:cs="Browallia New"/>
                <w:sz w:val="28"/>
                <w:szCs w:val="28"/>
                <w:cs/>
              </w:rPr>
            </w:pPr>
            <w:r w:rsidRPr="00BE21E5">
              <w:rPr>
                <w:rFonts w:ascii="Browallia New" w:eastAsia="Arial Unicode MS" w:hAnsi="Browallia New" w:cs="Browallia New"/>
                <w:sz w:val="28"/>
                <w:szCs w:val="28"/>
                <w:cs/>
              </w:rPr>
              <w:t>อาคาร และเครื่องจักรระหว่างติดตั้ง</w:t>
            </w:r>
          </w:p>
        </w:tc>
        <w:tc>
          <w:tcPr>
            <w:tcW w:w="1076" w:type="dxa"/>
            <w:shd w:val="clear" w:color="auto" w:fill="FAFAFA"/>
            <w:vAlign w:val="bottom"/>
          </w:tcPr>
          <w:p w14:paraId="76B27A2E" w14:textId="3C0924CE" w:rsidR="002357D0" w:rsidRPr="00791E4A" w:rsidRDefault="000B3D45" w:rsidP="002357D0">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p>
        </w:tc>
        <w:tc>
          <w:tcPr>
            <w:tcW w:w="1077" w:type="dxa"/>
            <w:shd w:val="clear" w:color="auto" w:fill="FAFAFA"/>
            <w:vAlign w:val="bottom"/>
          </w:tcPr>
          <w:p w14:paraId="702EEC02" w14:textId="338A7802" w:rsidR="002357D0" w:rsidRPr="00BE21E5" w:rsidRDefault="000B3D45" w:rsidP="002357D0">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20</w:t>
            </w:r>
          </w:p>
        </w:tc>
        <w:tc>
          <w:tcPr>
            <w:tcW w:w="1077" w:type="dxa"/>
            <w:shd w:val="clear" w:color="auto" w:fill="FAFAFA"/>
            <w:vAlign w:val="bottom"/>
          </w:tcPr>
          <w:p w14:paraId="380635DD" w14:textId="3DE13586" w:rsidR="002357D0" w:rsidRPr="00BE21E5" w:rsidRDefault="000B3D45" w:rsidP="002357D0">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935</w:t>
            </w:r>
          </w:p>
        </w:tc>
        <w:tc>
          <w:tcPr>
            <w:tcW w:w="1077" w:type="dxa"/>
            <w:shd w:val="clear" w:color="auto" w:fill="FAFAFA"/>
            <w:vAlign w:val="bottom"/>
          </w:tcPr>
          <w:p w14:paraId="6BFF8200" w14:textId="7C8C67DA" w:rsidR="002357D0" w:rsidRPr="00BE21E5" w:rsidRDefault="000B3D45" w:rsidP="002357D0">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w:t>
            </w:r>
          </w:p>
        </w:tc>
        <w:tc>
          <w:tcPr>
            <w:tcW w:w="1077" w:type="dxa"/>
            <w:shd w:val="clear" w:color="auto" w:fill="FAFAFA"/>
            <w:vAlign w:val="bottom"/>
          </w:tcPr>
          <w:p w14:paraId="442B2539" w14:textId="1CC2BFEF" w:rsidR="002357D0" w:rsidRPr="00BE21E5" w:rsidRDefault="000B3D45" w:rsidP="002357D0">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548</w:t>
            </w:r>
          </w:p>
        </w:tc>
        <w:tc>
          <w:tcPr>
            <w:tcW w:w="1077" w:type="dxa"/>
            <w:vAlign w:val="bottom"/>
          </w:tcPr>
          <w:p w14:paraId="463FD2D9" w14:textId="19E0F4C0" w:rsidR="002357D0" w:rsidRPr="00BE21E5" w:rsidRDefault="000B3D45" w:rsidP="002357D0">
            <w:pPr>
              <w:tabs>
                <w:tab w:val="left" w:pos="1126"/>
              </w:tabs>
              <w:spacing w:line="240" w:lineRule="auto"/>
              <w:ind w:right="-72"/>
              <w:jc w:val="right"/>
              <w:rPr>
                <w:rFonts w:ascii="Browallia New" w:eastAsia="Times New Roman" w:hAnsi="Browallia New" w:cs="Browallia New"/>
                <w:sz w:val="28"/>
                <w:szCs w:val="28"/>
              </w:rPr>
            </w:pPr>
            <w:r w:rsidRPr="000B3D45">
              <w:rPr>
                <w:rFonts w:ascii="Browallia New" w:eastAsia="Arial Unicode MS" w:hAnsi="Browallia New" w:cs="Browallia New"/>
                <w:sz w:val="28"/>
                <w:szCs w:val="28"/>
              </w:rPr>
              <w:t>2</w:t>
            </w:r>
          </w:p>
        </w:tc>
        <w:tc>
          <w:tcPr>
            <w:tcW w:w="1077" w:type="dxa"/>
            <w:vAlign w:val="bottom"/>
          </w:tcPr>
          <w:p w14:paraId="1F9BCBFC" w14:textId="161BE680" w:rsidR="002357D0" w:rsidRPr="00BE21E5" w:rsidRDefault="000B3D45" w:rsidP="002357D0">
            <w:pPr>
              <w:tabs>
                <w:tab w:val="left" w:pos="1126"/>
              </w:tabs>
              <w:spacing w:line="240" w:lineRule="auto"/>
              <w:ind w:right="-72"/>
              <w:jc w:val="right"/>
              <w:rPr>
                <w:rFonts w:ascii="Browallia New" w:eastAsia="Times New Roman" w:hAnsi="Browallia New" w:cs="Browallia New"/>
                <w:sz w:val="28"/>
                <w:szCs w:val="28"/>
              </w:rPr>
            </w:pPr>
            <w:r w:rsidRPr="000B3D45">
              <w:rPr>
                <w:rFonts w:ascii="Browallia New" w:eastAsia="Arial Unicode MS" w:hAnsi="Browallia New" w:cs="Browallia New"/>
                <w:sz w:val="28"/>
                <w:szCs w:val="28"/>
              </w:rPr>
              <w:t>20</w:t>
            </w:r>
          </w:p>
        </w:tc>
        <w:tc>
          <w:tcPr>
            <w:tcW w:w="1077" w:type="dxa"/>
            <w:vAlign w:val="bottom"/>
          </w:tcPr>
          <w:p w14:paraId="1988B231" w14:textId="40028B92" w:rsidR="002357D0" w:rsidRPr="00BE21E5" w:rsidRDefault="000B3D45" w:rsidP="002357D0">
            <w:pPr>
              <w:tabs>
                <w:tab w:val="left" w:pos="1126"/>
              </w:tabs>
              <w:spacing w:line="240" w:lineRule="auto"/>
              <w:ind w:right="-72"/>
              <w:jc w:val="right"/>
              <w:rPr>
                <w:rFonts w:ascii="Browallia New" w:eastAsia="Times New Roman" w:hAnsi="Browallia New" w:cs="Browallia New"/>
                <w:sz w:val="28"/>
                <w:szCs w:val="28"/>
              </w:rPr>
            </w:pPr>
            <w:r w:rsidRPr="000B3D45">
              <w:rPr>
                <w:rFonts w:ascii="Browallia New" w:eastAsia="Arial Unicode MS" w:hAnsi="Browallia New" w:cs="Browallia New"/>
                <w:sz w:val="28"/>
                <w:szCs w:val="28"/>
              </w:rPr>
              <w:t>935</w:t>
            </w:r>
          </w:p>
        </w:tc>
        <w:tc>
          <w:tcPr>
            <w:tcW w:w="1077" w:type="dxa"/>
            <w:vAlign w:val="bottom"/>
          </w:tcPr>
          <w:p w14:paraId="2FEA8009" w14:textId="2B259012" w:rsidR="002357D0" w:rsidRPr="00BE21E5" w:rsidRDefault="000B3D45" w:rsidP="002357D0">
            <w:pPr>
              <w:tabs>
                <w:tab w:val="left" w:pos="1126"/>
              </w:tabs>
              <w:spacing w:line="240" w:lineRule="auto"/>
              <w:ind w:right="-72"/>
              <w:jc w:val="right"/>
              <w:rPr>
                <w:rFonts w:ascii="Browallia New" w:eastAsia="Times New Roman" w:hAnsi="Browallia New" w:cs="Browallia New"/>
                <w:sz w:val="28"/>
                <w:szCs w:val="28"/>
              </w:rPr>
            </w:pPr>
            <w:r w:rsidRPr="000B3D45">
              <w:rPr>
                <w:rFonts w:ascii="Browallia New" w:eastAsia="Arial Unicode MS" w:hAnsi="Browallia New" w:cs="Browallia New"/>
                <w:sz w:val="28"/>
                <w:szCs w:val="28"/>
              </w:rPr>
              <w:t>10</w:t>
            </w:r>
          </w:p>
        </w:tc>
        <w:tc>
          <w:tcPr>
            <w:tcW w:w="1077" w:type="dxa"/>
            <w:vAlign w:val="bottom"/>
          </w:tcPr>
          <w:p w14:paraId="523EB0B6" w14:textId="0E6570F2" w:rsidR="002357D0" w:rsidRPr="00BE21E5" w:rsidRDefault="000B3D45" w:rsidP="002357D0">
            <w:pPr>
              <w:tabs>
                <w:tab w:val="left" w:pos="1126"/>
              </w:tabs>
              <w:spacing w:line="240" w:lineRule="auto"/>
              <w:ind w:right="-72"/>
              <w:jc w:val="right"/>
              <w:rPr>
                <w:rFonts w:ascii="Browallia New" w:eastAsia="Times New Roman" w:hAnsi="Browallia New" w:cs="Browallia New"/>
                <w:sz w:val="28"/>
                <w:szCs w:val="28"/>
              </w:rPr>
            </w:pPr>
            <w:r w:rsidRPr="000B3D45">
              <w:rPr>
                <w:rFonts w:ascii="Browallia New" w:eastAsia="Arial Unicode MS" w:hAnsi="Browallia New" w:cs="Browallia New"/>
                <w:sz w:val="28"/>
                <w:szCs w:val="28"/>
              </w:rPr>
              <w:t>616</w:t>
            </w:r>
          </w:p>
        </w:tc>
      </w:tr>
      <w:tr w:rsidR="000F7F5C" w:rsidRPr="00D14059" w14:paraId="4971EC2E" w14:textId="77777777" w:rsidTr="001F741B">
        <w:trPr>
          <w:cantSplit/>
        </w:trPr>
        <w:tc>
          <w:tcPr>
            <w:tcW w:w="3888" w:type="dxa"/>
          </w:tcPr>
          <w:p w14:paraId="18619D5C" w14:textId="77777777" w:rsidR="002357D0" w:rsidRPr="00BE21E5" w:rsidRDefault="002357D0" w:rsidP="002357D0">
            <w:pPr>
              <w:spacing w:line="240" w:lineRule="auto"/>
              <w:rPr>
                <w:rFonts w:ascii="Browallia New" w:eastAsia="Arial Unicode MS" w:hAnsi="Browallia New" w:cs="Browallia New"/>
                <w:sz w:val="28"/>
                <w:szCs w:val="28"/>
                <w:cs/>
              </w:rPr>
            </w:pPr>
            <w:r w:rsidRPr="00BE21E5">
              <w:rPr>
                <w:rFonts w:ascii="Browallia New" w:eastAsia="Arial Unicode MS" w:hAnsi="Browallia New" w:cs="Browallia New"/>
                <w:sz w:val="28"/>
                <w:szCs w:val="28"/>
                <w:cs/>
              </w:rPr>
              <w:t>ค่าที่ปรึกษางานออกแบบและ</w:t>
            </w:r>
            <w:r w:rsidRPr="00BE21E5">
              <w:rPr>
                <w:rFonts w:ascii="Browallia New" w:eastAsia="Arial Unicode MS" w:hAnsi="Browallia New" w:cs="Browallia New"/>
                <w:sz w:val="28"/>
                <w:szCs w:val="28"/>
                <w:cs/>
              </w:rPr>
              <w:br/>
              <w:t xml:space="preserve">   บริการอื่น ๆ สำหรับโครงการ</w:t>
            </w:r>
          </w:p>
        </w:tc>
        <w:tc>
          <w:tcPr>
            <w:tcW w:w="1076" w:type="dxa"/>
            <w:tcBorders>
              <w:bottom w:val="single" w:sz="4" w:space="0" w:color="auto"/>
            </w:tcBorders>
            <w:shd w:val="clear" w:color="auto" w:fill="FAFAFA"/>
            <w:vAlign w:val="bottom"/>
          </w:tcPr>
          <w:p w14:paraId="73DE94A8" w14:textId="21DDB987" w:rsidR="002357D0" w:rsidRPr="00BE21E5" w:rsidRDefault="00596367" w:rsidP="002357D0">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425C47D8" w14:textId="593F23D0" w:rsidR="002357D0" w:rsidRPr="00BE21E5" w:rsidRDefault="00596367" w:rsidP="002357D0">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3CF9E0C0" w14:textId="448721B4" w:rsidR="002357D0" w:rsidRPr="00BE21E5" w:rsidRDefault="00596367" w:rsidP="002357D0">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207020E9" w14:textId="3F243B7B" w:rsidR="002357D0" w:rsidRPr="00BE21E5" w:rsidRDefault="00596367" w:rsidP="002357D0">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077" w:type="dxa"/>
            <w:tcBorders>
              <w:bottom w:val="single" w:sz="4" w:space="0" w:color="auto"/>
            </w:tcBorders>
            <w:shd w:val="clear" w:color="auto" w:fill="FAFAFA"/>
            <w:vAlign w:val="bottom"/>
          </w:tcPr>
          <w:p w14:paraId="08AB4F0F" w14:textId="0D327B87" w:rsidR="002357D0" w:rsidRPr="00BE21E5" w:rsidRDefault="000B3D45" w:rsidP="002357D0">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58</w:t>
            </w:r>
          </w:p>
        </w:tc>
        <w:tc>
          <w:tcPr>
            <w:tcW w:w="1077" w:type="dxa"/>
            <w:tcBorders>
              <w:bottom w:val="single" w:sz="4" w:space="0" w:color="auto"/>
            </w:tcBorders>
            <w:vAlign w:val="bottom"/>
          </w:tcPr>
          <w:p w14:paraId="2F049FB5" w14:textId="34841273" w:rsidR="002357D0" w:rsidRPr="00BE21E5"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BE21E5">
              <w:rPr>
                <w:rFonts w:ascii="Browallia New" w:eastAsia="Arial Unicode MS" w:hAnsi="Browallia New" w:cs="Browallia New"/>
                <w:sz w:val="28"/>
                <w:szCs w:val="28"/>
              </w:rPr>
              <w:t>-</w:t>
            </w:r>
          </w:p>
        </w:tc>
        <w:tc>
          <w:tcPr>
            <w:tcW w:w="1077" w:type="dxa"/>
            <w:tcBorders>
              <w:bottom w:val="single" w:sz="4" w:space="0" w:color="auto"/>
            </w:tcBorders>
            <w:vAlign w:val="bottom"/>
          </w:tcPr>
          <w:p w14:paraId="73CEA161" w14:textId="49C496A0" w:rsidR="002357D0" w:rsidRPr="00BE21E5"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BE21E5">
              <w:rPr>
                <w:rFonts w:ascii="Browallia New" w:eastAsia="Arial Unicode MS" w:hAnsi="Browallia New" w:cs="Browallia New"/>
                <w:sz w:val="28"/>
                <w:szCs w:val="28"/>
              </w:rPr>
              <w:t>-</w:t>
            </w:r>
          </w:p>
        </w:tc>
        <w:tc>
          <w:tcPr>
            <w:tcW w:w="1077" w:type="dxa"/>
            <w:vAlign w:val="bottom"/>
          </w:tcPr>
          <w:p w14:paraId="5F6FB180" w14:textId="15D35198" w:rsidR="002357D0" w:rsidRPr="00BE21E5"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BE21E5">
              <w:rPr>
                <w:rFonts w:ascii="Browallia New" w:eastAsia="Arial Unicode MS" w:hAnsi="Browallia New" w:cs="Browallia New"/>
                <w:sz w:val="28"/>
                <w:szCs w:val="28"/>
              </w:rPr>
              <w:t>-</w:t>
            </w:r>
          </w:p>
        </w:tc>
        <w:tc>
          <w:tcPr>
            <w:tcW w:w="1077" w:type="dxa"/>
            <w:vAlign w:val="bottom"/>
          </w:tcPr>
          <w:p w14:paraId="2F7EA067" w14:textId="4F2C315A" w:rsidR="002357D0" w:rsidRPr="00BE21E5" w:rsidRDefault="002357D0" w:rsidP="002357D0">
            <w:pPr>
              <w:tabs>
                <w:tab w:val="left" w:pos="1126"/>
              </w:tabs>
              <w:spacing w:line="240" w:lineRule="auto"/>
              <w:ind w:right="-72"/>
              <w:jc w:val="right"/>
              <w:rPr>
                <w:rFonts w:ascii="Browallia New" w:eastAsia="Times New Roman" w:hAnsi="Browallia New" w:cs="Browallia New"/>
                <w:sz w:val="28"/>
                <w:szCs w:val="28"/>
              </w:rPr>
            </w:pPr>
            <w:r w:rsidRPr="00BE21E5">
              <w:rPr>
                <w:rFonts w:ascii="Browallia New" w:eastAsia="Arial Unicode MS" w:hAnsi="Browallia New" w:cs="Browallia New"/>
                <w:sz w:val="28"/>
                <w:szCs w:val="28"/>
              </w:rPr>
              <w:t>-</w:t>
            </w:r>
          </w:p>
        </w:tc>
        <w:tc>
          <w:tcPr>
            <w:tcW w:w="1077" w:type="dxa"/>
            <w:vAlign w:val="bottom"/>
          </w:tcPr>
          <w:p w14:paraId="27DC4C90" w14:textId="1DF9A2E0" w:rsidR="002357D0" w:rsidRPr="00BE21E5" w:rsidRDefault="000B3D45" w:rsidP="002357D0">
            <w:pPr>
              <w:tabs>
                <w:tab w:val="left" w:pos="1126"/>
              </w:tabs>
              <w:spacing w:line="240" w:lineRule="auto"/>
              <w:ind w:right="-72"/>
              <w:jc w:val="right"/>
              <w:rPr>
                <w:rFonts w:ascii="Browallia New" w:eastAsia="Times New Roman" w:hAnsi="Browallia New" w:cs="Browallia New"/>
                <w:sz w:val="28"/>
                <w:szCs w:val="28"/>
              </w:rPr>
            </w:pPr>
            <w:r w:rsidRPr="000B3D45">
              <w:rPr>
                <w:rFonts w:ascii="Browallia New" w:eastAsia="Arial Unicode MS" w:hAnsi="Browallia New" w:cs="Browallia New"/>
                <w:sz w:val="28"/>
                <w:szCs w:val="28"/>
              </w:rPr>
              <w:t>43</w:t>
            </w:r>
          </w:p>
        </w:tc>
      </w:tr>
      <w:tr w:rsidR="000F7F5C" w:rsidRPr="00D14059" w14:paraId="552AE600" w14:textId="77777777" w:rsidTr="001F741B">
        <w:trPr>
          <w:cantSplit/>
        </w:trPr>
        <w:tc>
          <w:tcPr>
            <w:tcW w:w="3888" w:type="dxa"/>
          </w:tcPr>
          <w:p w14:paraId="119274C9" w14:textId="77777777" w:rsidR="002357D0" w:rsidRPr="00BE21E5" w:rsidRDefault="002357D0" w:rsidP="002357D0">
            <w:pPr>
              <w:spacing w:line="240" w:lineRule="auto"/>
              <w:rPr>
                <w:rFonts w:ascii="Browallia New" w:eastAsia="Arial Unicode MS" w:hAnsi="Browallia New" w:cs="Browallia New"/>
                <w:sz w:val="28"/>
                <w:szCs w:val="28"/>
                <w:cs/>
              </w:rPr>
            </w:pPr>
          </w:p>
        </w:tc>
        <w:tc>
          <w:tcPr>
            <w:tcW w:w="1076" w:type="dxa"/>
            <w:tcBorders>
              <w:top w:val="single" w:sz="4" w:space="0" w:color="auto"/>
              <w:bottom w:val="single" w:sz="4" w:space="0" w:color="auto"/>
            </w:tcBorders>
            <w:shd w:val="clear" w:color="auto" w:fill="FAFAFA"/>
            <w:vAlign w:val="bottom"/>
          </w:tcPr>
          <w:p w14:paraId="3A96F3CC" w14:textId="402D5821" w:rsidR="002357D0" w:rsidRPr="00BE21E5" w:rsidRDefault="000B3D45" w:rsidP="002357D0">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w:t>
            </w:r>
          </w:p>
        </w:tc>
        <w:tc>
          <w:tcPr>
            <w:tcW w:w="1077" w:type="dxa"/>
            <w:tcBorders>
              <w:top w:val="single" w:sz="4" w:space="0" w:color="auto"/>
              <w:bottom w:val="single" w:sz="4" w:space="0" w:color="auto"/>
            </w:tcBorders>
            <w:shd w:val="clear" w:color="auto" w:fill="FAFAFA"/>
            <w:vAlign w:val="bottom"/>
          </w:tcPr>
          <w:p w14:paraId="7C76ED1D" w14:textId="1B76E0C2" w:rsidR="002357D0" w:rsidRPr="00BE21E5" w:rsidRDefault="000B3D45" w:rsidP="002357D0">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20</w:t>
            </w:r>
          </w:p>
        </w:tc>
        <w:tc>
          <w:tcPr>
            <w:tcW w:w="1077" w:type="dxa"/>
            <w:tcBorders>
              <w:top w:val="single" w:sz="4" w:space="0" w:color="auto"/>
              <w:bottom w:val="single" w:sz="4" w:space="0" w:color="auto"/>
            </w:tcBorders>
            <w:shd w:val="clear" w:color="auto" w:fill="FAFAFA"/>
            <w:vAlign w:val="bottom"/>
          </w:tcPr>
          <w:p w14:paraId="4C13BC77" w14:textId="76931812" w:rsidR="002357D0" w:rsidRPr="00BE21E5" w:rsidRDefault="000B3D45" w:rsidP="002357D0">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935</w:t>
            </w:r>
          </w:p>
        </w:tc>
        <w:tc>
          <w:tcPr>
            <w:tcW w:w="1077" w:type="dxa"/>
            <w:tcBorders>
              <w:top w:val="single" w:sz="4" w:space="0" w:color="auto"/>
              <w:bottom w:val="single" w:sz="4" w:space="0" w:color="auto"/>
            </w:tcBorders>
            <w:shd w:val="clear" w:color="auto" w:fill="FAFAFA"/>
            <w:vAlign w:val="bottom"/>
          </w:tcPr>
          <w:p w14:paraId="13A4FCC9" w14:textId="00046E9A" w:rsidR="002357D0" w:rsidRPr="00BE21E5" w:rsidRDefault="000B3D45" w:rsidP="002357D0">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6</w:t>
            </w:r>
          </w:p>
        </w:tc>
        <w:tc>
          <w:tcPr>
            <w:tcW w:w="1077" w:type="dxa"/>
            <w:tcBorders>
              <w:top w:val="single" w:sz="4" w:space="0" w:color="auto"/>
              <w:bottom w:val="single" w:sz="4" w:space="0" w:color="auto"/>
            </w:tcBorders>
            <w:shd w:val="clear" w:color="auto" w:fill="FAFAFA"/>
            <w:vAlign w:val="bottom"/>
          </w:tcPr>
          <w:p w14:paraId="3B825C19" w14:textId="539C7F48" w:rsidR="002357D0" w:rsidRPr="00BE21E5" w:rsidRDefault="000B3D45" w:rsidP="002357D0">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606</w:t>
            </w:r>
          </w:p>
        </w:tc>
        <w:tc>
          <w:tcPr>
            <w:tcW w:w="1077" w:type="dxa"/>
            <w:tcBorders>
              <w:top w:val="single" w:sz="4" w:space="0" w:color="auto"/>
              <w:bottom w:val="single" w:sz="4" w:space="0" w:color="auto"/>
            </w:tcBorders>
            <w:vAlign w:val="bottom"/>
          </w:tcPr>
          <w:p w14:paraId="131403F3" w14:textId="21BC0305" w:rsidR="002357D0" w:rsidRPr="00BE21E5" w:rsidRDefault="000B3D45" w:rsidP="002357D0">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2</w:t>
            </w:r>
          </w:p>
        </w:tc>
        <w:tc>
          <w:tcPr>
            <w:tcW w:w="1077" w:type="dxa"/>
            <w:tcBorders>
              <w:top w:val="single" w:sz="4" w:space="0" w:color="auto"/>
              <w:bottom w:val="single" w:sz="4" w:space="0" w:color="auto"/>
            </w:tcBorders>
            <w:vAlign w:val="bottom"/>
          </w:tcPr>
          <w:p w14:paraId="016E9E8F" w14:textId="787D12E9" w:rsidR="002357D0" w:rsidRPr="00BE21E5" w:rsidRDefault="000B3D45" w:rsidP="002357D0">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20</w:t>
            </w:r>
          </w:p>
        </w:tc>
        <w:tc>
          <w:tcPr>
            <w:tcW w:w="1077" w:type="dxa"/>
            <w:tcBorders>
              <w:top w:val="single" w:sz="4" w:space="0" w:color="auto"/>
              <w:bottom w:val="single" w:sz="4" w:space="0" w:color="auto"/>
            </w:tcBorders>
            <w:vAlign w:val="bottom"/>
          </w:tcPr>
          <w:p w14:paraId="01E84517" w14:textId="5CE97F14" w:rsidR="002357D0" w:rsidRPr="00BE21E5" w:rsidRDefault="000B3D45" w:rsidP="002357D0">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935</w:t>
            </w:r>
          </w:p>
        </w:tc>
        <w:tc>
          <w:tcPr>
            <w:tcW w:w="1077" w:type="dxa"/>
            <w:tcBorders>
              <w:top w:val="single" w:sz="4" w:space="0" w:color="auto"/>
              <w:bottom w:val="single" w:sz="4" w:space="0" w:color="auto"/>
            </w:tcBorders>
            <w:vAlign w:val="bottom"/>
          </w:tcPr>
          <w:p w14:paraId="4D0DA193" w14:textId="6299A748" w:rsidR="002357D0" w:rsidRPr="00BE21E5" w:rsidRDefault="000B3D45" w:rsidP="002357D0">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10</w:t>
            </w:r>
          </w:p>
        </w:tc>
        <w:tc>
          <w:tcPr>
            <w:tcW w:w="1077" w:type="dxa"/>
            <w:tcBorders>
              <w:top w:val="single" w:sz="4" w:space="0" w:color="auto"/>
              <w:bottom w:val="single" w:sz="4" w:space="0" w:color="auto"/>
            </w:tcBorders>
            <w:vAlign w:val="bottom"/>
          </w:tcPr>
          <w:p w14:paraId="1EFC6E94" w14:textId="63FD6880" w:rsidR="002357D0" w:rsidRPr="00BE21E5" w:rsidRDefault="000B3D45" w:rsidP="002357D0">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659</w:t>
            </w:r>
          </w:p>
        </w:tc>
      </w:tr>
    </w:tbl>
    <w:p w14:paraId="5848F733" w14:textId="02404536" w:rsidR="00770563" w:rsidRPr="00D14059" w:rsidRDefault="00770563" w:rsidP="002C72AC">
      <w:pPr>
        <w:spacing w:line="240" w:lineRule="auto"/>
        <w:ind w:left="1094" w:hanging="547"/>
        <w:jc w:val="thaiDistribute"/>
        <w:rPr>
          <w:rFonts w:ascii="Browallia New" w:eastAsia="Arial Unicode MS" w:hAnsi="Browallia New" w:cs="Browallia New"/>
          <w:sz w:val="28"/>
          <w:szCs w:val="28"/>
        </w:rPr>
      </w:pPr>
    </w:p>
    <w:p w14:paraId="76ABC862" w14:textId="77777777" w:rsidR="00770563" w:rsidRPr="00D14059" w:rsidRDefault="00770563" w:rsidP="002C72AC">
      <w:pPr>
        <w:spacing w:line="240" w:lineRule="auto"/>
        <w:ind w:left="1094" w:hanging="547"/>
        <w:jc w:val="thaiDistribute"/>
        <w:rPr>
          <w:rFonts w:ascii="Browallia New" w:eastAsia="Arial Unicode MS" w:hAnsi="Browallia New" w:cs="Browallia New"/>
          <w:sz w:val="28"/>
          <w:szCs w:val="28"/>
        </w:rPr>
      </w:pPr>
    </w:p>
    <w:p w14:paraId="178D736F" w14:textId="77777777" w:rsidR="002C72AC" w:rsidRPr="00D14059" w:rsidRDefault="002C72AC" w:rsidP="00D7492B">
      <w:pPr>
        <w:tabs>
          <w:tab w:val="left" w:pos="1126"/>
        </w:tabs>
        <w:spacing w:line="240" w:lineRule="auto"/>
        <w:ind w:right="-72"/>
        <w:jc w:val="right"/>
        <w:rPr>
          <w:rFonts w:ascii="Browallia New" w:eastAsia="Arial Unicode MS" w:hAnsi="Browallia New" w:cs="Browallia New"/>
          <w:color w:val="CF4A02"/>
          <w:sz w:val="26"/>
          <w:szCs w:val="26"/>
        </w:rPr>
        <w:sectPr w:rsidR="002C72AC" w:rsidRPr="00D14059" w:rsidSect="009F230D">
          <w:pgSz w:w="16840" w:h="11907" w:orient="landscape"/>
          <w:pgMar w:top="1440" w:right="864" w:bottom="720" w:left="864" w:header="706" w:footer="576" w:gutter="0"/>
          <w:cols w:space="720"/>
          <w:docGrid w:linePitch="272"/>
        </w:sectPr>
      </w:pPr>
    </w:p>
    <w:p w14:paraId="20D92996" w14:textId="7355BCE8" w:rsidR="00821E10" w:rsidRPr="00D14059" w:rsidRDefault="00821E10" w:rsidP="00016445">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7"/>
        <w:jc w:val="thaiDistribute"/>
        <w:rPr>
          <w:rFonts w:ascii="Browallia New" w:eastAsia="Arial Unicode MS" w:hAnsi="Browallia New" w:cs="Browallia New"/>
          <w:b w:val="0"/>
          <w:bCs w:val="0"/>
          <w:spacing w:val="0"/>
          <w:sz w:val="28"/>
          <w:szCs w:val="28"/>
        </w:rPr>
      </w:pPr>
    </w:p>
    <w:tbl>
      <w:tblPr>
        <w:tblW w:w="9026" w:type="dxa"/>
        <w:tblInd w:w="531" w:type="dxa"/>
        <w:tblLayout w:type="fixed"/>
        <w:tblLook w:val="0000" w:firstRow="0" w:lastRow="0" w:firstColumn="0" w:lastColumn="0" w:noHBand="0" w:noVBand="0"/>
      </w:tblPr>
      <w:tblGrid>
        <w:gridCol w:w="5531"/>
        <w:gridCol w:w="1747"/>
        <w:gridCol w:w="1748"/>
      </w:tblGrid>
      <w:tr w:rsidR="00631654" w:rsidRPr="00773A95" w14:paraId="484D6C2B" w14:textId="77777777" w:rsidTr="00205022">
        <w:trPr>
          <w:cantSplit/>
          <w:trHeight w:val="234"/>
        </w:trPr>
        <w:tc>
          <w:tcPr>
            <w:tcW w:w="5531" w:type="dxa"/>
          </w:tcPr>
          <w:p w14:paraId="601847CC" w14:textId="77777777" w:rsidR="00631654" w:rsidRPr="00773A95" w:rsidRDefault="00631654" w:rsidP="000174E2">
            <w:pPr>
              <w:ind w:left="-105"/>
              <w:rPr>
                <w:rFonts w:ascii="Browallia New" w:hAnsi="Browallia New" w:cs="Browallia New"/>
                <w:b/>
                <w:bCs/>
                <w:szCs w:val="26"/>
              </w:rPr>
            </w:pPr>
          </w:p>
        </w:tc>
        <w:tc>
          <w:tcPr>
            <w:tcW w:w="3495" w:type="dxa"/>
            <w:gridSpan w:val="2"/>
            <w:tcBorders>
              <w:top w:val="single" w:sz="4" w:space="0" w:color="auto"/>
              <w:bottom w:val="single" w:sz="4" w:space="0" w:color="auto"/>
            </w:tcBorders>
          </w:tcPr>
          <w:p w14:paraId="1E87517A" w14:textId="77777777" w:rsidR="00631654" w:rsidRPr="00515C1B" w:rsidRDefault="00631654" w:rsidP="000174E2">
            <w:pPr>
              <w:ind w:left="-105" w:right="-72"/>
              <w:jc w:val="right"/>
              <w:rPr>
                <w:rFonts w:ascii="Browallia New" w:hAnsi="Browallia New" w:cs="Browallia New"/>
                <w:b/>
                <w:bCs/>
                <w:sz w:val="28"/>
                <w:szCs w:val="28"/>
              </w:rPr>
            </w:pPr>
            <w:r w:rsidRPr="00515C1B">
              <w:rPr>
                <w:rFonts w:ascii="Browallia New" w:hAnsi="Browallia New" w:cs="Browallia New"/>
                <w:b/>
                <w:bCs/>
                <w:sz w:val="28"/>
                <w:szCs w:val="28"/>
                <w:cs/>
              </w:rPr>
              <w:t>งบการเงินเฉพาะกิจการ</w:t>
            </w:r>
          </w:p>
        </w:tc>
      </w:tr>
      <w:tr w:rsidR="00631654" w:rsidRPr="00773A95" w14:paraId="1676CCDA" w14:textId="77777777" w:rsidTr="00163CA9">
        <w:trPr>
          <w:cantSplit/>
          <w:trHeight w:val="170"/>
        </w:trPr>
        <w:tc>
          <w:tcPr>
            <w:tcW w:w="5531" w:type="dxa"/>
          </w:tcPr>
          <w:p w14:paraId="5D3B85F6" w14:textId="77777777" w:rsidR="00631654" w:rsidRPr="00773A95" w:rsidRDefault="00631654" w:rsidP="000174E2">
            <w:pPr>
              <w:ind w:left="-105"/>
              <w:rPr>
                <w:rFonts w:ascii="Browallia New" w:hAnsi="Browallia New" w:cs="Browallia New"/>
                <w:b/>
                <w:bCs/>
                <w:szCs w:val="26"/>
              </w:rPr>
            </w:pPr>
          </w:p>
        </w:tc>
        <w:tc>
          <w:tcPr>
            <w:tcW w:w="1747" w:type="dxa"/>
            <w:tcBorders>
              <w:top w:val="single" w:sz="4" w:space="0" w:color="auto"/>
            </w:tcBorders>
          </w:tcPr>
          <w:p w14:paraId="05314419" w14:textId="50AA1590" w:rsidR="00205022" w:rsidRDefault="000B3D45" w:rsidP="00876550">
            <w:pPr>
              <w:ind w:left="-105" w:right="-72"/>
              <w:jc w:val="right"/>
              <w:rPr>
                <w:rFonts w:ascii="Browallia New" w:hAnsi="Browallia New" w:cs="Browallia New"/>
                <w:b/>
                <w:bCs/>
                <w:sz w:val="28"/>
                <w:szCs w:val="28"/>
              </w:rPr>
            </w:pPr>
            <w:r w:rsidRPr="000B3D45">
              <w:rPr>
                <w:rFonts w:ascii="Browallia New" w:hAnsi="Browallia New" w:cs="Browallia New"/>
                <w:b/>
                <w:bCs/>
                <w:sz w:val="28"/>
                <w:szCs w:val="28"/>
              </w:rPr>
              <w:t>31</w:t>
            </w:r>
            <w:r w:rsidR="00631654" w:rsidRPr="00515C1B">
              <w:rPr>
                <w:rFonts w:ascii="Browallia New" w:hAnsi="Browallia New" w:cs="Browallia New"/>
                <w:b/>
                <w:bCs/>
                <w:sz w:val="28"/>
                <w:szCs w:val="28"/>
              </w:rPr>
              <w:t xml:space="preserve"> </w:t>
            </w:r>
            <w:r w:rsidR="00DE048F" w:rsidRPr="00515C1B">
              <w:rPr>
                <w:rFonts w:ascii="Browallia New" w:hAnsi="Browallia New" w:cs="Browallia New" w:hint="cs"/>
                <w:b/>
                <w:bCs/>
                <w:sz w:val="28"/>
                <w:szCs w:val="28"/>
                <w:cs/>
              </w:rPr>
              <w:t>มีนาคม</w:t>
            </w:r>
            <w:r w:rsidR="00631654" w:rsidRPr="00515C1B">
              <w:rPr>
                <w:rFonts w:ascii="Browallia New" w:hAnsi="Browallia New" w:cs="Browallia New"/>
                <w:b/>
                <w:bCs/>
                <w:sz w:val="28"/>
                <w:szCs w:val="28"/>
                <w:cs/>
              </w:rPr>
              <w:t xml:space="preserve"> </w:t>
            </w:r>
          </w:p>
          <w:p w14:paraId="4F8F0E20" w14:textId="519608A4" w:rsidR="00631654" w:rsidRPr="00515C1B" w:rsidRDefault="00631654" w:rsidP="000174E2">
            <w:pPr>
              <w:ind w:left="-105" w:right="-72"/>
              <w:jc w:val="right"/>
              <w:rPr>
                <w:rFonts w:ascii="Browallia New" w:hAnsi="Browallia New" w:cs="Browallia New"/>
                <w:b/>
                <w:bCs/>
                <w:sz w:val="28"/>
                <w:szCs w:val="28"/>
              </w:rPr>
            </w:pPr>
            <w:r w:rsidRPr="00515C1B">
              <w:rPr>
                <w:rFonts w:ascii="Browallia New" w:hAnsi="Browallia New" w:cs="Browallia New"/>
                <w:b/>
                <w:bCs/>
                <w:sz w:val="28"/>
                <w:szCs w:val="28"/>
                <w:cs/>
              </w:rPr>
              <w:t xml:space="preserve">พ.ศ. </w:t>
            </w:r>
            <w:r w:rsidR="000B3D45" w:rsidRPr="000B3D45">
              <w:rPr>
                <w:rFonts w:ascii="Browallia New" w:hAnsi="Browallia New" w:cs="Browallia New"/>
                <w:b/>
                <w:bCs/>
                <w:sz w:val="28"/>
                <w:szCs w:val="28"/>
              </w:rPr>
              <w:t>2567</w:t>
            </w:r>
          </w:p>
        </w:tc>
        <w:tc>
          <w:tcPr>
            <w:tcW w:w="1748" w:type="dxa"/>
            <w:tcBorders>
              <w:top w:val="single" w:sz="4" w:space="0" w:color="auto"/>
            </w:tcBorders>
          </w:tcPr>
          <w:p w14:paraId="0E40A0C4" w14:textId="283B7714" w:rsidR="00205022" w:rsidRDefault="000B3D45" w:rsidP="00876550">
            <w:pPr>
              <w:ind w:left="-105" w:right="-72"/>
              <w:jc w:val="right"/>
              <w:rPr>
                <w:rFonts w:ascii="Browallia New" w:hAnsi="Browallia New" w:cs="Browallia New"/>
                <w:b/>
                <w:bCs/>
                <w:sz w:val="28"/>
                <w:szCs w:val="28"/>
              </w:rPr>
            </w:pPr>
            <w:r w:rsidRPr="000B3D45">
              <w:rPr>
                <w:rFonts w:ascii="Browallia New" w:hAnsi="Browallia New" w:cs="Browallia New"/>
                <w:b/>
                <w:bCs/>
                <w:sz w:val="28"/>
                <w:szCs w:val="28"/>
              </w:rPr>
              <w:t>31</w:t>
            </w:r>
            <w:r w:rsidR="00631654" w:rsidRPr="00515C1B">
              <w:rPr>
                <w:rFonts w:ascii="Browallia New" w:hAnsi="Browallia New" w:cs="Browallia New"/>
                <w:b/>
                <w:bCs/>
                <w:sz w:val="28"/>
                <w:szCs w:val="28"/>
              </w:rPr>
              <w:t xml:space="preserve"> </w:t>
            </w:r>
            <w:r w:rsidR="00631654" w:rsidRPr="00515C1B">
              <w:rPr>
                <w:rFonts w:ascii="Browallia New" w:hAnsi="Browallia New" w:cs="Browallia New"/>
                <w:b/>
                <w:bCs/>
                <w:sz w:val="28"/>
                <w:szCs w:val="28"/>
                <w:cs/>
              </w:rPr>
              <w:t xml:space="preserve">ธันวาคม </w:t>
            </w:r>
          </w:p>
          <w:p w14:paraId="3E1DC0B6" w14:textId="71763B3F" w:rsidR="00631654" w:rsidRPr="00515C1B" w:rsidRDefault="00631654" w:rsidP="000174E2">
            <w:pPr>
              <w:ind w:left="-105" w:right="-72"/>
              <w:jc w:val="right"/>
              <w:rPr>
                <w:rFonts w:ascii="Browallia New" w:hAnsi="Browallia New" w:cs="Browallia New"/>
                <w:b/>
                <w:bCs/>
                <w:sz w:val="28"/>
                <w:szCs w:val="28"/>
                <w:cs/>
              </w:rPr>
            </w:pPr>
            <w:r w:rsidRPr="00515C1B">
              <w:rPr>
                <w:rFonts w:ascii="Browallia New" w:hAnsi="Browallia New" w:cs="Browallia New"/>
                <w:b/>
                <w:bCs/>
                <w:sz w:val="28"/>
                <w:szCs w:val="28"/>
                <w:cs/>
              </w:rPr>
              <w:t xml:space="preserve">พ.ศ. </w:t>
            </w:r>
            <w:r w:rsidR="000B3D45" w:rsidRPr="000B3D45">
              <w:rPr>
                <w:rFonts w:ascii="Browallia New" w:hAnsi="Browallia New" w:cs="Browallia New"/>
                <w:b/>
                <w:bCs/>
                <w:sz w:val="28"/>
                <w:szCs w:val="28"/>
              </w:rPr>
              <w:t>2566</w:t>
            </w:r>
          </w:p>
        </w:tc>
      </w:tr>
      <w:tr w:rsidR="00631654" w:rsidRPr="00773A95" w14:paraId="70038FC8" w14:textId="77777777" w:rsidTr="00163CA9">
        <w:trPr>
          <w:cantSplit/>
          <w:trHeight w:val="234"/>
        </w:trPr>
        <w:tc>
          <w:tcPr>
            <w:tcW w:w="5531" w:type="dxa"/>
          </w:tcPr>
          <w:p w14:paraId="669D8CA7" w14:textId="77777777" w:rsidR="00631654" w:rsidRPr="00773A95" w:rsidRDefault="00631654" w:rsidP="000174E2">
            <w:pPr>
              <w:rPr>
                <w:rFonts w:ascii="Browallia New" w:eastAsia="Arial Unicode MS" w:hAnsi="Browallia New" w:cs="Browallia New"/>
                <w:sz w:val="18"/>
                <w:szCs w:val="18"/>
              </w:rPr>
            </w:pPr>
          </w:p>
        </w:tc>
        <w:tc>
          <w:tcPr>
            <w:tcW w:w="1747" w:type="dxa"/>
            <w:tcBorders>
              <w:bottom w:val="single" w:sz="4" w:space="0" w:color="auto"/>
            </w:tcBorders>
            <w:vAlign w:val="bottom"/>
          </w:tcPr>
          <w:p w14:paraId="6F621FAD" w14:textId="77777777" w:rsidR="00631654" w:rsidRPr="00205022" w:rsidRDefault="00631654" w:rsidP="000174E2">
            <w:pPr>
              <w:ind w:right="-72"/>
              <w:jc w:val="right"/>
              <w:rPr>
                <w:rFonts w:ascii="Browallia New" w:hAnsi="Browallia New" w:cs="Browallia New"/>
                <w:b/>
                <w:bCs/>
                <w:color w:val="000000"/>
                <w:sz w:val="28"/>
                <w:szCs w:val="28"/>
              </w:rPr>
            </w:pPr>
            <w:r w:rsidRPr="00205022">
              <w:rPr>
                <w:rFonts w:ascii="Browallia New" w:hAnsi="Browallia New" w:cs="Browallia New"/>
                <w:b/>
                <w:bCs/>
                <w:color w:val="000000"/>
                <w:sz w:val="28"/>
                <w:szCs w:val="28"/>
                <w:cs/>
              </w:rPr>
              <w:t>ล้านบาท</w:t>
            </w:r>
          </w:p>
        </w:tc>
        <w:tc>
          <w:tcPr>
            <w:tcW w:w="1748" w:type="dxa"/>
            <w:tcBorders>
              <w:bottom w:val="single" w:sz="4" w:space="0" w:color="auto"/>
            </w:tcBorders>
            <w:vAlign w:val="bottom"/>
          </w:tcPr>
          <w:p w14:paraId="458A91AE" w14:textId="77777777" w:rsidR="00631654" w:rsidRPr="00205022" w:rsidRDefault="00631654" w:rsidP="000174E2">
            <w:pPr>
              <w:ind w:right="-72"/>
              <w:jc w:val="right"/>
              <w:rPr>
                <w:rFonts w:ascii="Browallia New" w:hAnsi="Browallia New" w:cs="Browallia New"/>
                <w:b/>
                <w:bCs/>
                <w:color w:val="000000"/>
                <w:sz w:val="28"/>
                <w:szCs w:val="28"/>
              </w:rPr>
            </w:pPr>
            <w:r w:rsidRPr="00205022">
              <w:rPr>
                <w:rFonts w:ascii="Browallia New" w:hAnsi="Browallia New" w:cs="Browallia New"/>
                <w:b/>
                <w:bCs/>
                <w:color w:val="000000"/>
                <w:sz w:val="28"/>
                <w:szCs w:val="28"/>
                <w:cs/>
              </w:rPr>
              <w:t>ล้านบาท</w:t>
            </w:r>
          </w:p>
        </w:tc>
      </w:tr>
      <w:tr w:rsidR="00631654" w:rsidRPr="00773A95" w14:paraId="169EA5BA" w14:textId="77777777" w:rsidTr="00205022">
        <w:trPr>
          <w:cantSplit/>
          <w:trHeight w:val="234"/>
        </w:trPr>
        <w:tc>
          <w:tcPr>
            <w:tcW w:w="5531" w:type="dxa"/>
          </w:tcPr>
          <w:p w14:paraId="53AFE81C" w14:textId="77777777" w:rsidR="00631654" w:rsidRPr="00773A95" w:rsidRDefault="00631654" w:rsidP="000174E2">
            <w:pPr>
              <w:rPr>
                <w:rFonts w:ascii="Browallia New" w:eastAsia="Arial Unicode MS" w:hAnsi="Browallia New" w:cs="Browallia New"/>
                <w:sz w:val="26"/>
                <w:szCs w:val="26"/>
                <w:cs/>
              </w:rPr>
            </w:pPr>
          </w:p>
        </w:tc>
        <w:tc>
          <w:tcPr>
            <w:tcW w:w="1747" w:type="dxa"/>
            <w:tcBorders>
              <w:top w:val="single" w:sz="4" w:space="0" w:color="auto"/>
            </w:tcBorders>
            <w:shd w:val="clear" w:color="auto" w:fill="FAFAFA"/>
          </w:tcPr>
          <w:p w14:paraId="277C59F3" w14:textId="77777777" w:rsidR="00631654" w:rsidRPr="00205022" w:rsidRDefault="00631654" w:rsidP="000174E2">
            <w:pPr>
              <w:ind w:right="-72"/>
              <w:rPr>
                <w:rFonts w:ascii="Browallia New" w:eastAsia="Arial Unicode MS" w:hAnsi="Browallia New" w:cs="Browallia New"/>
                <w:sz w:val="28"/>
                <w:szCs w:val="28"/>
              </w:rPr>
            </w:pPr>
          </w:p>
        </w:tc>
        <w:tc>
          <w:tcPr>
            <w:tcW w:w="1748" w:type="dxa"/>
            <w:tcBorders>
              <w:top w:val="single" w:sz="4" w:space="0" w:color="auto"/>
            </w:tcBorders>
          </w:tcPr>
          <w:p w14:paraId="7C3BA10F" w14:textId="77777777" w:rsidR="00631654" w:rsidRPr="00205022" w:rsidRDefault="00631654" w:rsidP="000174E2">
            <w:pPr>
              <w:ind w:right="-72"/>
              <w:rPr>
                <w:rFonts w:ascii="Browallia New" w:eastAsia="Arial Unicode MS" w:hAnsi="Browallia New" w:cs="Browallia New"/>
                <w:sz w:val="28"/>
                <w:szCs w:val="28"/>
              </w:rPr>
            </w:pPr>
          </w:p>
        </w:tc>
      </w:tr>
      <w:tr w:rsidR="00631654" w:rsidRPr="00773A95" w14:paraId="093D2217" w14:textId="77777777" w:rsidTr="00205022">
        <w:trPr>
          <w:cantSplit/>
          <w:trHeight w:val="223"/>
        </w:trPr>
        <w:tc>
          <w:tcPr>
            <w:tcW w:w="5531" w:type="dxa"/>
          </w:tcPr>
          <w:p w14:paraId="5F488BFD" w14:textId="77777777" w:rsidR="00631654" w:rsidRPr="00515C1B" w:rsidRDefault="00631654" w:rsidP="000174E2">
            <w:pPr>
              <w:rPr>
                <w:rFonts w:ascii="Browallia New" w:eastAsia="Arial Unicode MS" w:hAnsi="Browallia New" w:cs="Browallia New"/>
                <w:sz w:val="28"/>
                <w:szCs w:val="28"/>
                <w:cs/>
              </w:rPr>
            </w:pPr>
            <w:r w:rsidRPr="00515C1B">
              <w:rPr>
                <w:rFonts w:ascii="Browallia New" w:eastAsia="Arial Unicode MS" w:hAnsi="Browallia New" w:cs="Browallia New"/>
                <w:sz w:val="28"/>
                <w:szCs w:val="28"/>
                <w:cs/>
              </w:rPr>
              <w:t>อาคาร และเครื่องจักรระหว่างติดตั้ง</w:t>
            </w:r>
          </w:p>
        </w:tc>
        <w:tc>
          <w:tcPr>
            <w:tcW w:w="1747" w:type="dxa"/>
            <w:shd w:val="clear" w:color="auto" w:fill="FAFAFA"/>
          </w:tcPr>
          <w:p w14:paraId="195CEEB5" w14:textId="0E667A93" w:rsidR="00631654" w:rsidRPr="00515C1B" w:rsidRDefault="000B3D45" w:rsidP="000174E2">
            <w:pPr>
              <w:ind w:right="-72"/>
              <w:jc w:val="right"/>
              <w:rPr>
                <w:rFonts w:ascii="Browallia New" w:hAnsi="Browallia New" w:cs="Browallia New"/>
                <w:snapToGrid w:val="0"/>
                <w:color w:val="000000"/>
                <w:sz w:val="28"/>
                <w:szCs w:val="28"/>
                <w:lang w:eastAsia="th-TH"/>
              </w:rPr>
            </w:pPr>
            <w:r w:rsidRPr="000B3D45">
              <w:rPr>
                <w:rFonts w:ascii="Browallia New" w:hAnsi="Browallia New" w:cs="Browallia New"/>
                <w:snapToGrid w:val="0"/>
                <w:color w:val="000000"/>
                <w:sz w:val="28"/>
                <w:szCs w:val="28"/>
                <w:lang w:eastAsia="th-TH"/>
              </w:rPr>
              <w:t>13</w:t>
            </w:r>
          </w:p>
        </w:tc>
        <w:tc>
          <w:tcPr>
            <w:tcW w:w="1748" w:type="dxa"/>
          </w:tcPr>
          <w:p w14:paraId="7DC4FD7A" w14:textId="19F2F0CB" w:rsidR="00631654" w:rsidRPr="00515C1B" w:rsidRDefault="000B3D45" w:rsidP="000174E2">
            <w:pPr>
              <w:ind w:right="-72"/>
              <w:jc w:val="right"/>
              <w:rPr>
                <w:rFonts w:ascii="Browallia New" w:hAnsi="Browallia New" w:cs="Browallia New"/>
                <w:snapToGrid w:val="0"/>
                <w:color w:val="000000"/>
                <w:sz w:val="28"/>
                <w:szCs w:val="28"/>
                <w:cs/>
                <w:lang w:eastAsia="th-TH"/>
              </w:rPr>
            </w:pPr>
            <w:r w:rsidRPr="000B3D45">
              <w:rPr>
                <w:rFonts w:ascii="Browallia New" w:hAnsi="Browallia New" w:cs="Browallia New"/>
                <w:snapToGrid w:val="0"/>
                <w:color w:val="000000"/>
                <w:sz w:val="28"/>
                <w:szCs w:val="28"/>
                <w:lang w:eastAsia="th-TH"/>
              </w:rPr>
              <w:t>13</w:t>
            </w:r>
          </w:p>
        </w:tc>
      </w:tr>
      <w:tr w:rsidR="00631654" w:rsidRPr="00773A95" w14:paraId="0B5B6180" w14:textId="77777777" w:rsidTr="00205022">
        <w:trPr>
          <w:cantSplit/>
          <w:trHeight w:val="223"/>
        </w:trPr>
        <w:tc>
          <w:tcPr>
            <w:tcW w:w="5531" w:type="dxa"/>
          </w:tcPr>
          <w:p w14:paraId="09518E12" w14:textId="2DD9FD51" w:rsidR="00631654" w:rsidRPr="00515C1B" w:rsidRDefault="00631654" w:rsidP="000174E2">
            <w:pPr>
              <w:rPr>
                <w:rFonts w:ascii="Browallia New" w:eastAsia="Arial Unicode MS" w:hAnsi="Browallia New" w:cs="Browallia New"/>
                <w:sz w:val="28"/>
                <w:szCs w:val="28"/>
              </w:rPr>
            </w:pPr>
            <w:r w:rsidRPr="00515C1B">
              <w:rPr>
                <w:rFonts w:ascii="Browallia New" w:eastAsia="Arial Unicode MS" w:hAnsi="Browallia New" w:cs="Browallia New"/>
                <w:sz w:val="28"/>
                <w:szCs w:val="28"/>
                <w:cs/>
              </w:rPr>
              <w:t>ค่าที่ปรึกษางานออกแบบและบริการอื่น ๆ สำหรับโครงการ</w:t>
            </w:r>
          </w:p>
        </w:tc>
        <w:tc>
          <w:tcPr>
            <w:tcW w:w="1747" w:type="dxa"/>
            <w:tcBorders>
              <w:bottom w:val="single" w:sz="4" w:space="0" w:color="auto"/>
            </w:tcBorders>
            <w:shd w:val="clear" w:color="auto" w:fill="FAFAFA"/>
            <w:vAlign w:val="bottom"/>
          </w:tcPr>
          <w:p w14:paraId="335FC357" w14:textId="444CF22E" w:rsidR="00631654" w:rsidRPr="00515C1B" w:rsidRDefault="000B3D45" w:rsidP="000174E2">
            <w:pPr>
              <w:ind w:right="-72"/>
              <w:jc w:val="right"/>
              <w:rPr>
                <w:rFonts w:ascii="Browallia New" w:hAnsi="Browallia New" w:cs="Browallia New"/>
                <w:snapToGrid w:val="0"/>
                <w:color w:val="000000"/>
                <w:sz w:val="28"/>
                <w:szCs w:val="28"/>
                <w:lang w:eastAsia="th-TH"/>
              </w:rPr>
            </w:pPr>
            <w:r w:rsidRPr="000B3D45">
              <w:rPr>
                <w:rFonts w:ascii="Browallia New" w:hAnsi="Browallia New" w:cs="Browallia New"/>
                <w:snapToGrid w:val="0"/>
                <w:color w:val="000000"/>
                <w:sz w:val="28"/>
                <w:szCs w:val="28"/>
                <w:lang w:eastAsia="th-TH"/>
              </w:rPr>
              <w:t>20</w:t>
            </w:r>
          </w:p>
        </w:tc>
        <w:tc>
          <w:tcPr>
            <w:tcW w:w="1748" w:type="dxa"/>
            <w:tcBorders>
              <w:bottom w:val="single" w:sz="4" w:space="0" w:color="auto"/>
            </w:tcBorders>
            <w:vAlign w:val="bottom"/>
          </w:tcPr>
          <w:p w14:paraId="4ECC36B3" w14:textId="5DE08C05" w:rsidR="00631654" w:rsidRPr="00515C1B" w:rsidRDefault="000B3D45" w:rsidP="000174E2">
            <w:pPr>
              <w:ind w:right="-72"/>
              <w:jc w:val="right"/>
              <w:rPr>
                <w:rFonts w:ascii="Browallia New" w:hAnsi="Browallia New" w:cs="Browallia New"/>
                <w:snapToGrid w:val="0"/>
                <w:color w:val="000000"/>
                <w:sz w:val="28"/>
                <w:szCs w:val="28"/>
                <w:lang w:eastAsia="th-TH"/>
              </w:rPr>
            </w:pPr>
            <w:r w:rsidRPr="000B3D45">
              <w:rPr>
                <w:rFonts w:ascii="Browallia New" w:hAnsi="Browallia New" w:cs="Browallia New"/>
                <w:snapToGrid w:val="0"/>
                <w:color w:val="000000"/>
                <w:sz w:val="28"/>
                <w:szCs w:val="28"/>
                <w:lang w:eastAsia="th-TH"/>
              </w:rPr>
              <w:t>21</w:t>
            </w:r>
          </w:p>
        </w:tc>
      </w:tr>
      <w:tr w:rsidR="00631654" w:rsidRPr="00773A95" w14:paraId="50EF3A5A" w14:textId="77777777" w:rsidTr="00205022">
        <w:trPr>
          <w:cantSplit/>
          <w:trHeight w:val="52"/>
        </w:trPr>
        <w:tc>
          <w:tcPr>
            <w:tcW w:w="5531" w:type="dxa"/>
          </w:tcPr>
          <w:p w14:paraId="4BB81143" w14:textId="77777777" w:rsidR="00631654" w:rsidRPr="00773A95" w:rsidRDefault="00631654" w:rsidP="000174E2">
            <w:pPr>
              <w:rPr>
                <w:rFonts w:ascii="Browallia New" w:eastAsia="Arial Unicode MS" w:hAnsi="Browallia New" w:cs="Browallia New"/>
                <w:sz w:val="18"/>
                <w:szCs w:val="18"/>
              </w:rPr>
            </w:pPr>
          </w:p>
        </w:tc>
        <w:tc>
          <w:tcPr>
            <w:tcW w:w="1747" w:type="dxa"/>
            <w:tcBorders>
              <w:top w:val="single" w:sz="4" w:space="0" w:color="auto"/>
            </w:tcBorders>
            <w:shd w:val="clear" w:color="auto" w:fill="FAFAFA"/>
            <w:vAlign w:val="bottom"/>
          </w:tcPr>
          <w:p w14:paraId="6273BF2B" w14:textId="77777777" w:rsidR="00631654" w:rsidRPr="00515C1B" w:rsidRDefault="00631654" w:rsidP="000174E2">
            <w:pPr>
              <w:ind w:right="-72"/>
              <w:jc w:val="right"/>
              <w:rPr>
                <w:rFonts w:ascii="Browallia New" w:hAnsi="Browallia New" w:cs="Browallia New"/>
                <w:snapToGrid w:val="0"/>
                <w:color w:val="000000"/>
                <w:sz w:val="28"/>
                <w:szCs w:val="28"/>
                <w:lang w:eastAsia="th-TH"/>
              </w:rPr>
            </w:pPr>
          </w:p>
        </w:tc>
        <w:tc>
          <w:tcPr>
            <w:tcW w:w="1748" w:type="dxa"/>
            <w:tcBorders>
              <w:top w:val="single" w:sz="4" w:space="0" w:color="auto"/>
            </w:tcBorders>
            <w:vAlign w:val="bottom"/>
          </w:tcPr>
          <w:p w14:paraId="1567FA04" w14:textId="77777777" w:rsidR="00631654" w:rsidRPr="00515C1B" w:rsidRDefault="00631654" w:rsidP="000174E2">
            <w:pPr>
              <w:ind w:right="-72"/>
              <w:jc w:val="right"/>
              <w:rPr>
                <w:rFonts w:ascii="Browallia New" w:hAnsi="Browallia New" w:cs="Browallia New"/>
                <w:snapToGrid w:val="0"/>
                <w:color w:val="000000"/>
                <w:sz w:val="28"/>
                <w:szCs w:val="28"/>
                <w:lang w:eastAsia="th-TH"/>
              </w:rPr>
            </w:pPr>
          </w:p>
        </w:tc>
      </w:tr>
      <w:tr w:rsidR="00631654" w:rsidRPr="00773A95" w14:paraId="0D9F2606" w14:textId="77777777" w:rsidTr="00205022">
        <w:trPr>
          <w:cantSplit/>
          <w:trHeight w:val="223"/>
        </w:trPr>
        <w:tc>
          <w:tcPr>
            <w:tcW w:w="5531" w:type="dxa"/>
          </w:tcPr>
          <w:p w14:paraId="049E72CE" w14:textId="77777777" w:rsidR="00631654" w:rsidRPr="00773A95" w:rsidRDefault="00631654" w:rsidP="000174E2">
            <w:pPr>
              <w:rPr>
                <w:rFonts w:ascii="Browallia New" w:eastAsia="Arial Unicode MS" w:hAnsi="Browallia New" w:cs="Browallia New"/>
                <w:sz w:val="18"/>
                <w:szCs w:val="18"/>
              </w:rPr>
            </w:pPr>
          </w:p>
        </w:tc>
        <w:tc>
          <w:tcPr>
            <w:tcW w:w="1747" w:type="dxa"/>
            <w:tcBorders>
              <w:bottom w:val="single" w:sz="4" w:space="0" w:color="auto"/>
            </w:tcBorders>
            <w:shd w:val="clear" w:color="auto" w:fill="FAFAFA"/>
            <w:vAlign w:val="bottom"/>
          </w:tcPr>
          <w:p w14:paraId="18477077" w14:textId="4DA91D8A" w:rsidR="00631654" w:rsidRPr="00515C1B" w:rsidRDefault="000B3D45" w:rsidP="000174E2">
            <w:pPr>
              <w:ind w:right="-72"/>
              <w:jc w:val="right"/>
              <w:rPr>
                <w:rFonts w:ascii="Browallia New" w:hAnsi="Browallia New" w:cs="Browallia New"/>
                <w:snapToGrid w:val="0"/>
                <w:color w:val="000000"/>
                <w:sz w:val="28"/>
                <w:szCs w:val="28"/>
                <w:lang w:eastAsia="th-TH"/>
              </w:rPr>
            </w:pPr>
            <w:r w:rsidRPr="000B3D45">
              <w:rPr>
                <w:rFonts w:ascii="Browallia New" w:hAnsi="Browallia New" w:cs="Browallia New"/>
                <w:snapToGrid w:val="0"/>
                <w:color w:val="000000"/>
                <w:sz w:val="28"/>
                <w:szCs w:val="28"/>
                <w:lang w:eastAsia="th-TH"/>
              </w:rPr>
              <w:t>33</w:t>
            </w:r>
          </w:p>
        </w:tc>
        <w:tc>
          <w:tcPr>
            <w:tcW w:w="1748" w:type="dxa"/>
            <w:tcBorders>
              <w:bottom w:val="single" w:sz="4" w:space="0" w:color="auto"/>
            </w:tcBorders>
            <w:vAlign w:val="bottom"/>
          </w:tcPr>
          <w:p w14:paraId="5B6A0719" w14:textId="0C6965F9" w:rsidR="00631654" w:rsidRPr="00515C1B" w:rsidRDefault="000B3D45" w:rsidP="000174E2">
            <w:pPr>
              <w:ind w:right="-72"/>
              <w:jc w:val="right"/>
              <w:rPr>
                <w:rFonts w:ascii="Browallia New" w:hAnsi="Browallia New" w:cs="Browallia New"/>
                <w:snapToGrid w:val="0"/>
                <w:color w:val="000000"/>
                <w:sz w:val="28"/>
                <w:szCs w:val="28"/>
                <w:lang w:eastAsia="th-TH"/>
              </w:rPr>
            </w:pPr>
            <w:r w:rsidRPr="000B3D45">
              <w:rPr>
                <w:rFonts w:ascii="Browallia New" w:hAnsi="Browallia New" w:cs="Browallia New"/>
                <w:snapToGrid w:val="0"/>
                <w:color w:val="000000"/>
                <w:sz w:val="28"/>
                <w:szCs w:val="28"/>
                <w:lang w:eastAsia="th-TH"/>
              </w:rPr>
              <w:t>34</w:t>
            </w:r>
          </w:p>
        </w:tc>
      </w:tr>
    </w:tbl>
    <w:p w14:paraId="3B3D0A31" w14:textId="77777777" w:rsidR="00016445" w:rsidRPr="00490218" w:rsidRDefault="00016445" w:rsidP="00AA3EB4">
      <w:pPr>
        <w:spacing w:line="240" w:lineRule="auto"/>
        <w:ind w:left="540"/>
        <w:jc w:val="thaiDistribute"/>
        <w:rPr>
          <w:rFonts w:ascii="Browallia New" w:eastAsia="Arial Unicode MS" w:hAnsi="Browallia New" w:cs="Browallia New"/>
          <w:spacing w:val="-4"/>
          <w:sz w:val="28"/>
          <w:szCs w:val="28"/>
        </w:rPr>
      </w:pPr>
    </w:p>
    <w:p w14:paraId="461D137E" w14:textId="5560A0FE" w:rsidR="002C72AC" w:rsidRPr="00490218" w:rsidRDefault="000B3D45" w:rsidP="00647802">
      <w:pPr>
        <w:pStyle w:val="HeadSub1-5EA"/>
        <w:rPr>
          <w:rFonts w:ascii="Browallia New" w:eastAsia="Arial Unicode MS" w:hAnsi="Browallia New" w:cs="Browallia New"/>
          <w:color w:val="CF4A02"/>
          <w:sz w:val="28"/>
          <w:szCs w:val="28"/>
        </w:rPr>
      </w:pPr>
      <w:r w:rsidRPr="000B3D45">
        <w:rPr>
          <w:rFonts w:ascii="Browallia New" w:hAnsi="Browallia New" w:cs="Browallia New"/>
          <w:color w:val="CF4A02"/>
          <w:sz w:val="28"/>
          <w:szCs w:val="28"/>
        </w:rPr>
        <w:t>24</w:t>
      </w:r>
      <w:r w:rsidR="002C72AC" w:rsidRPr="00490218">
        <w:rPr>
          <w:rFonts w:ascii="Browallia New" w:eastAsia="Arial Unicode MS" w:hAnsi="Browallia New" w:cs="Browallia New"/>
          <w:color w:val="CF4A02"/>
          <w:sz w:val="28"/>
          <w:szCs w:val="28"/>
        </w:rPr>
        <w:t>.</w:t>
      </w:r>
      <w:r w:rsidRPr="000B3D45">
        <w:rPr>
          <w:rFonts w:ascii="Browallia New" w:eastAsia="Arial Unicode MS" w:hAnsi="Browallia New" w:cs="Browallia New"/>
          <w:color w:val="CF4A02"/>
          <w:sz w:val="28"/>
          <w:szCs w:val="28"/>
        </w:rPr>
        <w:t>2</w:t>
      </w:r>
      <w:r w:rsidR="002C72AC" w:rsidRPr="00490218">
        <w:rPr>
          <w:rFonts w:ascii="Browallia New" w:eastAsia="Arial Unicode MS" w:hAnsi="Browallia New" w:cs="Browallia New"/>
          <w:color w:val="CF4A02"/>
          <w:sz w:val="28"/>
          <w:szCs w:val="28"/>
        </w:rPr>
        <w:tab/>
      </w:r>
      <w:r w:rsidR="002C72AC" w:rsidRPr="00490218">
        <w:rPr>
          <w:rFonts w:ascii="Browallia New" w:eastAsia="Arial Unicode MS" w:hAnsi="Browallia New" w:cs="Browallia New"/>
          <w:color w:val="CF4A02"/>
          <w:sz w:val="28"/>
          <w:szCs w:val="28"/>
          <w:cs/>
        </w:rPr>
        <w:t>ภาระผูกพันเกี่ยวกับสัญญาบริการ</w:t>
      </w:r>
    </w:p>
    <w:p w14:paraId="6481A4DC" w14:textId="77777777" w:rsidR="002C72AC" w:rsidRPr="007A291B" w:rsidRDefault="002C72AC" w:rsidP="00AA3EB4">
      <w:pPr>
        <w:spacing w:line="240" w:lineRule="auto"/>
        <w:ind w:left="540"/>
        <w:jc w:val="thaiDistribute"/>
        <w:rPr>
          <w:rFonts w:ascii="Browallia New" w:eastAsia="Arial Unicode MS" w:hAnsi="Browallia New" w:cs="Browallia New"/>
          <w:spacing w:val="-4"/>
        </w:rPr>
      </w:pPr>
    </w:p>
    <w:p w14:paraId="5C9E6ED3" w14:textId="77777777" w:rsidR="002C72AC" w:rsidRPr="00490218" w:rsidRDefault="00E9332C" w:rsidP="002C72AC">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pacing w:line="240" w:lineRule="auto"/>
        <w:ind w:left="540"/>
        <w:jc w:val="thaiDistribute"/>
        <w:rPr>
          <w:rFonts w:ascii="Browallia New" w:eastAsia="Arial Unicode MS" w:hAnsi="Browallia New" w:cs="Browallia New"/>
          <w:b w:val="0"/>
          <w:bCs w:val="0"/>
          <w:spacing w:val="0"/>
          <w:sz w:val="28"/>
          <w:szCs w:val="28"/>
        </w:rPr>
      </w:pPr>
      <w:r w:rsidRPr="00490218">
        <w:rPr>
          <w:rFonts w:ascii="Browallia New" w:eastAsia="Arial Unicode MS" w:hAnsi="Browallia New" w:cs="Browallia New"/>
          <w:b w:val="0"/>
          <w:bCs w:val="0"/>
          <w:spacing w:val="0"/>
          <w:sz w:val="28"/>
          <w:szCs w:val="28"/>
          <w:cs/>
          <w:lang w:val="en-GB"/>
        </w:rPr>
        <w:t>กลุ่มกิจการ</w:t>
      </w:r>
      <w:r w:rsidR="002C72AC" w:rsidRPr="00490218">
        <w:rPr>
          <w:rFonts w:ascii="Browallia New" w:eastAsia="Arial Unicode MS" w:hAnsi="Browallia New" w:cs="Browallia New"/>
          <w:b w:val="0"/>
          <w:bCs w:val="0"/>
          <w:spacing w:val="0"/>
          <w:sz w:val="28"/>
          <w:szCs w:val="28"/>
          <w:cs/>
        </w:rPr>
        <w:t>และบริษัทมีสัญญาบริการที่บอกเลิกไม่ได้ ดังนี้</w:t>
      </w:r>
    </w:p>
    <w:p w14:paraId="450E8BDD" w14:textId="77777777" w:rsidR="002C72AC" w:rsidRPr="007A291B" w:rsidRDefault="002C72AC" w:rsidP="00AA3EB4">
      <w:pPr>
        <w:spacing w:line="240" w:lineRule="auto"/>
        <w:ind w:left="540"/>
        <w:jc w:val="thaiDistribute"/>
        <w:rPr>
          <w:rFonts w:ascii="Browallia New" w:eastAsia="Arial Unicode MS" w:hAnsi="Browallia New" w:cs="Browallia New"/>
          <w:spacing w:val="-4"/>
          <w:sz w:val="22"/>
          <w:szCs w:val="22"/>
        </w:rPr>
      </w:pPr>
    </w:p>
    <w:tbl>
      <w:tblPr>
        <w:tblW w:w="9018" w:type="dxa"/>
        <w:tblInd w:w="540" w:type="dxa"/>
        <w:tblLayout w:type="fixed"/>
        <w:tblLook w:val="0000" w:firstRow="0" w:lastRow="0" w:firstColumn="0" w:lastColumn="0" w:noHBand="0" w:noVBand="0"/>
      </w:tblPr>
      <w:tblGrid>
        <w:gridCol w:w="2538"/>
        <w:gridCol w:w="1080"/>
        <w:gridCol w:w="1080"/>
        <w:gridCol w:w="1080"/>
        <w:gridCol w:w="1080"/>
        <w:gridCol w:w="1080"/>
        <w:gridCol w:w="1080"/>
      </w:tblGrid>
      <w:tr w:rsidR="009C1935" w:rsidRPr="00490218" w14:paraId="7C7CA38B" w14:textId="77777777" w:rsidTr="00490218">
        <w:trPr>
          <w:trHeight w:val="20"/>
        </w:trPr>
        <w:tc>
          <w:tcPr>
            <w:tcW w:w="2538" w:type="dxa"/>
          </w:tcPr>
          <w:p w14:paraId="5A1876C0" w14:textId="77777777" w:rsidR="009C1935" w:rsidRPr="00490218" w:rsidRDefault="009C1935" w:rsidP="009C1935">
            <w:pPr>
              <w:spacing w:line="240" w:lineRule="auto"/>
              <w:rPr>
                <w:rFonts w:ascii="Browallia New" w:eastAsia="Arial Unicode MS" w:hAnsi="Browallia New" w:cs="Browallia New"/>
                <w:b/>
                <w:bCs/>
                <w:sz w:val="28"/>
                <w:szCs w:val="28"/>
                <w:highlight w:val="yellow"/>
                <w:cs/>
              </w:rPr>
            </w:pPr>
          </w:p>
        </w:tc>
        <w:tc>
          <w:tcPr>
            <w:tcW w:w="6480" w:type="dxa"/>
            <w:gridSpan w:val="6"/>
            <w:tcBorders>
              <w:top w:val="single" w:sz="4" w:space="0" w:color="auto"/>
              <w:bottom w:val="single" w:sz="4" w:space="0" w:color="auto"/>
            </w:tcBorders>
          </w:tcPr>
          <w:p w14:paraId="779078F1" w14:textId="325C8AB2"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ข้อมูลทางการเงินรวม</w:t>
            </w:r>
          </w:p>
        </w:tc>
      </w:tr>
      <w:tr w:rsidR="00646966" w:rsidRPr="00490218" w14:paraId="437F537D" w14:textId="77777777" w:rsidTr="00490218">
        <w:trPr>
          <w:trHeight w:val="20"/>
        </w:trPr>
        <w:tc>
          <w:tcPr>
            <w:tcW w:w="2538" w:type="dxa"/>
          </w:tcPr>
          <w:p w14:paraId="549AFE36" w14:textId="77777777" w:rsidR="00646966" w:rsidRPr="00490218" w:rsidRDefault="00646966" w:rsidP="00646966">
            <w:pPr>
              <w:spacing w:line="240" w:lineRule="auto"/>
              <w:rPr>
                <w:rFonts w:ascii="Browallia New" w:eastAsia="Arial Unicode MS" w:hAnsi="Browallia New" w:cs="Browallia New"/>
                <w:b/>
                <w:bCs/>
                <w:snapToGrid w:val="0"/>
                <w:sz w:val="28"/>
                <w:szCs w:val="28"/>
                <w:highlight w:val="yellow"/>
                <w:lang w:eastAsia="th-TH"/>
              </w:rPr>
            </w:pPr>
          </w:p>
        </w:tc>
        <w:tc>
          <w:tcPr>
            <w:tcW w:w="3240" w:type="dxa"/>
            <w:gridSpan w:val="3"/>
            <w:tcBorders>
              <w:top w:val="single" w:sz="4" w:space="0" w:color="auto"/>
              <w:bottom w:val="single" w:sz="4" w:space="0" w:color="auto"/>
            </w:tcBorders>
            <w:shd w:val="clear" w:color="auto" w:fill="auto"/>
          </w:tcPr>
          <w:p w14:paraId="59173B0D" w14:textId="5132F48F" w:rsidR="00646966" w:rsidRPr="00646966" w:rsidRDefault="000B3D45" w:rsidP="00646966">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646966" w:rsidRPr="00646966">
              <w:rPr>
                <w:rFonts w:ascii="Browallia New" w:eastAsia="Arial Unicode MS" w:hAnsi="Browallia New" w:cs="Browallia New"/>
                <w:b/>
                <w:bCs/>
                <w:sz w:val="28"/>
                <w:szCs w:val="28"/>
              </w:rPr>
              <w:t xml:space="preserve"> </w:t>
            </w:r>
            <w:r w:rsidR="00646966" w:rsidRPr="00646966">
              <w:rPr>
                <w:rFonts w:ascii="Browallia New" w:eastAsia="Arial Unicode MS" w:hAnsi="Browallia New" w:cs="Browallia New"/>
                <w:b/>
                <w:bCs/>
                <w:sz w:val="28"/>
                <w:szCs w:val="28"/>
                <w:cs/>
              </w:rPr>
              <w:t xml:space="preserve">มีนาคม พ.ศ. </w:t>
            </w:r>
            <w:r w:rsidRPr="000B3D45">
              <w:rPr>
                <w:rFonts w:ascii="Browallia New" w:eastAsia="Arial Unicode MS" w:hAnsi="Browallia New" w:cs="Browallia New"/>
                <w:b/>
                <w:bCs/>
                <w:sz w:val="28"/>
                <w:szCs w:val="28"/>
              </w:rPr>
              <w:t>2567</w:t>
            </w:r>
          </w:p>
        </w:tc>
        <w:tc>
          <w:tcPr>
            <w:tcW w:w="3240" w:type="dxa"/>
            <w:gridSpan w:val="3"/>
            <w:tcBorders>
              <w:top w:val="single" w:sz="4" w:space="0" w:color="auto"/>
              <w:bottom w:val="single" w:sz="4" w:space="0" w:color="auto"/>
            </w:tcBorders>
          </w:tcPr>
          <w:p w14:paraId="6B414EF7" w14:textId="36841241" w:rsidR="00646966" w:rsidRPr="00646966" w:rsidRDefault="000B3D45" w:rsidP="00646966">
            <w:pPr>
              <w:spacing w:line="240" w:lineRule="auto"/>
              <w:ind w:right="-72"/>
              <w:jc w:val="right"/>
              <w:rPr>
                <w:rFonts w:ascii="Browallia New" w:eastAsia="Arial Unicode MS" w:hAnsi="Browallia New" w:cs="Browallia New"/>
                <w:b/>
                <w:bCs/>
                <w:sz w:val="28"/>
                <w:szCs w:val="28"/>
              </w:rPr>
            </w:pPr>
            <w:r w:rsidRPr="000B3D45">
              <w:rPr>
                <w:rFonts w:ascii="Browallia New" w:eastAsia="Arial Unicode MS" w:hAnsi="Browallia New" w:cs="Browallia New"/>
                <w:b/>
                <w:bCs/>
                <w:sz w:val="28"/>
                <w:szCs w:val="28"/>
              </w:rPr>
              <w:t>31</w:t>
            </w:r>
            <w:r w:rsidR="00646966" w:rsidRPr="00646966">
              <w:rPr>
                <w:rFonts w:ascii="Browallia New" w:eastAsia="Arial Unicode MS" w:hAnsi="Browallia New" w:cs="Browallia New"/>
                <w:b/>
                <w:bCs/>
                <w:sz w:val="28"/>
                <w:szCs w:val="28"/>
              </w:rPr>
              <w:t xml:space="preserve"> </w:t>
            </w:r>
            <w:r w:rsidR="00646966" w:rsidRPr="00646966">
              <w:rPr>
                <w:rFonts w:ascii="Browallia New" w:eastAsia="Arial Unicode MS" w:hAnsi="Browallia New" w:cs="Browallia New"/>
                <w:b/>
                <w:bCs/>
                <w:sz w:val="28"/>
                <w:szCs w:val="28"/>
                <w:cs/>
              </w:rPr>
              <w:t xml:space="preserve">ธันวาคม พ.ศ. </w:t>
            </w:r>
            <w:r w:rsidRPr="000B3D45">
              <w:rPr>
                <w:rFonts w:ascii="Browallia New" w:eastAsia="Arial Unicode MS" w:hAnsi="Browallia New" w:cs="Browallia New"/>
                <w:b/>
                <w:bCs/>
                <w:sz w:val="28"/>
                <w:szCs w:val="28"/>
              </w:rPr>
              <w:t>2566</w:t>
            </w:r>
          </w:p>
        </w:tc>
      </w:tr>
      <w:tr w:rsidR="00646966" w:rsidRPr="00490218" w14:paraId="1E66D90C" w14:textId="77777777" w:rsidTr="00490218">
        <w:trPr>
          <w:trHeight w:val="20"/>
        </w:trPr>
        <w:tc>
          <w:tcPr>
            <w:tcW w:w="2538" w:type="dxa"/>
          </w:tcPr>
          <w:p w14:paraId="06B2C2B2" w14:textId="77777777" w:rsidR="00646966" w:rsidRPr="00490218" w:rsidRDefault="00646966" w:rsidP="00646966">
            <w:pPr>
              <w:spacing w:line="240" w:lineRule="auto"/>
              <w:rPr>
                <w:rFonts w:ascii="Browallia New" w:eastAsia="Arial Unicode MS" w:hAnsi="Browallia New" w:cs="Browallia New"/>
                <w:snapToGrid w:val="0"/>
                <w:sz w:val="28"/>
                <w:szCs w:val="28"/>
                <w:highlight w:val="yellow"/>
                <w:lang w:eastAsia="th-TH"/>
              </w:rPr>
            </w:pPr>
          </w:p>
        </w:tc>
        <w:tc>
          <w:tcPr>
            <w:tcW w:w="1080" w:type="dxa"/>
            <w:tcBorders>
              <w:top w:val="single" w:sz="4" w:space="0" w:color="auto"/>
              <w:bottom w:val="single" w:sz="4" w:space="0" w:color="auto"/>
            </w:tcBorders>
            <w:shd w:val="clear" w:color="auto" w:fill="auto"/>
            <w:vAlign w:val="bottom"/>
          </w:tcPr>
          <w:p w14:paraId="4C8D2DB8"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ล้านดอลลาร์ไต้หวัน</w:t>
            </w:r>
          </w:p>
        </w:tc>
        <w:tc>
          <w:tcPr>
            <w:tcW w:w="1080" w:type="dxa"/>
            <w:tcBorders>
              <w:top w:val="single" w:sz="4" w:space="0" w:color="auto"/>
              <w:bottom w:val="single" w:sz="4" w:space="0" w:color="auto"/>
            </w:tcBorders>
            <w:shd w:val="clear" w:color="auto" w:fill="auto"/>
            <w:vAlign w:val="bottom"/>
          </w:tcPr>
          <w:p w14:paraId="5F1FDA49"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58EDB635" w14:textId="6FEDDB9E" w:rsidR="00646966" w:rsidRPr="00490218" w:rsidRDefault="00646966" w:rsidP="00646966">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ดอลลาร์สหรัฐ</w:t>
            </w:r>
          </w:p>
        </w:tc>
        <w:tc>
          <w:tcPr>
            <w:tcW w:w="1080" w:type="dxa"/>
            <w:tcBorders>
              <w:top w:val="single" w:sz="4" w:space="0" w:color="auto"/>
              <w:bottom w:val="single" w:sz="4" w:space="0" w:color="auto"/>
            </w:tcBorders>
            <w:shd w:val="clear" w:color="auto" w:fill="auto"/>
            <w:vAlign w:val="bottom"/>
          </w:tcPr>
          <w:p w14:paraId="6E4E90FF"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3273F7C8" w14:textId="55490B97"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บาท</w:t>
            </w:r>
          </w:p>
        </w:tc>
        <w:tc>
          <w:tcPr>
            <w:tcW w:w="1080" w:type="dxa"/>
            <w:tcBorders>
              <w:top w:val="single" w:sz="4" w:space="0" w:color="auto"/>
              <w:bottom w:val="single" w:sz="4" w:space="0" w:color="auto"/>
            </w:tcBorders>
            <w:vAlign w:val="bottom"/>
          </w:tcPr>
          <w:p w14:paraId="54BE5B49"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ล้านดอลลาร์ไต้หวัน</w:t>
            </w:r>
          </w:p>
        </w:tc>
        <w:tc>
          <w:tcPr>
            <w:tcW w:w="1080" w:type="dxa"/>
            <w:tcBorders>
              <w:top w:val="single" w:sz="4" w:space="0" w:color="auto"/>
              <w:bottom w:val="single" w:sz="4" w:space="0" w:color="auto"/>
            </w:tcBorders>
            <w:vAlign w:val="bottom"/>
          </w:tcPr>
          <w:p w14:paraId="25C0F0D0"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267399E3" w14:textId="23B2AA73" w:rsidR="00646966" w:rsidRPr="00490218" w:rsidRDefault="00646966" w:rsidP="00646966">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ดอลลาร์สหรัฐ</w:t>
            </w:r>
          </w:p>
        </w:tc>
        <w:tc>
          <w:tcPr>
            <w:tcW w:w="1080" w:type="dxa"/>
            <w:tcBorders>
              <w:top w:val="single" w:sz="4" w:space="0" w:color="auto"/>
              <w:bottom w:val="single" w:sz="4" w:space="0" w:color="auto"/>
            </w:tcBorders>
            <w:vAlign w:val="bottom"/>
          </w:tcPr>
          <w:p w14:paraId="1EA327B5" w14:textId="77777777"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3BE36A03" w14:textId="571D6B1D" w:rsidR="00646966" w:rsidRPr="00490218" w:rsidRDefault="00646966" w:rsidP="00646966">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บาท</w:t>
            </w:r>
          </w:p>
        </w:tc>
      </w:tr>
      <w:tr w:rsidR="00646966" w:rsidRPr="00490218" w14:paraId="1D3EDBA7" w14:textId="77777777" w:rsidTr="00490218">
        <w:trPr>
          <w:trHeight w:val="20"/>
        </w:trPr>
        <w:tc>
          <w:tcPr>
            <w:tcW w:w="2538" w:type="dxa"/>
            <w:vAlign w:val="center"/>
          </w:tcPr>
          <w:p w14:paraId="6AA160AC" w14:textId="77777777" w:rsidR="00646966" w:rsidRPr="007A291B" w:rsidRDefault="00646966" w:rsidP="00646966">
            <w:pPr>
              <w:tabs>
                <w:tab w:val="right" w:pos="9360"/>
                <w:tab w:val="right" w:pos="9540"/>
                <w:tab w:val="right" w:pos="11430"/>
                <w:tab w:val="right" w:pos="13320"/>
                <w:tab w:val="right" w:pos="14400"/>
                <w:tab w:val="right" w:pos="14760"/>
              </w:tabs>
              <w:spacing w:line="240" w:lineRule="auto"/>
              <w:jc w:val="both"/>
              <w:rPr>
                <w:rFonts w:ascii="Browallia New" w:eastAsia="Arial Unicode MS" w:hAnsi="Browallia New" w:cs="Browallia New"/>
                <w:sz w:val="12"/>
                <w:szCs w:val="12"/>
                <w:highlight w:val="yellow"/>
                <w:cs/>
              </w:rPr>
            </w:pPr>
          </w:p>
        </w:tc>
        <w:tc>
          <w:tcPr>
            <w:tcW w:w="1080" w:type="dxa"/>
            <w:tcBorders>
              <w:top w:val="single" w:sz="4" w:space="0" w:color="auto"/>
            </w:tcBorders>
            <w:shd w:val="clear" w:color="auto" w:fill="FAFAFA"/>
          </w:tcPr>
          <w:p w14:paraId="334181A0" w14:textId="77777777" w:rsidR="00646966" w:rsidRPr="007A291B" w:rsidRDefault="00646966" w:rsidP="00646966">
            <w:pPr>
              <w:spacing w:line="240" w:lineRule="auto"/>
              <w:ind w:right="-72"/>
              <w:jc w:val="right"/>
              <w:rPr>
                <w:rFonts w:ascii="Browallia New" w:eastAsia="Arial Unicode MS" w:hAnsi="Browallia New" w:cs="Browallia New"/>
                <w:sz w:val="12"/>
                <w:szCs w:val="12"/>
                <w:highlight w:val="yellow"/>
              </w:rPr>
            </w:pPr>
          </w:p>
        </w:tc>
        <w:tc>
          <w:tcPr>
            <w:tcW w:w="1080" w:type="dxa"/>
            <w:tcBorders>
              <w:top w:val="single" w:sz="4" w:space="0" w:color="auto"/>
            </w:tcBorders>
            <w:shd w:val="clear" w:color="auto" w:fill="FAFAFA"/>
          </w:tcPr>
          <w:p w14:paraId="731693D0" w14:textId="77777777" w:rsidR="00646966" w:rsidRPr="007A291B" w:rsidRDefault="00646966" w:rsidP="00646966">
            <w:pPr>
              <w:spacing w:line="240" w:lineRule="auto"/>
              <w:ind w:right="-72"/>
              <w:jc w:val="right"/>
              <w:rPr>
                <w:rFonts w:ascii="Browallia New" w:eastAsia="Arial Unicode MS" w:hAnsi="Browallia New" w:cs="Browallia New"/>
                <w:sz w:val="12"/>
                <w:szCs w:val="12"/>
                <w:highlight w:val="yellow"/>
              </w:rPr>
            </w:pPr>
          </w:p>
        </w:tc>
        <w:tc>
          <w:tcPr>
            <w:tcW w:w="1080" w:type="dxa"/>
            <w:tcBorders>
              <w:top w:val="single" w:sz="4" w:space="0" w:color="auto"/>
            </w:tcBorders>
            <w:shd w:val="clear" w:color="auto" w:fill="FAFAFA"/>
            <w:vAlign w:val="center"/>
          </w:tcPr>
          <w:p w14:paraId="443197B6" w14:textId="77777777" w:rsidR="00646966" w:rsidRPr="007A291B" w:rsidRDefault="00646966" w:rsidP="00646966">
            <w:pPr>
              <w:spacing w:line="240" w:lineRule="auto"/>
              <w:ind w:right="-72"/>
              <w:jc w:val="right"/>
              <w:rPr>
                <w:rFonts w:ascii="Browallia New" w:eastAsia="Arial Unicode MS" w:hAnsi="Browallia New" w:cs="Browallia New"/>
                <w:sz w:val="12"/>
                <w:szCs w:val="12"/>
                <w:highlight w:val="yellow"/>
              </w:rPr>
            </w:pPr>
          </w:p>
        </w:tc>
        <w:tc>
          <w:tcPr>
            <w:tcW w:w="1080" w:type="dxa"/>
            <w:tcBorders>
              <w:top w:val="single" w:sz="4" w:space="0" w:color="auto"/>
            </w:tcBorders>
          </w:tcPr>
          <w:p w14:paraId="3C81A96B" w14:textId="77777777" w:rsidR="00646966" w:rsidRPr="007A291B" w:rsidRDefault="00646966" w:rsidP="00646966">
            <w:pPr>
              <w:spacing w:line="240" w:lineRule="auto"/>
              <w:ind w:right="-72"/>
              <w:jc w:val="right"/>
              <w:rPr>
                <w:rFonts w:ascii="Browallia New" w:eastAsia="Arial Unicode MS" w:hAnsi="Browallia New" w:cs="Browallia New"/>
                <w:sz w:val="12"/>
                <w:szCs w:val="12"/>
              </w:rPr>
            </w:pPr>
          </w:p>
        </w:tc>
        <w:tc>
          <w:tcPr>
            <w:tcW w:w="1080" w:type="dxa"/>
            <w:tcBorders>
              <w:top w:val="single" w:sz="4" w:space="0" w:color="auto"/>
            </w:tcBorders>
          </w:tcPr>
          <w:p w14:paraId="554D50B3" w14:textId="77777777" w:rsidR="00646966" w:rsidRPr="007A291B" w:rsidRDefault="00646966" w:rsidP="00646966">
            <w:pPr>
              <w:spacing w:line="240" w:lineRule="auto"/>
              <w:ind w:right="-72"/>
              <w:jc w:val="right"/>
              <w:rPr>
                <w:rFonts w:ascii="Browallia New" w:eastAsia="Arial Unicode MS" w:hAnsi="Browallia New" w:cs="Browallia New"/>
                <w:sz w:val="12"/>
                <w:szCs w:val="12"/>
              </w:rPr>
            </w:pPr>
          </w:p>
        </w:tc>
        <w:tc>
          <w:tcPr>
            <w:tcW w:w="1080" w:type="dxa"/>
            <w:tcBorders>
              <w:top w:val="single" w:sz="4" w:space="0" w:color="auto"/>
            </w:tcBorders>
            <w:vAlign w:val="center"/>
          </w:tcPr>
          <w:p w14:paraId="121DD346" w14:textId="77777777" w:rsidR="00646966" w:rsidRPr="007A291B" w:rsidRDefault="00646966" w:rsidP="00646966">
            <w:pPr>
              <w:spacing w:line="240" w:lineRule="auto"/>
              <w:ind w:right="-72"/>
              <w:jc w:val="right"/>
              <w:rPr>
                <w:rFonts w:ascii="Browallia New" w:eastAsia="Arial Unicode MS" w:hAnsi="Browallia New" w:cs="Browallia New"/>
                <w:sz w:val="12"/>
                <w:szCs w:val="12"/>
              </w:rPr>
            </w:pPr>
          </w:p>
        </w:tc>
      </w:tr>
      <w:tr w:rsidR="00646966" w:rsidRPr="00490218" w14:paraId="7C88B634" w14:textId="77777777" w:rsidTr="00490218">
        <w:trPr>
          <w:trHeight w:val="20"/>
        </w:trPr>
        <w:tc>
          <w:tcPr>
            <w:tcW w:w="2538" w:type="dxa"/>
          </w:tcPr>
          <w:p w14:paraId="0F7D6A7D" w14:textId="77777777" w:rsidR="00646966" w:rsidRPr="00490218" w:rsidRDefault="00646966" w:rsidP="00646966">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จ่ายชำระภายใน</w:t>
            </w:r>
          </w:p>
        </w:tc>
        <w:tc>
          <w:tcPr>
            <w:tcW w:w="1080" w:type="dxa"/>
            <w:shd w:val="clear" w:color="auto" w:fill="FAFAFA"/>
          </w:tcPr>
          <w:p w14:paraId="7A345D44" w14:textId="77777777" w:rsidR="00646966" w:rsidRPr="00BE21E5" w:rsidRDefault="00646966" w:rsidP="00646966">
            <w:pPr>
              <w:spacing w:line="240" w:lineRule="auto"/>
              <w:ind w:right="-72"/>
              <w:jc w:val="right"/>
              <w:rPr>
                <w:rFonts w:ascii="Browallia New" w:eastAsia="Arial Unicode MS" w:hAnsi="Browallia New" w:cs="Browallia New"/>
                <w:snapToGrid w:val="0"/>
                <w:sz w:val="28"/>
                <w:szCs w:val="28"/>
                <w:highlight w:val="yellow"/>
                <w:lang w:eastAsia="th-TH"/>
              </w:rPr>
            </w:pPr>
          </w:p>
        </w:tc>
        <w:tc>
          <w:tcPr>
            <w:tcW w:w="1080" w:type="dxa"/>
            <w:shd w:val="clear" w:color="auto" w:fill="FAFAFA"/>
          </w:tcPr>
          <w:p w14:paraId="45EAFB8E" w14:textId="77777777" w:rsidR="00646966" w:rsidRPr="00BE21E5" w:rsidRDefault="00646966" w:rsidP="00646966">
            <w:pPr>
              <w:spacing w:line="240" w:lineRule="auto"/>
              <w:ind w:right="-72"/>
              <w:jc w:val="right"/>
              <w:rPr>
                <w:rFonts w:ascii="Browallia New" w:eastAsia="Arial Unicode MS" w:hAnsi="Browallia New" w:cs="Browallia New"/>
                <w:snapToGrid w:val="0"/>
                <w:sz w:val="28"/>
                <w:szCs w:val="28"/>
                <w:highlight w:val="yellow"/>
                <w:lang w:eastAsia="th-TH"/>
              </w:rPr>
            </w:pPr>
          </w:p>
        </w:tc>
        <w:tc>
          <w:tcPr>
            <w:tcW w:w="1080" w:type="dxa"/>
            <w:shd w:val="clear" w:color="auto" w:fill="FAFAFA"/>
          </w:tcPr>
          <w:p w14:paraId="62C1482E" w14:textId="77777777" w:rsidR="00646966" w:rsidRPr="00BE21E5" w:rsidRDefault="00646966" w:rsidP="00646966">
            <w:pPr>
              <w:spacing w:line="240" w:lineRule="auto"/>
              <w:ind w:right="-72"/>
              <w:jc w:val="right"/>
              <w:rPr>
                <w:rFonts w:ascii="Browallia New" w:eastAsia="Arial Unicode MS" w:hAnsi="Browallia New" w:cs="Browallia New"/>
                <w:snapToGrid w:val="0"/>
                <w:sz w:val="28"/>
                <w:szCs w:val="28"/>
                <w:highlight w:val="yellow"/>
                <w:lang w:eastAsia="th-TH"/>
              </w:rPr>
            </w:pPr>
          </w:p>
        </w:tc>
        <w:tc>
          <w:tcPr>
            <w:tcW w:w="1080" w:type="dxa"/>
            <w:vAlign w:val="bottom"/>
          </w:tcPr>
          <w:p w14:paraId="580EAB7B" w14:textId="77777777" w:rsidR="00646966" w:rsidRPr="00BE21E5" w:rsidRDefault="00646966" w:rsidP="00646966">
            <w:pPr>
              <w:spacing w:line="240" w:lineRule="auto"/>
              <w:ind w:left="-50" w:right="-72" w:firstLine="50"/>
              <w:jc w:val="right"/>
              <w:rPr>
                <w:rFonts w:ascii="Browallia New" w:eastAsia="Arial Unicode MS" w:hAnsi="Browallia New" w:cs="Browallia New"/>
                <w:snapToGrid w:val="0"/>
                <w:sz w:val="28"/>
                <w:szCs w:val="28"/>
                <w:lang w:eastAsia="th-TH"/>
              </w:rPr>
            </w:pPr>
          </w:p>
        </w:tc>
        <w:tc>
          <w:tcPr>
            <w:tcW w:w="1080" w:type="dxa"/>
            <w:vAlign w:val="bottom"/>
          </w:tcPr>
          <w:p w14:paraId="45D57F6D" w14:textId="77777777" w:rsidR="00646966" w:rsidRPr="00BE21E5" w:rsidRDefault="00646966" w:rsidP="00646966">
            <w:pPr>
              <w:spacing w:line="240" w:lineRule="auto"/>
              <w:ind w:right="-72"/>
              <w:jc w:val="right"/>
              <w:rPr>
                <w:rFonts w:ascii="Browallia New" w:eastAsia="Arial Unicode MS" w:hAnsi="Browallia New" w:cs="Browallia New"/>
                <w:snapToGrid w:val="0"/>
                <w:sz w:val="28"/>
                <w:szCs w:val="28"/>
                <w:lang w:eastAsia="th-TH"/>
              </w:rPr>
            </w:pPr>
          </w:p>
        </w:tc>
        <w:tc>
          <w:tcPr>
            <w:tcW w:w="1080" w:type="dxa"/>
            <w:vAlign w:val="bottom"/>
          </w:tcPr>
          <w:p w14:paraId="2A864819" w14:textId="77777777" w:rsidR="00646966" w:rsidRPr="00BE21E5" w:rsidRDefault="00646966" w:rsidP="00646966">
            <w:pPr>
              <w:spacing w:line="240" w:lineRule="auto"/>
              <w:ind w:right="-72"/>
              <w:jc w:val="right"/>
              <w:rPr>
                <w:rFonts w:ascii="Browallia New" w:eastAsia="Arial Unicode MS" w:hAnsi="Browallia New" w:cs="Browallia New"/>
                <w:snapToGrid w:val="0"/>
                <w:sz w:val="28"/>
                <w:szCs w:val="28"/>
                <w:lang w:eastAsia="th-TH"/>
              </w:rPr>
            </w:pPr>
          </w:p>
        </w:tc>
      </w:tr>
      <w:tr w:rsidR="00C65C73" w:rsidRPr="00490218" w14:paraId="361B15DA" w14:textId="77777777" w:rsidTr="00490218">
        <w:trPr>
          <w:trHeight w:val="20"/>
        </w:trPr>
        <w:tc>
          <w:tcPr>
            <w:tcW w:w="2538" w:type="dxa"/>
          </w:tcPr>
          <w:p w14:paraId="23C2E1E7" w14:textId="0AA71874"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ภายใน </w:t>
            </w:r>
            <w:r w:rsidR="000B3D45" w:rsidRPr="000B3D45">
              <w:rPr>
                <w:rFonts w:ascii="Browallia New" w:eastAsia="Arial Unicode MS" w:hAnsi="Browallia New" w:cs="Browallia New"/>
                <w:sz w:val="28"/>
                <w:szCs w:val="28"/>
              </w:rPr>
              <w:t>1</w:t>
            </w:r>
            <w:r w:rsidRPr="00490218">
              <w:rPr>
                <w:rFonts w:ascii="Browallia New" w:eastAsia="Arial Unicode MS" w:hAnsi="Browallia New" w:cs="Browallia New"/>
                <w:sz w:val="28"/>
                <w:szCs w:val="28"/>
                <w:cs/>
              </w:rPr>
              <w:t xml:space="preserve"> ปี</w:t>
            </w:r>
          </w:p>
        </w:tc>
        <w:tc>
          <w:tcPr>
            <w:tcW w:w="1080" w:type="dxa"/>
            <w:shd w:val="clear" w:color="auto" w:fill="FAFAFA"/>
          </w:tcPr>
          <w:p w14:paraId="56777315" w14:textId="033E1E38"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2</w:t>
            </w:r>
          </w:p>
        </w:tc>
        <w:tc>
          <w:tcPr>
            <w:tcW w:w="1080" w:type="dxa"/>
            <w:shd w:val="clear" w:color="auto" w:fill="FAFAFA"/>
          </w:tcPr>
          <w:p w14:paraId="3F86DF7F" w14:textId="585BB4AD"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5</w:t>
            </w:r>
          </w:p>
        </w:tc>
        <w:tc>
          <w:tcPr>
            <w:tcW w:w="1080" w:type="dxa"/>
            <w:shd w:val="clear" w:color="auto" w:fill="FAFAFA"/>
          </w:tcPr>
          <w:p w14:paraId="3438D012" w14:textId="1DCCA257"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253</w:t>
            </w:r>
          </w:p>
        </w:tc>
        <w:tc>
          <w:tcPr>
            <w:tcW w:w="1080" w:type="dxa"/>
            <w:vAlign w:val="bottom"/>
          </w:tcPr>
          <w:p w14:paraId="61557FAB" w14:textId="3E103F8C"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2</w:t>
            </w:r>
          </w:p>
        </w:tc>
        <w:tc>
          <w:tcPr>
            <w:tcW w:w="1080" w:type="dxa"/>
            <w:vAlign w:val="bottom"/>
          </w:tcPr>
          <w:p w14:paraId="280F9BEA" w14:textId="0920D7AC"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6</w:t>
            </w:r>
          </w:p>
        </w:tc>
        <w:tc>
          <w:tcPr>
            <w:tcW w:w="1080" w:type="dxa"/>
            <w:vAlign w:val="bottom"/>
          </w:tcPr>
          <w:p w14:paraId="79DD33D9" w14:textId="49585712"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341</w:t>
            </w:r>
          </w:p>
        </w:tc>
      </w:tr>
      <w:tr w:rsidR="00C65C73" w:rsidRPr="00490218" w14:paraId="2C21A186" w14:textId="77777777" w:rsidTr="00490218">
        <w:trPr>
          <w:trHeight w:val="20"/>
        </w:trPr>
        <w:tc>
          <w:tcPr>
            <w:tcW w:w="2538" w:type="dxa"/>
          </w:tcPr>
          <w:p w14:paraId="48221626" w14:textId="1D15EE4B"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0B3D45" w:rsidRPr="000B3D45">
              <w:rPr>
                <w:rFonts w:ascii="Browallia New" w:eastAsia="Arial Unicode MS" w:hAnsi="Browallia New" w:cs="Browallia New"/>
                <w:sz w:val="28"/>
                <w:szCs w:val="28"/>
              </w:rPr>
              <w:t>1</w:t>
            </w:r>
            <w:r w:rsidRPr="00490218">
              <w:rPr>
                <w:rFonts w:ascii="Browallia New" w:eastAsia="Arial Unicode MS" w:hAnsi="Browallia New" w:cs="Browallia New"/>
                <w:sz w:val="28"/>
                <w:szCs w:val="28"/>
                <w:cs/>
              </w:rPr>
              <w:t xml:space="preserve"> ปี ถึง </w:t>
            </w:r>
            <w:r w:rsidR="000B3D45" w:rsidRPr="000B3D45">
              <w:rPr>
                <w:rFonts w:ascii="Browallia New" w:eastAsia="Arial Unicode MS" w:hAnsi="Browallia New" w:cs="Browallia New"/>
                <w:sz w:val="28"/>
                <w:szCs w:val="28"/>
              </w:rPr>
              <w:t>5</w:t>
            </w:r>
            <w:r w:rsidRPr="00490218">
              <w:rPr>
                <w:rFonts w:ascii="Browallia New" w:eastAsia="Arial Unicode MS" w:hAnsi="Browallia New" w:cs="Browallia New"/>
                <w:sz w:val="28"/>
                <w:szCs w:val="28"/>
                <w:cs/>
              </w:rPr>
              <w:t xml:space="preserve"> ปี</w:t>
            </w:r>
          </w:p>
        </w:tc>
        <w:tc>
          <w:tcPr>
            <w:tcW w:w="1080" w:type="dxa"/>
            <w:shd w:val="clear" w:color="auto" w:fill="FAFAFA"/>
          </w:tcPr>
          <w:p w14:paraId="6A205E1E" w14:textId="3E6CD98B"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8</w:t>
            </w:r>
          </w:p>
        </w:tc>
        <w:tc>
          <w:tcPr>
            <w:tcW w:w="1080" w:type="dxa"/>
            <w:shd w:val="clear" w:color="auto" w:fill="FAFAFA"/>
          </w:tcPr>
          <w:p w14:paraId="76C796C9" w14:textId="00642C7A" w:rsidR="00C65C73" w:rsidRPr="00BE21E5" w:rsidRDefault="00596367" w:rsidP="00C65C73">
            <w:pPr>
              <w:spacing w:line="240" w:lineRule="auto"/>
              <w:ind w:right="-72"/>
              <w:jc w:val="right"/>
              <w:rPr>
                <w:rFonts w:ascii="Browallia New" w:eastAsia="Arial Unicode MS" w:hAnsi="Browallia New" w:cs="Browallia New"/>
                <w:snapToGrid w:val="0"/>
                <w:sz w:val="28"/>
                <w:szCs w:val="28"/>
                <w:lang w:eastAsia="th-TH"/>
              </w:rPr>
            </w:pPr>
            <w:r>
              <w:rPr>
                <w:rFonts w:ascii="Browallia New" w:eastAsia="Arial Unicode MS" w:hAnsi="Browallia New" w:cs="Browallia New"/>
                <w:snapToGrid w:val="0"/>
                <w:sz w:val="28"/>
                <w:szCs w:val="28"/>
                <w:lang w:eastAsia="th-TH"/>
              </w:rPr>
              <w:t>-</w:t>
            </w:r>
          </w:p>
        </w:tc>
        <w:tc>
          <w:tcPr>
            <w:tcW w:w="1080" w:type="dxa"/>
            <w:shd w:val="clear" w:color="auto" w:fill="FAFAFA"/>
          </w:tcPr>
          <w:p w14:paraId="61F0A0D1" w14:textId="6A1823D5"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197</w:t>
            </w:r>
          </w:p>
        </w:tc>
        <w:tc>
          <w:tcPr>
            <w:tcW w:w="1080" w:type="dxa"/>
            <w:vAlign w:val="bottom"/>
          </w:tcPr>
          <w:p w14:paraId="7790CE3F" w14:textId="3B541D3F"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8</w:t>
            </w:r>
          </w:p>
        </w:tc>
        <w:tc>
          <w:tcPr>
            <w:tcW w:w="1080" w:type="dxa"/>
            <w:vAlign w:val="bottom"/>
          </w:tcPr>
          <w:p w14:paraId="09454957" w14:textId="45030B5F" w:rsidR="00C65C73" w:rsidRPr="00BE21E5" w:rsidRDefault="00C65C73" w:rsidP="00C65C73">
            <w:pPr>
              <w:spacing w:line="240" w:lineRule="auto"/>
              <w:ind w:right="-72"/>
              <w:jc w:val="right"/>
              <w:rPr>
                <w:rFonts w:ascii="Browallia New" w:eastAsia="Arial Unicode MS" w:hAnsi="Browallia New" w:cs="Browallia New"/>
                <w:snapToGrid w:val="0"/>
                <w:sz w:val="28"/>
                <w:szCs w:val="28"/>
                <w:lang w:eastAsia="th-TH"/>
              </w:rPr>
            </w:pPr>
            <w:r w:rsidRPr="00BE21E5">
              <w:rPr>
                <w:rFonts w:ascii="Browallia New" w:eastAsia="Arial Unicode MS" w:hAnsi="Browallia New" w:cs="Browallia New"/>
                <w:snapToGrid w:val="0"/>
                <w:sz w:val="28"/>
                <w:szCs w:val="28"/>
                <w:lang w:eastAsia="th-TH"/>
              </w:rPr>
              <w:t>-</w:t>
            </w:r>
          </w:p>
        </w:tc>
        <w:tc>
          <w:tcPr>
            <w:tcW w:w="1080" w:type="dxa"/>
            <w:vAlign w:val="bottom"/>
          </w:tcPr>
          <w:p w14:paraId="421B4B39" w14:textId="0F25011D"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186</w:t>
            </w:r>
          </w:p>
        </w:tc>
      </w:tr>
      <w:tr w:rsidR="00C65C73" w:rsidRPr="00490218" w14:paraId="34DDE328" w14:textId="77777777" w:rsidTr="00490218">
        <w:trPr>
          <w:trHeight w:val="20"/>
        </w:trPr>
        <w:tc>
          <w:tcPr>
            <w:tcW w:w="2538" w:type="dxa"/>
          </w:tcPr>
          <w:p w14:paraId="213E6706" w14:textId="1D314D4C"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0B3D45" w:rsidRPr="000B3D45">
              <w:rPr>
                <w:rFonts w:ascii="Browallia New" w:eastAsia="Arial Unicode MS" w:hAnsi="Browallia New" w:cs="Browallia New"/>
                <w:sz w:val="28"/>
                <w:szCs w:val="28"/>
              </w:rPr>
              <w:t>5</w:t>
            </w:r>
            <w:r w:rsidRPr="00490218">
              <w:rPr>
                <w:rFonts w:ascii="Browallia New" w:eastAsia="Arial Unicode MS" w:hAnsi="Browallia New" w:cs="Browallia New"/>
                <w:sz w:val="28"/>
                <w:szCs w:val="28"/>
                <w:cs/>
              </w:rPr>
              <w:t xml:space="preserve"> ปี</w:t>
            </w:r>
          </w:p>
        </w:tc>
        <w:tc>
          <w:tcPr>
            <w:tcW w:w="1080" w:type="dxa"/>
            <w:tcBorders>
              <w:bottom w:val="single" w:sz="4" w:space="0" w:color="auto"/>
            </w:tcBorders>
            <w:shd w:val="clear" w:color="auto" w:fill="FAFAFA"/>
          </w:tcPr>
          <w:p w14:paraId="7DF257DB" w14:textId="6C6FAE28" w:rsidR="00C65C73" w:rsidRPr="00BE21E5" w:rsidRDefault="000B3D45" w:rsidP="00C65C7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8</w:t>
            </w:r>
          </w:p>
        </w:tc>
        <w:tc>
          <w:tcPr>
            <w:tcW w:w="1080" w:type="dxa"/>
            <w:tcBorders>
              <w:bottom w:val="single" w:sz="4" w:space="0" w:color="auto"/>
            </w:tcBorders>
            <w:shd w:val="clear" w:color="auto" w:fill="FAFAFA"/>
          </w:tcPr>
          <w:p w14:paraId="5521711B" w14:textId="1E0B06A2" w:rsidR="00C65C73" w:rsidRPr="00BE21E5" w:rsidRDefault="00596367" w:rsidP="00C65C73">
            <w:pPr>
              <w:spacing w:line="240" w:lineRule="auto"/>
              <w:ind w:right="-72"/>
              <w:jc w:val="right"/>
              <w:rPr>
                <w:rFonts w:ascii="Browallia New" w:eastAsia="Arial Unicode MS" w:hAnsi="Browallia New" w:cs="Browallia New"/>
                <w:sz w:val="28"/>
                <w:szCs w:val="28"/>
              </w:rPr>
            </w:pPr>
            <w:r>
              <w:rPr>
                <w:rFonts w:ascii="Browallia New" w:eastAsia="Arial Unicode MS" w:hAnsi="Browallia New" w:cs="Browallia New"/>
                <w:sz w:val="28"/>
                <w:szCs w:val="28"/>
              </w:rPr>
              <w:t>-</w:t>
            </w:r>
          </w:p>
        </w:tc>
        <w:tc>
          <w:tcPr>
            <w:tcW w:w="1080" w:type="dxa"/>
            <w:tcBorders>
              <w:bottom w:val="single" w:sz="4" w:space="0" w:color="auto"/>
            </w:tcBorders>
            <w:shd w:val="clear" w:color="auto" w:fill="FAFAFA"/>
          </w:tcPr>
          <w:p w14:paraId="7EFCFF15" w14:textId="4F52396A" w:rsidR="00C65C73" w:rsidRPr="00BE21E5" w:rsidRDefault="000B3D45" w:rsidP="00C65C7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45</w:t>
            </w:r>
          </w:p>
        </w:tc>
        <w:tc>
          <w:tcPr>
            <w:tcW w:w="1080" w:type="dxa"/>
            <w:tcBorders>
              <w:bottom w:val="single" w:sz="4" w:space="0" w:color="auto"/>
            </w:tcBorders>
            <w:vAlign w:val="bottom"/>
          </w:tcPr>
          <w:p w14:paraId="13164910" w14:textId="29D7F9D7"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8</w:t>
            </w:r>
          </w:p>
        </w:tc>
        <w:tc>
          <w:tcPr>
            <w:tcW w:w="1080" w:type="dxa"/>
            <w:tcBorders>
              <w:bottom w:val="single" w:sz="4" w:space="0" w:color="auto"/>
            </w:tcBorders>
            <w:vAlign w:val="bottom"/>
          </w:tcPr>
          <w:p w14:paraId="58FDAA80" w14:textId="7489B107" w:rsidR="00C65C73" w:rsidRPr="00BE21E5" w:rsidRDefault="00C65C73" w:rsidP="00C65C73">
            <w:pPr>
              <w:spacing w:line="240" w:lineRule="auto"/>
              <w:ind w:right="-72"/>
              <w:jc w:val="right"/>
              <w:rPr>
                <w:rFonts w:ascii="Browallia New" w:eastAsia="Arial Unicode MS" w:hAnsi="Browallia New" w:cs="Browallia New"/>
                <w:snapToGrid w:val="0"/>
                <w:sz w:val="28"/>
                <w:szCs w:val="28"/>
                <w:lang w:eastAsia="th-TH"/>
              </w:rPr>
            </w:pPr>
            <w:r w:rsidRPr="00BE21E5">
              <w:rPr>
                <w:rFonts w:ascii="Browallia New" w:eastAsia="Arial Unicode MS" w:hAnsi="Browallia New" w:cs="Browallia New"/>
                <w:snapToGrid w:val="0"/>
                <w:sz w:val="28"/>
                <w:szCs w:val="28"/>
                <w:lang w:eastAsia="th-TH"/>
              </w:rPr>
              <w:t>-</w:t>
            </w:r>
          </w:p>
        </w:tc>
        <w:tc>
          <w:tcPr>
            <w:tcW w:w="1080" w:type="dxa"/>
            <w:tcBorders>
              <w:bottom w:val="single" w:sz="4" w:space="0" w:color="auto"/>
            </w:tcBorders>
            <w:vAlign w:val="bottom"/>
          </w:tcPr>
          <w:p w14:paraId="1682D97A" w14:textId="3E7A4DF3"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15</w:t>
            </w:r>
          </w:p>
        </w:tc>
      </w:tr>
      <w:tr w:rsidR="00C65C73" w:rsidRPr="00490218" w14:paraId="70B49861" w14:textId="77777777" w:rsidTr="00490218">
        <w:trPr>
          <w:trHeight w:val="20"/>
        </w:trPr>
        <w:tc>
          <w:tcPr>
            <w:tcW w:w="2538" w:type="dxa"/>
          </w:tcPr>
          <w:p w14:paraId="3F603419" w14:textId="77777777" w:rsidR="00C65C73" w:rsidRPr="00490218" w:rsidRDefault="00C65C73" w:rsidP="00C65C73">
            <w:pPr>
              <w:spacing w:line="240" w:lineRule="auto"/>
              <w:rPr>
                <w:rFonts w:ascii="Browallia New" w:eastAsia="Arial Unicode MS" w:hAnsi="Browallia New" w:cs="Browallia New"/>
                <w:sz w:val="28"/>
                <w:szCs w:val="28"/>
              </w:rPr>
            </w:pPr>
          </w:p>
        </w:tc>
        <w:tc>
          <w:tcPr>
            <w:tcW w:w="1080" w:type="dxa"/>
            <w:tcBorders>
              <w:top w:val="single" w:sz="4" w:space="0" w:color="auto"/>
              <w:bottom w:val="single" w:sz="4" w:space="0" w:color="auto"/>
            </w:tcBorders>
            <w:shd w:val="clear" w:color="auto" w:fill="FAFAFA"/>
          </w:tcPr>
          <w:p w14:paraId="79CE7142" w14:textId="3F1EE7DB" w:rsidR="00C65C73" w:rsidRPr="00BE21E5" w:rsidRDefault="000B3D45" w:rsidP="00C65C7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18</w:t>
            </w:r>
          </w:p>
        </w:tc>
        <w:tc>
          <w:tcPr>
            <w:tcW w:w="1080" w:type="dxa"/>
            <w:tcBorders>
              <w:top w:val="single" w:sz="4" w:space="0" w:color="auto"/>
              <w:bottom w:val="single" w:sz="4" w:space="0" w:color="auto"/>
            </w:tcBorders>
            <w:shd w:val="clear" w:color="auto" w:fill="FAFAFA"/>
          </w:tcPr>
          <w:p w14:paraId="7FDBF6A5" w14:textId="15539794" w:rsidR="00C65C73" w:rsidRPr="00BE21E5" w:rsidRDefault="000B3D45" w:rsidP="00C65C73">
            <w:pPr>
              <w:spacing w:line="240" w:lineRule="auto"/>
              <w:ind w:right="-72"/>
              <w:jc w:val="right"/>
              <w:rPr>
                <w:rFonts w:ascii="Browallia New" w:eastAsia="Arial Unicode MS" w:hAnsi="Browallia New" w:cs="Browallia New"/>
                <w:sz w:val="28"/>
                <w:szCs w:val="28"/>
              </w:rPr>
            </w:pPr>
            <w:r w:rsidRPr="000B3D45">
              <w:rPr>
                <w:rFonts w:ascii="Browallia New" w:eastAsia="Arial Unicode MS" w:hAnsi="Browallia New" w:cs="Browallia New"/>
                <w:sz w:val="28"/>
                <w:szCs w:val="28"/>
              </w:rPr>
              <w:t>5</w:t>
            </w:r>
          </w:p>
        </w:tc>
        <w:tc>
          <w:tcPr>
            <w:tcW w:w="1080" w:type="dxa"/>
            <w:tcBorders>
              <w:top w:val="single" w:sz="4" w:space="0" w:color="auto"/>
              <w:bottom w:val="single" w:sz="4" w:space="0" w:color="auto"/>
            </w:tcBorders>
            <w:shd w:val="clear" w:color="auto" w:fill="FAFAFA"/>
          </w:tcPr>
          <w:p w14:paraId="349219F1" w14:textId="5CABD324" w:rsidR="00C65C73" w:rsidRPr="00BE21E5" w:rsidRDefault="000B3D45" w:rsidP="00C65C73">
            <w:pPr>
              <w:spacing w:line="240" w:lineRule="auto"/>
              <w:ind w:right="-72"/>
              <w:jc w:val="right"/>
              <w:rPr>
                <w:rFonts w:ascii="Browallia New" w:eastAsia="Arial Unicode MS" w:hAnsi="Browallia New" w:cs="Browallia New"/>
                <w:sz w:val="28"/>
                <w:szCs w:val="28"/>
                <w:cs/>
              </w:rPr>
            </w:pPr>
            <w:r w:rsidRPr="000B3D45">
              <w:rPr>
                <w:rFonts w:ascii="Browallia New" w:eastAsia="Arial Unicode MS" w:hAnsi="Browallia New" w:cs="Browallia New"/>
                <w:sz w:val="28"/>
                <w:szCs w:val="28"/>
              </w:rPr>
              <w:t>495</w:t>
            </w:r>
          </w:p>
        </w:tc>
        <w:tc>
          <w:tcPr>
            <w:tcW w:w="1080" w:type="dxa"/>
            <w:tcBorders>
              <w:top w:val="single" w:sz="4" w:space="0" w:color="auto"/>
              <w:bottom w:val="single" w:sz="4" w:space="0" w:color="auto"/>
            </w:tcBorders>
            <w:vAlign w:val="bottom"/>
          </w:tcPr>
          <w:p w14:paraId="0B94A02D" w14:textId="783497A2" w:rsidR="00C65C73" w:rsidRPr="00BE21E5" w:rsidRDefault="000B3D45" w:rsidP="00C65C73">
            <w:pPr>
              <w:spacing w:line="240" w:lineRule="auto"/>
              <w:ind w:right="-72"/>
              <w:jc w:val="right"/>
              <w:rPr>
                <w:rFonts w:ascii="Browallia New" w:eastAsia="Arial Unicode MS" w:hAnsi="Browallia New" w:cs="Browallia New"/>
                <w:snapToGrid w:val="0"/>
                <w:sz w:val="28"/>
                <w:szCs w:val="28"/>
                <w:cs/>
                <w:lang w:eastAsia="th-TH"/>
              </w:rPr>
            </w:pPr>
            <w:r w:rsidRPr="000B3D45">
              <w:rPr>
                <w:rFonts w:ascii="Browallia New" w:eastAsia="Arial Unicode MS" w:hAnsi="Browallia New" w:cs="Browallia New"/>
                <w:snapToGrid w:val="0"/>
                <w:sz w:val="28"/>
                <w:szCs w:val="28"/>
                <w:lang w:eastAsia="th-TH"/>
              </w:rPr>
              <w:t>18</w:t>
            </w:r>
          </w:p>
        </w:tc>
        <w:tc>
          <w:tcPr>
            <w:tcW w:w="1080" w:type="dxa"/>
            <w:tcBorders>
              <w:top w:val="single" w:sz="4" w:space="0" w:color="auto"/>
              <w:bottom w:val="single" w:sz="4" w:space="0" w:color="auto"/>
            </w:tcBorders>
            <w:vAlign w:val="bottom"/>
          </w:tcPr>
          <w:p w14:paraId="5FD18B14" w14:textId="6BB14380" w:rsidR="00C65C73" w:rsidRPr="00BE21E5" w:rsidRDefault="000B3D45" w:rsidP="00C65C73">
            <w:pPr>
              <w:spacing w:line="240" w:lineRule="auto"/>
              <w:ind w:right="-72"/>
              <w:jc w:val="right"/>
              <w:rPr>
                <w:rFonts w:ascii="Browallia New" w:eastAsia="Arial Unicode MS" w:hAnsi="Browallia New" w:cs="Browallia New"/>
                <w:snapToGrid w:val="0"/>
                <w:sz w:val="28"/>
                <w:szCs w:val="28"/>
                <w:cs/>
                <w:lang w:eastAsia="th-TH"/>
              </w:rPr>
            </w:pPr>
            <w:r w:rsidRPr="000B3D45">
              <w:rPr>
                <w:rFonts w:ascii="Browallia New" w:eastAsia="Arial Unicode MS" w:hAnsi="Browallia New" w:cs="Browallia New"/>
                <w:snapToGrid w:val="0"/>
                <w:sz w:val="28"/>
                <w:szCs w:val="28"/>
                <w:lang w:eastAsia="th-TH"/>
              </w:rPr>
              <w:t>6</w:t>
            </w:r>
          </w:p>
        </w:tc>
        <w:tc>
          <w:tcPr>
            <w:tcW w:w="1080" w:type="dxa"/>
            <w:tcBorders>
              <w:top w:val="single" w:sz="4" w:space="0" w:color="auto"/>
              <w:bottom w:val="single" w:sz="4" w:space="0" w:color="auto"/>
            </w:tcBorders>
            <w:vAlign w:val="bottom"/>
          </w:tcPr>
          <w:p w14:paraId="04D168F8" w14:textId="05CF8FE5"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542</w:t>
            </w:r>
          </w:p>
        </w:tc>
      </w:tr>
    </w:tbl>
    <w:p w14:paraId="5B46BA79" w14:textId="77777777" w:rsidR="002C72AC" w:rsidRPr="007A291B" w:rsidRDefault="002C72AC" w:rsidP="00AA3EB4">
      <w:pPr>
        <w:spacing w:line="240" w:lineRule="auto"/>
        <w:ind w:left="540"/>
        <w:jc w:val="thaiDistribute"/>
        <w:rPr>
          <w:rFonts w:ascii="Browallia New" w:eastAsia="Arial Unicode MS" w:hAnsi="Browallia New" w:cs="Browallia New"/>
          <w:spacing w:val="-4"/>
          <w:sz w:val="22"/>
          <w:szCs w:val="22"/>
        </w:rPr>
      </w:pPr>
    </w:p>
    <w:tbl>
      <w:tblPr>
        <w:tblW w:w="4661" w:type="pct"/>
        <w:tblInd w:w="540" w:type="dxa"/>
        <w:tblLayout w:type="fixed"/>
        <w:tblLook w:val="0000" w:firstRow="0" w:lastRow="0" w:firstColumn="0" w:lastColumn="0" w:noHBand="0" w:noVBand="0"/>
      </w:tblPr>
      <w:tblGrid>
        <w:gridCol w:w="4699"/>
        <w:gridCol w:w="1080"/>
        <w:gridCol w:w="1080"/>
        <w:gridCol w:w="1080"/>
        <w:gridCol w:w="1079"/>
      </w:tblGrid>
      <w:tr w:rsidR="009C1935" w:rsidRPr="00490218" w14:paraId="54484DE9" w14:textId="77777777" w:rsidTr="00490218">
        <w:tc>
          <w:tcPr>
            <w:tcW w:w="2605" w:type="pct"/>
          </w:tcPr>
          <w:p w14:paraId="61F4DAB8" w14:textId="77777777" w:rsidR="009C1935" w:rsidRPr="00490218" w:rsidRDefault="009C1935" w:rsidP="00024B7A">
            <w:pPr>
              <w:spacing w:line="240" w:lineRule="auto"/>
              <w:rPr>
                <w:rFonts w:ascii="Browallia New" w:eastAsia="Arial Unicode MS" w:hAnsi="Browallia New" w:cs="Browallia New"/>
                <w:snapToGrid w:val="0"/>
                <w:sz w:val="28"/>
                <w:szCs w:val="28"/>
                <w:lang w:eastAsia="th-TH"/>
              </w:rPr>
            </w:pPr>
          </w:p>
        </w:tc>
        <w:tc>
          <w:tcPr>
            <w:tcW w:w="2395" w:type="pct"/>
            <w:gridSpan w:val="4"/>
            <w:tcBorders>
              <w:top w:val="single" w:sz="4" w:space="0" w:color="auto"/>
              <w:bottom w:val="single" w:sz="4" w:space="0" w:color="auto"/>
            </w:tcBorders>
            <w:vAlign w:val="bottom"/>
          </w:tcPr>
          <w:p w14:paraId="00D9CE30" w14:textId="492BB4D9" w:rsidR="009C1935" w:rsidRPr="00490218" w:rsidRDefault="009C1935" w:rsidP="00C54C00">
            <w:pPr>
              <w:spacing w:line="240" w:lineRule="auto"/>
              <w:ind w:right="-72"/>
              <w:jc w:val="right"/>
              <w:rPr>
                <w:rFonts w:ascii="Browallia New" w:eastAsia="Arial Unicode MS" w:hAnsi="Browallia New" w:cs="Browallia New"/>
                <w:b/>
                <w:bCs/>
                <w:spacing w:val="-4"/>
                <w:sz w:val="28"/>
                <w:szCs w:val="28"/>
              </w:rPr>
            </w:pPr>
            <w:r w:rsidRPr="00490218">
              <w:rPr>
                <w:rFonts w:ascii="Browallia New" w:eastAsia="Arial Unicode MS" w:hAnsi="Browallia New" w:cs="Browallia New"/>
                <w:b/>
                <w:bCs/>
                <w:sz w:val="28"/>
                <w:szCs w:val="28"/>
                <w:cs/>
              </w:rPr>
              <w:t>ข้อมูลทางการเงินเฉพาะกิจการ</w:t>
            </w:r>
          </w:p>
        </w:tc>
      </w:tr>
      <w:tr w:rsidR="009C1935" w:rsidRPr="00490218" w14:paraId="61B43A75" w14:textId="77777777" w:rsidTr="00C65C73">
        <w:tc>
          <w:tcPr>
            <w:tcW w:w="2605" w:type="pct"/>
          </w:tcPr>
          <w:p w14:paraId="0A6D2AF2" w14:textId="77777777" w:rsidR="009C1935" w:rsidRPr="00490218" w:rsidRDefault="009C1935" w:rsidP="00024B7A">
            <w:pPr>
              <w:spacing w:line="240" w:lineRule="auto"/>
              <w:rPr>
                <w:rFonts w:ascii="Browallia New" w:eastAsia="Arial Unicode MS" w:hAnsi="Browallia New" w:cs="Browallia New"/>
                <w:snapToGrid w:val="0"/>
                <w:sz w:val="28"/>
                <w:szCs w:val="28"/>
                <w:lang w:eastAsia="th-TH"/>
              </w:rPr>
            </w:pPr>
          </w:p>
        </w:tc>
        <w:tc>
          <w:tcPr>
            <w:tcW w:w="1198" w:type="pct"/>
            <w:gridSpan w:val="2"/>
            <w:tcBorders>
              <w:top w:val="single" w:sz="4" w:space="0" w:color="auto"/>
              <w:bottom w:val="single" w:sz="4" w:space="0" w:color="auto"/>
            </w:tcBorders>
            <w:vAlign w:val="bottom"/>
          </w:tcPr>
          <w:p w14:paraId="4BEC9D7F" w14:textId="50CFBA16" w:rsidR="009C1935" w:rsidRPr="00490218" w:rsidRDefault="000B3D45" w:rsidP="00C54C00">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z w:val="28"/>
                <w:szCs w:val="28"/>
              </w:rPr>
              <w:t>31</w:t>
            </w:r>
            <w:r w:rsidR="00646966" w:rsidRPr="00646966">
              <w:rPr>
                <w:rFonts w:ascii="Browallia New" w:eastAsia="Arial Unicode MS" w:hAnsi="Browallia New" w:cs="Browallia New"/>
                <w:b/>
                <w:bCs/>
                <w:sz w:val="28"/>
                <w:szCs w:val="28"/>
              </w:rPr>
              <w:t xml:space="preserve"> </w:t>
            </w:r>
            <w:r w:rsidR="00646966" w:rsidRPr="00646966">
              <w:rPr>
                <w:rFonts w:ascii="Browallia New" w:eastAsia="Arial Unicode MS" w:hAnsi="Browallia New" w:cs="Browallia New"/>
                <w:b/>
                <w:bCs/>
                <w:sz w:val="28"/>
                <w:szCs w:val="28"/>
                <w:cs/>
              </w:rPr>
              <w:t xml:space="preserve">มีนาคม </w:t>
            </w:r>
            <w:r w:rsidR="009C1935" w:rsidRPr="00490218">
              <w:rPr>
                <w:rFonts w:ascii="Browallia New" w:eastAsia="Arial Unicode MS" w:hAnsi="Browallia New" w:cs="Browallia New"/>
                <w:b/>
                <w:bCs/>
                <w:spacing w:val="-4"/>
                <w:sz w:val="28"/>
                <w:szCs w:val="28"/>
                <w:cs/>
              </w:rPr>
              <w:t xml:space="preserve">พ.ศ. </w:t>
            </w:r>
            <w:r w:rsidRPr="000B3D45">
              <w:rPr>
                <w:rFonts w:ascii="Browallia New" w:eastAsia="Arial Unicode MS" w:hAnsi="Browallia New" w:cs="Browallia New"/>
                <w:b/>
                <w:bCs/>
                <w:spacing w:val="-4"/>
                <w:sz w:val="28"/>
                <w:szCs w:val="28"/>
              </w:rPr>
              <w:t>2567</w:t>
            </w:r>
          </w:p>
        </w:tc>
        <w:tc>
          <w:tcPr>
            <w:tcW w:w="1197" w:type="pct"/>
            <w:gridSpan w:val="2"/>
            <w:tcBorders>
              <w:top w:val="single" w:sz="4" w:space="0" w:color="auto"/>
              <w:bottom w:val="single" w:sz="4" w:space="0" w:color="auto"/>
            </w:tcBorders>
            <w:vAlign w:val="bottom"/>
          </w:tcPr>
          <w:p w14:paraId="0F31C83E" w14:textId="05691E5A" w:rsidR="009C1935" w:rsidRPr="00490218" w:rsidRDefault="000B3D45" w:rsidP="00C54C00">
            <w:pPr>
              <w:spacing w:line="240" w:lineRule="auto"/>
              <w:ind w:right="-72"/>
              <w:jc w:val="right"/>
              <w:rPr>
                <w:rFonts w:ascii="Browallia New" w:eastAsia="Arial Unicode MS" w:hAnsi="Browallia New" w:cs="Browallia New"/>
                <w:b/>
                <w:bCs/>
                <w:sz w:val="28"/>
                <w:szCs w:val="28"/>
                <w:cs/>
              </w:rPr>
            </w:pPr>
            <w:r w:rsidRPr="000B3D45">
              <w:rPr>
                <w:rFonts w:ascii="Browallia New" w:eastAsia="Arial Unicode MS" w:hAnsi="Browallia New" w:cs="Browallia New"/>
                <w:b/>
                <w:bCs/>
                <w:spacing w:val="-4"/>
                <w:sz w:val="28"/>
                <w:szCs w:val="28"/>
              </w:rPr>
              <w:t>31</w:t>
            </w:r>
            <w:r w:rsidR="009C1935" w:rsidRPr="00490218">
              <w:rPr>
                <w:rFonts w:ascii="Browallia New" w:eastAsia="Arial Unicode MS" w:hAnsi="Browallia New" w:cs="Browallia New"/>
                <w:b/>
                <w:bCs/>
                <w:spacing w:val="-4"/>
                <w:sz w:val="28"/>
                <w:szCs w:val="28"/>
              </w:rPr>
              <w:t xml:space="preserve"> </w:t>
            </w:r>
            <w:r w:rsidR="009C1935" w:rsidRPr="00490218">
              <w:rPr>
                <w:rFonts w:ascii="Browallia New" w:eastAsia="Arial Unicode MS" w:hAnsi="Browallia New" w:cs="Browallia New"/>
                <w:b/>
                <w:bCs/>
                <w:spacing w:val="-4"/>
                <w:sz w:val="28"/>
                <w:szCs w:val="28"/>
                <w:cs/>
              </w:rPr>
              <w:t xml:space="preserve">ธันวาคม พ.ศ. </w:t>
            </w:r>
            <w:r w:rsidRPr="000B3D45">
              <w:rPr>
                <w:rFonts w:ascii="Browallia New" w:eastAsia="Arial Unicode MS" w:hAnsi="Browallia New" w:cs="Browallia New"/>
                <w:b/>
                <w:bCs/>
                <w:spacing w:val="-4"/>
                <w:sz w:val="28"/>
                <w:szCs w:val="28"/>
              </w:rPr>
              <w:t>2566</w:t>
            </w:r>
          </w:p>
        </w:tc>
      </w:tr>
      <w:tr w:rsidR="009C1935" w:rsidRPr="00490218" w14:paraId="1FE37318" w14:textId="77777777" w:rsidTr="00C65C73">
        <w:tc>
          <w:tcPr>
            <w:tcW w:w="2605" w:type="pct"/>
          </w:tcPr>
          <w:p w14:paraId="346AA337" w14:textId="77777777" w:rsidR="009C1935" w:rsidRPr="00490218" w:rsidRDefault="009C1935" w:rsidP="009C1935">
            <w:pPr>
              <w:spacing w:line="240" w:lineRule="auto"/>
              <w:rPr>
                <w:rFonts w:ascii="Browallia New" w:eastAsia="Arial Unicode MS" w:hAnsi="Browallia New" w:cs="Browallia New"/>
                <w:snapToGrid w:val="0"/>
                <w:sz w:val="28"/>
                <w:szCs w:val="28"/>
                <w:lang w:eastAsia="th-TH"/>
              </w:rPr>
            </w:pPr>
          </w:p>
        </w:tc>
        <w:tc>
          <w:tcPr>
            <w:tcW w:w="599" w:type="pct"/>
            <w:tcBorders>
              <w:top w:val="single" w:sz="4" w:space="0" w:color="auto"/>
              <w:bottom w:val="single" w:sz="4" w:space="0" w:color="auto"/>
            </w:tcBorders>
            <w:vAlign w:val="bottom"/>
          </w:tcPr>
          <w:p w14:paraId="7A04441A"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ล้านดอลลาร์ไต้หวัน</w:t>
            </w:r>
          </w:p>
        </w:tc>
        <w:tc>
          <w:tcPr>
            <w:tcW w:w="599" w:type="pct"/>
            <w:tcBorders>
              <w:top w:val="single" w:sz="4" w:space="0" w:color="auto"/>
              <w:bottom w:val="single" w:sz="4" w:space="0" w:color="auto"/>
            </w:tcBorders>
            <w:vAlign w:val="bottom"/>
          </w:tcPr>
          <w:p w14:paraId="5D02D31C"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0D4EE895" w14:textId="5069B6AF" w:rsidR="009C1935" w:rsidRPr="00490218" w:rsidRDefault="009C1935" w:rsidP="009C1935">
            <w:pPr>
              <w:spacing w:line="240" w:lineRule="auto"/>
              <w:ind w:right="-72"/>
              <w:jc w:val="right"/>
              <w:rPr>
                <w:rFonts w:ascii="Browallia New" w:eastAsia="Arial Unicode MS" w:hAnsi="Browallia New" w:cs="Browallia New"/>
                <w:b/>
                <w:bCs/>
                <w:sz w:val="28"/>
                <w:szCs w:val="28"/>
                <w:cs/>
              </w:rPr>
            </w:pPr>
            <w:r w:rsidRPr="00490218">
              <w:rPr>
                <w:rFonts w:ascii="Browallia New" w:eastAsia="Arial Unicode MS" w:hAnsi="Browallia New" w:cs="Browallia New"/>
                <w:b/>
                <w:bCs/>
                <w:sz w:val="28"/>
                <w:szCs w:val="28"/>
                <w:cs/>
              </w:rPr>
              <w:t>บาท</w:t>
            </w:r>
          </w:p>
        </w:tc>
        <w:tc>
          <w:tcPr>
            <w:tcW w:w="599" w:type="pct"/>
            <w:tcBorders>
              <w:top w:val="single" w:sz="4" w:space="0" w:color="auto"/>
              <w:bottom w:val="single" w:sz="4" w:space="0" w:color="auto"/>
            </w:tcBorders>
            <w:vAlign w:val="bottom"/>
          </w:tcPr>
          <w:p w14:paraId="742415FF"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ล้านดอลลาร์ไต้หวัน</w:t>
            </w:r>
          </w:p>
        </w:tc>
        <w:tc>
          <w:tcPr>
            <w:tcW w:w="598" w:type="pct"/>
            <w:tcBorders>
              <w:top w:val="single" w:sz="4" w:space="0" w:color="auto"/>
              <w:bottom w:val="single" w:sz="4" w:space="0" w:color="auto"/>
            </w:tcBorders>
            <w:vAlign w:val="bottom"/>
          </w:tcPr>
          <w:p w14:paraId="2754BB45" w14:textId="77777777"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ล้าน</w:t>
            </w:r>
          </w:p>
          <w:p w14:paraId="0176C96F" w14:textId="78A109F3" w:rsidR="009C1935" w:rsidRPr="00490218" w:rsidRDefault="009C1935" w:rsidP="009C1935">
            <w:pPr>
              <w:spacing w:line="240" w:lineRule="auto"/>
              <w:ind w:right="-72"/>
              <w:jc w:val="right"/>
              <w:rPr>
                <w:rFonts w:ascii="Browallia New" w:eastAsia="Arial Unicode MS" w:hAnsi="Browallia New" w:cs="Browallia New"/>
                <w:b/>
                <w:bCs/>
                <w:sz w:val="28"/>
                <w:szCs w:val="28"/>
              </w:rPr>
            </w:pPr>
            <w:r w:rsidRPr="00490218">
              <w:rPr>
                <w:rFonts w:ascii="Browallia New" w:eastAsia="Arial Unicode MS" w:hAnsi="Browallia New" w:cs="Browallia New"/>
                <w:b/>
                <w:bCs/>
                <w:sz w:val="28"/>
                <w:szCs w:val="28"/>
                <w:cs/>
              </w:rPr>
              <w:t>บาท</w:t>
            </w:r>
          </w:p>
        </w:tc>
      </w:tr>
      <w:tr w:rsidR="009C1935" w:rsidRPr="00490218" w14:paraId="2A53E832" w14:textId="77777777" w:rsidTr="00C65C73">
        <w:tc>
          <w:tcPr>
            <w:tcW w:w="2605" w:type="pct"/>
            <w:vAlign w:val="center"/>
          </w:tcPr>
          <w:p w14:paraId="73C330A3" w14:textId="77777777" w:rsidR="009C1935" w:rsidRPr="007A291B" w:rsidRDefault="009C1935" w:rsidP="009C1935">
            <w:pPr>
              <w:tabs>
                <w:tab w:val="right" w:pos="9360"/>
                <w:tab w:val="right" w:pos="9540"/>
                <w:tab w:val="right" w:pos="11430"/>
                <w:tab w:val="right" w:pos="13320"/>
                <w:tab w:val="right" w:pos="14400"/>
                <w:tab w:val="right" w:pos="14760"/>
              </w:tabs>
              <w:spacing w:line="240" w:lineRule="auto"/>
              <w:jc w:val="both"/>
              <w:rPr>
                <w:rFonts w:ascii="Browallia New" w:eastAsia="Arial Unicode MS" w:hAnsi="Browallia New" w:cs="Browallia New"/>
                <w:sz w:val="12"/>
                <w:szCs w:val="12"/>
                <w:cs/>
              </w:rPr>
            </w:pPr>
          </w:p>
        </w:tc>
        <w:tc>
          <w:tcPr>
            <w:tcW w:w="599" w:type="pct"/>
            <w:tcBorders>
              <w:top w:val="single" w:sz="4" w:space="0" w:color="auto"/>
            </w:tcBorders>
            <w:shd w:val="clear" w:color="auto" w:fill="FAFAFA"/>
            <w:vAlign w:val="center"/>
          </w:tcPr>
          <w:p w14:paraId="222DE403" w14:textId="77777777" w:rsidR="009C1935" w:rsidRPr="007A291B" w:rsidRDefault="009C1935" w:rsidP="009C1935">
            <w:pPr>
              <w:spacing w:line="240" w:lineRule="auto"/>
              <w:ind w:right="-72"/>
              <w:jc w:val="right"/>
              <w:rPr>
                <w:rFonts w:ascii="Browallia New" w:eastAsia="Arial Unicode MS" w:hAnsi="Browallia New" w:cs="Browallia New"/>
                <w:sz w:val="12"/>
                <w:szCs w:val="12"/>
              </w:rPr>
            </w:pPr>
          </w:p>
        </w:tc>
        <w:tc>
          <w:tcPr>
            <w:tcW w:w="599" w:type="pct"/>
            <w:tcBorders>
              <w:top w:val="single" w:sz="4" w:space="0" w:color="auto"/>
            </w:tcBorders>
            <w:shd w:val="clear" w:color="auto" w:fill="FAFAFA"/>
            <w:vAlign w:val="center"/>
          </w:tcPr>
          <w:p w14:paraId="5591183C" w14:textId="77777777" w:rsidR="009C1935" w:rsidRPr="007A291B" w:rsidRDefault="009C1935" w:rsidP="009C1935">
            <w:pPr>
              <w:spacing w:line="240" w:lineRule="auto"/>
              <w:ind w:right="-72"/>
              <w:jc w:val="right"/>
              <w:rPr>
                <w:rFonts w:ascii="Browallia New" w:eastAsia="Arial Unicode MS" w:hAnsi="Browallia New" w:cs="Browallia New"/>
                <w:sz w:val="12"/>
                <w:szCs w:val="12"/>
              </w:rPr>
            </w:pPr>
          </w:p>
        </w:tc>
        <w:tc>
          <w:tcPr>
            <w:tcW w:w="599" w:type="pct"/>
            <w:tcBorders>
              <w:top w:val="single" w:sz="4" w:space="0" w:color="auto"/>
            </w:tcBorders>
            <w:shd w:val="clear" w:color="auto" w:fill="auto"/>
            <w:vAlign w:val="center"/>
          </w:tcPr>
          <w:p w14:paraId="69C1226C" w14:textId="77777777" w:rsidR="009C1935" w:rsidRPr="007A291B" w:rsidRDefault="009C1935" w:rsidP="009C1935">
            <w:pPr>
              <w:spacing w:line="240" w:lineRule="auto"/>
              <w:ind w:right="-72"/>
              <w:jc w:val="right"/>
              <w:rPr>
                <w:rFonts w:ascii="Browallia New" w:eastAsia="Arial Unicode MS" w:hAnsi="Browallia New" w:cs="Browallia New"/>
                <w:sz w:val="12"/>
                <w:szCs w:val="12"/>
              </w:rPr>
            </w:pPr>
          </w:p>
        </w:tc>
        <w:tc>
          <w:tcPr>
            <w:tcW w:w="598" w:type="pct"/>
            <w:tcBorders>
              <w:top w:val="single" w:sz="4" w:space="0" w:color="auto"/>
            </w:tcBorders>
            <w:vAlign w:val="center"/>
          </w:tcPr>
          <w:p w14:paraId="315278BB" w14:textId="77777777" w:rsidR="009C1935" w:rsidRPr="007A291B" w:rsidRDefault="009C1935" w:rsidP="009C1935">
            <w:pPr>
              <w:spacing w:line="240" w:lineRule="auto"/>
              <w:ind w:right="-72"/>
              <w:jc w:val="right"/>
              <w:rPr>
                <w:rFonts w:ascii="Browallia New" w:eastAsia="Arial Unicode MS" w:hAnsi="Browallia New" w:cs="Browallia New"/>
                <w:sz w:val="12"/>
                <w:szCs w:val="12"/>
              </w:rPr>
            </w:pPr>
          </w:p>
        </w:tc>
      </w:tr>
      <w:tr w:rsidR="009C1935" w:rsidRPr="00490218" w14:paraId="69977BB3" w14:textId="77777777" w:rsidTr="00C65C73">
        <w:tc>
          <w:tcPr>
            <w:tcW w:w="2605" w:type="pct"/>
          </w:tcPr>
          <w:p w14:paraId="6FFF8D91" w14:textId="77777777" w:rsidR="009C1935" w:rsidRPr="00490218" w:rsidRDefault="009C1935" w:rsidP="009C1935">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จ่ายชำระภายใน</w:t>
            </w:r>
          </w:p>
        </w:tc>
        <w:tc>
          <w:tcPr>
            <w:tcW w:w="599" w:type="pct"/>
            <w:shd w:val="clear" w:color="auto" w:fill="FAFAFA"/>
          </w:tcPr>
          <w:p w14:paraId="39E6F7DA" w14:textId="77777777" w:rsidR="009C1935" w:rsidRPr="00BE21E5"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9" w:type="pct"/>
            <w:shd w:val="clear" w:color="auto" w:fill="FAFAFA"/>
          </w:tcPr>
          <w:p w14:paraId="6CBF298E" w14:textId="77777777" w:rsidR="009C1935" w:rsidRPr="00BE21E5"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9" w:type="pct"/>
            <w:shd w:val="clear" w:color="auto" w:fill="auto"/>
          </w:tcPr>
          <w:p w14:paraId="237761E5" w14:textId="77777777" w:rsidR="009C1935" w:rsidRPr="00BE21E5"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c>
          <w:tcPr>
            <w:tcW w:w="598" w:type="pct"/>
          </w:tcPr>
          <w:p w14:paraId="35F346C3" w14:textId="77777777" w:rsidR="009C1935" w:rsidRPr="00BE21E5" w:rsidRDefault="009C1935" w:rsidP="009C1935">
            <w:pPr>
              <w:spacing w:line="240" w:lineRule="auto"/>
              <w:ind w:right="-72"/>
              <w:jc w:val="right"/>
              <w:rPr>
                <w:rFonts w:ascii="Browallia New" w:eastAsia="Arial Unicode MS" w:hAnsi="Browallia New" w:cs="Browallia New"/>
                <w:snapToGrid w:val="0"/>
                <w:sz w:val="28"/>
                <w:szCs w:val="28"/>
                <w:lang w:eastAsia="th-TH"/>
              </w:rPr>
            </w:pPr>
          </w:p>
        </w:tc>
      </w:tr>
      <w:tr w:rsidR="00C65C73" w:rsidRPr="00490218" w14:paraId="5150724C" w14:textId="77777777" w:rsidTr="00C65C73">
        <w:tc>
          <w:tcPr>
            <w:tcW w:w="2605" w:type="pct"/>
          </w:tcPr>
          <w:p w14:paraId="737169BA" w14:textId="4E94AD5A"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ภายใน </w:t>
            </w:r>
            <w:r w:rsidR="000B3D45" w:rsidRPr="000B3D45">
              <w:rPr>
                <w:rFonts w:ascii="Browallia New" w:eastAsia="Arial Unicode MS" w:hAnsi="Browallia New" w:cs="Browallia New"/>
                <w:sz w:val="28"/>
                <w:szCs w:val="28"/>
              </w:rPr>
              <w:t>1</w:t>
            </w:r>
            <w:r w:rsidRPr="00490218">
              <w:rPr>
                <w:rFonts w:ascii="Browallia New" w:eastAsia="Arial Unicode MS" w:hAnsi="Browallia New" w:cs="Browallia New"/>
                <w:sz w:val="28"/>
                <w:szCs w:val="28"/>
                <w:cs/>
              </w:rPr>
              <w:t xml:space="preserve"> ปี</w:t>
            </w:r>
          </w:p>
        </w:tc>
        <w:tc>
          <w:tcPr>
            <w:tcW w:w="599" w:type="pct"/>
            <w:shd w:val="clear" w:color="auto" w:fill="FAFAFA"/>
          </w:tcPr>
          <w:p w14:paraId="60F1ED65" w14:textId="48DE67BA"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2</w:t>
            </w:r>
          </w:p>
        </w:tc>
        <w:tc>
          <w:tcPr>
            <w:tcW w:w="599" w:type="pct"/>
            <w:shd w:val="clear" w:color="auto" w:fill="FAFAFA"/>
          </w:tcPr>
          <w:p w14:paraId="3C2D1A07" w14:textId="602075FC"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140</w:t>
            </w:r>
          </w:p>
        </w:tc>
        <w:tc>
          <w:tcPr>
            <w:tcW w:w="599" w:type="pct"/>
            <w:shd w:val="clear" w:color="auto" w:fill="auto"/>
            <w:vAlign w:val="bottom"/>
          </w:tcPr>
          <w:p w14:paraId="6F18AE18" w14:textId="48D3619D"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2</w:t>
            </w:r>
          </w:p>
        </w:tc>
        <w:tc>
          <w:tcPr>
            <w:tcW w:w="598" w:type="pct"/>
            <w:vAlign w:val="bottom"/>
          </w:tcPr>
          <w:p w14:paraId="20DBB36D" w14:textId="671ED206"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hAnsi="Browallia New" w:cs="Browallia New"/>
                <w:snapToGrid w:val="0"/>
                <w:sz w:val="28"/>
                <w:szCs w:val="28"/>
                <w:lang w:eastAsia="th-TH"/>
              </w:rPr>
              <w:t>111</w:t>
            </w:r>
          </w:p>
        </w:tc>
      </w:tr>
      <w:tr w:rsidR="00C65C73" w:rsidRPr="00490218" w14:paraId="605134C9" w14:textId="77777777" w:rsidTr="00C65C73">
        <w:tc>
          <w:tcPr>
            <w:tcW w:w="2605" w:type="pct"/>
          </w:tcPr>
          <w:p w14:paraId="163DABCC" w14:textId="122D33DF"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0B3D45" w:rsidRPr="000B3D45">
              <w:rPr>
                <w:rFonts w:ascii="Browallia New" w:eastAsia="Arial Unicode MS" w:hAnsi="Browallia New" w:cs="Browallia New"/>
                <w:sz w:val="28"/>
                <w:szCs w:val="28"/>
              </w:rPr>
              <w:t>1</w:t>
            </w:r>
            <w:r w:rsidRPr="00490218">
              <w:rPr>
                <w:rFonts w:ascii="Browallia New" w:eastAsia="Arial Unicode MS" w:hAnsi="Browallia New" w:cs="Browallia New"/>
                <w:sz w:val="28"/>
                <w:szCs w:val="28"/>
                <w:cs/>
              </w:rPr>
              <w:t xml:space="preserve"> ปี ถึง </w:t>
            </w:r>
            <w:r w:rsidR="000B3D45" w:rsidRPr="000B3D45">
              <w:rPr>
                <w:rFonts w:ascii="Browallia New" w:eastAsia="Arial Unicode MS" w:hAnsi="Browallia New" w:cs="Browallia New"/>
                <w:sz w:val="28"/>
                <w:szCs w:val="28"/>
              </w:rPr>
              <w:t>5</w:t>
            </w:r>
            <w:r w:rsidRPr="00490218">
              <w:rPr>
                <w:rFonts w:ascii="Browallia New" w:eastAsia="Arial Unicode MS" w:hAnsi="Browallia New" w:cs="Browallia New"/>
                <w:sz w:val="28"/>
                <w:szCs w:val="28"/>
                <w:cs/>
              </w:rPr>
              <w:t xml:space="preserve"> ปี</w:t>
            </w:r>
          </w:p>
        </w:tc>
        <w:tc>
          <w:tcPr>
            <w:tcW w:w="599" w:type="pct"/>
            <w:shd w:val="clear" w:color="auto" w:fill="FAFAFA"/>
          </w:tcPr>
          <w:p w14:paraId="56F470F2" w14:textId="5BF7FB48"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8</w:t>
            </w:r>
          </w:p>
        </w:tc>
        <w:tc>
          <w:tcPr>
            <w:tcW w:w="599" w:type="pct"/>
            <w:shd w:val="clear" w:color="auto" w:fill="FAFAFA"/>
          </w:tcPr>
          <w:p w14:paraId="7A9DEAD2" w14:textId="13E10219"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16</w:t>
            </w:r>
          </w:p>
        </w:tc>
        <w:tc>
          <w:tcPr>
            <w:tcW w:w="599" w:type="pct"/>
            <w:shd w:val="clear" w:color="auto" w:fill="auto"/>
            <w:vAlign w:val="bottom"/>
          </w:tcPr>
          <w:p w14:paraId="075A1424" w14:textId="039F7695"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8</w:t>
            </w:r>
          </w:p>
        </w:tc>
        <w:tc>
          <w:tcPr>
            <w:tcW w:w="598" w:type="pct"/>
            <w:vAlign w:val="bottom"/>
          </w:tcPr>
          <w:p w14:paraId="25C356C9" w14:textId="7FFCBAE5"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3</w:t>
            </w:r>
          </w:p>
        </w:tc>
      </w:tr>
      <w:tr w:rsidR="00C65C73" w:rsidRPr="00490218" w14:paraId="767D459A" w14:textId="77777777" w:rsidTr="00C65C73">
        <w:tc>
          <w:tcPr>
            <w:tcW w:w="2605" w:type="pct"/>
          </w:tcPr>
          <w:p w14:paraId="2662DAC3" w14:textId="04D759D1" w:rsidR="00C65C73" w:rsidRPr="00490218" w:rsidRDefault="00C65C73" w:rsidP="00C65C73">
            <w:pPr>
              <w:spacing w:line="240" w:lineRule="auto"/>
              <w:jc w:val="thaiDistribute"/>
              <w:rPr>
                <w:rFonts w:ascii="Browallia New" w:eastAsia="Arial Unicode MS" w:hAnsi="Browallia New" w:cs="Browallia New"/>
                <w:sz w:val="28"/>
                <w:szCs w:val="28"/>
              </w:rPr>
            </w:pPr>
            <w:r w:rsidRPr="00490218">
              <w:rPr>
                <w:rFonts w:ascii="Browallia New" w:eastAsia="Arial Unicode MS" w:hAnsi="Browallia New" w:cs="Browallia New"/>
                <w:sz w:val="28"/>
                <w:szCs w:val="28"/>
                <w:cs/>
              </w:rPr>
              <w:t xml:space="preserve">   มากกว่า </w:t>
            </w:r>
            <w:r w:rsidR="000B3D45" w:rsidRPr="000B3D45">
              <w:rPr>
                <w:rFonts w:ascii="Browallia New" w:eastAsia="Arial Unicode MS" w:hAnsi="Browallia New" w:cs="Browallia New"/>
                <w:sz w:val="28"/>
                <w:szCs w:val="28"/>
              </w:rPr>
              <w:t>5</w:t>
            </w:r>
            <w:r w:rsidRPr="00490218">
              <w:rPr>
                <w:rFonts w:ascii="Browallia New" w:eastAsia="Arial Unicode MS" w:hAnsi="Browallia New" w:cs="Browallia New"/>
                <w:sz w:val="28"/>
                <w:szCs w:val="28"/>
                <w:cs/>
              </w:rPr>
              <w:t xml:space="preserve"> ปี</w:t>
            </w:r>
          </w:p>
        </w:tc>
        <w:tc>
          <w:tcPr>
            <w:tcW w:w="599" w:type="pct"/>
            <w:tcBorders>
              <w:bottom w:val="single" w:sz="4" w:space="0" w:color="auto"/>
            </w:tcBorders>
            <w:shd w:val="clear" w:color="auto" w:fill="FAFAFA"/>
          </w:tcPr>
          <w:p w14:paraId="396F3937" w14:textId="438A3BE4"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8</w:t>
            </w:r>
          </w:p>
        </w:tc>
        <w:tc>
          <w:tcPr>
            <w:tcW w:w="599" w:type="pct"/>
            <w:tcBorders>
              <w:bottom w:val="single" w:sz="4" w:space="0" w:color="auto"/>
            </w:tcBorders>
            <w:shd w:val="clear" w:color="auto" w:fill="FAFAFA"/>
          </w:tcPr>
          <w:p w14:paraId="7AF2CCAB" w14:textId="3F0A9B33"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14</w:t>
            </w:r>
          </w:p>
        </w:tc>
        <w:tc>
          <w:tcPr>
            <w:tcW w:w="599" w:type="pct"/>
            <w:tcBorders>
              <w:bottom w:val="single" w:sz="4" w:space="0" w:color="auto"/>
            </w:tcBorders>
            <w:shd w:val="clear" w:color="auto" w:fill="auto"/>
            <w:vAlign w:val="bottom"/>
          </w:tcPr>
          <w:p w14:paraId="2DCF93FA" w14:textId="0DF8EF2B"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8</w:t>
            </w:r>
          </w:p>
        </w:tc>
        <w:tc>
          <w:tcPr>
            <w:tcW w:w="598" w:type="pct"/>
            <w:tcBorders>
              <w:bottom w:val="single" w:sz="4" w:space="0" w:color="auto"/>
            </w:tcBorders>
            <w:vAlign w:val="bottom"/>
          </w:tcPr>
          <w:p w14:paraId="0F6CAB4D" w14:textId="27D83529" w:rsidR="00C65C73" w:rsidRPr="00BE21E5" w:rsidRDefault="00C65C73" w:rsidP="00C65C73">
            <w:pPr>
              <w:spacing w:line="240" w:lineRule="auto"/>
              <w:ind w:right="-72"/>
              <w:jc w:val="right"/>
              <w:rPr>
                <w:rFonts w:ascii="Browallia New" w:eastAsia="Arial Unicode MS" w:hAnsi="Browallia New" w:cs="Browallia New"/>
                <w:snapToGrid w:val="0"/>
                <w:sz w:val="28"/>
                <w:szCs w:val="28"/>
                <w:lang w:eastAsia="th-TH"/>
              </w:rPr>
            </w:pPr>
            <w:r w:rsidRPr="00BE21E5">
              <w:rPr>
                <w:rFonts w:ascii="Browallia New" w:eastAsia="Arial Unicode MS" w:hAnsi="Browallia New" w:cs="Browallia New"/>
                <w:snapToGrid w:val="0"/>
                <w:sz w:val="28"/>
                <w:szCs w:val="28"/>
                <w:lang w:eastAsia="th-TH"/>
              </w:rPr>
              <w:t>-</w:t>
            </w:r>
          </w:p>
        </w:tc>
      </w:tr>
      <w:tr w:rsidR="00C65C73" w:rsidRPr="00490218" w14:paraId="74E46C71" w14:textId="77777777" w:rsidTr="00C65C73">
        <w:tc>
          <w:tcPr>
            <w:tcW w:w="2605" w:type="pct"/>
          </w:tcPr>
          <w:p w14:paraId="3EE42872" w14:textId="77777777" w:rsidR="00C65C73" w:rsidRPr="00490218" w:rsidRDefault="00C65C73" w:rsidP="00C65C73">
            <w:pPr>
              <w:spacing w:line="240" w:lineRule="auto"/>
              <w:rPr>
                <w:rFonts w:ascii="Browallia New" w:eastAsia="Arial Unicode MS" w:hAnsi="Browallia New" w:cs="Browallia New"/>
                <w:sz w:val="28"/>
                <w:szCs w:val="28"/>
              </w:rPr>
            </w:pPr>
          </w:p>
        </w:tc>
        <w:tc>
          <w:tcPr>
            <w:tcW w:w="599" w:type="pct"/>
            <w:tcBorders>
              <w:top w:val="single" w:sz="4" w:space="0" w:color="auto"/>
              <w:bottom w:val="single" w:sz="4" w:space="0" w:color="auto"/>
            </w:tcBorders>
            <w:shd w:val="clear" w:color="auto" w:fill="FAFAFA"/>
          </w:tcPr>
          <w:p w14:paraId="51F06EDC" w14:textId="5DB3E2DC"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18</w:t>
            </w:r>
          </w:p>
        </w:tc>
        <w:tc>
          <w:tcPr>
            <w:tcW w:w="599" w:type="pct"/>
            <w:tcBorders>
              <w:top w:val="single" w:sz="4" w:space="0" w:color="auto"/>
              <w:bottom w:val="single" w:sz="4" w:space="0" w:color="auto"/>
            </w:tcBorders>
            <w:shd w:val="clear" w:color="auto" w:fill="FAFAFA"/>
          </w:tcPr>
          <w:p w14:paraId="0FD9D8C6" w14:textId="6AF617EB" w:rsidR="00C65C73" w:rsidRPr="00BE21E5" w:rsidRDefault="000B3D45" w:rsidP="00C65C73">
            <w:pPr>
              <w:spacing w:line="240" w:lineRule="auto"/>
              <w:ind w:right="-72"/>
              <w:jc w:val="right"/>
              <w:rPr>
                <w:rFonts w:ascii="Browallia New" w:eastAsia="Arial Unicode MS" w:hAnsi="Browallia New" w:cs="Browallia New"/>
                <w:snapToGrid w:val="0"/>
                <w:sz w:val="28"/>
                <w:szCs w:val="28"/>
                <w:lang w:eastAsia="th-TH"/>
              </w:rPr>
            </w:pPr>
            <w:r w:rsidRPr="000B3D45">
              <w:rPr>
                <w:rFonts w:ascii="Browallia New" w:eastAsia="Arial Unicode MS" w:hAnsi="Browallia New" w:cs="Browallia New"/>
                <w:snapToGrid w:val="0"/>
                <w:sz w:val="28"/>
                <w:szCs w:val="28"/>
                <w:lang w:eastAsia="th-TH"/>
              </w:rPr>
              <w:t>170</w:t>
            </w:r>
          </w:p>
        </w:tc>
        <w:tc>
          <w:tcPr>
            <w:tcW w:w="599" w:type="pct"/>
            <w:tcBorders>
              <w:top w:val="single" w:sz="4" w:space="0" w:color="auto"/>
              <w:bottom w:val="single" w:sz="4" w:space="0" w:color="auto"/>
            </w:tcBorders>
            <w:shd w:val="clear" w:color="auto" w:fill="auto"/>
            <w:vAlign w:val="bottom"/>
          </w:tcPr>
          <w:p w14:paraId="323A4129" w14:textId="48DF6780" w:rsidR="00C65C73" w:rsidRPr="00BE21E5" w:rsidRDefault="000B3D45" w:rsidP="00C65C73">
            <w:pPr>
              <w:spacing w:line="240" w:lineRule="auto"/>
              <w:ind w:right="-72"/>
              <w:jc w:val="right"/>
              <w:rPr>
                <w:rFonts w:ascii="Browallia New" w:hAnsi="Browallia New" w:cs="Browallia New"/>
                <w:sz w:val="28"/>
                <w:szCs w:val="28"/>
              </w:rPr>
            </w:pPr>
            <w:r w:rsidRPr="000B3D45">
              <w:rPr>
                <w:rFonts w:ascii="Browallia New" w:eastAsia="Arial Unicode MS" w:hAnsi="Browallia New" w:cs="Browallia New"/>
                <w:snapToGrid w:val="0"/>
                <w:sz w:val="28"/>
                <w:szCs w:val="28"/>
                <w:lang w:eastAsia="th-TH"/>
              </w:rPr>
              <w:t>18</w:t>
            </w:r>
          </w:p>
        </w:tc>
        <w:tc>
          <w:tcPr>
            <w:tcW w:w="598" w:type="pct"/>
            <w:tcBorders>
              <w:top w:val="single" w:sz="4" w:space="0" w:color="auto"/>
              <w:bottom w:val="single" w:sz="4" w:space="0" w:color="auto"/>
            </w:tcBorders>
            <w:vAlign w:val="bottom"/>
          </w:tcPr>
          <w:p w14:paraId="7FE2986F" w14:textId="758D5A9C" w:rsidR="00C65C73" w:rsidRPr="00BE21E5" w:rsidRDefault="000B3D45" w:rsidP="00C65C73">
            <w:pPr>
              <w:spacing w:line="240" w:lineRule="auto"/>
              <w:ind w:right="-72"/>
              <w:jc w:val="right"/>
              <w:rPr>
                <w:rFonts w:ascii="Browallia New" w:hAnsi="Browallia New" w:cs="Browallia New"/>
                <w:sz w:val="28"/>
                <w:szCs w:val="28"/>
              </w:rPr>
            </w:pPr>
            <w:r w:rsidRPr="000B3D45">
              <w:rPr>
                <w:rFonts w:ascii="Browallia New" w:eastAsia="Arial Unicode MS" w:hAnsi="Browallia New" w:cs="Browallia New"/>
                <w:snapToGrid w:val="0"/>
                <w:sz w:val="28"/>
                <w:szCs w:val="28"/>
                <w:lang w:eastAsia="th-TH"/>
              </w:rPr>
              <w:t>114</w:t>
            </w:r>
          </w:p>
        </w:tc>
      </w:tr>
    </w:tbl>
    <w:p w14:paraId="27EE707F" w14:textId="657BD3AB" w:rsidR="00F35305" w:rsidRPr="00490218" w:rsidRDefault="00490218" w:rsidP="00AA3EB4">
      <w:pPr>
        <w:spacing w:line="240" w:lineRule="auto"/>
        <w:ind w:left="540"/>
        <w:jc w:val="thaiDistribute"/>
        <w:rPr>
          <w:rFonts w:ascii="Browallia New" w:eastAsia="Arial Unicode MS" w:hAnsi="Browallia New" w:cs="Browallia New"/>
          <w:spacing w:val="-4"/>
          <w:sz w:val="28"/>
          <w:szCs w:val="28"/>
        </w:rPr>
      </w:pPr>
      <w:r>
        <w:rPr>
          <w:rFonts w:ascii="Browallia New" w:eastAsia="Arial Unicode MS" w:hAnsi="Browallia New" w:cs="Browallia New"/>
          <w:spacing w:val="-4"/>
          <w:sz w:val="28"/>
          <w:szCs w:val="28"/>
        </w:rPr>
        <w:br w:type="page"/>
      </w:r>
    </w:p>
    <w:p w14:paraId="3B42F979" w14:textId="2A1BB83F" w:rsidR="003550AA" w:rsidRPr="00490218" w:rsidRDefault="000B3D45" w:rsidP="00647802">
      <w:pPr>
        <w:pStyle w:val="HeadSub1-5EA"/>
        <w:rPr>
          <w:rFonts w:ascii="Browallia New" w:eastAsia="Arial Unicode MS" w:hAnsi="Browallia New" w:cs="Browallia New"/>
          <w:color w:val="CF4A02"/>
          <w:sz w:val="28"/>
          <w:szCs w:val="28"/>
        </w:rPr>
      </w:pPr>
      <w:r w:rsidRPr="000B3D45">
        <w:rPr>
          <w:rFonts w:ascii="Browallia New" w:hAnsi="Browallia New" w:cs="Browallia New"/>
          <w:color w:val="CF4A02"/>
          <w:sz w:val="28"/>
          <w:szCs w:val="28"/>
        </w:rPr>
        <w:t>2</w:t>
      </w:r>
      <w:r w:rsidRPr="000B3D45">
        <w:rPr>
          <w:rFonts w:ascii="Browallia New" w:eastAsia="Arial Unicode MS" w:hAnsi="Browallia New" w:cs="Browallia New"/>
          <w:color w:val="CF4A02"/>
          <w:sz w:val="28"/>
          <w:szCs w:val="28"/>
        </w:rPr>
        <w:t>4</w:t>
      </w:r>
      <w:r w:rsidR="003550AA" w:rsidRPr="00490218">
        <w:rPr>
          <w:rFonts w:ascii="Browallia New" w:eastAsia="Arial Unicode MS" w:hAnsi="Browallia New" w:cs="Browallia New"/>
          <w:color w:val="CF4A02"/>
          <w:sz w:val="28"/>
          <w:szCs w:val="28"/>
        </w:rPr>
        <w:t>.</w:t>
      </w:r>
      <w:r w:rsidRPr="000B3D45">
        <w:rPr>
          <w:rFonts w:ascii="Browallia New" w:eastAsia="Arial Unicode MS" w:hAnsi="Browallia New" w:cs="Browallia New"/>
          <w:color w:val="CF4A02"/>
          <w:sz w:val="28"/>
          <w:szCs w:val="28"/>
        </w:rPr>
        <w:t>3</w:t>
      </w:r>
      <w:r w:rsidR="003550AA" w:rsidRPr="00490218">
        <w:rPr>
          <w:rFonts w:ascii="Browallia New" w:eastAsia="Arial Unicode MS" w:hAnsi="Browallia New" w:cs="Browallia New"/>
          <w:color w:val="CF4A02"/>
          <w:sz w:val="28"/>
          <w:szCs w:val="28"/>
        </w:rPr>
        <w:tab/>
      </w:r>
      <w:r w:rsidR="003550AA" w:rsidRPr="00490218">
        <w:rPr>
          <w:rFonts w:ascii="Browallia New" w:eastAsia="Arial Unicode MS" w:hAnsi="Browallia New" w:cs="Browallia New"/>
          <w:color w:val="CF4A02"/>
          <w:sz w:val="28"/>
          <w:szCs w:val="28"/>
          <w:cs/>
        </w:rPr>
        <w:t>สัญญาขายยานยนต์ไฟฟ้า</w:t>
      </w:r>
    </w:p>
    <w:p w14:paraId="025030AD" w14:textId="77777777" w:rsidR="00AA3EB4" w:rsidRPr="00490218" w:rsidRDefault="00AA3EB4" w:rsidP="003550AA">
      <w:pPr>
        <w:spacing w:line="240" w:lineRule="auto"/>
        <w:ind w:left="540"/>
        <w:jc w:val="thaiDistribute"/>
        <w:rPr>
          <w:rFonts w:ascii="Browallia New" w:eastAsia="Arial Unicode MS" w:hAnsi="Browallia New" w:cs="Browallia New"/>
          <w:spacing w:val="-4"/>
          <w:sz w:val="28"/>
          <w:szCs w:val="28"/>
        </w:rPr>
      </w:pPr>
    </w:p>
    <w:p w14:paraId="5C7BEED3" w14:textId="586F2317" w:rsidR="009C1443" w:rsidRPr="00490218" w:rsidRDefault="003550AA" w:rsidP="00AA3EB4">
      <w:pPr>
        <w:spacing w:line="240" w:lineRule="auto"/>
        <w:ind w:left="540"/>
        <w:jc w:val="thaiDistribute"/>
        <w:rPr>
          <w:rFonts w:ascii="Browallia New" w:eastAsia="Arial Unicode MS" w:hAnsi="Browallia New" w:cs="Browallia New"/>
          <w:spacing w:val="-4"/>
          <w:sz w:val="28"/>
          <w:szCs w:val="28"/>
        </w:rPr>
      </w:pPr>
      <w:r w:rsidRPr="00490218">
        <w:rPr>
          <w:rFonts w:ascii="Browallia New" w:eastAsia="Arial Unicode MS" w:hAnsi="Browallia New" w:cs="Browallia New"/>
          <w:spacing w:val="-4"/>
          <w:sz w:val="28"/>
          <w:szCs w:val="28"/>
          <w:cs/>
        </w:rPr>
        <w:t xml:space="preserve">ณ วันที่ </w:t>
      </w:r>
      <w:r w:rsidR="000B3D45" w:rsidRPr="000B3D45">
        <w:rPr>
          <w:rFonts w:ascii="Browallia New" w:eastAsia="Arial Unicode MS" w:hAnsi="Browallia New" w:cs="Browallia New"/>
          <w:spacing w:val="-4"/>
          <w:sz w:val="28"/>
          <w:szCs w:val="28"/>
        </w:rPr>
        <w:t>31</w:t>
      </w:r>
      <w:r w:rsidR="00646966" w:rsidRPr="00632C01">
        <w:rPr>
          <w:rFonts w:ascii="Browallia New" w:eastAsia="Arial Unicode MS" w:hAnsi="Browallia New" w:cs="Browallia New"/>
          <w:spacing w:val="-4"/>
          <w:sz w:val="28"/>
          <w:szCs w:val="28"/>
          <w:cs/>
        </w:rPr>
        <w:t xml:space="preserve"> มีนาคม </w:t>
      </w:r>
      <w:r w:rsidRPr="00490218">
        <w:rPr>
          <w:rFonts w:ascii="Browallia New" w:eastAsia="Arial Unicode MS" w:hAnsi="Browallia New" w:cs="Browallia New"/>
          <w:spacing w:val="-4"/>
          <w:sz w:val="28"/>
          <w:szCs w:val="28"/>
          <w:cs/>
        </w:rPr>
        <w:t xml:space="preserve">พ.ศ. </w:t>
      </w:r>
      <w:r w:rsidR="000B3D45" w:rsidRPr="000B3D45">
        <w:rPr>
          <w:rFonts w:ascii="Browallia New" w:eastAsia="Arial Unicode MS" w:hAnsi="Browallia New" w:cs="Browallia New"/>
          <w:spacing w:val="-4"/>
          <w:sz w:val="28"/>
          <w:szCs w:val="28"/>
        </w:rPr>
        <w:t>2567</w:t>
      </w:r>
      <w:r w:rsidRPr="00490218">
        <w:rPr>
          <w:rFonts w:ascii="Browallia New" w:eastAsia="Arial Unicode MS" w:hAnsi="Browallia New" w:cs="Browallia New"/>
          <w:spacing w:val="-4"/>
          <w:sz w:val="28"/>
          <w:szCs w:val="28"/>
          <w:cs/>
        </w:rPr>
        <w:t xml:space="preserve"> กลุ่มกิจการมีภาระผูกพันจากการทำสัญญาขายยานยนต์ไฟฟ้ากับบริษัทร่วมแห่งหนึ่ง โดยกลุ่มกิจการมียานยนต์ไฟฟ้าที่ยังไม่ได้ส่งมอบจำนวน </w:t>
      </w:r>
      <w:r w:rsidR="000B3D45" w:rsidRPr="000B3D45">
        <w:rPr>
          <w:rFonts w:ascii="Browallia New" w:eastAsia="Arial Unicode MS" w:hAnsi="Browallia New" w:cs="Browallia New"/>
          <w:spacing w:val="-4"/>
          <w:sz w:val="28"/>
          <w:szCs w:val="28"/>
        </w:rPr>
        <w:t>339</w:t>
      </w:r>
      <w:r w:rsidRPr="00490218">
        <w:rPr>
          <w:rFonts w:ascii="Browallia New" w:eastAsia="Arial Unicode MS" w:hAnsi="Browallia New" w:cs="Browallia New"/>
          <w:spacing w:val="-4"/>
          <w:sz w:val="28"/>
          <w:szCs w:val="28"/>
          <w:cs/>
        </w:rPr>
        <w:t xml:space="preserve"> คัน คิดเป็นจำนวนเงินรวม </w:t>
      </w:r>
      <w:bookmarkStart w:id="18" w:name="_Hlk134703651"/>
      <w:r w:rsidR="000B3D45" w:rsidRPr="000B3D45">
        <w:rPr>
          <w:rFonts w:ascii="Browallia New" w:eastAsia="Arial Unicode MS" w:hAnsi="Browallia New" w:cs="Browallia New"/>
          <w:spacing w:val="-4"/>
          <w:sz w:val="28"/>
          <w:szCs w:val="28"/>
        </w:rPr>
        <w:t>1</w:t>
      </w:r>
      <w:r w:rsidR="00230FFA">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715</w:t>
      </w:r>
      <w:r w:rsidRPr="00490218">
        <w:rPr>
          <w:rFonts w:ascii="Browallia New" w:eastAsia="Arial Unicode MS" w:hAnsi="Browallia New" w:cs="Browallia New"/>
          <w:spacing w:val="-4"/>
          <w:sz w:val="28"/>
          <w:szCs w:val="28"/>
          <w:cs/>
        </w:rPr>
        <w:t xml:space="preserve"> </w:t>
      </w:r>
      <w:bookmarkEnd w:id="18"/>
      <w:r w:rsidRPr="00490218">
        <w:rPr>
          <w:rFonts w:ascii="Browallia New" w:eastAsia="Arial Unicode MS" w:hAnsi="Browallia New" w:cs="Browallia New"/>
          <w:spacing w:val="-4"/>
          <w:sz w:val="28"/>
          <w:szCs w:val="28"/>
          <w:cs/>
        </w:rPr>
        <w:t>ล้านบาท (ณ</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 xml:space="preserve">วันที่ </w:t>
      </w:r>
      <w:r w:rsidR="004B2B95" w:rsidRPr="00490218">
        <w:rPr>
          <w:rFonts w:ascii="Browallia New" w:eastAsia="Arial Unicode MS" w:hAnsi="Browallia New" w:cs="Browallia New"/>
          <w:spacing w:val="-4"/>
          <w:sz w:val="28"/>
          <w:szCs w:val="28"/>
          <w:cs/>
        </w:rPr>
        <w:br/>
      </w:r>
      <w:r w:rsidR="000B3D45" w:rsidRPr="000B3D45">
        <w:rPr>
          <w:rFonts w:ascii="Browallia New" w:eastAsia="Arial Unicode MS" w:hAnsi="Browallia New" w:cs="Browallia New"/>
          <w:spacing w:val="-4"/>
          <w:sz w:val="28"/>
          <w:szCs w:val="28"/>
        </w:rPr>
        <w:t>31</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 xml:space="preserve">ธันวาคม พ.ศ. </w:t>
      </w:r>
      <w:r w:rsidR="000B3D45" w:rsidRPr="000B3D45">
        <w:rPr>
          <w:rFonts w:ascii="Browallia New" w:eastAsia="Arial Unicode MS" w:hAnsi="Browallia New" w:cs="Browallia New"/>
          <w:spacing w:val="-4"/>
          <w:sz w:val="28"/>
          <w:szCs w:val="28"/>
        </w:rPr>
        <w:t>2566</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 xml:space="preserve">จำนวน </w:t>
      </w:r>
      <w:r w:rsidR="000B3D45" w:rsidRPr="000B3D45">
        <w:rPr>
          <w:rFonts w:ascii="Browallia New" w:eastAsia="Arial Unicode MS" w:hAnsi="Browallia New" w:cs="Browallia New"/>
          <w:spacing w:val="-4"/>
          <w:sz w:val="28"/>
          <w:szCs w:val="28"/>
        </w:rPr>
        <w:t>379</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 xml:space="preserve">คัน คิดเป็นจำนวนเงินรวม </w:t>
      </w:r>
      <w:r w:rsidR="000B3D45" w:rsidRPr="000B3D45">
        <w:rPr>
          <w:rFonts w:ascii="Browallia New" w:eastAsia="Arial Unicode MS" w:hAnsi="Browallia New" w:cs="Browallia New"/>
          <w:spacing w:val="-4"/>
          <w:sz w:val="28"/>
          <w:szCs w:val="28"/>
        </w:rPr>
        <w:t>1</w:t>
      </w:r>
      <w:r w:rsidR="0075753B">
        <w:rPr>
          <w:rFonts w:ascii="Browallia New" w:eastAsia="Arial Unicode MS" w:hAnsi="Browallia New" w:cs="Browallia New"/>
          <w:spacing w:val="-4"/>
          <w:sz w:val="28"/>
          <w:szCs w:val="28"/>
        </w:rPr>
        <w:t>,</w:t>
      </w:r>
      <w:r w:rsidR="000B3D45" w:rsidRPr="000B3D45">
        <w:rPr>
          <w:rFonts w:ascii="Browallia New" w:eastAsia="Arial Unicode MS" w:hAnsi="Browallia New" w:cs="Browallia New"/>
          <w:spacing w:val="-4"/>
          <w:sz w:val="28"/>
          <w:szCs w:val="28"/>
        </w:rPr>
        <w:t>818</w:t>
      </w:r>
      <w:r w:rsidRPr="00490218">
        <w:rPr>
          <w:rFonts w:ascii="Browallia New" w:eastAsia="Arial Unicode MS" w:hAnsi="Browallia New" w:cs="Browallia New"/>
          <w:spacing w:val="-4"/>
          <w:sz w:val="28"/>
          <w:szCs w:val="28"/>
        </w:rPr>
        <w:t xml:space="preserve"> </w:t>
      </w:r>
      <w:r w:rsidRPr="00490218">
        <w:rPr>
          <w:rFonts w:ascii="Browallia New" w:eastAsia="Arial Unicode MS" w:hAnsi="Browallia New" w:cs="Browallia New"/>
          <w:spacing w:val="-4"/>
          <w:sz w:val="28"/>
          <w:szCs w:val="28"/>
          <w:cs/>
        </w:rPr>
        <w:t>ล้านบาท) โดยกลุ่มกิจการมีภาระผูกพันที่จะต้องปฏิบัติตามเงื่อนไขในสัญญาดังกล่าว</w:t>
      </w:r>
    </w:p>
    <w:p w14:paraId="541FC78E" w14:textId="77777777" w:rsidR="00B949D6" w:rsidRPr="00490218" w:rsidRDefault="00B949D6" w:rsidP="00B949D6">
      <w:pPr>
        <w:spacing w:line="240" w:lineRule="auto"/>
        <w:rPr>
          <w:rFonts w:ascii="Browallia New" w:eastAsia="Arial Unicode MS" w:hAnsi="Browallia New" w:cs="Browallia New"/>
          <w:sz w:val="28"/>
          <w:szCs w:val="28"/>
        </w:rPr>
      </w:pPr>
    </w:p>
    <w:p w14:paraId="6237647B" w14:textId="62F2AE22" w:rsidR="00B949D6" w:rsidRPr="00490218" w:rsidRDefault="00B949D6" w:rsidP="00B949D6">
      <w:pPr>
        <w:pStyle w:val="HeadSub6EA"/>
        <w:shd w:val="clear" w:color="auto" w:fill="FFA543"/>
        <w:spacing w:line="257" w:lineRule="auto"/>
        <w:ind w:left="567" w:hanging="567"/>
        <w:outlineLvl w:val="0"/>
        <w:rPr>
          <w:rFonts w:ascii="Browallia New" w:eastAsia="Arial Unicode MS" w:hAnsi="Browallia New" w:cs="Browallia New"/>
          <w:sz w:val="28"/>
          <w:szCs w:val="28"/>
          <w:cs/>
          <w:lang w:val="en-AU"/>
        </w:rPr>
      </w:pPr>
      <w:r w:rsidRPr="00490218">
        <w:rPr>
          <w:rFonts w:ascii="Browallia New" w:hAnsi="Browallia New" w:cs="Browallia New"/>
          <w:b/>
          <w:bCs/>
          <w:color w:val="FFFFFF"/>
          <w:kern w:val="26"/>
          <w:position w:val="-25"/>
          <w:sz w:val="28"/>
          <w:szCs w:val="28"/>
          <w:lang w:val="en-US"/>
        </w:rPr>
        <w:t xml:space="preserve">  </w:t>
      </w:r>
      <w:r w:rsidR="000B3D45" w:rsidRPr="000B3D45">
        <w:rPr>
          <w:rFonts w:ascii="Browallia New" w:hAnsi="Browallia New" w:cs="Browallia New"/>
          <w:b/>
          <w:bCs/>
          <w:color w:val="FFFFFF"/>
          <w:kern w:val="26"/>
          <w:position w:val="-25"/>
          <w:sz w:val="28"/>
          <w:szCs w:val="28"/>
        </w:rPr>
        <w:t>25</w:t>
      </w:r>
      <w:r w:rsidRPr="00490218">
        <w:rPr>
          <w:rFonts w:ascii="Browallia New" w:hAnsi="Browallia New" w:cs="Browallia New"/>
          <w:b/>
          <w:bCs/>
          <w:color w:val="FFFFFF"/>
          <w:kern w:val="26"/>
          <w:position w:val="-25"/>
          <w:sz w:val="28"/>
          <w:szCs w:val="28"/>
          <w:lang w:val="en-US"/>
        </w:rPr>
        <w:tab/>
      </w:r>
      <w:r w:rsidRPr="00490218">
        <w:rPr>
          <w:rFonts w:ascii="Browallia New" w:hAnsi="Browallia New" w:cs="Browallia New"/>
          <w:b/>
          <w:bCs/>
          <w:color w:val="FFFFFF"/>
          <w:kern w:val="26"/>
          <w:position w:val="-25"/>
          <w:sz w:val="28"/>
          <w:szCs w:val="28"/>
          <w:cs/>
          <w:lang w:val="en-AU"/>
        </w:rPr>
        <w:t>เหตุการณ์ภายหลังวันที่ใน</w:t>
      </w:r>
      <w:r w:rsidR="007D0059" w:rsidRPr="00490218">
        <w:rPr>
          <w:rFonts w:ascii="Browallia New" w:hAnsi="Browallia New" w:cs="Browallia New"/>
          <w:b/>
          <w:bCs/>
          <w:color w:val="FFFFFF"/>
          <w:kern w:val="26"/>
          <w:position w:val="-25"/>
          <w:sz w:val="28"/>
          <w:szCs w:val="28"/>
          <w:cs/>
          <w:lang w:val="en-AU"/>
        </w:rPr>
        <w:t>รายงาน</w:t>
      </w:r>
    </w:p>
    <w:p w14:paraId="01272791" w14:textId="77777777" w:rsidR="007E25A7" w:rsidRPr="00366C2D" w:rsidRDefault="007E25A7" w:rsidP="00B949D6">
      <w:pPr>
        <w:spacing w:line="240" w:lineRule="auto"/>
        <w:rPr>
          <w:rFonts w:ascii="Browallia New" w:eastAsia="Arial Unicode MS" w:hAnsi="Browallia New" w:cs="Browallia New"/>
          <w:sz w:val="28"/>
          <w:szCs w:val="28"/>
        </w:rPr>
      </w:pPr>
    </w:p>
    <w:p w14:paraId="7E6520E2" w14:textId="4A2F35CC" w:rsidR="00E862B3" w:rsidRDefault="00E862B3" w:rsidP="00E862B3">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540" w:hanging="540"/>
        <w:jc w:val="thaiDistribute"/>
        <w:rPr>
          <w:rFonts w:ascii="Browallia New" w:eastAsia="Arial Unicode MS" w:hAnsi="Browallia New" w:cs="Browallia New"/>
          <w:b w:val="0"/>
          <w:bCs w:val="0"/>
          <w:spacing w:val="-4"/>
          <w:sz w:val="28"/>
          <w:szCs w:val="28"/>
          <w:u w:val="single"/>
        </w:rPr>
      </w:pPr>
      <w:r>
        <w:rPr>
          <w:rFonts w:ascii="Browallia New" w:eastAsia="Arial Unicode MS" w:hAnsi="Browallia New" w:cs="Browallia New" w:hint="cs"/>
          <w:b w:val="0"/>
          <w:bCs w:val="0"/>
          <w:spacing w:val="-4"/>
          <w:sz w:val="28"/>
          <w:szCs w:val="28"/>
          <w:cs/>
          <w:lang w:val="en-GB"/>
        </w:rPr>
        <w:t>ใน</w:t>
      </w:r>
      <w:r w:rsidRPr="00632C01">
        <w:rPr>
          <w:rFonts w:ascii="Browallia New" w:eastAsia="Arial Unicode MS" w:hAnsi="Browallia New" w:cs="Browallia New"/>
          <w:b w:val="0"/>
          <w:bCs w:val="0"/>
          <w:spacing w:val="-4"/>
          <w:sz w:val="28"/>
          <w:szCs w:val="28"/>
          <w:cs/>
        </w:rPr>
        <w:t xml:space="preserve">ที่ประชุมสามัญผู้ถือหุ้นของบริษัทเมื่อวันที่ </w:t>
      </w:r>
      <w:r w:rsidR="000B3D45" w:rsidRPr="000B3D45">
        <w:rPr>
          <w:rFonts w:ascii="Browallia New" w:eastAsia="Arial Unicode MS" w:hAnsi="Browallia New" w:cs="Browallia New"/>
          <w:b w:val="0"/>
          <w:bCs w:val="0"/>
          <w:spacing w:val="-4"/>
          <w:sz w:val="28"/>
          <w:szCs w:val="28"/>
          <w:lang w:val="en-GB"/>
        </w:rPr>
        <w:t>26</w:t>
      </w:r>
      <w:r w:rsidRPr="0052461D">
        <w:rPr>
          <w:rFonts w:ascii="Browallia New" w:eastAsia="Arial Unicode MS" w:hAnsi="Browallia New" w:cs="Browallia New"/>
          <w:b w:val="0"/>
          <w:bCs w:val="0"/>
          <w:spacing w:val="-4"/>
          <w:sz w:val="28"/>
          <w:szCs w:val="28"/>
          <w:lang w:val="en-GB"/>
        </w:rPr>
        <w:t xml:space="preserve"> </w:t>
      </w:r>
      <w:r w:rsidRPr="0052461D">
        <w:rPr>
          <w:rFonts w:ascii="Browallia New" w:eastAsia="Arial Unicode MS" w:hAnsi="Browallia New" w:cs="Browallia New"/>
          <w:b w:val="0"/>
          <w:bCs w:val="0"/>
          <w:spacing w:val="-4"/>
          <w:sz w:val="28"/>
          <w:szCs w:val="28"/>
          <w:cs/>
        </w:rPr>
        <w:t xml:space="preserve">เมษายน พ.ศ. </w:t>
      </w:r>
      <w:r w:rsidR="000B3D45" w:rsidRPr="000B3D45">
        <w:rPr>
          <w:rFonts w:ascii="Browallia New" w:eastAsia="Arial Unicode MS" w:hAnsi="Browallia New" w:cs="Browallia New"/>
          <w:b w:val="0"/>
          <w:bCs w:val="0"/>
          <w:spacing w:val="-4"/>
          <w:sz w:val="28"/>
          <w:szCs w:val="28"/>
          <w:lang w:val="en-GB"/>
        </w:rPr>
        <w:t>2567</w:t>
      </w:r>
      <w:r w:rsidRPr="00632C01">
        <w:rPr>
          <w:rFonts w:ascii="Browallia New" w:eastAsia="Arial Unicode MS" w:hAnsi="Browallia New" w:cs="Browallia New"/>
          <w:b w:val="0"/>
          <w:bCs w:val="0"/>
          <w:spacing w:val="-4"/>
          <w:sz w:val="28"/>
          <w:szCs w:val="28"/>
          <w:cs/>
        </w:rPr>
        <w:t xml:space="preserve"> ผู้ถือหุ้นได้มีมติอนุมัติรายการดังต่อไปนี้</w:t>
      </w:r>
    </w:p>
    <w:p w14:paraId="59AF056C" w14:textId="77777777" w:rsidR="00894EDB" w:rsidRPr="00944C94" w:rsidRDefault="00894EDB" w:rsidP="00894EDB">
      <w:pPr>
        <w:spacing w:line="240" w:lineRule="auto"/>
        <w:rPr>
          <w:rFonts w:ascii="Browallia New" w:eastAsia="Arial Unicode MS" w:hAnsi="Browallia New" w:cs="Browallia New"/>
          <w:sz w:val="28"/>
          <w:szCs w:val="28"/>
        </w:rPr>
      </w:pPr>
    </w:p>
    <w:p w14:paraId="2A6FE337" w14:textId="0AE3347B" w:rsidR="00894EDB" w:rsidRPr="00632C01" w:rsidRDefault="00894EDB" w:rsidP="00894EDB">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426" w:hanging="425"/>
        <w:jc w:val="thaiDistribute"/>
        <w:rPr>
          <w:rFonts w:ascii="Browallia New" w:eastAsia="Arial Unicode MS" w:hAnsi="Browallia New" w:cs="Browallia New"/>
          <w:b w:val="0"/>
          <w:bCs w:val="0"/>
          <w:spacing w:val="-4"/>
          <w:sz w:val="28"/>
          <w:szCs w:val="28"/>
          <w:lang w:val="en-GB"/>
        </w:rPr>
      </w:pPr>
      <w:r w:rsidRPr="00632C01">
        <w:rPr>
          <w:rFonts w:ascii="Browallia New" w:eastAsia="Arial Unicode MS" w:hAnsi="Browallia New" w:cs="Browallia New"/>
          <w:b w:val="0"/>
          <w:bCs w:val="0"/>
          <w:spacing w:val="-4"/>
          <w:sz w:val="28"/>
          <w:szCs w:val="28"/>
          <w:cs/>
        </w:rPr>
        <w:t>ก)</w:t>
      </w:r>
      <w:bookmarkStart w:id="19" w:name="_Hlk134655118"/>
      <w:r>
        <w:rPr>
          <w:rFonts w:ascii="Browallia New" w:eastAsia="Arial Unicode MS" w:hAnsi="Browallia New" w:cs="Browallia New"/>
          <w:b w:val="0"/>
          <w:bCs w:val="0"/>
          <w:spacing w:val="-4"/>
          <w:sz w:val="28"/>
          <w:szCs w:val="28"/>
        </w:rPr>
        <w:tab/>
      </w:r>
      <w:bookmarkEnd w:id="19"/>
      <w:r>
        <w:rPr>
          <w:rFonts w:ascii="Browallia New" w:eastAsia="Arial Unicode MS" w:hAnsi="Browallia New" w:cs="Browallia New"/>
          <w:b w:val="0"/>
          <w:bCs w:val="0"/>
          <w:spacing w:val="-4"/>
          <w:sz w:val="28"/>
          <w:szCs w:val="28"/>
        </w:rPr>
        <w:tab/>
      </w:r>
      <w:r>
        <w:rPr>
          <w:rFonts w:ascii="Browallia New" w:eastAsia="Arial Unicode MS" w:hAnsi="Browallia New" w:cs="Browallia New"/>
          <w:b w:val="0"/>
          <w:bCs w:val="0"/>
          <w:spacing w:val="-4"/>
          <w:sz w:val="28"/>
          <w:szCs w:val="28"/>
        </w:rPr>
        <w:tab/>
      </w:r>
      <w:r w:rsidRPr="00632C01">
        <w:rPr>
          <w:rFonts w:ascii="Browallia New" w:eastAsia="Arial Unicode MS" w:hAnsi="Browallia New" w:cs="Browallia New"/>
          <w:b w:val="0"/>
          <w:bCs w:val="0"/>
          <w:spacing w:val="-4"/>
          <w:sz w:val="28"/>
          <w:szCs w:val="28"/>
          <w:cs/>
        </w:rPr>
        <w:tab/>
      </w:r>
      <w:r>
        <w:rPr>
          <w:rFonts w:ascii="Browallia New" w:eastAsia="Arial Unicode MS" w:hAnsi="Browallia New" w:cs="Browallia New"/>
          <w:b w:val="0"/>
          <w:bCs w:val="0"/>
          <w:spacing w:val="-4"/>
          <w:sz w:val="28"/>
          <w:szCs w:val="28"/>
        </w:rPr>
        <w:tab/>
      </w:r>
      <w:r>
        <w:rPr>
          <w:rFonts w:ascii="Browallia New" w:eastAsia="Arial Unicode MS" w:hAnsi="Browallia New" w:cs="Browallia New"/>
          <w:b w:val="0"/>
          <w:bCs w:val="0"/>
          <w:spacing w:val="-4"/>
          <w:sz w:val="28"/>
          <w:szCs w:val="28"/>
        </w:rPr>
        <w:tab/>
      </w:r>
      <w:r>
        <w:rPr>
          <w:rFonts w:ascii="Browallia New" w:eastAsia="Arial Unicode MS" w:hAnsi="Browallia New" w:cs="Browallia New"/>
          <w:b w:val="0"/>
          <w:bCs w:val="0"/>
          <w:spacing w:val="-4"/>
          <w:sz w:val="28"/>
          <w:szCs w:val="28"/>
        </w:rPr>
        <w:tab/>
      </w:r>
      <w:r>
        <w:rPr>
          <w:rFonts w:ascii="Browallia New" w:eastAsia="Arial Unicode MS" w:hAnsi="Browallia New" w:cs="Browallia New"/>
          <w:b w:val="0"/>
          <w:bCs w:val="0"/>
          <w:spacing w:val="-4"/>
          <w:sz w:val="28"/>
          <w:szCs w:val="28"/>
          <w:lang w:val="en-GB"/>
        </w:rPr>
        <w:tab/>
      </w:r>
      <w:r w:rsidRPr="00632C01">
        <w:rPr>
          <w:rFonts w:ascii="Browallia New" w:eastAsia="Arial Unicode MS" w:hAnsi="Browallia New" w:cs="Browallia New"/>
          <w:b w:val="0"/>
          <w:bCs w:val="0"/>
          <w:spacing w:val="-4"/>
          <w:sz w:val="28"/>
          <w:szCs w:val="28"/>
          <w:cs/>
        </w:rPr>
        <w:t>จ่ายเงินปันผล</w:t>
      </w:r>
      <w:r w:rsidRPr="00632C01">
        <w:rPr>
          <w:rFonts w:ascii="Browallia New" w:eastAsia="Arial Unicode MS" w:hAnsi="Browallia New" w:cs="Browallia New"/>
          <w:b w:val="0"/>
          <w:bCs w:val="0"/>
          <w:spacing w:val="-4"/>
          <w:sz w:val="28"/>
          <w:szCs w:val="28"/>
          <w:cs/>
          <w:lang w:val="en-GB"/>
        </w:rPr>
        <w:t xml:space="preserve">ประจำปี พ.ศ. </w:t>
      </w:r>
      <w:r w:rsidR="000B3D45" w:rsidRPr="000B3D45">
        <w:rPr>
          <w:rFonts w:ascii="Browallia New" w:eastAsia="Arial Unicode MS" w:hAnsi="Browallia New" w:cs="Browallia New"/>
          <w:b w:val="0"/>
          <w:bCs w:val="0"/>
          <w:spacing w:val="-4"/>
          <w:sz w:val="28"/>
          <w:szCs w:val="28"/>
          <w:lang w:val="en-GB"/>
        </w:rPr>
        <w:t>2566</w:t>
      </w:r>
      <w:r w:rsidRPr="00632C01">
        <w:rPr>
          <w:rFonts w:ascii="Browallia New" w:eastAsia="Arial Unicode MS" w:hAnsi="Browallia New" w:cs="Browallia New"/>
          <w:b w:val="0"/>
          <w:bCs w:val="0"/>
          <w:spacing w:val="-4"/>
          <w:sz w:val="28"/>
          <w:szCs w:val="28"/>
          <w:lang w:val="en-GB"/>
        </w:rPr>
        <w:t xml:space="preserve"> </w:t>
      </w:r>
      <w:r w:rsidRPr="00632C01">
        <w:rPr>
          <w:rFonts w:ascii="Browallia New" w:eastAsia="Arial Unicode MS" w:hAnsi="Browallia New" w:cs="Browallia New"/>
          <w:b w:val="0"/>
          <w:bCs w:val="0"/>
          <w:spacing w:val="-4"/>
          <w:sz w:val="28"/>
          <w:szCs w:val="28"/>
          <w:cs/>
        </w:rPr>
        <w:t xml:space="preserve">ในอัตราหุ้นละ </w:t>
      </w:r>
      <w:r w:rsidR="000B3D45" w:rsidRPr="000B3D45">
        <w:rPr>
          <w:rFonts w:ascii="Browallia New" w:eastAsia="Arial Unicode MS" w:hAnsi="Browallia New" w:cs="Browallia New"/>
          <w:b w:val="0"/>
          <w:bCs w:val="0"/>
          <w:spacing w:val="-4"/>
          <w:sz w:val="28"/>
          <w:szCs w:val="28"/>
          <w:lang w:val="en-GB"/>
        </w:rPr>
        <w:t>0</w:t>
      </w:r>
      <w:r w:rsidRPr="0052461D">
        <w:rPr>
          <w:rFonts w:ascii="Browallia New" w:eastAsia="Arial Unicode MS" w:hAnsi="Browallia New" w:cs="Browallia New"/>
          <w:b w:val="0"/>
          <w:bCs w:val="0"/>
          <w:spacing w:val="-4"/>
          <w:sz w:val="28"/>
          <w:szCs w:val="28"/>
        </w:rPr>
        <w:t>.</w:t>
      </w:r>
      <w:r w:rsidR="000B3D45" w:rsidRPr="000B3D45">
        <w:rPr>
          <w:rFonts w:ascii="Browallia New" w:eastAsia="Arial Unicode MS" w:hAnsi="Browallia New" w:cs="Browallia New"/>
          <w:b w:val="0"/>
          <w:bCs w:val="0"/>
          <w:spacing w:val="-4"/>
          <w:sz w:val="28"/>
          <w:szCs w:val="28"/>
          <w:lang w:val="en-GB"/>
        </w:rPr>
        <w:t>30</w:t>
      </w:r>
      <w:r w:rsidRPr="0052461D">
        <w:rPr>
          <w:rFonts w:ascii="Browallia New" w:eastAsia="Arial Unicode MS" w:hAnsi="Browallia New" w:cs="Browallia New"/>
          <w:b w:val="0"/>
          <w:bCs w:val="0"/>
          <w:spacing w:val="-4"/>
          <w:sz w:val="28"/>
          <w:szCs w:val="28"/>
          <w:cs/>
        </w:rPr>
        <w:t xml:space="preserve"> บาท</w:t>
      </w:r>
      <w:r w:rsidRPr="00632C01">
        <w:rPr>
          <w:rFonts w:ascii="Browallia New" w:eastAsia="Arial Unicode MS" w:hAnsi="Browallia New" w:cs="Browallia New"/>
          <w:b w:val="0"/>
          <w:bCs w:val="0"/>
          <w:spacing w:val="-4"/>
          <w:sz w:val="28"/>
          <w:szCs w:val="28"/>
          <w:lang w:val="en-GB"/>
        </w:rPr>
        <w:t xml:space="preserve"> </w:t>
      </w:r>
      <w:r w:rsidRPr="00632C01">
        <w:rPr>
          <w:rFonts w:ascii="Browallia New" w:eastAsia="Arial Unicode MS" w:hAnsi="Browallia New" w:cs="Browallia New"/>
          <w:b w:val="0"/>
          <w:bCs w:val="0"/>
          <w:spacing w:val="-4"/>
          <w:sz w:val="28"/>
          <w:szCs w:val="28"/>
          <w:cs/>
          <w:lang w:val="en-GB"/>
        </w:rPr>
        <w:t xml:space="preserve">คิดเป็นจำนวนเงินรวม </w:t>
      </w:r>
      <w:r w:rsidR="000B3D45" w:rsidRPr="000B3D45">
        <w:rPr>
          <w:rFonts w:ascii="Browallia New" w:eastAsia="Arial Unicode MS" w:hAnsi="Browallia New" w:cs="Browallia New"/>
          <w:b w:val="0"/>
          <w:bCs w:val="0"/>
          <w:spacing w:val="-4"/>
          <w:sz w:val="28"/>
          <w:szCs w:val="28"/>
          <w:lang w:val="en-GB"/>
        </w:rPr>
        <w:t>1</w:t>
      </w:r>
      <w:r w:rsidRPr="0052461D">
        <w:rPr>
          <w:rFonts w:ascii="Browallia New" w:eastAsia="Arial Unicode MS" w:hAnsi="Browallia New" w:cs="Browallia New"/>
          <w:b w:val="0"/>
          <w:bCs w:val="0"/>
          <w:spacing w:val="-4"/>
          <w:sz w:val="28"/>
          <w:szCs w:val="28"/>
          <w:lang w:val="en-GB"/>
        </w:rPr>
        <w:t>,</w:t>
      </w:r>
      <w:r w:rsidR="000B3D45" w:rsidRPr="000B3D45">
        <w:rPr>
          <w:rFonts w:ascii="Browallia New" w:eastAsia="Arial Unicode MS" w:hAnsi="Browallia New" w:cs="Browallia New"/>
          <w:b w:val="0"/>
          <w:bCs w:val="0"/>
          <w:spacing w:val="-4"/>
          <w:sz w:val="28"/>
          <w:szCs w:val="28"/>
          <w:lang w:val="en-GB"/>
        </w:rPr>
        <w:t>114</w:t>
      </w:r>
      <w:r w:rsidRPr="0052461D">
        <w:rPr>
          <w:rFonts w:ascii="Browallia New" w:eastAsia="Arial Unicode MS" w:hAnsi="Browallia New" w:cs="Browallia New"/>
          <w:b w:val="0"/>
          <w:bCs w:val="0"/>
          <w:spacing w:val="-4"/>
          <w:sz w:val="28"/>
          <w:szCs w:val="28"/>
          <w:lang w:val="en-GB"/>
        </w:rPr>
        <w:t xml:space="preserve"> </w:t>
      </w:r>
      <w:r w:rsidRPr="0052461D">
        <w:rPr>
          <w:rFonts w:ascii="Browallia New" w:eastAsia="Arial Unicode MS" w:hAnsi="Browallia New" w:cs="Browallia New"/>
          <w:b w:val="0"/>
          <w:bCs w:val="0"/>
          <w:spacing w:val="-4"/>
          <w:sz w:val="28"/>
          <w:szCs w:val="28"/>
          <w:cs/>
          <w:lang w:val="en-GB"/>
        </w:rPr>
        <w:t>ล้าน</w:t>
      </w:r>
      <w:r w:rsidRPr="00632C01">
        <w:rPr>
          <w:rFonts w:ascii="Browallia New" w:eastAsia="Arial Unicode MS" w:hAnsi="Browallia New" w:cs="Browallia New"/>
          <w:b w:val="0"/>
          <w:bCs w:val="0"/>
          <w:spacing w:val="-4"/>
          <w:sz w:val="28"/>
          <w:szCs w:val="28"/>
          <w:cs/>
          <w:lang w:val="en-GB"/>
        </w:rPr>
        <w:t>บาท</w:t>
      </w:r>
      <w:r w:rsidRPr="00632C01">
        <w:rPr>
          <w:rFonts w:ascii="Browallia New" w:eastAsia="Arial Unicode MS" w:hAnsi="Browallia New" w:cs="Browallia New"/>
          <w:b w:val="0"/>
          <w:bCs w:val="0"/>
          <w:spacing w:val="-4"/>
          <w:sz w:val="28"/>
          <w:szCs w:val="28"/>
          <w:cs/>
        </w:rPr>
        <w:t xml:space="preserve"> โดยจ่ายจาก</w:t>
      </w:r>
      <w:r w:rsidR="00B06491">
        <w:rPr>
          <w:rFonts w:ascii="Browallia New" w:eastAsia="Arial Unicode MS" w:hAnsi="Browallia New" w:cs="Browallia New"/>
          <w:b w:val="0"/>
          <w:bCs w:val="0"/>
          <w:spacing w:val="-4"/>
          <w:sz w:val="28"/>
          <w:szCs w:val="28"/>
          <w:cs/>
        </w:rPr>
        <w:br/>
      </w:r>
      <w:r w:rsidRPr="00632C01">
        <w:rPr>
          <w:rFonts w:ascii="Browallia New" w:eastAsia="Arial Unicode MS" w:hAnsi="Browallia New" w:cs="Browallia New"/>
          <w:b w:val="0"/>
          <w:bCs w:val="0"/>
          <w:spacing w:val="-4"/>
          <w:sz w:val="28"/>
          <w:szCs w:val="28"/>
          <w:cs/>
        </w:rPr>
        <w:t xml:space="preserve">กำไรสะสมของกิจการที่ไม่ได้รับการส่งเสริมการลงทุน ณ วันที่ </w:t>
      </w:r>
      <w:r w:rsidR="000B3D45" w:rsidRPr="000B3D45">
        <w:rPr>
          <w:rFonts w:ascii="Browallia New" w:eastAsia="Arial Unicode MS" w:hAnsi="Browallia New" w:cs="Browallia New"/>
          <w:b w:val="0"/>
          <w:bCs w:val="0"/>
          <w:spacing w:val="-4"/>
          <w:sz w:val="28"/>
          <w:szCs w:val="28"/>
          <w:lang w:val="en-GB"/>
        </w:rPr>
        <w:t>31</w:t>
      </w:r>
      <w:r w:rsidRPr="0052461D">
        <w:rPr>
          <w:rFonts w:ascii="Browallia New" w:eastAsia="Arial Unicode MS" w:hAnsi="Browallia New" w:cs="Browallia New"/>
          <w:b w:val="0"/>
          <w:bCs w:val="0"/>
          <w:spacing w:val="-4"/>
          <w:sz w:val="28"/>
          <w:szCs w:val="28"/>
          <w:cs/>
        </w:rPr>
        <w:t xml:space="preserve"> ธันวาคม พ.ศ. </w:t>
      </w:r>
      <w:r w:rsidR="000B3D45" w:rsidRPr="000B3D45">
        <w:rPr>
          <w:rFonts w:ascii="Browallia New" w:eastAsia="Arial Unicode MS" w:hAnsi="Browallia New" w:cs="Browallia New"/>
          <w:b w:val="0"/>
          <w:bCs w:val="0"/>
          <w:spacing w:val="-4"/>
          <w:sz w:val="28"/>
          <w:szCs w:val="28"/>
          <w:lang w:val="en-GB"/>
        </w:rPr>
        <w:t>2566</w:t>
      </w:r>
    </w:p>
    <w:p w14:paraId="216C8CCC" w14:textId="2BE4AB5C" w:rsidR="00894EDB" w:rsidRPr="008C4C3D" w:rsidRDefault="00894EDB" w:rsidP="00894EDB">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426" w:hanging="425"/>
        <w:jc w:val="thaiDistribute"/>
        <w:rPr>
          <w:rFonts w:ascii="Browallia New" w:eastAsia="Arial Unicode MS" w:hAnsi="Browallia New" w:cs="Browallia New"/>
          <w:b w:val="0"/>
          <w:bCs w:val="0"/>
          <w:spacing w:val="-4"/>
          <w:sz w:val="28"/>
          <w:szCs w:val="28"/>
        </w:rPr>
      </w:pPr>
      <w:r w:rsidRPr="00632C01">
        <w:rPr>
          <w:rFonts w:ascii="Browallia New" w:eastAsia="Arial Unicode MS" w:hAnsi="Browallia New" w:cs="Browallia New"/>
          <w:b w:val="0"/>
          <w:bCs w:val="0"/>
          <w:spacing w:val="-4"/>
          <w:sz w:val="28"/>
          <w:szCs w:val="28"/>
          <w:cs/>
        </w:rPr>
        <w:t>ข</w:t>
      </w:r>
      <w:r w:rsidRPr="008C4C3D">
        <w:rPr>
          <w:rFonts w:ascii="Browallia New" w:eastAsia="Arial Unicode MS" w:hAnsi="Browallia New" w:cs="Browallia New"/>
          <w:b w:val="0"/>
          <w:bCs w:val="0"/>
          <w:spacing w:val="-4"/>
          <w:sz w:val="28"/>
          <w:szCs w:val="28"/>
        </w:rPr>
        <w:t>)</w:t>
      </w:r>
      <w:r w:rsidRPr="008C4C3D">
        <w:rPr>
          <w:rFonts w:ascii="Browallia New" w:eastAsia="Arial Unicode MS" w:hAnsi="Browallia New" w:cs="Browallia New"/>
          <w:b w:val="0"/>
          <w:bCs w:val="0"/>
          <w:spacing w:val="-4"/>
          <w:sz w:val="28"/>
          <w:szCs w:val="28"/>
        </w:rPr>
        <w:tab/>
      </w:r>
      <w:r w:rsidRPr="00632C01">
        <w:rPr>
          <w:rFonts w:ascii="Browallia New" w:eastAsia="Arial Unicode MS" w:hAnsi="Browallia New" w:cs="Browallia New"/>
          <w:b w:val="0"/>
          <w:bCs w:val="0"/>
          <w:spacing w:val="-4"/>
          <w:sz w:val="28"/>
          <w:szCs w:val="28"/>
          <w:cs/>
        </w:rPr>
        <w:t xml:space="preserve">ยกเลิกการออกหุ้นกู้ในวงเงินที่เหลือและยังไม่ได้ออกเสนอขาย จำนวน </w:t>
      </w:r>
      <w:r w:rsidR="000B3D45" w:rsidRPr="000B3D45">
        <w:rPr>
          <w:rFonts w:ascii="Browallia New" w:eastAsia="Arial Unicode MS" w:hAnsi="Browallia New" w:cs="Browallia New"/>
          <w:b w:val="0"/>
          <w:bCs w:val="0"/>
          <w:spacing w:val="-4"/>
          <w:sz w:val="28"/>
          <w:szCs w:val="28"/>
          <w:lang w:val="en-GB"/>
        </w:rPr>
        <w:t>10</w:t>
      </w:r>
      <w:r w:rsidR="0052461D">
        <w:rPr>
          <w:rFonts w:ascii="Browallia New" w:eastAsia="Arial Unicode MS" w:hAnsi="Browallia New" w:cs="Browallia New"/>
          <w:b w:val="0"/>
          <w:bCs w:val="0"/>
          <w:spacing w:val="-4"/>
          <w:sz w:val="28"/>
          <w:szCs w:val="28"/>
          <w:lang w:val="en-GB"/>
        </w:rPr>
        <w:t>,</w:t>
      </w:r>
      <w:r w:rsidR="000B3D45" w:rsidRPr="000B3D45">
        <w:rPr>
          <w:rFonts w:ascii="Browallia New" w:eastAsia="Arial Unicode MS" w:hAnsi="Browallia New" w:cs="Browallia New"/>
          <w:b w:val="0"/>
          <w:bCs w:val="0"/>
          <w:spacing w:val="-4"/>
          <w:sz w:val="28"/>
          <w:szCs w:val="28"/>
          <w:lang w:val="en-GB"/>
        </w:rPr>
        <w:t>134</w:t>
      </w:r>
      <w:r>
        <w:rPr>
          <w:rFonts w:ascii="Browallia New" w:eastAsia="Arial Unicode MS" w:hAnsi="Browallia New" w:cs="Browallia New"/>
          <w:b w:val="0"/>
          <w:bCs w:val="0"/>
          <w:spacing w:val="-4"/>
          <w:sz w:val="28"/>
          <w:szCs w:val="28"/>
          <w:cs/>
          <w:lang w:val="en-GB"/>
        </w:rPr>
        <w:t xml:space="preserve"> </w:t>
      </w:r>
      <w:r w:rsidRPr="00632C01">
        <w:rPr>
          <w:rFonts w:ascii="Browallia New" w:eastAsia="Arial Unicode MS" w:hAnsi="Browallia New" w:cs="Browallia New"/>
          <w:b w:val="0"/>
          <w:bCs w:val="0"/>
          <w:spacing w:val="-4"/>
          <w:sz w:val="28"/>
          <w:szCs w:val="28"/>
          <w:cs/>
        </w:rPr>
        <w:t>ล้านบาท ซึ่งได้รับอนุมัติจากที่ประชุม</w:t>
      </w:r>
      <w:r w:rsidR="00B06491">
        <w:rPr>
          <w:rFonts w:ascii="Browallia New" w:eastAsia="Arial Unicode MS" w:hAnsi="Browallia New" w:cs="Browallia New"/>
          <w:b w:val="0"/>
          <w:bCs w:val="0"/>
          <w:spacing w:val="-4"/>
          <w:sz w:val="28"/>
          <w:szCs w:val="28"/>
          <w:cs/>
        </w:rPr>
        <w:br/>
      </w:r>
      <w:r w:rsidRPr="00632C01">
        <w:rPr>
          <w:rFonts w:ascii="Browallia New" w:eastAsia="Arial Unicode MS" w:hAnsi="Browallia New" w:cs="Browallia New"/>
          <w:b w:val="0"/>
          <w:bCs w:val="0"/>
          <w:spacing w:val="-4"/>
          <w:sz w:val="28"/>
          <w:szCs w:val="28"/>
          <w:cs/>
        </w:rPr>
        <w:t>ผู้ถือหุ้นประจำปี</w:t>
      </w:r>
      <w:r w:rsidRPr="008C4C3D">
        <w:rPr>
          <w:rFonts w:ascii="Browallia New" w:eastAsia="Arial Unicode MS" w:hAnsi="Browallia New" w:cs="Browallia New"/>
          <w:b w:val="0"/>
          <w:bCs w:val="0"/>
          <w:spacing w:val="-4"/>
          <w:sz w:val="28"/>
          <w:szCs w:val="28"/>
        </w:rPr>
        <w:t xml:space="preserve"> </w:t>
      </w:r>
      <w:r w:rsidRPr="008C4C3D">
        <w:rPr>
          <w:rFonts w:ascii="Browallia New" w:eastAsia="Arial Unicode MS" w:hAnsi="Browallia New" w:cs="Browallia New"/>
          <w:b w:val="0"/>
          <w:bCs w:val="0"/>
          <w:spacing w:val="-4"/>
          <w:sz w:val="28"/>
          <w:szCs w:val="28"/>
          <w:cs/>
        </w:rPr>
        <w:t>พ.ศ.</w:t>
      </w:r>
      <w:r w:rsidRPr="00632C01">
        <w:rPr>
          <w:rFonts w:ascii="Browallia New" w:eastAsia="Arial Unicode MS" w:hAnsi="Browallia New" w:cs="Browallia New"/>
          <w:b w:val="0"/>
          <w:bCs w:val="0"/>
          <w:spacing w:val="-4"/>
          <w:sz w:val="28"/>
          <w:szCs w:val="28"/>
          <w:cs/>
        </w:rPr>
        <w:t xml:space="preserve"> </w:t>
      </w:r>
      <w:r w:rsidR="000B3D45" w:rsidRPr="000B3D45">
        <w:rPr>
          <w:rFonts w:ascii="Browallia New" w:eastAsia="Arial Unicode MS" w:hAnsi="Browallia New" w:cs="Browallia New"/>
          <w:b w:val="0"/>
          <w:bCs w:val="0"/>
          <w:spacing w:val="-4"/>
          <w:sz w:val="28"/>
          <w:szCs w:val="28"/>
          <w:lang w:val="en-GB"/>
        </w:rPr>
        <w:t>2566</w:t>
      </w:r>
    </w:p>
    <w:p w14:paraId="1EA6C897" w14:textId="2B139417" w:rsidR="00DA770D" w:rsidRDefault="00894EDB" w:rsidP="009960BD">
      <w:pPr>
        <w:pStyle w:val="BodyText"/>
        <w:tabs>
          <w:tab w:val="clear" w:pos="478"/>
          <w:tab w:val="clear" w:pos="598"/>
          <w:tab w:val="clear" w:pos="718"/>
          <w:tab w:val="clear" w:pos="1318"/>
          <w:tab w:val="clear" w:pos="1918"/>
          <w:tab w:val="clear" w:pos="2518"/>
          <w:tab w:val="clear" w:pos="3118"/>
          <w:tab w:val="clear" w:pos="3718"/>
          <w:tab w:val="clear" w:pos="4318"/>
          <w:tab w:val="clear" w:pos="4918"/>
          <w:tab w:val="clear" w:pos="5518"/>
          <w:tab w:val="clear" w:pos="6118"/>
          <w:tab w:val="clear" w:pos="6718"/>
          <w:tab w:val="clear" w:pos="7318"/>
          <w:tab w:val="clear" w:pos="7918"/>
          <w:tab w:val="clear" w:pos="8518"/>
          <w:tab w:val="clear" w:pos="9118"/>
          <w:tab w:val="clear" w:pos="9718"/>
        </w:tabs>
        <w:suppressAutoHyphens w:val="0"/>
        <w:spacing w:line="240" w:lineRule="auto"/>
        <w:ind w:left="426" w:hanging="425"/>
        <w:jc w:val="thaiDistribute"/>
        <w:rPr>
          <w:rFonts w:ascii="Browallia New" w:eastAsia="Arial Unicode MS" w:hAnsi="Browallia New" w:cs="Browallia New"/>
          <w:b w:val="0"/>
          <w:bCs w:val="0"/>
          <w:spacing w:val="-4"/>
          <w:sz w:val="28"/>
          <w:szCs w:val="28"/>
        </w:rPr>
      </w:pPr>
      <w:r w:rsidRPr="00632C01">
        <w:rPr>
          <w:rFonts w:ascii="Browallia New" w:eastAsia="Arial Unicode MS" w:hAnsi="Browallia New" w:cs="Browallia New"/>
          <w:b w:val="0"/>
          <w:bCs w:val="0"/>
          <w:spacing w:val="-4"/>
          <w:sz w:val="28"/>
          <w:szCs w:val="28"/>
          <w:cs/>
        </w:rPr>
        <w:t>ค)</w:t>
      </w:r>
      <w:r w:rsidRPr="00632C01">
        <w:rPr>
          <w:rFonts w:ascii="Browallia New" w:eastAsia="Arial Unicode MS" w:hAnsi="Browallia New" w:cs="Browallia New"/>
          <w:b w:val="0"/>
          <w:bCs w:val="0"/>
          <w:spacing w:val="-4"/>
          <w:sz w:val="28"/>
          <w:szCs w:val="28"/>
          <w:cs/>
        </w:rPr>
        <w:tab/>
      </w:r>
      <w:r>
        <w:rPr>
          <w:rFonts w:ascii="Browallia New" w:eastAsia="Arial Unicode MS" w:hAnsi="Browallia New" w:cs="Browallia New"/>
          <w:b w:val="0"/>
          <w:bCs w:val="0"/>
          <w:spacing w:val="-4"/>
          <w:sz w:val="28"/>
          <w:szCs w:val="28"/>
          <w:cs/>
        </w:rPr>
        <w:tab/>
      </w:r>
      <w:r w:rsidRPr="00632C01">
        <w:rPr>
          <w:rFonts w:ascii="Browallia New" w:eastAsia="Arial Unicode MS" w:hAnsi="Browallia New" w:cs="Browallia New"/>
          <w:b w:val="0"/>
          <w:bCs w:val="0"/>
          <w:spacing w:val="-4"/>
          <w:sz w:val="28"/>
          <w:szCs w:val="28"/>
          <w:cs/>
        </w:rPr>
        <w:t xml:space="preserve">ออกและเสนอขายหุ้นกู้ใหม่ในวงเงินไม่เกิน </w:t>
      </w:r>
      <w:r w:rsidR="000B3D45" w:rsidRPr="000B3D45">
        <w:rPr>
          <w:rFonts w:ascii="Browallia New" w:eastAsia="Arial Unicode MS" w:hAnsi="Browallia New" w:cs="Browallia New"/>
          <w:b w:val="0"/>
          <w:bCs w:val="0"/>
          <w:spacing w:val="-4"/>
          <w:sz w:val="28"/>
          <w:szCs w:val="28"/>
          <w:lang w:val="en-GB"/>
        </w:rPr>
        <w:t>20</w:t>
      </w:r>
      <w:r w:rsidRPr="0052461D">
        <w:rPr>
          <w:rFonts w:ascii="Browallia New" w:eastAsia="Arial Unicode MS" w:hAnsi="Browallia New" w:cs="Browallia New"/>
          <w:b w:val="0"/>
          <w:bCs w:val="0"/>
          <w:spacing w:val="-4"/>
          <w:sz w:val="28"/>
          <w:szCs w:val="28"/>
          <w:cs/>
        </w:rPr>
        <w:t>,</w:t>
      </w:r>
      <w:r w:rsidR="000B3D45" w:rsidRPr="000B3D45">
        <w:rPr>
          <w:rFonts w:ascii="Browallia New" w:eastAsia="Arial Unicode MS" w:hAnsi="Browallia New" w:cs="Browallia New"/>
          <w:b w:val="0"/>
          <w:bCs w:val="0"/>
          <w:spacing w:val="-4"/>
          <w:sz w:val="28"/>
          <w:szCs w:val="28"/>
          <w:lang w:val="en-GB"/>
        </w:rPr>
        <w:t>000</w:t>
      </w:r>
      <w:r w:rsidRPr="00632C01">
        <w:rPr>
          <w:rFonts w:ascii="Browallia New" w:eastAsia="Arial Unicode MS" w:hAnsi="Browallia New" w:cs="Browallia New"/>
          <w:b w:val="0"/>
          <w:bCs w:val="0"/>
          <w:spacing w:val="-4"/>
          <w:sz w:val="28"/>
          <w:szCs w:val="28"/>
          <w:cs/>
        </w:rPr>
        <w:t xml:space="preserve"> ล้านบาท</w:t>
      </w:r>
    </w:p>
    <w:sectPr w:rsidR="00DA770D" w:rsidSect="009F230D">
      <w:pgSz w:w="11907" w:h="16840"/>
      <w:pgMar w:top="862" w:right="720" w:bottom="862" w:left="1729" w:header="709" w:footer="5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B246" w14:textId="77777777" w:rsidR="00B80E3E" w:rsidRDefault="00B80E3E">
      <w:r>
        <w:separator/>
      </w:r>
    </w:p>
  </w:endnote>
  <w:endnote w:type="continuationSeparator" w:id="0">
    <w:p w14:paraId="3AFBEE67" w14:textId="77777777" w:rsidR="00B80E3E" w:rsidRDefault="00B80E3E">
      <w:r>
        <w:continuationSeparator/>
      </w:r>
    </w:p>
  </w:endnote>
  <w:endnote w:type="continuationNotice" w:id="1">
    <w:p w14:paraId="08C82C5E" w14:textId="77777777" w:rsidR="00B80E3E" w:rsidRDefault="00B80E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Browallia New">
    <w:altName w:val="Leelawadee UI"/>
    <w:panose1 w:val="020B0604020202020204"/>
    <w:charset w:val="00"/>
    <w:family w:val="swiss"/>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wiss Roman 10p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Tms Rmn">
    <w:panose1 w:val="02020603040505020304"/>
    <w:charset w:val="00"/>
    <w:family w:val="roman"/>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SLChalalaiClassicas">
    <w:altName w:val="Times New Roman"/>
    <w:charset w:val="01"/>
    <w:family w:val="auto"/>
    <w:pitch w:val="variable"/>
  </w:font>
  <w:font w:name="BrowalliaNew">
    <w:altName w:val="Browallia New"/>
    <w:panose1 w:val="00000000000000000000"/>
    <w:charset w:val="DE"/>
    <w:family w:val="auto"/>
    <w:notTrueType/>
    <w:pitch w:val="default"/>
    <w:sig w:usb0="01000001" w:usb1="00000000" w:usb2="00000000" w:usb3="00000000" w:csb0="0001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5B71" w14:textId="472D6F13" w:rsidR="005D6269" w:rsidRPr="00445F3D" w:rsidRDefault="005D6269" w:rsidP="002C72AC">
    <w:pPr>
      <w:pStyle w:val="Footer"/>
      <w:pBdr>
        <w:top w:val="single" w:sz="8" w:space="1" w:color="auto"/>
      </w:pBdr>
      <w:tabs>
        <w:tab w:val="clear" w:pos="4153"/>
        <w:tab w:val="clear" w:pos="8306"/>
      </w:tabs>
      <w:jc w:val="right"/>
      <w:rPr>
        <w:rFonts w:ascii="Browallia New" w:eastAsia="Arial Unicode MS" w:hAnsi="Browallia New" w:cs="Browallia New"/>
        <w:sz w:val="28"/>
        <w:szCs w:val="28"/>
        <w:lang w:val="en-GB"/>
      </w:rPr>
    </w:pPr>
    <w:r w:rsidRPr="00445F3D">
      <w:rPr>
        <w:rFonts w:ascii="Browallia New" w:eastAsia="Arial Unicode MS" w:hAnsi="Browallia New" w:cs="Browallia New"/>
        <w:sz w:val="28"/>
        <w:szCs w:val="28"/>
        <w:lang w:val="en-GB"/>
      </w:rPr>
      <w:fldChar w:fldCharType="begin"/>
    </w:r>
    <w:r w:rsidRPr="00445F3D">
      <w:rPr>
        <w:rFonts w:ascii="Browallia New" w:eastAsia="Arial Unicode MS" w:hAnsi="Browallia New" w:cs="Browallia New"/>
        <w:sz w:val="28"/>
        <w:szCs w:val="28"/>
        <w:lang w:val="en-GB"/>
      </w:rPr>
      <w:instrText xml:space="preserve"> PAGE   \* MERGEFORMAT </w:instrText>
    </w:r>
    <w:r w:rsidRPr="00445F3D">
      <w:rPr>
        <w:rFonts w:ascii="Browallia New" w:eastAsia="Arial Unicode MS" w:hAnsi="Browallia New" w:cs="Browallia New"/>
        <w:sz w:val="28"/>
        <w:szCs w:val="28"/>
        <w:lang w:val="en-GB"/>
      </w:rPr>
      <w:fldChar w:fldCharType="separate"/>
    </w:r>
    <w:r w:rsidRPr="00445F3D">
      <w:rPr>
        <w:rFonts w:ascii="Browallia New" w:eastAsia="Arial Unicode MS" w:hAnsi="Browallia New" w:cs="Browallia New"/>
        <w:noProof/>
        <w:sz w:val="28"/>
        <w:szCs w:val="28"/>
        <w:lang w:val="en-GB"/>
      </w:rPr>
      <w:t>3</w:t>
    </w:r>
    <w:r w:rsidR="00D93355" w:rsidRPr="00D93355">
      <w:rPr>
        <w:rFonts w:ascii="Browallia New" w:eastAsia="Arial Unicode MS" w:hAnsi="Browallia New" w:cs="Browallia New"/>
        <w:noProof/>
        <w:sz w:val="28"/>
        <w:szCs w:val="28"/>
        <w:lang w:val="en-GB"/>
      </w:rPr>
      <w:t>1</w:t>
    </w:r>
    <w:r w:rsidRPr="00445F3D">
      <w:rPr>
        <w:rFonts w:ascii="Browallia New" w:eastAsia="Arial Unicode MS" w:hAnsi="Browallia New" w:cs="Browallia New"/>
        <w:noProof/>
        <w:sz w:val="28"/>
        <w:szCs w:val="2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D838" w14:textId="77777777" w:rsidR="00B80E3E" w:rsidRDefault="00B80E3E">
      <w:r>
        <w:separator/>
      </w:r>
    </w:p>
  </w:footnote>
  <w:footnote w:type="continuationSeparator" w:id="0">
    <w:p w14:paraId="2C7855D9" w14:textId="77777777" w:rsidR="00B80E3E" w:rsidRDefault="00B80E3E">
      <w:r>
        <w:continuationSeparator/>
      </w:r>
    </w:p>
  </w:footnote>
  <w:footnote w:type="continuationNotice" w:id="1">
    <w:p w14:paraId="634755DA" w14:textId="77777777" w:rsidR="00B80E3E" w:rsidRDefault="00B80E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7C55" w14:textId="77777777" w:rsidR="005D6269" w:rsidRPr="00B66441" w:rsidRDefault="005D6269" w:rsidP="00C61863">
    <w:pPr>
      <w:pStyle w:val="Header"/>
      <w:spacing w:line="240" w:lineRule="auto"/>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บริษัท พลังงานบริสุทธิ์ จำกัด (มหาชน</w:t>
    </w:r>
    <w:r w:rsidRPr="00B66441">
      <w:rPr>
        <w:rFonts w:ascii="Browallia New" w:eastAsia="Arial Unicode MS" w:hAnsi="Browallia New" w:cs="Browallia New"/>
        <w:b/>
        <w:bCs/>
        <w:color w:val="000000"/>
        <w:sz w:val="28"/>
        <w:szCs w:val="28"/>
        <w:lang w:val="en-GB"/>
      </w:rPr>
      <w:t>)</w:t>
    </w:r>
  </w:p>
  <w:p w14:paraId="4DB0A976" w14:textId="77777777" w:rsidR="005D6269" w:rsidRPr="00B66441" w:rsidRDefault="005D6269" w:rsidP="00C61863">
    <w:pPr>
      <w:pStyle w:val="Header"/>
      <w:spacing w:line="240" w:lineRule="auto"/>
      <w:rPr>
        <w:rFonts w:ascii="Browallia New" w:eastAsia="Arial Unicode MS" w:hAnsi="Browallia New" w:cs="Browallia New"/>
        <w:b/>
        <w:bCs/>
        <w:color w:val="000000"/>
        <w:sz w:val="28"/>
        <w:szCs w:val="28"/>
        <w:cs/>
        <w:lang w:val="en-US"/>
      </w:rPr>
    </w:pPr>
    <w:r w:rsidRPr="00B66441">
      <w:rPr>
        <w:rFonts w:ascii="Browallia New" w:eastAsia="Arial Unicode MS" w:hAnsi="Browallia New" w:cs="Browallia New"/>
        <w:b/>
        <w:bCs/>
        <w:color w:val="000000"/>
        <w:sz w:val="28"/>
        <w:szCs w:val="28"/>
        <w:cs/>
        <w:lang w:val="en-GB"/>
      </w:rPr>
      <w:t>ห</w:t>
    </w:r>
    <w:r w:rsidRPr="00B66441">
      <w:rPr>
        <w:rFonts w:ascii="Browallia New" w:eastAsia="Arial Unicode MS" w:hAnsi="Browallia New" w:cs="Browallia New"/>
        <w:b/>
        <w:bCs/>
        <w:color w:val="000000"/>
        <w:sz w:val="28"/>
        <w:szCs w:val="28"/>
        <w:cs/>
      </w:rPr>
      <w:t>มายเหตุประกอบข้อมูลทางการเงินระหว่างกาลแบบย่อ</w:t>
    </w:r>
    <w:r w:rsidRPr="00B66441">
      <w:rPr>
        <w:rFonts w:ascii="Browallia New" w:eastAsia="Arial Unicode MS" w:hAnsi="Browallia New" w:cs="Browallia New"/>
        <w:b/>
        <w:bCs/>
        <w:color w:val="000000"/>
        <w:sz w:val="28"/>
        <w:szCs w:val="28"/>
        <w:lang w:val="en-US"/>
      </w:rPr>
      <w:t xml:space="preserve"> </w:t>
    </w:r>
    <w:r w:rsidRPr="00B66441">
      <w:rPr>
        <w:rFonts w:ascii="Browallia New" w:eastAsia="Arial Unicode MS" w:hAnsi="Browallia New" w:cs="Browallia New"/>
        <w:b/>
        <w:bCs/>
        <w:color w:val="000000"/>
        <w:sz w:val="28"/>
        <w:szCs w:val="28"/>
        <w:cs/>
        <w:lang w:val="en-US"/>
      </w:rPr>
      <w:t>(ยังไม่ได้ตรวจสอบ)</w:t>
    </w:r>
  </w:p>
  <w:p w14:paraId="0D61F2E1" w14:textId="5866E712" w:rsidR="005D6269" w:rsidRPr="002A4281" w:rsidRDefault="00C53721" w:rsidP="00C61863">
    <w:pPr>
      <w:pStyle w:val="Header"/>
      <w:pBdr>
        <w:bottom w:val="single" w:sz="8" w:space="1" w:color="auto"/>
      </w:pBdr>
      <w:spacing w:line="240" w:lineRule="auto"/>
      <w:rPr>
        <w:rFonts w:ascii="Browallia New" w:eastAsia="Arial Unicode MS" w:hAnsi="Browallia New" w:cs="Browallia New"/>
        <w:b/>
        <w:bCs/>
        <w:color w:val="000000"/>
        <w:sz w:val="28"/>
        <w:szCs w:val="28"/>
        <w:lang w:val="en-GB"/>
      </w:rPr>
    </w:pPr>
    <w:r w:rsidRPr="00B66441">
      <w:rPr>
        <w:rFonts w:ascii="Browallia New" w:eastAsia="Arial Unicode MS" w:hAnsi="Browallia New" w:cs="Browallia New"/>
        <w:b/>
        <w:bCs/>
        <w:color w:val="000000"/>
        <w:sz w:val="28"/>
        <w:szCs w:val="28"/>
        <w:cs/>
      </w:rPr>
      <w:t>สำหรับ</w:t>
    </w:r>
    <w:r w:rsidR="004D7289">
      <w:rPr>
        <w:rFonts w:ascii="Browallia New" w:eastAsia="Arial Unicode MS" w:hAnsi="Browallia New" w:cs="Browallia New"/>
        <w:b/>
        <w:bCs/>
        <w:color w:val="000000"/>
        <w:sz w:val="28"/>
        <w:szCs w:val="28"/>
        <w:cs/>
      </w:rPr>
      <w:t>รอบระยะเวลา</w:t>
    </w:r>
    <w:r w:rsidR="0031499D">
      <w:rPr>
        <w:rFonts w:ascii="Browallia New" w:eastAsia="Arial Unicode MS" w:hAnsi="Browallia New" w:cs="Browallia New" w:hint="cs"/>
        <w:b/>
        <w:bCs/>
        <w:color w:val="000000"/>
        <w:sz w:val="28"/>
        <w:szCs w:val="28"/>
        <w:cs/>
        <w:lang w:val="en-GB"/>
      </w:rPr>
      <w:t>สามเดือน</w:t>
    </w:r>
    <w:r w:rsidRPr="00B66441">
      <w:rPr>
        <w:rFonts w:ascii="Browallia New" w:eastAsia="Arial Unicode MS" w:hAnsi="Browallia New" w:cs="Browallia New"/>
        <w:b/>
        <w:bCs/>
        <w:color w:val="000000"/>
        <w:sz w:val="28"/>
        <w:szCs w:val="28"/>
        <w:cs/>
      </w:rPr>
      <w:t xml:space="preserve">สิ้นสุดวันที่ </w:t>
    </w:r>
    <w:r w:rsidR="000F7AF1" w:rsidRPr="000F7AF1">
      <w:rPr>
        <w:rFonts w:ascii="Browallia New" w:eastAsia="Arial Unicode MS" w:hAnsi="Browallia New" w:cs="Browallia New"/>
        <w:b/>
        <w:bCs/>
        <w:sz w:val="28"/>
        <w:szCs w:val="28"/>
        <w:lang w:val="en-GB"/>
      </w:rPr>
      <w:t>31</w:t>
    </w:r>
    <w:r>
      <w:rPr>
        <w:rFonts w:ascii="Browallia New" w:eastAsia="Arial Unicode MS" w:hAnsi="Browallia New" w:cs="Browallia New"/>
        <w:b/>
        <w:bCs/>
        <w:sz w:val="28"/>
        <w:szCs w:val="28"/>
        <w:lang w:val="en-GB"/>
      </w:rPr>
      <w:t xml:space="preserve"> </w:t>
    </w:r>
    <w:r>
      <w:rPr>
        <w:rFonts w:ascii="Browallia New" w:eastAsia="Arial Unicode MS" w:hAnsi="Browallia New" w:cs="Browallia New" w:hint="cs"/>
        <w:b/>
        <w:bCs/>
        <w:sz w:val="28"/>
        <w:szCs w:val="28"/>
        <w:cs/>
        <w:lang w:val="en-GB"/>
      </w:rPr>
      <w:t>มีนาคม</w:t>
    </w:r>
    <w:r w:rsidRPr="00B66441">
      <w:rPr>
        <w:rFonts w:ascii="Browallia New" w:eastAsia="Arial Unicode MS" w:hAnsi="Browallia New" w:cs="Browallia New"/>
        <w:b/>
        <w:bCs/>
        <w:color w:val="000000"/>
        <w:sz w:val="28"/>
        <w:szCs w:val="28"/>
        <w:cs/>
        <w:lang w:val="en-GB"/>
      </w:rPr>
      <w:t xml:space="preserve"> </w:t>
    </w:r>
    <w:r w:rsidR="005D6269" w:rsidRPr="00B66441">
      <w:rPr>
        <w:rFonts w:ascii="Browallia New" w:eastAsia="Arial Unicode MS" w:hAnsi="Browallia New" w:cs="Browallia New"/>
        <w:b/>
        <w:bCs/>
        <w:color w:val="000000"/>
        <w:sz w:val="28"/>
        <w:szCs w:val="28"/>
        <w:cs/>
      </w:rPr>
      <w:t xml:space="preserve">พ.ศ. </w:t>
    </w:r>
    <w:r w:rsidR="000F7AF1" w:rsidRPr="000F7AF1">
      <w:rPr>
        <w:rFonts w:ascii="Browallia New" w:eastAsia="Arial Unicode MS" w:hAnsi="Browallia New" w:cs="Browallia New"/>
        <w:b/>
        <w:bCs/>
        <w:color w:val="000000"/>
        <w:sz w:val="28"/>
        <w:szCs w:val="28"/>
        <w:lang w:val="en-GB"/>
      </w:rPr>
      <w:t>2567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EE4"/>
    <w:multiLevelType w:val="hybridMultilevel"/>
    <w:tmpl w:val="C4DA67E6"/>
    <w:lvl w:ilvl="0" w:tplc="BBF676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C19BD"/>
    <w:multiLevelType w:val="hybridMultilevel"/>
    <w:tmpl w:val="23804866"/>
    <w:lvl w:ilvl="0" w:tplc="04090001">
      <w:start w:val="1"/>
      <w:numFmt w:val="bullet"/>
      <w:lvlText w:val=""/>
      <w:lvlJc w:val="left"/>
      <w:pPr>
        <w:ind w:left="721" w:hanging="360"/>
      </w:pPr>
      <w:rPr>
        <w:rFonts w:ascii="Symbol" w:hAnsi="Symbol" w:hint="default"/>
        <w:sz w:val="28"/>
        <w:szCs w:val="28"/>
        <w:lang w:bidi="th-TH"/>
      </w:rPr>
    </w:lvl>
    <w:lvl w:ilvl="1" w:tplc="FFFFFFFF">
      <w:start w:val="1"/>
      <w:numFmt w:val="bullet"/>
      <w:lvlText w:val="o"/>
      <w:lvlJc w:val="left"/>
      <w:pPr>
        <w:ind w:left="1441" w:hanging="360"/>
      </w:pPr>
      <w:rPr>
        <w:rFonts w:ascii="Courier New" w:hAnsi="Courier New" w:cs="Courier New" w:hint="default"/>
      </w:rPr>
    </w:lvl>
    <w:lvl w:ilvl="2" w:tplc="FFFFFFFF">
      <w:start w:val="1"/>
      <w:numFmt w:val="bullet"/>
      <w:lvlText w:val=""/>
      <w:lvlJc w:val="left"/>
      <w:pPr>
        <w:ind w:left="2161" w:hanging="360"/>
      </w:pPr>
      <w:rPr>
        <w:rFonts w:ascii="Wingdings" w:hAnsi="Wingdings" w:hint="default"/>
      </w:rPr>
    </w:lvl>
    <w:lvl w:ilvl="3" w:tplc="FFFFFFFF">
      <w:start w:val="1"/>
      <w:numFmt w:val="bullet"/>
      <w:lvlText w:val=""/>
      <w:lvlJc w:val="left"/>
      <w:pPr>
        <w:ind w:left="2881" w:hanging="360"/>
      </w:pPr>
      <w:rPr>
        <w:rFonts w:ascii="Symbol" w:hAnsi="Symbol" w:hint="default"/>
      </w:rPr>
    </w:lvl>
    <w:lvl w:ilvl="4" w:tplc="FFFFFFFF">
      <w:start w:val="1"/>
      <w:numFmt w:val="bullet"/>
      <w:lvlText w:val="o"/>
      <w:lvlJc w:val="left"/>
      <w:pPr>
        <w:ind w:left="3601" w:hanging="360"/>
      </w:pPr>
      <w:rPr>
        <w:rFonts w:ascii="Courier New" w:hAnsi="Courier New" w:cs="Courier New" w:hint="default"/>
      </w:rPr>
    </w:lvl>
    <w:lvl w:ilvl="5" w:tplc="FFFFFFFF">
      <w:start w:val="1"/>
      <w:numFmt w:val="bullet"/>
      <w:lvlText w:val=""/>
      <w:lvlJc w:val="left"/>
      <w:pPr>
        <w:ind w:left="4321" w:hanging="360"/>
      </w:pPr>
      <w:rPr>
        <w:rFonts w:ascii="Wingdings" w:hAnsi="Wingdings" w:hint="default"/>
      </w:rPr>
    </w:lvl>
    <w:lvl w:ilvl="6" w:tplc="FFFFFFFF">
      <w:start w:val="1"/>
      <w:numFmt w:val="bullet"/>
      <w:lvlText w:val=""/>
      <w:lvlJc w:val="left"/>
      <w:pPr>
        <w:ind w:left="5041" w:hanging="360"/>
      </w:pPr>
      <w:rPr>
        <w:rFonts w:ascii="Symbol" w:hAnsi="Symbol" w:hint="default"/>
      </w:rPr>
    </w:lvl>
    <w:lvl w:ilvl="7" w:tplc="FFFFFFFF">
      <w:start w:val="1"/>
      <w:numFmt w:val="bullet"/>
      <w:lvlText w:val="o"/>
      <w:lvlJc w:val="left"/>
      <w:pPr>
        <w:ind w:left="5761" w:hanging="360"/>
      </w:pPr>
      <w:rPr>
        <w:rFonts w:ascii="Courier New" w:hAnsi="Courier New" w:cs="Courier New" w:hint="default"/>
      </w:rPr>
    </w:lvl>
    <w:lvl w:ilvl="8" w:tplc="FFFFFFFF">
      <w:start w:val="1"/>
      <w:numFmt w:val="bullet"/>
      <w:lvlText w:val=""/>
      <w:lvlJc w:val="left"/>
      <w:pPr>
        <w:ind w:left="6481" w:hanging="360"/>
      </w:pPr>
      <w:rPr>
        <w:rFonts w:ascii="Wingdings" w:hAnsi="Wingdings" w:hint="default"/>
      </w:rPr>
    </w:lvl>
  </w:abstractNum>
  <w:abstractNum w:abstractNumId="2"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A394EE2"/>
    <w:multiLevelType w:val="hybridMultilevel"/>
    <w:tmpl w:val="D27A264C"/>
    <w:lvl w:ilvl="0" w:tplc="871CA1AE">
      <w:start w:val="11"/>
      <w:numFmt w:val="bullet"/>
      <w:lvlText w:val="-"/>
      <w:lvlJc w:val="left"/>
      <w:pPr>
        <w:ind w:left="603" w:hanging="360"/>
      </w:pPr>
      <w:rPr>
        <w:rFonts w:ascii="Angsana New" w:eastAsia="MS Mincho" w:hAnsi="Angsana New" w:cs="Angsana New" w:hint="default"/>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4" w15:restartNumberingAfterBreak="0">
    <w:nsid w:val="0CD62B0D"/>
    <w:multiLevelType w:val="hybridMultilevel"/>
    <w:tmpl w:val="FEC8E4B4"/>
    <w:lvl w:ilvl="0" w:tplc="0E38C1D8">
      <w:start w:val="1"/>
      <w:numFmt w:val="thaiLetters"/>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0B73D5"/>
    <w:multiLevelType w:val="hybridMultilevel"/>
    <w:tmpl w:val="8010746E"/>
    <w:lvl w:ilvl="0" w:tplc="962E0F70">
      <w:numFmt w:val="bullet"/>
      <w:lvlText w:val="-"/>
      <w:lvlJc w:val="left"/>
      <w:pPr>
        <w:ind w:left="1069" w:hanging="360"/>
      </w:pPr>
      <w:rPr>
        <w:rFonts w:ascii="Browallia New" w:eastAsia="Arial Unicode MS" w:hAnsi="Browallia New" w:cs="Browallia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BCC2995"/>
    <w:multiLevelType w:val="hybridMultilevel"/>
    <w:tmpl w:val="D15C5C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F64235"/>
    <w:multiLevelType w:val="hybridMultilevel"/>
    <w:tmpl w:val="2D244718"/>
    <w:lvl w:ilvl="0" w:tplc="CBF6321A">
      <w:numFmt w:val="bullet"/>
      <w:lvlText w:val="-"/>
      <w:lvlJc w:val="left"/>
      <w:pPr>
        <w:ind w:left="1097" w:hanging="360"/>
      </w:pPr>
      <w:rPr>
        <w:rFonts w:ascii="Arial" w:eastAsia="Arial Unicode MS" w:hAnsi="Arial" w:cs="Arial" w:hint="default"/>
        <w:b w:val="0"/>
        <w:bCs w:val="0"/>
        <w:sz w:val="28"/>
        <w:szCs w:val="28"/>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9" w15:restartNumberingAfterBreak="0">
    <w:nsid w:val="216C75F3"/>
    <w:multiLevelType w:val="hybridMultilevel"/>
    <w:tmpl w:val="4B821E52"/>
    <w:lvl w:ilvl="0" w:tplc="06BA5ED4">
      <w:numFmt w:val="bullet"/>
      <w:lvlText w:val="-"/>
      <w:lvlJc w:val="left"/>
      <w:pPr>
        <w:ind w:left="259" w:hanging="360"/>
      </w:pPr>
      <w:rPr>
        <w:rFonts w:ascii="Browallia New" w:eastAsia="Arial Unicode MS" w:hAnsi="Browallia New" w:cs="Browallia New"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10" w15:restartNumberingAfterBreak="0">
    <w:nsid w:val="2CF84EBE"/>
    <w:multiLevelType w:val="hybridMultilevel"/>
    <w:tmpl w:val="CF72E9DE"/>
    <w:lvl w:ilvl="0" w:tplc="7D5A53D8">
      <w:start w:val="1"/>
      <w:numFmt w:val="decimal"/>
      <w:lvlText w:val="(%1)"/>
      <w:lvlJc w:val="left"/>
      <w:pPr>
        <w:ind w:left="929" w:hanging="360"/>
      </w:pPr>
      <w:rPr>
        <w:rFonts w:hint="default"/>
        <w:vertAlign w:val="superscrip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1" w15:restartNumberingAfterBreak="0">
    <w:nsid w:val="2DB82016"/>
    <w:multiLevelType w:val="hybridMultilevel"/>
    <w:tmpl w:val="E8524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32BC8"/>
    <w:multiLevelType w:val="hybridMultilevel"/>
    <w:tmpl w:val="E8629CC8"/>
    <w:lvl w:ilvl="0" w:tplc="4EC8E89C">
      <w:start w:val="1"/>
      <w:numFmt w:val="thaiLetters"/>
      <w:lvlText w:val="%1)"/>
      <w:lvlJc w:val="left"/>
      <w:pPr>
        <w:ind w:left="720" w:hanging="360"/>
      </w:pPr>
      <w:rPr>
        <w:rFonts w:eastAsia="Arial Unicode MS" w:hint="default"/>
        <w:b/>
        <w:bCs/>
        <w:color w:val="CF4A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C3BEE"/>
    <w:multiLevelType w:val="hybridMultilevel"/>
    <w:tmpl w:val="F264AAE2"/>
    <w:lvl w:ilvl="0" w:tplc="E87C7070">
      <w:start w:val="2"/>
      <w:numFmt w:val="bullet"/>
      <w:lvlText w:val="-"/>
      <w:lvlJc w:val="left"/>
      <w:pPr>
        <w:ind w:left="269" w:hanging="360"/>
      </w:pPr>
      <w:rPr>
        <w:rFonts w:ascii="Browallia New" w:eastAsia="Arial Unicode MS" w:hAnsi="Browallia New" w:cs="Browallia New" w:hint="default"/>
      </w:rPr>
    </w:lvl>
    <w:lvl w:ilvl="1" w:tplc="04090003" w:tentative="1">
      <w:start w:val="1"/>
      <w:numFmt w:val="bullet"/>
      <w:lvlText w:val="o"/>
      <w:lvlJc w:val="left"/>
      <w:pPr>
        <w:ind w:left="989" w:hanging="360"/>
      </w:pPr>
      <w:rPr>
        <w:rFonts w:ascii="Courier New" w:hAnsi="Courier New" w:cs="Courier New" w:hint="default"/>
      </w:rPr>
    </w:lvl>
    <w:lvl w:ilvl="2" w:tplc="04090005" w:tentative="1">
      <w:start w:val="1"/>
      <w:numFmt w:val="bullet"/>
      <w:lvlText w:val=""/>
      <w:lvlJc w:val="left"/>
      <w:pPr>
        <w:ind w:left="1709" w:hanging="360"/>
      </w:pPr>
      <w:rPr>
        <w:rFonts w:ascii="Wingdings" w:hAnsi="Wingdings" w:hint="default"/>
      </w:rPr>
    </w:lvl>
    <w:lvl w:ilvl="3" w:tplc="04090001" w:tentative="1">
      <w:start w:val="1"/>
      <w:numFmt w:val="bullet"/>
      <w:lvlText w:val=""/>
      <w:lvlJc w:val="left"/>
      <w:pPr>
        <w:ind w:left="2429" w:hanging="360"/>
      </w:pPr>
      <w:rPr>
        <w:rFonts w:ascii="Symbol" w:hAnsi="Symbol" w:hint="default"/>
      </w:rPr>
    </w:lvl>
    <w:lvl w:ilvl="4" w:tplc="04090003" w:tentative="1">
      <w:start w:val="1"/>
      <w:numFmt w:val="bullet"/>
      <w:lvlText w:val="o"/>
      <w:lvlJc w:val="left"/>
      <w:pPr>
        <w:ind w:left="3149" w:hanging="360"/>
      </w:pPr>
      <w:rPr>
        <w:rFonts w:ascii="Courier New" w:hAnsi="Courier New" w:cs="Courier New" w:hint="default"/>
      </w:rPr>
    </w:lvl>
    <w:lvl w:ilvl="5" w:tplc="04090005" w:tentative="1">
      <w:start w:val="1"/>
      <w:numFmt w:val="bullet"/>
      <w:lvlText w:val=""/>
      <w:lvlJc w:val="left"/>
      <w:pPr>
        <w:ind w:left="3869" w:hanging="360"/>
      </w:pPr>
      <w:rPr>
        <w:rFonts w:ascii="Wingdings" w:hAnsi="Wingdings" w:hint="default"/>
      </w:rPr>
    </w:lvl>
    <w:lvl w:ilvl="6" w:tplc="04090001" w:tentative="1">
      <w:start w:val="1"/>
      <w:numFmt w:val="bullet"/>
      <w:lvlText w:val=""/>
      <w:lvlJc w:val="left"/>
      <w:pPr>
        <w:ind w:left="4589" w:hanging="360"/>
      </w:pPr>
      <w:rPr>
        <w:rFonts w:ascii="Symbol" w:hAnsi="Symbol" w:hint="default"/>
      </w:rPr>
    </w:lvl>
    <w:lvl w:ilvl="7" w:tplc="04090003" w:tentative="1">
      <w:start w:val="1"/>
      <w:numFmt w:val="bullet"/>
      <w:lvlText w:val="o"/>
      <w:lvlJc w:val="left"/>
      <w:pPr>
        <w:ind w:left="5309" w:hanging="360"/>
      </w:pPr>
      <w:rPr>
        <w:rFonts w:ascii="Courier New" w:hAnsi="Courier New" w:cs="Courier New" w:hint="default"/>
      </w:rPr>
    </w:lvl>
    <w:lvl w:ilvl="8" w:tplc="04090005" w:tentative="1">
      <w:start w:val="1"/>
      <w:numFmt w:val="bullet"/>
      <w:lvlText w:val=""/>
      <w:lvlJc w:val="left"/>
      <w:pPr>
        <w:ind w:left="6029" w:hanging="360"/>
      </w:pPr>
      <w:rPr>
        <w:rFonts w:ascii="Wingdings" w:hAnsi="Wingdings" w:hint="default"/>
      </w:rPr>
    </w:lvl>
  </w:abstractNum>
  <w:abstractNum w:abstractNumId="14" w15:restartNumberingAfterBreak="0">
    <w:nsid w:val="3CED0200"/>
    <w:multiLevelType w:val="hybridMultilevel"/>
    <w:tmpl w:val="7A581ACE"/>
    <w:lvl w:ilvl="0" w:tplc="BD88A0DA">
      <w:start w:val="1"/>
      <w:numFmt w:val="bullet"/>
      <w:lvlText w:val=""/>
      <w:lvlJc w:val="left"/>
      <w:pPr>
        <w:ind w:left="644" w:hanging="360"/>
      </w:pPr>
      <w:rPr>
        <w:rFonts w:ascii="Symbol" w:hAnsi="Symbol" w:hint="default"/>
        <w:lang w:bidi="th-TH"/>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3E086B5C"/>
    <w:multiLevelType w:val="hybridMultilevel"/>
    <w:tmpl w:val="3AD2D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22762"/>
    <w:multiLevelType w:val="hybridMultilevel"/>
    <w:tmpl w:val="6F34A3AE"/>
    <w:lvl w:ilvl="0" w:tplc="4D3693B0">
      <w:numFmt w:val="bullet"/>
      <w:lvlText w:val="•"/>
      <w:lvlJc w:val="left"/>
      <w:pPr>
        <w:ind w:left="603" w:hanging="360"/>
      </w:pPr>
      <w:rPr>
        <w:rFonts w:ascii="MS Mincho" w:eastAsia="MS Mincho" w:hAnsi="MS Mincho" w:cs="Browallia New" w:hint="eastAsia"/>
      </w:rPr>
    </w:lvl>
    <w:lvl w:ilvl="1" w:tplc="08090003" w:tentative="1">
      <w:start w:val="1"/>
      <w:numFmt w:val="bullet"/>
      <w:lvlText w:val="o"/>
      <w:lvlJc w:val="left"/>
      <w:pPr>
        <w:ind w:left="1323" w:hanging="360"/>
      </w:pPr>
      <w:rPr>
        <w:rFonts w:ascii="Courier New" w:hAnsi="Courier New" w:cs="Courier New" w:hint="default"/>
      </w:rPr>
    </w:lvl>
    <w:lvl w:ilvl="2" w:tplc="08090005" w:tentative="1">
      <w:start w:val="1"/>
      <w:numFmt w:val="bullet"/>
      <w:lvlText w:val=""/>
      <w:lvlJc w:val="left"/>
      <w:pPr>
        <w:ind w:left="2043" w:hanging="360"/>
      </w:pPr>
      <w:rPr>
        <w:rFonts w:ascii="Wingdings" w:hAnsi="Wingdings" w:hint="default"/>
      </w:rPr>
    </w:lvl>
    <w:lvl w:ilvl="3" w:tplc="08090001" w:tentative="1">
      <w:start w:val="1"/>
      <w:numFmt w:val="bullet"/>
      <w:lvlText w:val=""/>
      <w:lvlJc w:val="left"/>
      <w:pPr>
        <w:ind w:left="2763" w:hanging="360"/>
      </w:pPr>
      <w:rPr>
        <w:rFonts w:ascii="Symbol" w:hAnsi="Symbol" w:hint="default"/>
      </w:rPr>
    </w:lvl>
    <w:lvl w:ilvl="4" w:tplc="08090003" w:tentative="1">
      <w:start w:val="1"/>
      <w:numFmt w:val="bullet"/>
      <w:lvlText w:val="o"/>
      <w:lvlJc w:val="left"/>
      <w:pPr>
        <w:ind w:left="3483" w:hanging="360"/>
      </w:pPr>
      <w:rPr>
        <w:rFonts w:ascii="Courier New" w:hAnsi="Courier New" w:cs="Courier New" w:hint="default"/>
      </w:rPr>
    </w:lvl>
    <w:lvl w:ilvl="5" w:tplc="08090005" w:tentative="1">
      <w:start w:val="1"/>
      <w:numFmt w:val="bullet"/>
      <w:lvlText w:val=""/>
      <w:lvlJc w:val="left"/>
      <w:pPr>
        <w:ind w:left="4203" w:hanging="360"/>
      </w:pPr>
      <w:rPr>
        <w:rFonts w:ascii="Wingdings" w:hAnsi="Wingdings" w:hint="default"/>
      </w:rPr>
    </w:lvl>
    <w:lvl w:ilvl="6" w:tplc="08090001" w:tentative="1">
      <w:start w:val="1"/>
      <w:numFmt w:val="bullet"/>
      <w:lvlText w:val=""/>
      <w:lvlJc w:val="left"/>
      <w:pPr>
        <w:ind w:left="4923" w:hanging="360"/>
      </w:pPr>
      <w:rPr>
        <w:rFonts w:ascii="Symbol" w:hAnsi="Symbol" w:hint="default"/>
      </w:rPr>
    </w:lvl>
    <w:lvl w:ilvl="7" w:tplc="08090003" w:tentative="1">
      <w:start w:val="1"/>
      <w:numFmt w:val="bullet"/>
      <w:lvlText w:val="o"/>
      <w:lvlJc w:val="left"/>
      <w:pPr>
        <w:ind w:left="5643" w:hanging="360"/>
      </w:pPr>
      <w:rPr>
        <w:rFonts w:ascii="Courier New" w:hAnsi="Courier New" w:cs="Courier New" w:hint="default"/>
      </w:rPr>
    </w:lvl>
    <w:lvl w:ilvl="8" w:tplc="08090005" w:tentative="1">
      <w:start w:val="1"/>
      <w:numFmt w:val="bullet"/>
      <w:lvlText w:val=""/>
      <w:lvlJc w:val="left"/>
      <w:pPr>
        <w:ind w:left="6363" w:hanging="360"/>
      </w:pPr>
      <w:rPr>
        <w:rFonts w:ascii="Wingdings" w:hAnsi="Wingdings" w:hint="default"/>
      </w:rPr>
    </w:lvl>
  </w:abstractNum>
  <w:abstractNum w:abstractNumId="17" w15:restartNumberingAfterBreak="0">
    <w:nsid w:val="49B2763B"/>
    <w:multiLevelType w:val="hybridMultilevel"/>
    <w:tmpl w:val="BE241BE8"/>
    <w:lvl w:ilvl="0" w:tplc="E9260220">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B31DA1"/>
    <w:multiLevelType w:val="hybridMultilevel"/>
    <w:tmpl w:val="436E5C74"/>
    <w:lvl w:ilvl="0" w:tplc="20A265D8">
      <w:start w:val="1"/>
      <w:numFmt w:val="decimal"/>
      <w:lvlText w:val="(%1)"/>
      <w:lvlJc w:val="left"/>
      <w:pPr>
        <w:ind w:left="928" w:hanging="360"/>
      </w:pPr>
      <w:rPr>
        <w:rFonts w:hint="default"/>
        <w:vertAlign w:val="superscrip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9" w15:restartNumberingAfterBreak="0">
    <w:nsid w:val="4BDC69AC"/>
    <w:multiLevelType w:val="hybridMultilevel"/>
    <w:tmpl w:val="23FE1E62"/>
    <w:lvl w:ilvl="0" w:tplc="9E1C36A8">
      <w:start w:val="809"/>
      <w:numFmt w:val="bullet"/>
      <w:lvlText w:val="-"/>
      <w:lvlJc w:val="left"/>
      <w:pPr>
        <w:ind w:left="449" w:hanging="360"/>
      </w:pPr>
      <w:rPr>
        <w:rFonts w:ascii="Browallia New" w:eastAsia="Arial Unicode MS" w:hAnsi="Browallia New" w:cs="Browallia New" w:hint="default"/>
      </w:rPr>
    </w:lvl>
    <w:lvl w:ilvl="1" w:tplc="04090003" w:tentative="1">
      <w:start w:val="1"/>
      <w:numFmt w:val="bullet"/>
      <w:lvlText w:val="o"/>
      <w:lvlJc w:val="left"/>
      <w:pPr>
        <w:ind w:left="1169" w:hanging="360"/>
      </w:pPr>
      <w:rPr>
        <w:rFonts w:ascii="Courier New" w:hAnsi="Courier New" w:cs="Courier New" w:hint="default"/>
      </w:rPr>
    </w:lvl>
    <w:lvl w:ilvl="2" w:tplc="04090005" w:tentative="1">
      <w:start w:val="1"/>
      <w:numFmt w:val="bullet"/>
      <w:lvlText w:val=""/>
      <w:lvlJc w:val="left"/>
      <w:pPr>
        <w:ind w:left="1889" w:hanging="360"/>
      </w:pPr>
      <w:rPr>
        <w:rFonts w:ascii="Wingdings" w:hAnsi="Wingdings" w:hint="default"/>
      </w:rPr>
    </w:lvl>
    <w:lvl w:ilvl="3" w:tplc="04090001" w:tentative="1">
      <w:start w:val="1"/>
      <w:numFmt w:val="bullet"/>
      <w:lvlText w:val=""/>
      <w:lvlJc w:val="left"/>
      <w:pPr>
        <w:ind w:left="2609" w:hanging="360"/>
      </w:pPr>
      <w:rPr>
        <w:rFonts w:ascii="Symbol" w:hAnsi="Symbol" w:hint="default"/>
      </w:rPr>
    </w:lvl>
    <w:lvl w:ilvl="4" w:tplc="04090003" w:tentative="1">
      <w:start w:val="1"/>
      <w:numFmt w:val="bullet"/>
      <w:lvlText w:val="o"/>
      <w:lvlJc w:val="left"/>
      <w:pPr>
        <w:ind w:left="3329" w:hanging="360"/>
      </w:pPr>
      <w:rPr>
        <w:rFonts w:ascii="Courier New" w:hAnsi="Courier New" w:cs="Courier New" w:hint="default"/>
      </w:rPr>
    </w:lvl>
    <w:lvl w:ilvl="5" w:tplc="04090005" w:tentative="1">
      <w:start w:val="1"/>
      <w:numFmt w:val="bullet"/>
      <w:lvlText w:val=""/>
      <w:lvlJc w:val="left"/>
      <w:pPr>
        <w:ind w:left="4049" w:hanging="360"/>
      </w:pPr>
      <w:rPr>
        <w:rFonts w:ascii="Wingdings" w:hAnsi="Wingdings" w:hint="default"/>
      </w:rPr>
    </w:lvl>
    <w:lvl w:ilvl="6" w:tplc="04090001" w:tentative="1">
      <w:start w:val="1"/>
      <w:numFmt w:val="bullet"/>
      <w:lvlText w:val=""/>
      <w:lvlJc w:val="left"/>
      <w:pPr>
        <w:ind w:left="4769" w:hanging="360"/>
      </w:pPr>
      <w:rPr>
        <w:rFonts w:ascii="Symbol" w:hAnsi="Symbol" w:hint="default"/>
      </w:rPr>
    </w:lvl>
    <w:lvl w:ilvl="7" w:tplc="04090003" w:tentative="1">
      <w:start w:val="1"/>
      <w:numFmt w:val="bullet"/>
      <w:lvlText w:val="o"/>
      <w:lvlJc w:val="left"/>
      <w:pPr>
        <w:ind w:left="5489" w:hanging="360"/>
      </w:pPr>
      <w:rPr>
        <w:rFonts w:ascii="Courier New" w:hAnsi="Courier New" w:cs="Courier New" w:hint="default"/>
      </w:rPr>
    </w:lvl>
    <w:lvl w:ilvl="8" w:tplc="04090005" w:tentative="1">
      <w:start w:val="1"/>
      <w:numFmt w:val="bullet"/>
      <w:lvlText w:val=""/>
      <w:lvlJc w:val="left"/>
      <w:pPr>
        <w:ind w:left="6209" w:hanging="360"/>
      </w:pPr>
      <w:rPr>
        <w:rFonts w:ascii="Wingdings" w:hAnsi="Wingdings" w:hint="default"/>
      </w:rPr>
    </w:lvl>
  </w:abstractNum>
  <w:abstractNum w:abstractNumId="20" w15:restartNumberingAfterBreak="0">
    <w:nsid w:val="4F745CA4"/>
    <w:multiLevelType w:val="hybridMultilevel"/>
    <w:tmpl w:val="4D3C88B8"/>
    <w:lvl w:ilvl="0" w:tplc="CE2AB00C">
      <w:numFmt w:val="bullet"/>
      <w:lvlText w:val="•"/>
      <w:lvlJc w:val="left"/>
      <w:pPr>
        <w:ind w:left="710" w:hanging="360"/>
      </w:pPr>
      <w:rPr>
        <w:rFonts w:ascii="Browallia New" w:eastAsia="Times New Roman" w:hAnsi="Browallia New" w:cs="Browallia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21" w15:restartNumberingAfterBreak="0">
    <w:nsid w:val="50C02026"/>
    <w:multiLevelType w:val="multilevel"/>
    <w:tmpl w:val="C9766FE2"/>
    <w:lvl w:ilvl="0">
      <w:start w:val="2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0DD7906"/>
    <w:multiLevelType w:val="hybridMultilevel"/>
    <w:tmpl w:val="C074D31A"/>
    <w:lvl w:ilvl="0" w:tplc="3A182FDE">
      <w:numFmt w:val="bullet"/>
      <w:lvlText w:val="-"/>
      <w:lvlJc w:val="left"/>
      <w:pPr>
        <w:ind w:left="435" w:hanging="360"/>
      </w:pPr>
      <w:rPr>
        <w:rFonts w:ascii="Browallia New" w:eastAsia="MS Mincho" w:hAnsi="Browallia New" w:cs="Browallia New"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51642487"/>
    <w:multiLevelType w:val="hybridMultilevel"/>
    <w:tmpl w:val="CFC2ED32"/>
    <w:lvl w:ilvl="0" w:tplc="2D660D3A">
      <w:start w:val="595"/>
      <w:numFmt w:val="bullet"/>
      <w:lvlText w:val="-"/>
      <w:lvlJc w:val="left"/>
      <w:pPr>
        <w:ind w:left="276" w:hanging="360"/>
      </w:pPr>
      <w:rPr>
        <w:rFonts w:ascii="Browallia New" w:eastAsia="MS Mincho" w:hAnsi="Browallia New" w:cs="Browallia New" w:hint="default"/>
      </w:rPr>
    </w:lvl>
    <w:lvl w:ilvl="1" w:tplc="04090003" w:tentative="1">
      <w:start w:val="1"/>
      <w:numFmt w:val="bullet"/>
      <w:lvlText w:val="o"/>
      <w:lvlJc w:val="left"/>
      <w:pPr>
        <w:ind w:left="996" w:hanging="360"/>
      </w:pPr>
      <w:rPr>
        <w:rFonts w:ascii="Courier New" w:hAnsi="Courier New" w:cs="Courier New" w:hint="default"/>
      </w:rPr>
    </w:lvl>
    <w:lvl w:ilvl="2" w:tplc="04090005" w:tentative="1">
      <w:start w:val="1"/>
      <w:numFmt w:val="bullet"/>
      <w:lvlText w:val=""/>
      <w:lvlJc w:val="left"/>
      <w:pPr>
        <w:ind w:left="1716" w:hanging="360"/>
      </w:pPr>
      <w:rPr>
        <w:rFonts w:ascii="Wingdings" w:hAnsi="Wingdings" w:hint="default"/>
      </w:rPr>
    </w:lvl>
    <w:lvl w:ilvl="3" w:tplc="04090001" w:tentative="1">
      <w:start w:val="1"/>
      <w:numFmt w:val="bullet"/>
      <w:lvlText w:val=""/>
      <w:lvlJc w:val="left"/>
      <w:pPr>
        <w:ind w:left="2436" w:hanging="360"/>
      </w:pPr>
      <w:rPr>
        <w:rFonts w:ascii="Symbol" w:hAnsi="Symbol" w:hint="default"/>
      </w:rPr>
    </w:lvl>
    <w:lvl w:ilvl="4" w:tplc="04090003" w:tentative="1">
      <w:start w:val="1"/>
      <w:numFmt w:val="bullet"/>
      <w:lvlText w:val="o"/>
      <w:lvlJc w:val="left"/>
      <w:pPr>
        <w:ind w:left="3156" w:hanging="360"/>
      </w:pPr>
      <w:rPr>
        <w:rFonts w:ascii="Courier New" w:hAnsi="Courier New" w:cs="Courier New" w:hint="default"/>
      </w:rPr>
    </w:lvl>
    <w:lvl w:ilvl="5" w:tplc="04090005" w:tentative="1">
      <w:start w:val="1"/>
      <w:numFmt w:val="bullet"/>
      <w:lvlText w:val=""/>
      <w:lvlJc w:val="left"/>
      <w:pPr>
        <w:ind w:left="3876" w:hanging="360"/>
      </w:pPr>
      <w:rPr>
        <w:rFonts w:ascii="Wingdings" w:hAnsi="Wingdings" w:hint="default"/>
      </w:rPr>
    </w:lvl>
    <w:lvl w:ilvl="6" w:tplc="04090001" w:tentative="1">
      <w:start w:val="1"/>
      <w:numFmt w:val="bullet"/>
      <w:lvlText w:val=""/>
      <w:lvlJc w:val="left"/>
      <w:pPr>
        <w:ind w:left="4596" w:hanging="360"/>
      </w:pPr>
      <w:rPr>
        <w:rFonts w:ascii="Symbol" w:hAnsi="Symbol" w:hint="default"/>
      </w:rPr>
    </w:lvl>
    <w:lvl w:ilvl="7" w:tplc="04090003" w:tentative="1">
      <w:start w:val="1"/>
      <w:numFmt w:val="bullet"/>
      <w:lvlText w:val="o"/>
      <w:lvlJc w:val="left"/>
      <w:pPr>
        <w:ind w:left="5316" w:hanging="360"/>
      </w:pPr>
      <w:rPr>
        <w:rFonts w:ascii="Courier New" w:hAnsi="Courier New" w:cs="Courier New" w:hint="default"/>
      </w:rPr>
    </w:lvl>
    <w:lvl w:ilvl="8" w:tplc="04090005" w:tentative="1">
      <w:start w:val="1"/>
      <w:numFmt w:val="bullet"/>
      <w:lvlText w:val=""/>
      <w:lvlJc w:val="left"/>
      <w:pPr>
        <w:ind w:left="6036" w:hanging="360"/>
      </w:pPr>
      <w:rPr>
        <w:rFonts w:ascii="Wingdings" w:hAnsi="Wingdings" w:hint="default"/>
      </w:rPr>
    </w:lvl>
  </w:abstractNum>
  <w:abstractNum w:abstractNumId="24" w15:restartNumberingAfterBreak="0">
    <w:nsid w:val="53B91893"/>
    <w:multiLevelType w:val="multilevel"/>
    <w:tmpl w:val="0C044336"/>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thaiLetters"/>
      <w:lvlText w:val="%3)"/>
      <w:lvlJc w:val="left"/>
      <w:pPr>
        <w:ind w:left="2160" w:hanging="720"/>
      </w:pPr>
      <w:rPr>
        <w:rFonts w:hint="default"/>
        <w:u w:val="none"/>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53F77FBC"/>
    <w:multiLevelType w:val="hybridMultilevel"/>
    <w:tmpl w:val="108C0D9A"/>
    <w:lvl w:ilvl="0" w:tplc="BEE839F0">
      <w:numFmt w:val="bullet"/>
      <w:lvlText w:val="-"/>
      <w:lvlJc w:val="left"/>
      <w:pPr>
        <w:ind w:left="720" w:hanging="360"/>
      </w:pPr>
      <w:rPr>
        <w:rFonts w:ascii="Browallia New" w:eastAsia="Arial Unicode MS" w:hAnsi="Browallia New" w:cs="Browall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03FA3"/>
    <w:multiLevelType w:val="hybridMultilevel"/>
    <w:tmpl w:val="38C673D2"/>
    <w:lvl w:ilvl="0" w:tplc="AD2AA0FE">
      <w:start w:val="1"/>
      <w:numFmt w:val="thaiLetters"/>
      <w:lvlText w:val="%1)"/>
      <w:lvlJc w:val="left"/>
      <w:pPr>
        <w:ind w:left="721" w:hanging="360"/>
      </w:pPr>
      <w:rPr>
        <w:rFonts w:ascii="Browallia New" w:hAnsi="Browallia New" w:cs="Browallia New" w:hint="default"/>
        <w:color w:val="CF4A02"/>
        <w:sz w:val="28"/>
        <w:szCs w:val="28"/>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27" w15:restartNumberingAfterBreak="0">
    <w:nsid w:val="584A5638"/>
    <w:multiLevelType w:val="hybridMultilevel"/>
    <w:tmpl w:val="EF5C3386"/>
    <w:lvl w:ilvl="0" w:tplc="6638D214">
      <w:numFmt w:val="bullet"/>
      <w:lvlText w:val="-"/>
      <w:lvlJc w:val="left"/>
      <w:pPr>
        <w:ind w:left="303" w:hanging="360"/>
      </w:pPr>
      <w:rPr>
        <w:rFonts w:ascii="Browallia New" w:eastAsia="MS Mincho" w:hAnsi="Browallia New" w:cs="Browallia New"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8"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CEE58C2"/>
    <w:multiLevelType w:val="hybridMultilevel"/>
    <w:tmpl w:val="C8FC0746"/>
    <w:lvl w:ilvl="0" w:tplc="D040BBA8">
      <w:numFmt w:val="bullet"/>
      <w:lvlText w:val="-"/>
      <w:lvlJc w:val="left"/>
      <w:pPr>
        <w:ind w:left="721" w:hanging="360"/>
      </w:pPr>
      <w:rPr>
        <w:rFonts w:ascii="Browallia New" w:eastAsia="Arial Unicode MS" w:hAnsi="Browallia New" w:cs="Browallia New"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30" w15:restartNumberingAfterBreak="0">
    <w:nsid w:val="65D74409"/>
    <w:multiLevelType w:val="hybridMultilevel"/>
    <w:tmpl w:val="28F45CF8"/>
    <w:lvl w:ilvl="0" w:tplc="0548E434">
      <w:numFmt w:val="bullet"/>
      <w:lvlText w:val="-"/>
      <w:lvlJc w:val="left"/>
      <w:pPr>
        <w:ind w:left="1069" w:hanging="360"/>
      </w:pPr>
      <w:rPr>
        <w:rFonts w:ascii="Browallia New" w:eastAsia="Arial Unicode MS" w:hAnsi="Browallia New" w:cs="Browallia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680668C3"/>
    <w:multiLevelType w:val="multilevel"/>
    <w:tmpl w:val="C9E26DAE"/>
    <w:lvl w:ilvl="0">
      <w:start w:val="2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10D5273"/>
    <w:multiLevelType w:val="hybridMultilevel"/>
    <w:tmpl w:val="7A1012F8"/>
    <w:lvl w:ilvl="0" w:tplc="F09E7410">
      <w:start w:val="3"/>
      <w:numFmt w:val="bullet"/>
      <w:lvlText w:val="-"/>
      <w:lvlJc w:val="left"/>
      <w:pPr>
        <w:ind w:left="1800" w:hanging="360"/>
      </w:pPr>
      <w:rPr>
        <w:rFonts w:ascii="Browallia New" w:eastAsia="Times New Roman" w:hAnsi="Browallia New" w:cs="Browallia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15:restartNumberingAfterBreak="0">
    <w:nsid w:val="722D694C"/>
    <w:multiLevelType w:val="hybridMultilevel"/>
    <w:tmpl w:val="87461F00"/>
    <w:lvl w:ilvl="0" w:tplc="9C526D82">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85178"/>
    <w:multiLevelType w:val="multilevel"/>
    <w:tmpl w:val="17B4CE86"/>
    <w:lvl w:ilvl="0">
      <w:start w:val="2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79103A42"/>
    <w:multiLevelType w:val="hybridMultilevel"/>
    <w:tmpl w:val="12FA84E4"/>
    <w:lvl w:ilvl="0" w:tplc="847867AE">
      <w:start w:val="1"/>
      <w:numFmt w:val="bullet"/>
      <w:lvlText w:val=""/>
      <w:lvlJc w:val="left"/>
      <w:pPr>
        <w:ind w:left="1070" w:hanging="360"/>
      </w:pPr>
      <w:rPr>
        <w:rFonts w:ascii="Symbol" w:hAnsi="Symbol" w:hint="default"/>
        <w:sz w:val="22"/>
        <w:szCs w:val="22"/>
        <w:lang w:bidi="th-TH"/>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6" w15:restartNumberingAfterBreak="0">
    <w:nsid w:val="7BA30270"/>
    <w:multiLevelType w:val="hybridMultilevel"/>
    <w:tmpl w:val="09ECDEDC"/>
    <w:lvl w:ilvl="0" w:tplc="D9C883C2">
      <w:numFmt w:val="bullet"/>
      <w:lvlText w:val="-"/>
      <w:lvlJc w:val="left"/>
      <w:pPr>
        <w:ind w:left="259" w:hanging="360"/>
      </w:pPr>
      <w:rPr>
        <w:rFonts w:ascii="Browallia New" w:eastAsia="Arial Unicode MS" w:hAnsi="Browallia New" w:cs="Browallia New"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37" w15:restartNumberingAfterBreak="0">
    <w:nsid w:val="7CB635AB"/>
    <w:multiLevelType w:val="hybridMultilevel"/>
    <w:tmpl w:val="BF26C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369625">
    <w:abstractNumId w:val="31"/>
  </w:num>
  <w:num w:numId="2" w16cid:durableId="250891555">
    <w:abstractNumId w:val="28"/>
  </w:num>
  <w:num w:numId="3" w16cid:durableId="822812354">
    <w:abstractNumId w:val="10"/>
  </w:num>
  <w:num w:numId="4" w16cid:durableId="2000423039">
    <w:abstractNumId w:val="17"/>
  </w:num>
  <w:num w:numId="5" w16cid:durableId="1840459751">
    <w:abstractNumId w:val="2"/>
  </w:num>
  <w:num w:numId="6" w16cid:durableId="627394420">
    <w:abstractNumId w:val="7"/>
  </w:num>
  <w:num w:numId="7" w16cid:durableId="685325022">
    <w:abstractNumId w:val="34"/>
  </w:num>
  <w:num w:numId="8" w16cid:durableId="2027637208">
    <w:abstractNumId w:val="24"/>
  </w:num>
  <w:num w:numId="9" w16cid:durableId="1915044013">
    <w:abstractNumId w:val="21"/>
  </w:num>
  <w:num w:numId="10" w16cid:durableId="1555046527">
    <w:abstractNumId w:val="29"/>
  </w:num>
  <w:num w:numId="11" w16cid:durableId="1706172130">
    <w:abstractNumId w:val="25"/>
  </w:num>
  <w:num w:numId="12" w16cid:durableId="2093430558">
    <w:abstractNumId w:val="8"/>
  </w:num>
  <w:num w:numId="13" w16cid:durableId="1536581995">
    <w:abstractNumId w:val="5"/>
  </w:num>
  <w:num w:numId="14" w16cid:durableId="8917054">
    <w:abstractNumId w:val="30"/>
  </w:num>
  <w:num w:numId="15" w16cid:durableId="325937973">
    <w:abstractNumId w:val="33"/>
  </w:num>
  <w:num w:numId="16" w16cid:durableId="868955779">
    <w:abstractNumId w:val="16"/>
  </w:num>
  <w:num w:numId="17" w16cid:durableId="1452702278">
    <w:abstractNumId w:val="3"/>
  </w:num>
  <w:num w:numId="18" w16cid:durableId="2128887031">
    <w:abstractNumId w:val="4"/>
  </w:num>
  <w:num w:numId="19" w16cid:durableId="1465540779">
    <w:abstractNumId w:val="12"/>
  </w:num>
  <w:num w:numId="20" w16cid:durableId="1594433961">
    <w:abstractNumId w:val="18"/>
  </w:num>
  <w:num w:numId="21" w16cid:durableId="1830710708">
    <w:abstractNumId w:val="19"/>
  </w:num>
  <w:num w:numId="22" w16cid:durableId="1924216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1525318">
    <w:abstractNumId w:val="37"/>
  </w:num>
  <w:num w:numId="24" w16cid:durableId="309141589">
    <w:abstractNumId w:val="15"/>
  </w:num>
  <w:num w:numId="25" w16cid:durableId="667563394">
    <w:abstractNumId w:val="23"/>
  </w:num>
  <w:num w:numId="26" w16cid:durableId="2058043390">
    <w:abstractNumId w:val="9"/>
  </w:num>
  <w:num w:numId="27" w16cid:durableId="1163006028">
    <w:abstractNumId w:val="36"/>
  </w:num>
  <w:num w:numId="28" w16cid:durableId="18438613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42603079">
    <w:abstractNumId w:val="14"/>
  </w:num>
  <w:num w:numId="30" w16cid:durableId="223444814">
    <w:abstractNumId w:val="1"/>
  </w:num>
  <w:num w:numId="31" w16cid:durableId="1270813749">
    <w:abstractNumId w:val="35"/>
  </w:num>
  <w:num w:numId="32" w16cid:durableId="1189562725">
    <w:abstractNumId w:val="20"/>
  </w:num>
  <w:num w:numId="33" w16cid:durableId="1376661679">
    <w:abstractNumId w:val="13"/>
  </w:num>
  <w:num w:numId="34" w16cid:durableId="1739791534">
    <w:abstractNumId w:val="11"/>
  </w:num>
  <w:num w:numId="35" w16cid:durableId="1007170061">
    <w:abstractNumId w:val="0"/>
  </w:num>
  <w:num w:numId="36" w16cid:durableId="492264308">
    <w:abstractNumId w:val="27"/>
  </w:num>
  <w:num w:numId="37" w16cid:durableId="456266323">
    <w:abstractNumId w:val="22"/>
  </w:num>
  <w:num w:numId="38" w16cid:durableId="1678458591">
    <w:abstractNumId w:val="32"/>
  </w:num>
  <w:num w:numId="39" w16cid:durableId="278415008">
    <w:abstractNumId w:val="32"/>
  </w:num>
  <w:num w:numId="40" w16cid:durableId="1177955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displayBackgroundShape/>
  <w:embedSystemFonts/>
  <w:hideSpellingErrors/>
  <w:hideGrammaticalErrors/>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D8C"/>
    <w:rsid w:val="00000A74"/>
    <w:rsid w:val="00000AE9"/>
    <w:rsid w:val="00000DC1"/>
    <w:rsid w:val="000010FB"/>
    <w:rsid w:val="00001173"/>
    <w:rsid w:val="00001460"/>
    <w:rsid w:val="00001556"/>
    <w:rsid w:val="00001618"/>
    <w:rsid w:val="0000173C"/>
    <w:rsid w:val="00001756"/>
    <w:rsid w:val="000017AD"/>
    <w:rsid w:val="00001A73"/>
    <w:rsid w:val="00001C03"/>
    <w:rsid w:val="00001C09"/>
    <w:rsid w:val="0000238A"/>
    <w:rsid w:val="00002472"/>
    <w:rsid w:val="00002D5A"/>
    <w:rsid w:val="00002E5E"/>
    <w:rsid w:val="000038AB"/>
    <w:rsid w:val="00004150"/>
    <w:rsid w:val="0000495D"/>
    <w:rsid w:val="00004A39"/>
    <w:rsid w:val="00004DED"/>
    <w:rsid w:val="00004EEF"/>
    <w:rsid w:val="00004FD1"/>
    <w:rsid w:val="00005093"/>
    <w:rsid w:val="00005288"/>
    <w:rsid w:val="0000529B"/>
    <w:rsid w:val="00005348"/>
    <w:rsid w:val="000058B7"/>
    <w:rsid w:val="00005CB0"/>
    <w:rsid w:val="00005ED1"/>
    <w:rsid w:val="0000627D"/>
    <w:rsid w:val="00006879"/>
    <w:rsid w:val="000069B3"/>
    <w:rsid w:val="00006B67"/>
    <w:rsid w:val="00007080"/>
    <w:rsid w:val="0000723E"/>
    <w:rsid w:val="000077B3"/>
    <w:rsid w:val="00007975"/>
    <w:rsid w:val="00007C2C"/>
    <w:rsid w:val="000101CF"/>
    <w:rsid w:val="00010247"/>
    <w:rsid w:val="000104BA"/>
    <w:rsid w:val="000116E5"/>
    <w:rsid w:val="00011AAA"/>
    <w:rsid w:val="00011E96"/>
    <w:rsid w:val="00012435"/>
    <w:rsid w:val="000125BE"/>
    <w:rsid w:val="000129CA"/>
    <w:rsid w:val="00012AFA"/>
    <w:rsid w:val="00012F5B"/>
    <w:rsid w:val="00013167"/>
    <w:rsid w:val="000131FC"/>
    <w:rsid w:val="00013586"/>
    <w:rsid w:val="0001370D"/>
    <w:rsid w:val="00013C05"/>
    <w:rsid w:val="00013C45"/>
    <w:rsid w:val="00013DA4"/>
    <w:rsid w:val="00013F61"/>
    <w:rsid w:val="0001410B"/>
    <w:rsid w:val="000141E4"/>
    <w:rsid w:val="00014414"/>
    <w:rsid w:val="00014A08"/>
    <w:rsid w:val="00014DBF"/>
    <w:rsid w:val="00015634"/>
    <w:rsid w:val="00015F9D"/>
    <w:rsid w:val="000161DB"/>
    <w:rsid w:val="000162FA"/>
    <w:rsid w:val="00016445"/>
    <w:rsid w:val="00016870"/>
    <w:rsid w:val="000168A5"/>
    <w:rsid w:val="00016BD6"/>
    <w:rsid w:val="00016D23"/>
    <w:rsid w:val="000171A7"/>
    <w:rsid w:val="000174E2"/>
    <w:rsid w:val="00020339"/>
    <w:rsid w:val="0002095D"/>
    <w:rsid w:val="00020A8F"/>
    <w:rsid w:val="00020AF4"/>
    <w:rsid w:val="00020FCA"/>
    <w:rsid w:val="000210F7"/>
    <w:rsid w:val="000211AE"/>
    <w:rsid w:val="00021743"/>
    <w:rsid w:val="00022776"/>
    <w:rsid w:val="000227D5"/>
    <w:rsid w:val="00022E42"/>
    <w:rsid w:val="00023068"/>
    <w:rsid w:val="00023C99"/>
    <w:rsid w:val="00023E9A"/>
    <w:rsid w:val="0002425E"/>
    <w:rsid w:val="000242FB"/>
    <w:rsid w:val="00024939"/>
    <w:rsid w:val="00024B7A"/>
    <w:rsid w:val="00024D95"/>
    <w:rsid w:val="000252FE"/>
    <w:rsid w:val="00025C8B"/>
    <w:rsid w:val="00025E8C"/>
    <w:rsid w:val="00025FE0"/>
    <w:rsid w:val="00026332"/>
    <w:rsid w:val="00026993"/>
    <w:rsid w:val="00026F70"/>
    <w:rsid w:val="000279F0"/>
    <w:rsid w:val="00027DE9"/>
    <w:rsid w:val="00027F5E"/>
    <w:rsid w:val="00030315"/>
    <w:rsid w:val="000303E2"/>
    <w:rsid w:val="00030633"/>
    <w:rsid w:val="000308A2"/>
    <w:rsid w:val="00030D10"/>
    <w:rsid w:val="00030D42"/>
    <w:rsid w:val="00030DBF"/>
    <w:rsid w:val="00030DD5"/>
    <w:rsid w:val="00030EB5"/>
    <w:rsid w:val="00031120"/>
    <w:rsid w:val="00031436"/>
    <w:rsid w:val="00031A55"/>
    <w:rsid w:val="00031ADA"/>
    <w:rsid w:val="00031D3D"/>
    <w:rsid w:val="00031DAC"/>
    <w:rsid w:val="00031E56"/>
    <w:rsid w:val="00031FD2"/>
    <w:rsid w:val="00032CFD"/>
    <w:rsid w:val="00032E53"/>
    <w:rsid w:val="00032EEA"/>
    <w:rsid w:val="00032F06"/>
    <w:rsid w:val="0003304E"/>
    <w:rsid w:val="0003351A"/>
    <w:rsid w:val="00033607"/>
    <w:rsid w:val="00033767"/>
    <w:rsid w:val="00033D04"/>
    <w:rsid w:val="00033E94"/>
    <w:rsid w:val="0003401C"/>
    <w:rsid w:val="0003458A"/>
    <w:rsid w:val="00034766"/>
    <w:rsid w:val="00034FAA"/>
    <w:rsid w:val="000352CF"/>
    <w:rsid w:val="00035523"/>
    <w:rsid w:val="000357C7"/>
    <w:rsid w:val="000359A1"/>
    <w:rsid w:val="00035EAB"/>
    <w:rsid w:val="00035F09"/>
    <w:rsid w:val="00036116"/>
    <w:rsid w:val="0003658D"/>
    <w:rsid w:val="000366FA"/>
    <w:rsid w:val="00036949"/>
    <w:rsid w:val="000369CB"/>
    <w:rsid w:val="00036A14"/>
    <w:rsid w:val="00037033"/>
    <w:rsid w:val="00037605"/>
    <w:rsid w:val="0003774B"/>
    <w:rsid w:val="00037B9F"/>
    <w:rsid w:val="00040065"/>
    <w:rsid w:val="00040296"/>
    <w:rsid w:val="000407CF"/>
    <w:rsid w:val="00040925"/>
    <w:rsid w:val="00040B41"/>
    <w:rsid w:val="00040C7E"/>
    <w:rsid w:val="000410DA"/>
    <w:rsid w:val="000412B6"/>
    <w:rsid w:val="000413DD"/>
    <w:rsid w:val="000416E8"/>
    <w:rsid w:val="00041A48"/>
    <w:rsid w:val="00041A9C"/>
    <w:rsid w:val="00041B30"/>
    <w:rsid w:val="00042060"/>
    <w:rsid w:val="00042373"/>
    <w:rsid w:val="000424ED"/>
    <w:rsid w:val="000425EA"/>
    <w:rsid w:val="0004274E"/>
    <w:rsid w:val="00042E8B"/>
    <w:rsid w:val="00042F87"/>
    <w:rsid w:val="00042F95"/>
    <w:rsid w:val="000431A0"/>
    <w:rsid w:val="000432A6"/>
    <w:rsid w:val="0004385A"/>
    <w:rsid w:val="00044440"/>
    <w:rsid w:val="0004464E"/>
    <w:rsid w:val="000449B9"/>
    <w:rsid w:val="00044D59"/>
    <w:rsid w:val="00044E2B"/>
    <w:rsid w:val="000452F1"/>
    <w:rsid w:val="000453E0"/>
    <w:rsid w:val="000454A1"/>
    <w:rsid w:val="00045CBB"/>
    <w:rsid w:val="0004632B"/>
    <w:rsid w:val="00046DF7"/>
    <w:rsid w:val="00046F11"/>
    <w:rsid w:val="000474F8"/>
    <w:rsid w:val="00047B4D"/>
    <w:rsid w:val="00047F8B"/>
    <w:rsid w:val="00050533"/>
    <w:rsid w:val="000509A2"/>
    <w:rsid w:val="00050F54"/>
    <w:rsid w:val="000511F0"/>
    <w:rsid w:val="000512C3"/>
    <w:rsid w:val="000513CD"/>
    <w:rsid w:val="00051A98"/>
    <w:rsid w:val="00051D1E"/>
    <w:rsid w:val="00051DB1"/>
    <w:rsid w:val="00052075"/>
    <w:rsid w:val="0005211E"/>
    <w:rsid w:val="000524CF"/>
    <w:rsid w:val="000526C4"/>
    <w:rsid w:val="000526E0"/>
    <w:rsid w:val="00052A48"/>
    <w:rsid w:val="00052BE1"/>
    <w:rsid w:val="00052C9F"/>
    <w:rsid w:val="00052D2C"/>
    <w:rsid w:val="00053A55"/>
    <w:rsid w:val="00053CB3"/>
    <w:rsid w:val="00053DF6"/>
    <w:rsid w:val="000540DC"/>
    <w:rsid w:val="000542CC"/>
    <w:rsid w:val="00054A5F"/>
    <w:rsid w:val="00054E15"/>
    <w:rsid w:val="00054F4F"/>
    <w:rsid w:val="00055092"/>
    <w:rsid w:val="0005583C"/>
    <w:rsid w:val="00055C14"/>
    <w:rsid w:val="00055ED2"/>
    <w:rsid w:val="00056023"/>
    <w:rsid w:val="00056B3C"/>
    <w:rsid w:val="00056D54"/>
    <w:rsid w:val="00056EAB"/>
    <w:rsid w:val="00056EE6"/>
    <w:rsid w:val="00057383"/>
    <w:rsid w:val="0005791A"/>
    <w:rsid w:val="000579DE"/>
    <w:rsid w:val="00057BAD"/>
    <w:rsid w:val="00057E79"/>
    <w:rsid w:val="00057EB8"/>
    <w:rsid w:val="00060309"/>
    <w:rsid w:val="0006062A"/>
    <w:rsid w:val="00060825"/>
    <w:rsid w:val="00060986"/>
    <w:rsid w:val="000617AE"/>
    <w:rsid w:val="00062214"/>
    <w:rsid w:val="0006238E"/>
    <w:rsid w:val="00062B3D"/>
    <w:rsid w:val="00062B54"/>
    <w:rsid w:val="00062B85"/>
    <w:rsid w:val="00062FB8"/>
    <w:rsid w:val="00063146"/>
    <w:rsid w:val="00063401"/>
    <w:rsid w:val="00063707"/>
    <w:rsid w:val="0006393D"/>
    <w:rsid w:val="0006411E"/>
    <w:rsid w:val="00064DA8"/>
    <w:rsid w:val="0006507E"/>
    <w:rsid w:val="00065A27"/>
    <w:rsid w:val="00065BA7"/>
    <w:rsid w:val="00065D94"/>
    <w:rsid w:val="0006636E"/>
    <w:rsid w:val="000665D2"/>
    <w:rsid w:val="00066621"/>
    <w:rsid w:val="0006665B"/>
    <w:rsid w:val="00066747"/>
    <w:rsid w:val="000669BD"/>
    <w:rsid w:val="00066CE8"/>
    <w:rsid w:val="00066F48"/>
    <w:rsid w:val="000672F7"/>
    <w:rsid w:val="000673B7"/>
    <w:rsid w:val="00067ADC"/>
    <w:rsid w:val="00067E7C"/>
    <w:rsid w:val="00067F07"/>
    <w:rsid w:val="00067F59"/>
    <w:rsid w:val="000706C3"/>
    <w:rsid w:val="00070A54"/>
    <w:rsid w:val="00070E8F"/>
    <w:rsid w:val="0007133D"/>
    <w:rsid w:val="00071960"/>
    <w:rsid w:val="00071E40"/>
    <w:rsid w:val="00072717"/>
    <w:rsid w:val="00072730"/>
    <w:rsid w:val="00072863"/>
    <w:rsid w:val="00072F24"/>
    <w:rsid w:val="00073101"/>
    <w:rsid w:val="000731BC"/>
    <w:rsid w:val="00073430"/>
    <w:rsid w:val="00073546"/>
    <w:rsid w:val="000738E1"/>
    <w:rsid w:val="00073A42"/>
    <w:rsid w:val="00075040"/>
    <w:rsid w:val="00075648"/>
    <w:rsid w:val="00075756"/>
    <w:rsid w:val="00075A92"/>
    <w:rsid w:val="00075EEB"/>
    <w:rsid w:val="0007609B"/>
    <w:rsid w:val="00076844"/>
    <w:rsid w:val="00076856"/>
    <w:rsid w:val="000770DA"/>
    <w:rsid w:val="0007734F"/>
    <w:rsid w:val="00077862"/>
    <w:rsid w:val="0007792D"/>
    <w:rsid w:val="00077E43"/>
    <w:rsid w:val="00077EB3"/>
    <w:rsid w:val="00080793"/>
    <w:rsid w:val="00080C95"/>
    <w:rsid w:val="00080D7E"/>
    <w:rsid w:val="000812CB"/>
    <w:rsid w:val="00081457"/>
    <w:rsid w:val="000814C4"/>
    <w:rsid w:val="000818B1"/>
    <w:rsid w:val="00081AC9"/>
    <w:rsid w:val="00081E9A"/>
    <w:rsid w:val="0008295A"/>
    <w:rsid w:val="00082B84"/>
    <w:rsid w:val="00082E69"/>
    <w:rsid w:val="00083078"/>
    <w:rsid w:val="00083503"/>
    <w:rsid w:val="0008355D"/>
    <w:rsid w:val="00083ABC"/>
    <w:rsid w:val="00083E6B"/>
    <w:rsid w:val="00084043"/>
    <w:rsid w:val="0008511D"/>
    <w:rsid w:val="00085456"/>
    <w:rsid w:val="00085769"/>
    <w:rsid w:val="00085A89"/>
    <w:rsid w:val="00085AE9"/>
    <w:rsid w:val="00085B2A"/>
    <w:rsid w:val="00085D95"/>
    <w:rsid w:val="000877B0"/>
    <w:rsid w:val="000879DD"/>
    <w:rsid w:val="000900D4"/>
    <w:rsid w:val="00090216"/>
    <w:rsid w:val="00090301"/>
    <w:rsid w:val="00090502"/>
    <w:rsid w:val="000906B2"/>
    <w:rsid w:val="000909D3"/>
    <w:rsid w:val="00090E50"/>
    <w:rsid w:val="00091323"/>
    <w:rsid w:val="00091491"/>
    <w:rsid w:val="00091B05"/>
    <w:rsid w:val="00091D6B"/>
    <w:rsid w:val="00092657"/>
    <w:rsid w:val="000929C9"/>
    <w:rsid w:val="00092B69"/>
    <w:rsid w:val="00092D3D"/>
    <w:rsid w:val="00092E03"/>
    <w:rsid w:val="00092EF9"/>
    <w:rsid w:val="00093458"/>
    <w:rsid w:val="00093474"/>
    <w:rsid w:val="000937AA"/>
    <w:rsid w:val="00093ABA"/>
    <w:rsid w:val="00093B83"/>
    <w:rsid w:val="00093B8C"/>
    <w:rsid w:val="00093CDE"/>
    <w:rsid w:val="0009415F"/>
    <w:rsid w:val="000942BE"/>
    <w:rsid w:val="000946BB"/>
    <w:rsid w:val="000946DA"/>
    <w:rsid w:val="000947E4"/>
    <w:rsid w:val="00094DEC"/>
    <w:rsid w:val="0009532D"/>
    <w:rsid w:val="00095529"/>
    <w:rsid w:val="00095562"/>
    <w:rsid w:val="000955AD"/>
    <w:rsid w:val="0009560F"/>
    <w:rsid w:val="000956EC"/>
    <w:rsid w:val="0009579F"/>
    <w:rsid w:val="00095A9B"/>
    <w:rsid w:val="00095C4C"/>
    <w:rsid w:val="00095C94"/>
    <w:rsid w:val="00095F89"/>
    <w:rsid w:val="00096201"/>
    <w:rsid w:val="000962AE"/>
    <w:rsid w:val="00096729"/>
    <w:rsid w:val="000970BA"/>
    <w:rsid w:val="00097351"/>
    <w:rsid w:val="0009746F"/>
    <w:rsid w:val="00097CDC"/>
    <w:rsid w:val="00097DCA"/>
    <w:rsid w:val="00097FE8"/>
    <w:rsid w:val="000A0330"/>
    <w:rsid w:val="000A03E8"/>
    <w:rsid w:val="000A088F"/>
    <w:rsid w:val="000A0C86"/>
    <w:rsid w:val="000A0C9B"/>
    <w:rsid w:val="000A0CB4"/>
    <w:rsid w:val="000A0D8A"/>
    <w:rsid w:val="000A150E"/>
    <w:rsid w:val="000A15DF"/>
    <w:rsid w:val="000A1B7C"/>
    <w:rsid w:val="000A213E"/>
    <w:rsid w:val="000A2882"/>
    <w:rsid w:val="000A2F32"/>
    <w:rsid w:val="000A2F7E"/>
    <w:rsid w:val="000A312F"/>
    <w:rsid w:val="000A3249"/>
    <w:rsid w:val="000A3660"/>
    <w:rsid w:val="000A3690"/>
    <w:rsid w:val="000A377C"/>
    <w:rsid w:val="000A3869"/>
    <w:rsid w:val="000A3A4C"/>
    <w:rsid w:val="000A3A7B"/>
    <w:rsid w:val="000A3C07"/>
    <w:rsid w:val="000A3E58"/>
    <w:rsid w:val="000A4091"/>
    <w:rsid w:val="000A4364"/>
    <w:rsid w:val="000A4ED4"/>
    <w:rsid w:val="000A5349"/>
    <w:rsid w:val="000A5E63"/>
    <w:rsid w:val="000A619A"/>
    <w:rsid w:val="000A6242"/>
    <w:rsid w:val="000A63D1"/>
    <w:rsid w:val="000A6E20"/>
    <w:rsid w:val="000A7048"/>
    <w:rsid w:val="000A715F"/>
    <w:rsid w:val="000A71E1"/>
    <w:rsid w:val="000A7F50"/>
    <w:rsid w:val="000B03F8"/>
    <w:rsid w:val="000B07C3"/>
    <w:rsid w:val="000B0966"/>
    <w:rsid w:val="000B0F19"/>
    <w:rsid w:val="000B0F57"/>
    <w:rsid w:val="000B1395"/>
    <w:rsid w:val="000B1549"/>
    <w:rsid w:val="000B154F"/>
    <w:rsid w:val="000B1856"/>
    <w:rsid w:val="000B18B0"/>
    <w:rsid w:val="000B1A38"/>
    <w:rsid w:val="000B1F94"/>
    <w:rsid w:val="000B260E"/>
    <w:rsid w:val="000B2789"/>
    <w:rsid w:val="000B2A96"/>
    <w:rsid w:val="000B3552"/>
    <w:rsid w:val="000B3874"/>
    <w:rsid w:val="000B3BF3"/>
    <w:rsid w:val="000B3D45"/>
    <w:rsid w:val="000B3F93"/>
    <w:rsid w:val="000B425E"/>
    <w:rsid w:val="000B43F9"/>
    <w:rsid w:val="000B4A92"/>
    <w:rsid w:val="000B4C1B"/>
    <w:rsid w:val="000B4F41"/>
    <w:rsid w:val="000B5517"/>
    <w:rsid w:val="000B5648"/>
    <w:rsid w:val="000B5B36"/>
    <w:rsid w:val="000B5BBE"/>
    <w:rsid w:val="000B5BCD"/>
    <w:rsid w:val="000B605B"/>
    <w:rsid w:val="000B6492"/>
    <w:rsid w:val="000B65FC"/>
    <w:rsid w:val="000B671E"/>
    <w:rsid w:val="000B6AA4"/>
    <w:rsid w:val="000B6C47"/>
    <w:rsid w:val="000B6EEB"/>
    <w:rsid w:val="000B6EF7"/>
    <w:rsid w:val="000B712F"/>
    <w:rsid w:val="000B7A7D"/>
    <w:rsid w:val="000B7BB7"/>
    <w:rsid w:val="000B7FA9"/>
    <w:rsid w:val="000C0563"/>
    <w:rsid w:val="000C0BD6"/>
    <w:rsid w:val="000C0F6F"/>
    <w:rsid w:val="000C11F1"/>
    <w:rsid w:val="000C17FB"/>
    <w:rsid w:val="000C1F6C"/>
    <w:rsid w:val="000C20FB"/>
    <w:rsid w:val="000C249B"/>
    <w:rsid w:val="000C2D22"/>
    <w:rsid w:val="000C33CE"/>
    <w:rsid w:val="000C3BF5"/>
    <w:rsid w:val="000C3DB2"/>
    <w:rsid w:val="000C3EEA"/>
    <w:rsid w:val="000C4096"/>
    <w:rsid w:val="000C4410"/>
    <w:rsid w:val="000C4934"/>
    <w:rsid w:val="000C4E6B"/>
    <w:rsid w:val="000C54A7"/>
    <w:rsid w:val="000C5703"/>
    <w:rsid w:val="000C5788"/>
    <w:rsid w:val="000C5D31"/>
    <w:rsid w:val="000C5DC2"/>
    <w:rsid w:val="000C603E"/>
    <w:rsid w:val="000C606C"/>
    <w:rsid w:val="000C6353"/>
    <w:rsid w:val="000C6740"/>
    <w:rsid w:val="000C67AA"/>
    <w:rsid w:val="000C6957"/>
    <w:rsid w:val="000C6B4A"/>
    <w:rsid w:val="000C6FA0"/>
    <w:rsid w:val="000C7192"/>
    <w:rsid w:val="000C740F"/>
    <w:rsid w:val="000C7831"/>
    <w:rsid w:val="000D04E8"/>
    <w:rsid w:val="000D08B9"/>
    <w:rsid w:val="000D08D9"/>
    <w:rsid w:val="000D0C8D"/>
    <w:rsid w:val="000D1000"/>
    <w:rsid w:val="000D1251"/>
    <w:rsid w:val="000D1E30"/>
    <w:rsid w:val="000D1F8D"/>
    <w:rsid w:val="000D21D3"/>
    <w:rsid w:val="000D23F1"/>
    <w:rsid w:val="000D2ABE"/>
    <w:rsid w:val="000D2CE6"/>
    <w:rsid w:val="000D2F7D"/>
    <w:rsid w:val="000D34EE"/>
    <w:rsid w:val="000D3875"/>
    <w:rsid w:val="000D38AD"/>
    <w:rsid w:val="000D3B7D"/>
    <w:rsid w:val="000D3EE3"/>
    <w:rsid w:val="000D4107"/>
    <w:rsid w:val="000D448F"/>
    <w:rsid w:val="000D485C"/>
    <w:rsid w:val="000D4E8D"/>
    <w:rsid w:val="000D4FD9"/>
    <w:rsid w:val="000D55FA"/>
    <w:rsid w:val="000D584C"/>
    <w:rsid w:val="000D60A5"/>
    <w:rsid w:val="000D6C2A"/>
    <w:rsid w:val="000D6DBC"/>
    <w:rsid w:val="000D7859"/>
    <w:rsid w:val="000D7F77"/>
    <w:rsid w:val="000E0293"/>
    <w:rsid w:val="000E032B"/>
    <w:rsid w:val="000E089E"/>
    <w:rsid w:val="000E0C0D"/>
    <w:rsid w:val="000E0DB7"/>
    <w:rsid w:val="000E0DBF"/>
    <w:rsid w:val="000E10F4"/>
    <w:rsid w:val="000E173A"/>
    <w:rsid w:val="000E1FA7"/>
    <w:rsid w:val="000E248E"/>
    <w:rsid w:val="000E2C98"/>
    <w:rsid w:val="000E2F4E"/>
    <w:rsid w:val="000E332A"/>
    <w:rsid w:val="000E3689"/>
    <w:rsid w:val="000E36D9"/>
    <w:rsid w:val="000E404D"/>
    <w:rsid w:val="000E4123"/>
    <w:rsid w:val="000E41C5"/>
    <w:rsid w:val="000E432A"/>
    <w:rsid w:val="000E464A"/>
    <w:rsid w:val="000E4788"/>
    <w:rsid w:val="000E4907"/>
    <w:rsid w:val="000E4AFF"/>
    <w:rsid w:val="000E4C12"/>
    <w:rsid w:val="000E5C5F"/>
    <w:rsid w:val="000E64A9"/>
    <w:rsid w:val="000E6D5E"/>
    <w:rsid w:val="000E6DAB"/>
    <w:rsid w:val="000E70D6"/>
    <w:rsid w:val="000E7182"/>
    <w:rsid w:val="000E74F6"/>
    <w:rsid w:val="000E7541"/>
    <w:rsid w:val="000E7DA0"/>
    <w:rsid w:val="000F0301"/>
    <w:rsid w:val="000F07EC"/>
    <w:rsid w:val="000F0AAF"/>
    <w:rsid w:val="000F0DAD"/>
    <w:rsid w:val="000F168B"/>
    <w:rsid w:val="000F1777"/>
    <w:rsid w:val="000F1D28"/>
    <w:rsid w:val="000F1DEA"/>
    <w:rsid w:val="000F2194"/>
    <w:rsid w:val="000F22ED"/>
    <w:rsid w:val="000F26B9"/>
    <w:rsid w:val="000F2EA0"/>
    <w:rsid w:val="000F2EC8"/>
    <w:rsid w:val="000F3125"/>
    <w:rsid w:val="000F3753"/>
    <w:rsid w:val="000F3E51"/>
    <w:rsid w:val="000F46E2"/>
    <w:rsid w:val="000F4823"/>
    <w:rsid w:val="000F4B1F"/>
    <w:rsid w:val="000F510C"/>
    <w:rsid w:val="000F5508"/>
    <w:rsid w:val="000F579E"/>
    <w:rsid w:val="000F599A"/>
    <w:rsid w:val="000F685B"/>
    <w:rsid w:val="000F6901"/>
    <w:rsid w:val="000F6930"/>
    <w:rsid w:val="000F69A6"/>
    <w:rsid w:val="000F6BE3"/>
    <w:rsid w:val="000F6CD3"/>
    <w:rsid w:val="000F7186"/>
    <w:rsid w:val="000F75BF"/>
    <w:rsid w:val="000F7924"/>
    <w:rsid w:val="000F7ABE"/>
    <w:rsid w:val="000F7AF1"/>
    <w:rsid w:val="000F7C73"/>
    <w:rsid w:val="000F7CCA"/>
    <w:rsid w:val="000F7F5C"/>
    <w:rsid w:val="00100051"/>
    <w:rsid w:val="00100312"/>
    <w:rsid w:val="00100D1D"/>
    <w:rsid w:val="00100F49"/>
    <w:rsid w:val="00101444"/>
    <w:rsid w:val="00101821"/>
    <w:rsid w:val="0010185A"/>
    <w:rsid w:val="00101AB4"/>
    <w:rsid w:val="00101BB9"/>
    <w:rsid w:val="001021E5"/>
    <w:rsid w:val="00102BA6"/>
    <w:rsid w:val="00102BF5"/>
    <w:rsid w:val="001030E5"/>
    <w:rsid w:val="00103482"/>
    <w:rsid w:val="00103BD3"/>
    <w:rsid w:val="00103C98"/>
    <w:rsid w:val="00104639"/>
    <w:rsid w:val="001053C4"/>
    <w:rsid w:val="00105601"/>
    <w:rsid w:val="00105DA8"/>
    <w:rsid w:val="00105E11"/>
    <w:rsid w:val="00105FB4"/>
    <w:rsid w:val="001062F2"/>
    <w:rsid w:val="001064E9"/>
    <w:rsid w:val="00106B8D"/>
    <w:rsid w:val="001073BC"/>
    <w:rsid w:val="0010747D"/>
    <w:rsid w:val="001075BB"/>
    <w:rsid w:val="00107683"/>
    <w:rsid w:val="00107A4E"/>
    <w:rsid w:val="00107B5A"/>
    <w:rsid w:val="00107CD9"/>
    <w:rsid w:val="00107F4B"/>
    <w:rsid w:val="001101AD"/>
    <w:rsid w:val="00110A92"/>
    <w:rsid w:val="00110BF6"/>
    <w:rsid w:val="00110C81"/>
    <w:rsid w:val="001111BF"/>
    <w:rsid w:val="001115D5"/>
    <w:rsid w:val="001116B1"/>
    <w:rsid w:val="00111E3A"/>
    <w:rsid w:val="00111ED5"/>
    <w:rsid w:val="001122FD"/>
    <w:rsid w:val="001126FF"/>
    <w:rsid w:val="00112722"/>
    <w:rsid w:val="001128F3"/>
    <w:rsid w:val="00112B2E"/>
    <w:rsid w:val="0011329A"/>
    <w:rsid w:val="001136DB"/>
    <w:rsid w:val="00113818"/>
    <w:rsid w:val="001139B2"/>
    <w:rsid w:val="00113E2D"/>
    <w:rsid w:val="00113EBC"/>
    <w:rsid w:val="00113F7B"/>
    <w:rsid w:val="0011447E"/>
    <w:rsid w:val="001146AA"/>
    <w:rsid w:val="001149CE"/>
    <w:rsid w:val="00114A9A"/>
    <w:rsid w:val="00114DA0"/>
    <w:rsid w:val="00114F02"/>
    <w:rsid w:val="001152EF"/>
    <w:rsid w:val="00115493"/>
    <w:rsid w:val="00115517"/>
    <w:rsid w:val="00115615"/>
    <w:rsid w:val="00115A30"/>
    <w:rsid w:val="00115B1B"/>
    <w:rsid w:val="00115C93"/>
    <w:rsid w:val="00115DE0"/>
    <w:rsid w:val="001162A0"/>
    <w:rsid w:val="001163AB"/>
    <w:rsid w:val="001166A5"/>
    <w:rsid w:val="00116C2D"/>
    <w:rsid w:val="0011710F"/>
    <w:rsid w:val="00117256"/>
    <w:rsid w:val="00117370"/>
    <w:rsid w:val="001175AF"/>
    <w:rsid w:val="00117E75"/>
    <w:rsid w:val="00117FE0"/>
    <w:rsid w:val="001202C6"/>
    <w:rsid w:val="00120647"/>
    <w:rsid w:val="00120747"/>
    <w:rsid w:val="00120F05"/>
    <w:rsid w:val="001213DA"/>
    <w:rsid w:val="001215D6"/>
    <w:rsid w:val="00121633"/>
    <w:rsid w:val="00121638"/>
    <w:rsid w:val="00121ACB"/>
    <w:rsid w:val="0012201F"/>
    <w:rsid w:val="0012204C"/>
    <w:rsid w:val="001223FB"/>
    <w:rsid w:val="0012251A"/>
    <w:rsid w:val="00122B5F"/>
    <w:rsid w:val="00122CF0"/>
    <w:rsid w:val="00122D06"/>
    <w:rsid w:val="00122D1F"/>
    <w:rsid w:val="00122F2B"/>
    <w:rsid w:val="001231B1"/>
    <w:rsid w:val="001231F2"/>
    <w:rsid w:val="00123320"/>
    <w:rsid w:val="001235B8"/>
    <w:rsid w:val="001237A3"/>
    <w:rsid w:val="00123D92"/>
    <w:rsid w:val="00123F96"/>
    <w:rsid w:val="001242A6"/>
    <w:rsid w:val="0012481A"/>
    <w:rsid w:val="001248E5"/>
    <w:rsid w:val="00124A2E"/>
    <w:rsid w:val="00124D53"/>
    <w:rsid w:val="00125584"/>
    <w:rsid w:val="001255F1"/>
    <w:rsid w:val="00125675"/>
    <w:rsid w:val="00125DCA"/>
    <w:rsid w:val="00125E8E"/>
    <w:rsid w:val="00126005"/>
    <w:rsid w:val="00126285"/>
    <w:rsid w:val="00126798"/>
    <w:rsid w:val="001270BF"/>
    <w:rsid w:val="00127115"/>
    <w:rsid w:val="0012736B"/>
    <w:rsid w:val="001273BB"/>
    <w:rsid w:val="001275B7"/>
    <w:rsid w:val="0012790F"/>
    <w:rsid w:val="00127CE4"/>
    <w:rsid w:val="00127E59"/>
    <w:rsid w:val="001301F2"/>
    <w:rsid w:val="001307A4"/>
    <w:rsid w:val="0013090D"/>
    <w:rsid w:val="00130BFA"/>
    <w:rsid w:val="00130C22"/>
    <w:rsid w:val="00130F3A"/>
    <w:rsid w:val="0013109F"/>
    <w:rsid w:val="00131906"/>
    <w:rsid w:val="00131B1E"/>
    <w:rsid w:val="00132343"/>
    <w:rsid w:val="00132406"/>
    <w:rsid w:val="001324CF"/>
    <w:rsid w:val="001324FF"/>
    <w:rsid w:val="00132F6A"/>
    <w:rsid w:val="00133177"/>
    <w:rsid w:val="00133268"/>
    <w:rsid w:val="00133437"/>
    <w:rsid w:val="0013396D"/>
    <w:rsid w:val="00133BEC"/>
    <w:rsid w:val="00133C97"/>
    <w:rsid w:val="00133D1B"/>
    <w:rsid w:val="00133F0F"/>
    <w:rsid w:val="00133F49"/>
    <w:rsid w:val="00134277"/>
    <w:rsid w:val="0013489E"/>
    <w:rsid w:val="00134B19"/>
    <w:rsid w:val="00134C56"/>
    <w:rsid w:val="00134CD6"/>
    <w:rsid w:val="0013538F"/>
    <w:rsid w:val="00135962"/>
    <w:rsid w:val="001359BA"/>
    <w:rsid w:val="00135C11"/>
    <w:rsid w:val="001365C3"/>
    <w:rsid w:val="001371EB"/>
    <w:rsid w:val="00137278"/>
    <w:rsid w:val="001372AD"/>
    <w:rsid w:val="00137939"/>
    <w:rsid w:val="00137E76"/>
    <w:rsid w:val="001401E7"/>
    <w:rsid w:val="00140230"/>
    <w:rsid w:val="0014039F"/>
    <w:rsid w:val="00140551"/>
    <w:rsid w:val="00140B64"/>
    <w:rsid w:val="00140FE5"/>
    <w:rsid w:val="0014120A"/>
    <w:rsid w:val="00141900"/>
    <w:rsid w:val="00141DD4"/>
    <w:rsid w:val="00141DE1"/>
    <w:rsid w:val="00141EEF"/>
    <w:rsid w:val="00141FC1"/>
    <w:rsid w:val="00142439"/>
    <w:rsid w:val="00142481"/>
    <w:rsid w:val="001425C4"/>
    <w:rsid w:val="00142AAA"/>
    <w:rsid w:val="0014339E"/>
    <w:rsid w:val="00143B0A"/>
    <w:rsid w:val="00143C25"/>
    <w:rsid w:val="00143FDF"/>
    <w:rsid w:val="00144090"/>
    <w:rsid w:val="0014412E"/>
    <w:rsid w:val="001442C3"/>
    <w:rsid w:val="00144AB0"/>
    <w:rsid w:val="00144E23"/>
    <w:rsid w:val="00144EC1"/>
    <w:rsid w:val="00145C90"/>
    <w:rsid w:val="00145CFC"/>
    <w:rsid w:val="00145FD3"/>
    <w:rsid w:val="0014620A"/>
    <w:rsid w:val="001465A6"/>
    <w:rsid w:val="00146840"/>
    <w:rsid w:val="001468CA"/>
    <w:rsid w:val="0014693D"/>
    <w:rsid w:val="00146B97"/>
    <w:rsid w:val="00146C99"/>
    <w:rsid w:val="00146EB4"/>
    <w:rsid w:val="001470C3"/>
    <w:rsid w:val="001471A5"/>
    <w:rsid w:val="001477B2"/>
    <w:rsid w:val="00147D53"/>
    <w:rsid w:val="00147D91"/>
    <w:rsid w:val="00147E54"/>
    <w:rsid w:val="00150ABD"/>
    <w:rsid w:val="00150BDB"/>
    <w:rsid w:val="00150E05"/>
    <w:rsid w:val="00150F5A"/>
    <w:rsid w:val="00151304"/>
    <w:rsid w:val="00151472"/>
    <w:rsid w:val="00151538"/>
    <w:rsid w:val="001516D2"/>
    <w:rsid w:val="00151860"/>
    <w:rsid w:val="001521EB"/>
    <w:rsid w:val="001522C0"/>
    <w:rsid w:val="0015235A"/>
    <w:rsid w:val="001526F8"/>
    <w:rsid w:val="00152B13"/>
    <w:rsid w:val="00152BDC"/>
    <w:rsid w:val="00152F10"/>
    <w:rsid w:val="0015324B"/>
    <w:rsid w:val="001537AA"/>
    <w:rsid w:val="001538AB"/>
    <w:rsid w:val="001538DB"/>
    <w:rsid w:val="00153EB0"/>
    <w:rsid w:val="001540FA"/>
    <w:rsid w:val="0015447D"/>
    <w:rsid w:val="00154936"/>
    <w:rsid w:val="001549C2"/>
    <w:rsid w:val="00154A46"/>
    <w:rsid w:val="00154AF6"/>
    <w:rsid w:val="00154D09"/>
    <w:rsid w:val="00154FBA"/>
    <w:rsid w:val="0015502A"/>
    <w:rsid w:val="001554BB"/>
    <w:rsid w:val="001558CA"/>
    <w:rsid w:val="00155A16"/>
    <w:rsid w:val="00155AC7"/>
    <w:rsid w:val="00155D3A"/>
    <w:rsid w:val="00155EBF"/>
    <w:rsid w:val="0015646E"/>
    <w:rsid w:val="001564F2"/>
    <w:rsid w:val="001565E3"/>
    <w:rsid w:val="00156DF7"/>
    <w:rsid w:val="001572A0"/>
    <w:rsid w:val="00157332"/>
    <w:rsid w:val="00157408"/>
    <w:rsid w:val="0015743D"/>
    <w:rsid w:val="001578AF"/>
    <w:rsid w:val="00157B05"/>
    <w:rsid w:val="00157BCC"/>
    <w:rsid w:val="00160025"/>
    <w:rsid w:val="001601B3"/>
    <w:rsid w:val="001608D3"/>
    <w:rsid w:val="00160B4D"/>
    <w:rsid w:val="00160DE7"/>
    <w:rsid w:val="00160FE2"/>
    <w:rsid w:val="0016112E"/>
    <w:rsid w:val="001616DD"/>
    <w:rsid w:val="0016171F"/>
    <w:rsid w:val="00161B72"/>
    <w:rsid w:val="00161E9F"/>
    <w:rsid w:val="00161EFE"/>
    <w:rsid w:val="00162711"/>
    <w:rsid w:val="001628C5"/>
    <w:rsid w:val="00162A74"/>
    <w:rsid w:val="00162B66"/>
    <w:rsid w:val="00162B76"/>
    <w:rsid w:val="00162F0F"/>
    <w:rsid w:val="00162FB4"/>
    <w:rsid w:val="001635A4"/>
    <w:rsid w:val="001635E7"/>
    <w:rsid w:val="0016372C"/>
    <w:rsid w:val="00163CA9"/>
    <w:rsid w:val="00163D06"/>
    <w:rsid w:val="00163D22"/>
    <w:rsid w:val="001641CA"/>
    <w:rsid w:val="00164C27"/>
    <w:rsid w:val="00164C77"/>
    <w:rsid w:val="0016502F"/>
    <w:rsid w:val="001653C3"/>
    <w:rsid w:val="00165556"/>
    <w:rsid w:val="00165695"/>
    <w:rsid w:val="001661C0"/>
    <w:rsid w:val="001663CD"/>
    <w:rsid w:val="00166A46"/>
    <w:rsid w:val="00166E80"/>
    <w:rsid w:val="001670DE"/>
    <w:rsid w:val="0016714A"/>
    <w:rsid w:val="0016721F"/>
    <w:rsid w:val="001673AB"/>
    <w:rsid w:val="00167430"/>
    <w:rsid w:val="00167740"/>
    <w:rsid w:val="00167823"/>
    <w:rsid w:val="00167C6E"/>
    <w:rsid w:val="00170314"/>
    <w:rsid w:val="00170714"/>
    <w:rsid w:val="00170943"/>
    <w:rsid w:val="001711E7"/>
    <w:rsid w:val="0017138B"/>
    <w:rsid w:val="0017138C"/>
    <w:rsid w:val="00171716"/>
    <w:rsid w:val="00171A38"/>
    <w:rsid w:val="00171A9E"/>
    <w:rsid w:val="00171FB6"/>
    <w:rsid w:val="001721EC"/>
    <w:rsid w:val="00172B68"/>
    <w:rsid w:val="00172E6C"/>
    <w:rsid w:val="00172E82"/>
    <w:rsid w:val="00173027"/>
    <w:rsid w:val="001735E7"/>
    <w:rsid w:val="00173797"/>
    <w:rsid w:val="00173D1A"/>
    <w:rsid w:val="00174C1D"/>
    <w:rsid w:val="00174D8B"/>
    <w:rsid w:val="00175084"/>
    <w:rsid w:val="001754B3"/>
    <w:rsid w:val="00175614"/>
    <w:rsid w:val="00175B30"/>
    <w:rsid w:val="0017623D"/>
    <w:rsid w:val="00176632"/>
    <w:rsid w:val="0017685E"/>
    <w:rsid w:val="00176BDB"/>
    <w:rsid w:val="00176E96"/>
    <w:rsid w:val="00177616"/>
    <w:rsid w:val="00177E70"/>
    <w:rsid w:val="001804B7"/>
    <w:rsid w:val="00180CDF"/>
    <w:rsid w:val="00180FCA"/>
    <w:rsid w:val="00181668"/>
    <w:rsid w:val="00181AF3"/>
    <w:rsid w:val="00181C2D"/>
    <w:rsid w:val="00181C38"/>
    <w:rsid w:val="00182017"/>
    <w:rsid w:val="0018213C"/>
    <w:rsid w:val="0018297A"/>
    <w:rsid w:val="00182ACD"/>
    <w:rsid w:val="00182F24"/>
    <w:rsid w:val="00182F5B"/>
    <w:rsid w:val="00183163"/>
    <w:rsid w:val="001837AA"/>
    <w:rsid w:val="001839EE"/>
    <w:rsid w:val="0018440B"/>
    <w:rsid w:val="00184492"/>
    <w:rsid w:val="001855EE"/>
    <w:rsid w:val="00185BD5"/>
    <w:rsid w:val="001862C4"/>
    <w:rsid w:val="00186D41"/>
    <w:rsid w:val="00186FF4"/>
    <w:rsid w:val="00187031"/>
    <w:rsid w:val="00187261"/>
    <w:rsid w:val="00187590"/>
    <w:rsid w:val="00187646"/>
    <w:rsid w:val="0018787C"/>
    <w:rsid w:val="00187D41"/>
    <w:rsid w:val="00187EFD"/>
    <w:rsid w:val="00187F31"/>
    <w:rsid w:val="00187F63"/>
    <w:rsid w:val="00190D71"/>
    <w:rsid w:val="00190F53"/>
    <w:rsid w:val="001918AB"/>
    <w:rsid w:val="001919EE"/>
    <w:rsid w:val="00191C34"/>
    <w:rsid w:val="00191FBE"/>
    <w:rsid w:val="00192410"/>
    <w:rsid w:val="001924BA"/>
    <w:rsid w:val="00192664"/>
    <w:rsid w:val="0019297C"/>
    <w:rsid w:val="00192A3B"/>
    <w:rsid w:val="001933FB"/>
    <w:rsid w:val="00193412"/>
    <w:rsid w:val="00193474"/>
    <w:rsid w:val="00193F75"/>
    <w:rsid w:val="001944C1"/>
    <w:rsid w:val="001944E7"/>
    <w:rsid w:val="001949B7"/>
    <w:rsid w:val="0019521B"/>
    <w:rsid w:val="00195C6E"/>
    <w:rsid w:val="00195DA7"/>
    <w:rsid w:val="00195EE2"/>
    <w:rsid w:val="001966F2"/>
    <w:rsid w:val="00196827"/>
    <w:rsid w:val="00196D4C"/>
    <w:rsid w:val="00196E13"/>
    <w:rsid w:val="00196F91"/>
    <w:rsid w:val="00197224"/>
    <w:rsid w:val="001976DD"/>
    <w:rsid w:val="00197707"/>
    <w:rsid w:val="00197A85"/>
    <w:rsid w:val="00197AF6"/>
    <w:rsid w:val="001A0508"/>
    <w:rsid w:val="001A06C9"/>
    <w:rsid w:val="001A097B"/>
    <w:rsid w:val="001A11D1"/>
    <w:rsid w:val="001A1373"/>
    <w:rsid w:val="001A17EB"/>
    <w:rsid w:val="001A1925"/>
    <w:rsid w:val="001A1A15"/>
    <w:rsid w:val="001A1B5A"/>
    <w:rsid w:val="001A1F7F"/>
    <w:rsid w:val="001A22D4"/>
    <w:rsid w:val="001A22ED"/>
    <w:rsid w:val="001A287F"/>
    <w:rsid w:val="001A2CDA"/>
    <w:rsid w:val="001A2CE8"/>
    <w:rsid w:val="001A31E5"/>
    <w:rsid w:val="001A3673"/>
    <w:rsid w:val="001A3B4A"/>
    <w:rsid w:val="001A3F09"/>
    <w:rsid w:val="001A404C"/>
    <w:rsid w:val="001A40C5"/>
    <w:rsid w:val="001A414C"/>
    <w:rsid w:val="001A418C"/>
    <w:rsid w:val="001A4777"/>
    <w:rsid w:val="001A4833"/>
    <w:rsid w:val="001A4A90"/>
    <w:rsid w:val="001A4BD0"/>
    <w:rsid w:val="001A4E8E"/>
    <w:rsid w:val="001A541B"/>
    <w:rsid w:val="001A544B"/>
    <w:rsid w:val="001A57C4"/>
    <w:rsid w:val="001A5800"/>
    <w:rsid w:val="001A5B14"/>
    <w:rsid w:val="001A5CDB"/>
    <w:rsid w:val="001A5F3A"/>
    <w:rsid w:val="001A61A8"/>
    <w:rsid w:val="001A66B8"/>
    <w:rsid w:val="001A6A1A"/>
    <w:rsid w:val="001A6F5D"/>
    <w:rsid w:val="001A7E53"/>
    <w:rsid w:val="001A7F00"/>
    <w:rsid w:val="001B00F4"/>
    <w:rsid w:val="001B019B"/>
    <w:rsid w:val="001B0462"/>
    <w:rsid w:val="001B0E81"/>
    <w:rsid w:val="001B10CB"/>
    <w:rsid w:val="001B11A3"/>
    <w:rsid w:val="001B1AE2"/>
    <w:rsid w:val="001B1D4A"/>
    <w:rsid w:val="001B1F84"/>
    <w:rsid w:val="001B22FA"/>
    <w:rsid w:val="001B2461"/>
    <w:rsid w:val="001B2649"/>
    <w:rsid w:val="001B2B54"/>
    <w:rsid w:val="001B302D"/>
    <w:rsid w:val="001B3035"/>
    <w:rsid w:val="001B314A"/>
    <w:rsid w:val="001B331F"/>
    <w:rsid w:val="001B3595"/>
    <w:rsid w:val="001B35C5"/>
    <w:rsid w:val="001B363C"/>
    <w:rsid w:val="001B36EE"/>
    <w:rsid w:val="001B3876"/>
    <w:rsid w:val="001B3B47"/>
    <w:rsid w:val="001B3CCE"/>
    <w:rsid w:val="001B43C2"/>
    <w:rsid w:val="001B447F"/>
    <w:rsid w:val="001B46E5"/>
    <w:rsid w:val="001B49B9"/>
    <w:rsid w:val="001B5190"/>
    <w:rsid w:val="001B524D"/>
    <w:rsid w:val="001B55E6"/>
    <w:rsid w:val="001B5641"/>
    <w:rsid w:val="001B58F5"/>
    <w:rsid w:val="001B5A4C"/>
    <w:rsid w:val="001B5EE1"/>
    <w:rsid w:val="001B5F23"/>
    <w:rsid w:val="001B6226"/>
    <w:rsid w:val="001B6252"/>
    <w:rsid w:val="001B7104"/>
    <w:rsid w:val="001B74AC"/>
    <w:rsid w:val="001B792E"/>
    <w:rsid w:val="001B7F92"/>
    <w:rsid w:val="001C0068"/>
    <w:rsid w:val="001C0723"/>
    <w:rsid w:val="001C083F"/>
    <w:rsid w:val="001C0A31"/>
    <w:rsid w:val="001C0A51"/>
    <w:rsid w:val="001C0BAE"/>
    <w:rsid w:val="001C0C81"/>
    <w:rsid w:val="001C0DAE"/>
    <w:rsid w:val="001C0E65"/>
    <w:rsid w:val="001C102D"/>
    <w:rsid w:val="001C10EE"/>
    <w:rsid w:val="001C1152"/>
    <w:rsid w:val="001C1A7C"/>
    <w:rsid w:val="001C203A"/>
    <w:rsid w:val="001C27FA"/>
    <w:rsid w:val="001C2FEE"/>
    <w:rsid w:val="001C36E4"/>
    <w:rsid w:val="001C382A"/>
    <w:rsid w:val="001C3D76"/>
    <w:rsid w:val="001C3EFE"/>
    <w:rsid w:val="001C3F79"/>
    <w:rsid w:val="001C44B3"/>
    <w:rsid w:val="001C4613"/>
    <w:rsid w:val="001C47C3"/>
    <w:rsid w:val="001C497D"/>
    <w:rsid w:val="001C4DAC"/>
    <w:rsid w:val="001C510B"/>
    <w:rsid w:val="001C5348"/>
    <w:rsid w:val="001C55FB"/>
    <w:rsid w:val="001C56AB"/>
    <w:rsid w:val="001C5D93"/>
    <w:rsid w:val="001C65F3"/>
    <w:rsid w:val="001C6686"/>
    <w:rsid w:val="001C69DA"/>
    <w:rsid w:val="001C6B9B"/>
    <w:rsid w:val="001C7135"/>
    <w:rsid w:val="001C75A4"/>
    <w:rsid w:val="001C7E86"/>
    <w:rsid w:val="001D022A"/>
    <w:rsid w:val="001D07C1"/>
    <w:rsid w:val="001D087A"/>
    <w:rsid w:val="001D0C72"/>
    <w:rsid w:val="001D164B"/>
    <w:rsid w:val="001D1794"/>
    <w:rsid w:val="001D1990"/>
    <w:rsid w:val="001D1A2D"/>
    <w:rsid w:val="001D2B8B"/>
    <w:rsid w:val="001D2EBC"/>
    <w:rsid w:val="001D3376"/>
    <w:rsid w:val="001D33C6"/>
    <w:rsid w:val="001D392F"/>
    <w:rsid w:val="001D394C"/>
    <w:rsid w:val="001D3DBD"/>
    <w:rsid w:val="001D433E"/>
    <w:rsid w:val="001D481E"/>
    <w:rsid w:val="001D5075"/>
    <w:rsid w:val="001D5202"/>
    <w:rsid w:val="001D5DCA"/>
    <w:rsid w:val="001D5F4C"/>
    <w:rsid w:val="001D5F66"/>
    <w:rsid w:val="001D5FD2"/>
    <w:rsid w:val="001D633A"/>
    <w:rsid w:val="001D6400"/>
    <w:rsid w:val="001D6536"/>
    <w:rsid w:val="001D65DB"/>
    <w:rsid w:val="001D6657"/>
    <w:rsid w:val="001D6A7C"/>
    <w:rsid w:val="001D6BBB"/>
    <w:rsid w:val="001D6FF8"/>
    <w:rsid w:val="001D70F4"/>
    <w:rsid w:val="001D715F"/>
    <w:rsid w:val="001D7BD7"/>
    <w:rsid w:val="001D7F5A"/>
    <w:rsid w:val="001E01F9"/>
    <w:rsid w:val="001E06FB"/>
    <w:rsid w:val="001E105A"/>
    <w:rsid w:val="001E15A4"/>
    <w:rsid w:val="001E1BED"/>
    <w:rsid w:val="001E1C35"/>
    <w:rsid w:val="001E2586"/>
    <w:rsid w:val="001E2D04"/>
    <w:rsid w:val="001E2EA0"/>
    <w:rsid w:val="001E312B"/>
    <w:rsid w:val="001E3340"/>
    <w:rsid w:val="001E340B"/>
    <w:rsid w:val="001E39BC"/>
    <w:rsid w:val="001E3B80"/>
    <w:rsid w:val="001E3E89"/>
    <w:rsid w:val="001E3ECA"/>
    <w:rsid w:val="001E430D"/>
    <w:rsid w:val="001E4342"/>
    <w:rsid w:val="001E435A"/>
    <w:rsid w:val="001E44BE"/>
    <w:rsid w:val="001E4822"/>
    <w:rsid w:val="001E500D"/>
    <w:rsid w:val="001E5010"/>
    <w:rsid w:val="001E5317"/>
    <w:rsid w:val="001E53A5"/>
    <w:rsid w:val="001E54CD"/>
    <w:rsid w:val="001E5665"/>
    <w:rsid w:val="001E575F"/>
    <w:rsid w:val="001E5838"/>
    <w:rsid w:val="001E5EEB"/>
    <w:rsid w:val="001E60E8"/>
    <w:rsid w:val="001E628A"/>
    <w:rsid w:val="001E6618"/>
    <w:rsid w:val="001E6967"/>
    <w:rsid w:val="001E6E4B"/>
    <w:rsid w:val="001E7334"/>
    <w:rsid w:val="001E73D7"/>
    <w:rsid w:val="001E73E9"/>
    <w:rsid w:val="001E7908"/>
    <w:rsid w:val="001E799E"/>
    <w:rsid w:val="001E7F1C"/>
    <w:rsid w:val="001F09F1"/>
    <w:rsid w:val="001F0DCA"/>
    <w:rsid w:val="001F1079"/>
    <w:rsid w:val="001F1292"/>
    <w:rsid w:val="001F180A"/>
    <w:rsid w:val="001F18B8"/>
    <w:rsid w:val="001F1A9D"/>
    <w:rsid w:val="001F1D63"/>
    <w:rsid w:val="001F1F80"/>
    <w:rsid w:val="001F217B"/>
    <w:rsid w:val="001F276F"/>
    <w:rsid w:val="001F2795"/>
    <w:rsid w:val="001F2AA9"/>
    <w:rsid w:val="001F30D5"/>
    <w:rsid w:val="001F3373"/>
    <w:rsid w:val="001F34AC"/>
    <w:rsid w:val="001F3547"/>
    <w:rsid w:val="001F36FE"/>
    <w:rsid w:val="001F375C"/>
    <w:rsid w:val="001F3C09"/>
    <w:rsid w:val="001F4421"/>
    <w:rsid w:val="001F4DE9"/>
    <w:rsid w:val="001F4EB3"/>
    <w:rsid w:val="001F53C9"/>
    <w:rsid w:val="001F570F"/>
    <w:rsid w:val="001F575B"/>
    <w:rsid w:val="001F5B87"/>
    <w:rsid w:val="001F626F"/>
    <w:rsid w:val="001F6339"/>
    <w:rsid w:val="001F6431"/>
    <w:rsid w:val="001F6452"/>
    <w:rsid w:val="001F650F"/>
    <w:rsid w:val="001F6E73"/>
    <w:rsid w:val="001F716C"/>
    <w:rsid w:val="001F725A"/>
    <w:rsid w:val="001F73B5"/>
    <w:rsid w:val="001F741B"/>
    <w:rsid w:val="001F7572"/>
    <w:rsid w:val="001F7A1E"/>
    <w:rsid w:val="00200049"/>
    <w:rsid w:val="00200237"/>
    <w:rsid w:val="002006F1"/>
    <w:rsid w:val="00200724"/>
    <w:rsid w:val="0020098A"/>
    <w:rsid w:val="002010A8"/>
    <w:rsid w:val="00201278"/>
    <w:rsid w:val="00201426"/>
    <w:rsid w:val="00201646"/>
    <w:rsid w:val="00201872"/>
    <w:rsid w:val="00201985"/>
    <w:rsid w:val="00201D75"/>
    <w:rsid w:val="00201F2C"/>
    <w:rsid w:val="00201FE2"/>
    <w:rsid w:val="00202043"/>
    <w:rsid w:val="00202251"/>
    <w:rsid w:val="002022CE"/>
    <w:rsid w:val="002023A2"/>
    <w:rsid w:val="00202613"/>
    <w:rsid w:val="00202A3E"/>
    <w:rsid w:val="00202B4A"/>
    <w:rsid w:val="002033E9"/>
    <w:rsid w:val="00203827"/>
    <w:rsid w:val="00203892"/>
    <w:rsid w:val="00203AD4"/>
    <w:rsid w:val="00203D93"/>
    <w:rsid w:val="00203DD6"/>
    <w:rsid w:val="002042AF"/>
    <w:rsid w:val="00204402"/>
    <w:rsid w:val="002044B4"/>
    <w:rsid w:val="002045C6"/>
    <w:rsid w:val="0020484F"/>
    <w:rsid w:val="0020499C"/>
    <w:rsid w:val="00204D81"/>
    <w:rsid w:val="00204F5B"/>
    <w:rsid w:val="00204FEC"/>
    <w:rsid w:val="00205022"/>
    <w:rsid w:val="00205610"/>
    <w:rsid w:val="00205657"/>
    <w:rsid w:val="0020568A"/>
    <w:rsid w:val="002056C9"/>
    <w:rsid w:val="0020583D"/>
    <w:rsid w:val="00205C17"/>
    <w:rsid w:val="00205E50"/>
    <w:rsid w:val="00206105"/>
    <w:rsid w:val="00206222"/>
    <w:rsid w:val="0020635E"/>
    <w:rsid w:val="00206587"/>
    <w:rsid w:val="002069A6"/>
    <w:rsid w:val="002069B0"/>
    <w:rsid w:val="002069DF"/>
    <w:rsid w:val="00206C59"/>
    <w:rsid w:val="00207394"/>
    <w:rsid w:val="00207A3F"/>
    <w:rsid w:val="00207CC9"/>
    <w:rsid w:val="00207CF1"/>
    <w:rsid w:val="00210200"/>
    <w:rsid w:val="00210250"/>
    <w:rsid w:val="00210261"/>
    <w:rsid w:val="00210658"/>
    <w:rsid w:val="002108E5"/>
    <w:rsid w:val="00210A63"/>
    <w:rsid w:val="00210BE7"/>
    <w:rsid w:val="002111C0"/>
    <w:rsid w:val="002112FE"/>
    <w:rsid w:val="0021131F"/>
    <w:rsid w:val="00211488"/>
    <w:rsid w:val="00211695"/>
    <w:rsid w:val="00211939"/>
    <w:rsid w:val="00211D8C"/>
    <w:rsid w:val="00211F8B"/>
    <w:rsid w:val="00212288"/>
    <w:rsid w:val="00212407"/>
    <w:rsid w:val="00212520"/>
    <w:rsid w:val="00212CA0"/>
    <w:rsid w:val="00212EB8"/>
    <w:rsid w:val="002137E0"/>
    <w:rsid w:val="00213E06"/>
    <w:rsid w:val="00213E62"/>
    <w:rsid w:val="00213E7B"/>
    <w:rsid w:val="00213EE5"/>
    <w:rsid w:val="00213F08"/>
    <w:rsid w:val="002140A6"/>
    <w:rsid w:val="002140F7"/>
    <w:rsid w:val="002148D3"/>
    <w:rsid w:val="002149C0"/>
    <w:rsid w:val="00214EC6"/>
    <w:rsid w:val="00215193"/>
    <w:rsid w:val="002155BB"/>
    <w:rsid w:val="00215994"/>
    <w:rsid w:val="00215F64"/>
    <w:rsid w:val="00215F78"/>
    <w:rsid w:val="00216187"/>
    <w:rsid w:val="00216451"/>
    <w:rsid w:val="0021653A"/>
    <w:rsid w:val="00216B72"/>
    <w:rsid w:val="00216B9E"/>
    <w:rsid w:val="00217375"/>
    <w:rsid w:val="00217654"/>
    <w:rsid w:val="00217A56"/>
    <w:rsid w:val="00217CC6"/>
    <w:rsid w:val="00217DB5"/>
    <w:rsid w:val="00220385"/>
    <w:rsid w:val="00220441"/>
    <w:rsid w:val="00220B2D"/>
    <w:rsid w:val="00220F7D"/>
    <w:rsid w:val="0022117B"/>
    <w:rsid w:val="00221484"/>
    <w:rsid w:val="00221B8F"/>
    <w:rsid w:val="00221D12"/>
    <w:rsid w:val="002227D5"/>
    <w:rsid w:val="00222BAB"/>
    <w:rsid w:val="00222CC0"/>
    <w:rsid w:val="00222D63"/>
    <w:rsid w:val="00223CF3"/>
    <w:rsid w:val="00223CFB"/>
    <w:rsid w:val="002246CB"/>
    <w:rsid w:val="00224920"/>
    <w:rsid w:val="00224CA0"/>
    <w:rsid w:val="00225080"/>
    <w:rsid w:val="002251AE"/>
    <w:rsid w:val="0022524C"/>
    <w:rsid w:val="002257CC"/>
    <w:rsid w:val="00225ABE"/>
    <w:rsid w:val="00225FFD"/>
    <w:rsid w:val="00226172"/>
    <w:rsid w:val="00226234"/>
    <w:rsid w:val="00227002"/>
    <w:rsid w:val="00227547"/>
    <w:rsid w:val="0022789B"/>
    <w:rsid w:val="00227EE6"/>
    <w:rsid w:val="00227F9A"/>
    <w:rsid w:val="00230162"/>
    <w:rsid w:val="002306C5"/>
    <w:rsid w:val="002306EA"/>
    <w:rsid w:val="00230ECF"/>
    <w:rsid w:val="00230FFA"/>
    <w:rsid w:val="00231D30"/>
    <w:rsid w:val="00231E49"/>
    <w:rsid w:val="0023206A"/>
    <w:rsid w:val="00232A35"/>
    <w:rsid w:val="00232DE9"/>
    <w:rsid w:val="002336E6"/>
    <w:rsid w:val="00233824"/>
    <w:rsid w:val="0023382C"/>
    <w:rsid w:val="00233A7B"/>
    <w:rsid w:val="0023495C"/>
    <w:rsid w:val="00235334"/>
    <w:rsid w:val="002357D0"/>
    <w:rsid w:val="002363B1"/>
    <w:rsid w:val="002363E3"/>
    <w:rsid w:val="0023677D"/>
    <w:rsid w:val="00236F3E"/>
    <w:rsid w:val="0023703B"/>
    <w:rsid w:val="002372C7"/>
    <w:rsid w:val="00237803"/>
    <w:rsid w:val="0024013E"/>
    <w:rsid w:val="0024035F"/>
    <w:rsid w:val="00240439"/>
    <w:rsid w:val="002406A7"/>
    <w:rsid w:val="00240DBD"/>
    <w:rsid w:val="00240EA3"/>
    <w:rsid w:val="00241424"/>
    <w:rsid w:val="0024155A"/>
    <w:rsid w:val="002418AF"/>
    <w:rsid w:val="00241985"/>
    <w:rsid w:val="00241D93"/>
    <w:rsid w:val="00242191"/>
    <w:rsid w:val="002423C3"/>
    <w:rsid w:val="00242588"/>
    <w:rsid w:val="00242F65"/>
    <w:rsid w:val="0024329A"/>
    <w:rsid w:val="00243470"/>
    <w:rsid w:val="0024379A"/>
    <w:rsid w:val="0024400C"/>
    <w:rsid w:val="00244111"/>
    <w:rsid w:val="00244548"/>
    <w:rsid w:val="002449AA"/>
    <w:rsid w:val="00244A81"/>
    <w:rsid w:val="00244D3A"/>
    <w:rsid w:val="00244DB6"/>
    <w:rsid w:val="002454F7"/>
    <w:rsid w:val="00245AD9"/>
    <w:rsid w:val="00245E28"/>
    <w:rsid w:val="00245F11"/>
    <w:rsid w:val="0024641B"/>
    <w:rsid w:val="002464E6"/>
    <w:rsid w:val="002466E8"/>
    <w:rsid w:val="002467CA"/>
    <w:rsid w:val="00246925"/>
    <w:rsid w:val="00246C97"/>
    <w:rsid w:val="00246D83"/>
    <w:rsid w:val="002478FB"/>
    <w:rsid w:val="00247C53"/>
    <w:rsid w:val="00247ECF"/>
    <w:rsid w:val="0025005B"/>
    <w:rsid w:val="002500F2"/>
    <w:rsid w:val="002501B7"/>
    <w:rsid w:val="002503CA"/>
    <w:rsid w:val="00250654"/>
    <w:rsid w:val="0025081D"/>
    <w:rsid w:val="002509A0"/>
    <w:rsid w:val="00250F09"/>
    <w:rsid w:val="0025111D"/>
    <w:rsid w:val="0025113D"/>
    <w:rsid w:val="0025155C"/>
    <w:rsid w:val="002517C7"/>
    <w:rsid w:val="00252016"/>
    <w:rsid w:val="00252042"/>
    <w:rsid w:val="0025215E"/>
    <w:rsid w:val="00252311"/>
    <w:rsid w:val="00252453"/>
    <w:rsid w:val="00252684"/>
    <w:rsid w:val="002529B0"/>
    <w:rsid w:val="00252DAB"/>
    <w:rsid w:val="002530D1"/>
    <w:rsid w:val="00253286"/>
    <w:rsid w:val="002532B4"/>
    <w:rsid w:val="00253490"/>
    <w:rsid w:val="00253512"/>
    <w:rsid w:val="00254315"/>
    <w:rsid w:val="002544D0"/>
    <w:rsid w:val="00254581"/>
    <w:rsid w:val="002545FC"/>
    <w:rsid w:val="00254610"/>
    <w:rsid w:val="00254650"/>
    <w:rsid w:val="002549EE"/>
    <w:rsid w:val="00254AE6"/>
    <w:rsid w:val="00254C66"/>
    <w:rsid w:val="00254D15"/>
    <w:rsid w:val="00254D34"/>
    <w:rsid w:val="00254EA1"/>
    <w:rsid w:val="00254F0F"/>
    <w:rsid w:val="002553FE"/>
    <w:rsid w:val="00255471"/>
    <w:rsid w:val="00255495"/>
    <w:rsid w:val="00255590"/>
    <w:rsid w:val="0025599C"/>
    <w:rsid w:val="00255A27"/>
    <w:rsid w:val="00255FEE"/>
    <w:rsid w:val="00256017"/>
    <w:rsid w:val="00256019"/>
    <w:rsid w:val="002562D9"/>
    <w:rsid w:val="002570B6"/>
    <w:rsid w:val="0025737E"/>
    <w:rsid w:val="00257436"/>
    <w:rsid w:val="002579B4"/>
    <w:rsid w:val="00257D58"/>
    <w:rsid w:val="00257F5B"/>
    <w:rsid w:val="00257F68"/>
    <w:rsid w:val="0026049C"/>
    <w:rsid w:val="002605C6"/>
    <w:rsid w:val="00261266"/>
    <w:rsid w:val="00261627"/>
    <w:rsid w:val="00261F0B"/>
    <w:rsid w:val="00262584"/>
    <w:rsid w:val="00262690"/>
    <w:rsid w:val="002626A4"/>
    <w:rsid w:val="002629B9"/>
    <w:rsid w:val="00263134"/>
    <w:rsid w:val="00263B79"/>
    <w:rsid w:val="00263C95"/>
    <w:rsid w:val="00263D8D"/>
    <w:rsid w:val="00263F28"/>
    <w:rsid w:val="0026405F"/>
    <w:rsid w:val="002640FB"/>
    <w:rsid w:val="00264320"/>
    <w:rsid w:val="002644A5"/>
    <w:rsid w:val="002645D7"/>
    <w:rsid w:val="00264639"/>
    <w:rsid w:val="002649AF"/>
    <w:rsid w:val="00265CB4"/>
    <w:rsid w:val="00265DAD"/>
    <w:rsid w:val="002660F7"/>
    <w:rsid w:val="002664B2"/>
    <w:rsid w:val="0026676B"/>
    <w:rsid w:val="0026692C"/>
    <w:rsid w:val="00266C95"/>
    <w:rsid w:val="00266F9F"/>
    <w:rsid w:val="00267785"/>
    <w:rsid w:val="00270628"/>
    <w:rsid w:val="00270822"/>
    <w:rsid w:val="002709B6"/>
    <w:rsid w:val="0027109E"/>
    <w:rsid w:val="00271D76"/>
    <w:rsid w:val="002720B7"/>
    <w:rsid w:val="00272156"/>
    <w:rsid w:val="0027254C"/>
    <w:rsid w:val="00272870"/>
    <w:rsid w:val="00272CE5"/>
    <w:rsid w:val="00272F5D"/>
    <w:rsid w:val="002730F3"/>
    <w:rsid w:val="00273324"/>
    <w:rsid w:val="00273397"/>
    <w:rsid w:val="00273AE5"/>
    <w:rsid w:val="002742CA"/>
    <w:rsid w:val="002746FF"/>
    <w:rsid w:val="00274980"/>
    <w:rsid w:val="00274B45"/>
    <w:rsid w:val="00274FDF"/>
    <w:rsid w:val="002752B9"/>
    <w:rsid w:val="00275446"/>
    <w:rsid w:val="00275576"/>
    <w:rsid w:val="00275770"/>
    <w:rsid w:val="002759B1"/>
    <w:rsid w:val="00275C1F"/>
    <w:rsid w:val="00275CCB"/>
    <w:rsid w:val="00275E06"/>
    <w:rsid w:val="00275FAD"/>
    <w:rsid w:val="00275FC7"/>
    <w:rsid w:val="00276024"/>
    <w:rsid w:val="00276535"/>
    <w:rsid w:val="00276662"/>
    <w:rsid w:val="00276742"/>
    <w:rsid w:val="00276877"/>
    <w:rsid w:val="002768AE"/>
    <w:rsid w:val="00276A4F"/>
    <w:rsid w:val="00276BAF"/>
    <w:rsid w:val="00276D9D"/>
    <w:rsid w:val="0027756F"/>
    <w:rsid w:val="002775DF"/>
    <w:rsid w:val="00277BFF"/>
    <w:rsid w:val="00277D1C"/>
    <w:rsid w:val="00277FCA"/>
    <w:rsid w:val="00280152"/>
    <w:rsid w:val="00280462"/>
    <w:rsid w:val="002806B5"/>
    <w:rsid w:val="0028096F"/>
    <w:rsid w:val="00280B14"/>
    <w:rsid w:val="00280E56"/>
    <w:rsid w:val="00280F52"/>
    <w:rsid w:val="00280F59"/>
    <w:rsid w:val="00281287"/>
    <w:rsid w:val="002813B7"/>
    <w:rsid w:val="0028170B"/>
    <w:rsid w:val="00281768"/>
    <w:rsid w:val="00281BC8"/>
    <w:rsid w:val="00281EB8"/>
    <w:rsid w:val="00281F70"/>
    <w:rsid w:val="00281FE7"/>
    <w:rsid w:val="00282085"/>
    <w:rsid w:val="0028272B"/>
    <w:rsid w:val="00282955"/>
    <w:rsid w:val="00282989"/>
    <w:rsid w:val="00282B06"/>
    <w:rsid w:val="00282B3F"/>
    <w:rsid w:val="00282E84"/>
    <w:rsid w:val="00283371"/>
    <w:rsid w:val="002835D8"/>
    <w:rsid w:val="002837B0"/>
    <w:rsid w:val="00283854"/>
    <w:rsid w:val="00283D5A"/>
    <w:rsid w:val="0028421F"/>
    <w:rsid w:val="00285380"/>
    <w:rsid w:val="002853F7"/>
    <w:rsid w:val="0028576D"/>
    <w:rsid w:val="002862E1"/>
    <w:rsid w:val="00286664"/>
    <w:rsid w:val="00286687"/>
    <w:rsid w:val="002867E1"/>
    <w:rsid w:val="00286EEC"/>
    <w:rsid w:val="00286F69"/>
    <w:rsid w:val="0028704E"/>
    <w:rsid w:val="00287152"/>
    <w:rsid w:val="00287156"/>
    <w:rsid w:val="0028737E"/>
    <w:rsid w:val="002873F2"/>
    <w:rsid w:val="00287918"/>
    <w:rsid w:val="002879C0"/>
    <w:rsid w:val="00290360"/>
    <w:rsid w:val="0029046F"/>
    <w:rsid w:val="002905C9"/>
    <w:rsid w:val="00290F58"/>
    <w:rsid w:val="00291044"/>
    <w:rsid w:val="002912F0"/>
    <w:rsid w:val="00291946"/>
    <w:rsid w:val="00291A8A"/>
    <w:rsid w:val="00291D4A"/>
    <w:rsid w:val="00291F36"/>
    <w:rsid w:val="0029265E"/>
    <w:rsid w:val="00292A4F"/>
    <w:rsid w:val="00292B96"/>
    <w:rsid w:val="00292D57"/>
    <w:rsid w:val="00292E21"/>
    <w:rsid w:val="002933A7"/>
    <w:rsid w:val="0029379C"/>
    <w:rsid w:val="002937E2"/>
    <w:rsid w:val="0029383B"/>
    <w:rsid w:val="00293901"/>
    <w:rsid w:val="00293913"/>
    <w:rsid w:val="00293B96"/>
    <w:rsid w:val="00293C1E"/>
    <w:rsid w:val="0029425C"/>
    <w:rsid w:val="002943E8"/>
    <w:rsid w:val="0029484E"/>
    <w:rsid w:val="00294A17"/>
    <w:rsid w:val="00294B59"/>
    <w:rsid w:val="00294F0B"/>
    <w:rsid w:val="00294FF8"/>
    <w:rsid w:val="00295661"/>
    <w:rsid w:val="002959EC"/>
    <w:rsid w:val="00295B82"/>
    <w:rsid w:val="002960EA"/>
    <w:rsid w:val="002960F5"/>
    <w:rsid w:val="002961A4"/>
    <w:rsid w:val="0029658F"/>
    <w:rsid w:val="00296AEF"/>
    <w:rsid w:val="00297064"/>
    <w:rsid w:val="002974CF"/>
    <w:rsid w:val="00297834"/>
    <w:rsid w:val="00297DFB"/>
    <w:rsid w:val="002A005D"/>
    <w:rsid w:val="002A01B8"/>
    <w:rsid w:val="002A06BF"/>
    <w:rsid w:val="002A087D"/>
    <w:rsid w:val="002A0938"/>
    <w:rsid w:val="002A0D01"/>
    <w:rsid w:val="002A0DDB"/>
    <w:rsid w:val="002A0FED"/>
    <w:rsid w:val="002A141C"/>
    <w:rsid w:val="002A1BDB"/>
    <w:rsid w:val="002A1C67"/>
    <w:rsid w:val="002A1C97"/>
    <w:rsid w:val="002A2301"/>
    <w:rsid w:val="002A266B"/>
    <w:rsid w:val="002A289F"/>
    <w:rsid w:val="002A2CA3"/>
    <w:rsid w:val="002A31E2"/>
    <w:rsid w:val="002A380B"/>
    <w:rsid w:val="002A3895"/>
    <w:rsid w:val="002A38B9"/>
    <w:rsid w:val="002A3AA0"/>
    <w:rsid w:val="002A3C89"/>
    <w:rsid w:val="002A3CBA"/>
    <w:rsid w:val="002A3D84"/>
    <w:rsid w:val="002A3DC4"/>
    <w:rsid w:val="002A4090"/>
    <w:rsid w:val="002A4281"/>
    <w:rsid w:val="002A4412"/>
    <w:rsid w:val="002A4A75"/>
    <w:rsid w:val="002A4CFB"/>
    <w:rsid w:val="002A5101"/>
    <w:rsid w:val="002A51FA"/>
    <w:rsid w:val="002A52D0"/>
    <w:rsid w:val="002A5508"/>
    <w:rsid w:val="002A5571"/>
    <w:rsid w:val="002A579A"/>
    <w:rsid w:val="002A59B5"/>
    <w:rsid w:val="002A61D7"/>
    <w:rsid w:val="002A6930"/>
    <w:rsid w:val="002A6F4D"/>
    <w:rsid w:val="002A7058"/>
    <w:rsid w:val="002A7615"/>
    <w:rsid w:val="002A79B7"/>
    <w:rsid w:val="002A7CB3"/>
    <w:rsid w:val="002B017C"/>
    <w:rsid w:val="002B04F3"/>
    <w:rsid w:val="002B0765"/>
    <w:rsid w:val="002B125A"/>
    <w:rsid w:val="002B1699"/>
    <w:rsid w:val="002B1757"/>
    <w:rsid w:val="002B26FA"/>
    <w:rsid w:val="002B2896"/>
    <w:rsid w:val="002B2D8D"/>
    <w:rsid w:val="002B2E43"/>
    <w:rsid w:val="002B2FAF"/>
    <w:rsid w:val="002B3093"/>
    <w:rsid w:val="002B3520"/>
    <w:rsid w:val="002B3744"/>
    <w:rsid w:val="002B38B0"/>
    <w:rsid w:val="002B42BC"/>
    <w:rsid w:val="002B4866"/>
    <w:rsid w:val="002B4C50"/>
    <w:rsid w:val="002B4DB0"/>
    <w:rsid w:val="002B5062"/>
    <w:rsid w:val="002B5BF3"/>
    <w:rsid w:val="002B5D70"/>
    <w:rsid w:val="002B5E30"/>
    <w:rsid w:val="002B6133"/>
    <w:rsid w:val="002B61DA"/>
    <w:rsid w:val="002B61F2"/>
    <w:rsid w:val="002B6557"/>
    <w:rsid w:val="002B6B94"/>
    <w:rsid w:val="002B6F1F"/>
    <w:rsid w:val="002B7232"/>
    <w:rsid w:val="002B74F9"/>
    <w:rsid w:val="002B799B"/>
    <w:rsid w:val="002B7A3D"/>
    <w:rsid w:val="002B7BBA"/>
    <w:rsid w:val="002C001A"/>
    <w:rsid w:val="002C01E3"/>
    <w:rsid w:val="002C06EF"/>
    <w:rsid w:val="002C0A18"/>
    <w:rsid w:val="002C0C55"/>
    <w:rsid w:val="002C0DA1"/>
    <w:rsid w:val="002C0DE6"/>
    <w:rsid w:val="002C16A8"/>
    <w:rsid w:val="002C17CB"/>
    <w:rsid w:val="002C1DF3"/>
    <w:rsid w:val="002C1E8D"/>
    <w:rsid w:val="002C1FBD"/>
    <w:rsid w:val="002C201A"/>
    <w:rsid w:val="002C24E0"/>
    <w:rsid w:val="002C2769"/>
    <w:rsid w:val="002C2CAA"/>
    <w:rsid w:val="002C320A"/>
    <w:rsid w:val="002C32AA"/>
    <w:rsid w:val="002C3480"/>
    <w:rsid w:val="002C37C3"/>
    <w:rsid w:val="002C37C4"/>
    <w:rsid w:val="002C387E"/>
    <w:rsid w:val="002C3984"/>
    <w:rsid w:val="002C3A4E"/>
    <w:rsid w:val="002C3F26"/>
    <w:rsid w:val="002C427F"/>
    <w:rsid w:val="002C4C6C"/>
    <w:rsid w:val="002C544B"/>
    <w:rsid w:val="002C5717"/>
    <w:rsid w:val="002C5764"/>
    <w:rsid w:val="002C5900"/>
    <w:rsid w:val="002C5AD6"/>
    <w:rsid w:val="002C63F5"/>
    <w:rsid w:val="002C65EA"/>
    <w:rsid w:val="002C6744"/>
    <w:rsid w:val="002C683D"/>
    <w:rsid w:val="002C6901"/>
    <w:rsid w:val="002C6A10"/>
    <w:rsid w:val="002C6A48"/>
    <w:rsid w:val="002C6C1E"/>
    <w:rsid w:val="002C6D55"/>
    <w:rsid w:val="002C7013"/>
    <w:rsid w:val="002C7140"/>
    <w:rsid w:val="002C72AC"/>
    <w:rsid w:val="002C7631"/>
    <w:rsid w:val="002C7A88"/>
    <w:rsid w:val="002C7F9D"/>
    <w:rsid w:val="002D0011"/>
    <w:rsid w:val="002D0128"/>
    <w:rsid w:val="002D08F0"/>
    <w:rsid w:val="002D09AF"/>
    <w:rsid w:val="002D0AFE"/>
    <w:rsid w:val="002D0DCC"/>
    <w:rsid w:val="002D1552"/>
    <w:rsid w:val="002D1A26"/>
    <w:rsid w:val="002D1B19"/>
    <w:rsid w:val="002D1E00"/>
    <w:rsid w:val="002D1E64"/>
    <w:rsid w:val="002D1EE1"/>
    <w:rsid w:val="002D2487"/>
    <w:rsid w:val="002D2501"/>
    <w:rsid w:val="002D2564"/>
    <w:rsid w:val="002D2C5C"/>
    <w:rsid w:val="002D2D3F"/>
    <w:rsid w:val="002D2DB3"/>
    <w:rsid w:val="002D32AA"/>
    <w:rsid w:val="002D3374"/>
    <w:rsid w:val="002D4107"/>
    <w:rsid w:val="002D4170"/>
    <w:rsid w:val="002D52F4"/>
    <w:rsid w:val="002D5362"/>
    <w:rsid w:val="002D5451"/>
    <w:rsid w:val="002D5B38"/>
    <w:rsid w:val="002D5CCE"/>
    <w:rsid w:val="002D5DAC"/>
    <w:rsid w:val="002D6281"/>
    <w:rsid w:val="002D6544"/>
    <w:rsid w:val="002D6594"/>
    <w:rsid w:val="002D682F"/>
    <w:rsid w:val="002D68EC"/>
    <w:rsid w:val="002D697B"/>
    <w:rsid w:val="002D6B97"/>
    <w:rsid w:val="002D6E98"/>
    <w:rsid w:val="002D6F4C"/>
    <w:rsid w:val="002D72D4"/>
    <w:rsid w:val="002D74FA"/>
    <w:rsid w:val="002D76F7"/>
    <w:rsid w:val="002D7AB6"/>
    <w:rsid w:val="002D7BC4"/>
    <w:rsid w:val="002D7C5A"/>
    <w:rsid w:val="002D7E11"/>
    <w:rsid w:val="002E0112"/>
    <w:rsid w:val="002E02AB"/>
    <w:rsid w:val="002E0457"/>
    <w:rsid w:val="002E09E9"/>
    <w:rsid w:val="002E0C1F"/>
    <w:rsid w:val="002E0C86"/>
    <w:rsid w:val="002E1908"/>
    <w:rsid w:val="002E1947"/>
    <w:rsid w:val="002E1C19"/>
    <w:rsid w:val="002E1E1E"/>
    <w:rsid w:val="002E24B1"/>
    <w:rsid w:val="002E2806"/>
    <w:rsid w:val="002E286F"/>
    <w:rsid w:val="002E2D9C"/>
    <w:rsid w:val="002E3504"/>
    <w:rsid w:val="002E3569"/>
    <w:rsid w:val="002E39AF"/>
    <w:rsid w:val="002E47DB"/>
    <w:rsid w:val="002E4BDD"/>
    <w:rsid w:val="002E4FB3"/>
    <w:rsid w:val="002E5162"/>
    <w:rsid w:val="002E5344"/>
    <w:rsid w:val="002E5731"/>
    <w:rsid w:val="002E5978"/>
    <w:rsid w:val="002E5D39"/>
    <w:rsid w:val="002E6118"/>
    <w:rsid w:val="002E640F"/>
    <w:rsid w:val="002E67B3"/>
    <w:rsid w:val="002E6A05"/>
    <w:rsid w:val="002E7C4C"/>
    <w:rsid w:val="002F0758"/>
    <w:rsid w:val="002F07DB"/>
    <w:rsid w:val="002F13E0"/>
    <w:rsid w:val="002F13F1"/>
    <w:rsid w:val="002F1421"/>
    <w:rsid w:val="002F1501"/>
    <w:rsid w:val="002F1771"/>
    <w:rsid w:val="002F1EB8"/>
    <w:rsid w:val="002F27F9"/>
    <w:rsid w:val="002F2ACF"/>
    <w:rsid w:val="002F2C9F"/>
    <w:rsid w:val="002F31DF"/>
    <w:rsid w:val="002F3D23"/>
    <w:rsid w:val="002F3DCD"/>
    <w:rsid w:val="002F3EDB"/>
    <w:rsid w:val="002F424E"/>
    <w:rsid w:val="002F4D91"/>
    <w:rsid w:val="002F4E1A"/>
    <w:rsid w:val="002F515F"/>
    <w:rsid w:val="002F52AC"/>
    <w:rsid w:val="002F5487"/>
    <w:rsid w:val="002F5B0C"/>
    <w:rsid w:val="002F5F61"/>
    <w:rsid w:val="002F6426"/>
    <w:rsid w:val="002F64B2"/>
    <w:rsid w:val="002F72F1"/>
    <w:rsid w:val="002F7381"/>
    <w:rsid w:val="002F77FB"/>
    <w:rsid w:val="002F7A44"/>
    <w:rsid w:val="002F7D5D"/>
    <w:rsid w:val="002F7E0F"/>
    <w:rsid w:val="003001CF"/>
    <w:rsid w:val="0030064A"/>
    <w:rsid w:val="00300FF8"/>
    <w:rsid w:val="00301088"/>
    <w:rsid w:val="0030162A"/>
    <w:rsid w:val="00301635"/>
    <w:rsid w:val="00301EEE"/>
    <w:rsid w:val="00301FDC"/>
    <w:rsid w:val="003020FD"/>
    <w:rsid w:val="0030225B"/>
    <w:rsid w:val="003026FE"/>
    <w:rsid w:val="00302794"/>
    <w:rsid w:val="003028C1"/>
    <w:rsid w:val="00302C95"/>
    <w:rsid w:val="00302EEB"/>
    <w:rsid w:val="00302F6A"/>
    <w:rsid w:val="00302F7F"/>
    <w:rsid w:val="00302F8E"/>
    <w:rsid w:val="00303637"/>
    <w:rsid w:val="00303E68"/>
    <w:rsid w:val="00303E7F"/>
    <w:rsid w:val="00303EF3"/>
    <w:rsid w:val="00303F34"/>
    <w:rsid w:val="00304298"/>
    <w:rsid w:val="0030441D"/>
    <w:rsid w:val="00304C2C"/>
    <w:rsid w:val="00304E32"/>
    <w:rsid w:val="00305111"/>
    <w:rsid w:val="00305688"/>
    <w:rsid w:val="00305A13"/>
    <w:rsid w:val="003064C1"/>
    <w:rsid w:val="0030658C"/>
    <w:rsid w:val="00306820"/>
    <w:rsid w:val="00306CF8"/>
    <w:rsid w:val="00306E41"/>
    <w:rsid w:val="00307334"/>
    <w:rsid w:val="00307822"/>
    <w:rsid w:val="0030793C"/>
    <w:rsid w:val="00307977"/>
    <w:rsid w:val="00310402"/>
    <w:rsid w:val="00310857"/>
    <w:rsid w:val="003109B4"/>
    <w:rsid w:val="00310BF4"/>
    <w:rsid w:val="0031143B"/>
    <w:rsid w:val="003117DA"/>
    <w:rsid w:val="00311E46"/>
    <w:rsid w:val="0031315C"/>
    <w:rsid w:val="0031329F"/>
    <w:rsid w:val="003132B9"/>
    <w:rsid w:val="00313863"/>
    <w:rsid w:val="00313986"/>
    <w:rsid w:val="00313F8E"/>
    <w:rsid w:val="003141AD"/>
    <w:rsid w:val="00314311"/>
    <w:rsid w:val="003146E6"/>
    <w:rsid w:val="00314843"/>
    <w:rsid w:val="0031499D"/>
    <w:rsid w:val="00315350"/>
    <w:rsid w:val="00315516"/>
    <w:rsid w:val="00315744"/>
    <w:rsid w:val="00315981"/>
    <w:rsid w:val="00315A63"/>
    <w:rsid w:val="00315AE3"/>
    <w:rsid w:val="00315D32"/>
    <w:rsid w:val="003161CD"/>
    <w:rsid w:val="00316639"/>
    <w:rsid w:val="00316D4C"/>
    <w:rsid w:val="00316F8D"/>
    <w:rsid w:val="00317671"/>
    <w:rsid w:val="003177F7"/>
    <w:rsid w:val="00317FE8"/>
    <w:rsid w:val="0031866B"/>
    <w:rsid w:val="003203B8"/>
    <w:rsid w:val="0032052A"/>
    <w:rsid w:val="00320619"/>
    <w:rsid w:val="003206F3"/>
    <w:rsid w:val="003207CC"/>
    <w:rsid w:val="0032094B"/>
    <w:rsid w:val="00320B48"/>
    <w:rsid w:val="00320CE3"/>
    <w:rsid w:val="003210A1"/>
    <w:rsid w:val="00321369"/>
    <w:rsid w:val="00321EDB"/>
    <w:rsid w:val="00321F4B"/>
    <w:rsid w:val="0032213C"/>
    <w:rsid w:val="003221A1"/>
    <w:rsid w:val="003223C7"/>
    <w:rsid w:val="00322441"/>
    <w:rsid w:val="0032282A"/>
    <w:rsid w:val="00322893"/>
    <w:rsid w:val="00322E8F"/>
    <w:rsid w:val="003232DA"/>
    <w:rsid w:val="003237A7"/>
    <w:rsid w:val="00323FA6"/>
    <w:rsid w:val="0032400C"/>
    <w:rsid w:val="003243F3"/>
    <w:rsid w:val="00324A00"/>
    <w:rsid w:val="00324B55"/>
    <w:rsid w:val="00324BCB"/>
    <w:rsid w:val="00324D68"/>
    <w:rsid w:val="00325076"/>
    <w:rsid w:val="003250C9"/>
    <w:rsid w:val="00325149"/>
    <w:rsid w:val="00325476"/>
    <w:rsid w:val="00325635"/>
    <w:rsid w:val="003257F1"/>
    <w:rsid w:val="003257F3"/>
    <w:rsid w:val="0032580A"/>
    <w:rsid w:val="00325AD5"/>
    <w:rsid w:val="00325C8A"/>
    <w:rsid w:val="00326121"/>
    <w:rsid w:val="003267F7"/>
    <w:rsid w:val="00326898"/>
    <w:rsid w:val="003269AE"/>
    <w:rsid w:val="00326DB6"/>
    <w:rsid w:val="00327837"/>
    <w:rsid w:val="003279D6"/>
    <w:rsid w:val="00327C2D"/>
    <w:rsid w:val="00327EFD"/>
    <w:rsid w:val="0033005E"/>
    <w:rsid w:val="00330302"/>
    <w:rsid w:val="0033035E"/>
    <w:rsid w:val="00330D7F"/>
    <w:rsid w:val="00330DC9"/>
    <w:rsid w:val="003315AA"/>
    <w:rsid w:val="0033172A"/>
    <w:rsid w:val="00331E98"/>
    <w:rsid w:val="003320EA"/>
    <w:rsid w:val="0033255B"/>
    <w:rsid w:val="00333008"/>
    <w:rsid w:val="0033366F"/>
    <w:rsid w:val="00333703"/>
    <w:rsid w:val="00333A01"/>
    <w:rsid w:val="00333D39"/>
    <w:rsid w:val="0033473A"/>
    <w:rsid w:val="00334C4E"/>
    <w:rsid w:val="00334D0A"/>
    <w:rsid w:val="00334E2E"/>
    <w:rsid w:val="00334F9E"/>
    <w:rsid w:val="00335552"/>
    <w:rsid w:val="003356D6"/>
    <w:rsid w:val="003358BC"/>
    <w:rsid w:val="00335E0F"/>
    <w:rsid w:val="003362B0"/>
    <w:rsid w:val="00336465"/>
    <w:rsid w:val="00336694"/>
    <w:rsid w:val="00336E7E"/>
    <w:rsid w:val="00336E91"/>
    <w:rsid w:val="00336EBC"/>
    <w:rsid w:val="00336EC5"/>
    <w:rsid w:val="00337133"/>
    <w:rsid w:val="00337512"/>
    <w:rsid w:val="0033775B"/>
    <w:rsid w:val="00337C36"/>
    <w:rsid w:val="00337E7C"/>
    <w:rsid w:val="00340038"/>
    <w:rsid w:val="003400F7"/>
    <w:rsid w:val="0034013D"/>
    <w:rsid w:val="0034024A"/>
    <w:rsid w:val="003403A5"/>
    <w:rsid w:val="0034096F"/>
    <w:rsid w:val="00340F9C"/>
    <w:rsid w:val="00342190"/>
    <w:rsid w:val="00342B87"/>
    <w:rsid w:val="00342B8C"/>
    <w:rsid w:val="00342C37"/>
    <w:rsid w:val="00342C9A"/>
    <w:rsid w:val="00342E96"/>
    <w:rsid w:val="003431CC"/>
    <w:rsid w:val="00343326"/>
    <w:rsid w:val="00343BC2"/>
    <w:rsid w:val="00343C32"/>
    <w:rsid w:val="003442D6"/>
    <w:rsid w:val="003443F6"/>
    <w:rsid w:val="003446D7"/>
    <w:rsid w:val="00344C02"/>
    <w:rsid w:val="00344CF4"/>
    <w:rsid w:val="00344D13"/>
    <w:rsid w:val="00345757"/>
    <w:rsid w:val="0034580B"/>
    <w:rsid w:val="00345D80"/>
    <w:rsid w:val="00346088"/>
    <w:rsid w:val="0034662F"/>
    <w:rsid w:val="00346689"/>
    <w:rsid w:val="003468ED"/>
    <w:rsid w:val="00346BCF"/>
    <w:rsid w:val="00346C2C"/>
    <w:rsid w:val="00346DD9"/>
    <w:rsid w:val="00346E7E"/>
    <w:rsid w:val="00347108"/>
    <w:rsid w:val="00347C5D"/>
    <w:rsid w:val="0035003D"/>
    <w:rsid w:val="003506BF"/>
    <w:rsid w:val="003508D1"/>
    <w:rsid w:val="00350B14"/>
    <w:rsid w:val="00350D2C"/>
    <w:rsid w:val="00350D9C"/>
    <w:rsid w:val="00351A57"/>
    <w:rsid w:val="00351AA5"/>
    <w:rsid w:val="00351B52"/>
    <w:rsid w:val="00351C12"/>
    <w:rsid w:val="0035223E"/>
    <w:rsid w:val="003531EC"/>
    <w:rsid w:val="00353709"/>
    <w:rsid w:val="003544AA"/>
    <w:rsid w:val="00354837"/>
    <w:rsid w:val="0035496F"/>
    <w:rsid w:val="003549D2"/>
    <w:rsid w:val="00354D58"/>
    <w:rsid w:val="00354D5F"/>
    <w:rsid w:val="00354DEE"/>
    <w:rsid w:val="0035502E"/>
    <w:rsid w:val="003550AA"/>
    <w:rsid w:val="00355214"/>
    <w:rsid w:val="003554D7"/>
    <w:rsid w:val="00355972"/>
    <w:rsid w:val="00355B65"/>
    <w:rsid w:val="00355BE2"/>
    <w:rsid w:val="00356257"/>
    <w:rsid w:val="003564C0"/>
    <w:rsid w:val="003564C7"/>
    <w:rsid w:val="003567DD"/>
    <w:rsid w:val="003569A5"/>
    <w:rsid w:val="0035716B"/>
    <w:rsid w:val="00357D62"/>
    <w:rsid w:val="00357F45"/>
    <w:rsid w:val="00357FD2"/>
    <w:rsid w:val="00360065"/>
    <w:rsid w:val="0036027F"/>
    <w:rsid w:val="00360323"/>
    <w:rsid w:val="00360A88"/>
    <w:rsid w:val="00360DEC"/>
    <w:rsid w:val="00360DF4"/>
    <w:rsid w:val="0036111A"/>
    <w:rsid w:val="00361168"/>
    <w:rsid w:val="0036121B"/>
    <w:rsid w:val="00361620"/>
    <w:rsid w:val="00361719"/>
    <w:rsid w:val="003618D4"/>
    <w:rsid w:val="0036197D"/>
    <w:rsid w:val="003619D9"/>
    <w:rsid w:val="00361F49"/>
    <w:rsid w:val="00362593"/>
    <w:rsid w:val="00362FBD"/>
    <w:rsid w:val="00363194"/>
    <w:rsid w:val="003640F6"/>
    <w:rsid w:val="0036424D"/>
    <w:rsid w:val="0036439B"/>
    <w:rsid w:val="003644DE"/>
    <w:rsid w:val="003648BD"/>
    <w:rsid w:val="003648E2"/>
    <w:rsid w:val="003649A4"/>
    <w:rsid w:val="00364D82"/>
    <w:rsid w:val="00365278"/>
    <w:rsid w:val="00365357"/>
    <w:rsid w:val="003653BE"/>
    <w:rsid w:val="0036548A"/>
    <w:rsid w:val="00365D73"/>
    <w:rsid w:val="00365EE5"/>
    <w:rsid w:val="003660F6"/>
    <w:rsid w:val="00366295"/>
    <w:rsid w:val="00366368"/>
    <w:rsid w:val="00366A96"/>
    <w:rsid w:val="00366C18"/>
    <w:rsid w:val="00366C1C"/>
    <w:rsid w:val="00366C2D"/>
    <w:rsid w:val="00366FF3"/>
    <w:rsid w:val="00367012"/>
    <w:rsid w:val="00367089"/>
    <w:rsid w:val="003672D6"/>
    <w:rsid w:val="003674C2"/>
    <w:rsid w:val="003676C6"/>
    <w:rsid w:val="00367A34"/>
    <w:rsid w:val="00367B30"/>
    <w:rsid w:val="00367E81"/>
    <w:rsid w:val="00367F91"/>
    <w:rsid w:val="003707FB"/>
    <w:rsid w:val="0037112A"/>
    <w:rsid w:val="00371814"/>
    <w:rsid w:val="003718BE"/>
    <w:rsid w:val="00371C8D"/>
    <w:rsid w:val="0037210A"/>
    <w:rsid w:val="00372576"/>
    <w:rsid w:val="00372588"/>
    <w:rsid w:val="003727E4"/>
    <w:rsid w:val="003728A2"/>
    <w:rsid w:val="00372960"/>
    <w:rsid w:val="00372F2D"/>
    <w:rsid w:val="003731C0"/>
    <w:rsid w:val="00373A84"/>
    <w:rsid w:val="00373BAB"/>
    <w:rsid w:val="00373C4C"/>
    <w:rsid w:val="00373E86"/>
    <w:rsid w:val="003741AF"/>
    <w:rsid w:val="0037439D"/>
    <w:rsid w:val="00374654"/>
    <w:rsid w:val="0037477A"/>
    <w:rsid w:val="00374864"/>
    <w:rsid w:val="003748E6"/>
    <w:rsid w:val="00374B95"/>
    <w:rsid w:val="00374BF4"/>
    <w:rsid w:val="00374D9B"/>
    <w:rsid w:val="003750DF"/>
    <w:rsid w:val="003751B2"/>
    <w:rsid w:val="003751CC"/>
    <w:rsid w:val="00375982"/>
    <w:rsid w:val="00375C73"/>
    <w:rsid w:val="00375D76"/>
    <w:rsid w:val="00376D35"/>
    <w:rsid w:val="00376DF0"/>
    <w:rsid w:val="00377018"/>
    <w:rsid w:val="003772B7"/>
    <w:rsid w:val="003772F1"/>
    <w:rsid w:val="00377388"/>
    <w:rsid w:val="00377C49"/>
    <w:rsid w:val="0038034E"/>
    <w:rsid w:val="00380F01"/>
    <w:rsid w:val="00381258"/>
    <w:rsid w:val="00381294"/>
    <w:rsid w:val="0038136D"/>
    <w:rsid w:val="00381594"/>
    <w:rsid w:val="00381B93"/>
    <w:rsid w:val="00382246"/>
    <w:rsid w:val="0038259A"/>
    <w:rsid w:val="00382738"/>
    <w:rsid w:val="003827EA"/>
    <w:rsid w:val="00382E33"/>
    <w:rsid w:val="00382FAD"/>
    <w:rsid w:val="00383325"/>
    <w:rsid w:val="00383367"/>
    <w:rsid w:val="003839A7"/>
    <w:rsid w:val="00383A93"/>
    <w:rsid w:val="00383ABA"/>
    <w:rsid w:val="00383EB9"/>
    <w:rsid w:val="0038434D"/>
    <w:rsid w:val="003843E9"/>
    <w:rsid w:val="00384733"/>
    <w:rsid w:val="003851B5"/>
    <w:rsid w:val="0038536A"/>
    <w:rsid w:val="00385932"/>
    <w:rsid w:val="003862C5"/>
    <w:rsid w:val="00386DF7"/>
    <w:rsid w:val="00386E89"/>
    <w:rsid w:val="0038751E"/>
    <w:rsid w:val="00387A00"/>
    <w:rsid w:val="00387AAC"/>
    <w:rsid w:val="00387D15"/>
    <w:rsid w:val="00387F7F"/>
    <w:rsid w:val="003901B6"/>
    <w:rsid w:val="00390C1B"/>
    <w:rsid w:val="00390DAC"/>
    <w:rsid w:val="00391050"/>
    <w:rsid w:val="003913EF"/>
    <w:rsid w:val="0039176F"/>
    <w:rsid w:val="00391951"/>
    <w:rsid w:val="00391B48"/>
    <w:rsid w:val="00391E1F"/>
    <w:rsid w:val="00391F38"/>
    <w:rsid w:val="00391FC2"/>
    <w:rsid w:val="0039201A"/>
    <w:rsid w:val="00392198"/>
    <w:rsid w:val="00392332"/>
    <w:rsid w:val="003923B5"/>
    <w:rsid w:val="00392400"/>
    <w:rsid w:val="003927DD"/>
    <w:rsid w:val="003928DC"/>
    <w:rsid w:val="00392E24"/>
    <w:rsid w:val="0039300F"/>
    <w:rsid w:val="0039310E"/>
    <w:rsid w:val="00393794"/>
    <w:rsid w:val="0039392C"/>
    <w:rsid w:val="0039393D"/>
    <w:rsid w:val="003945EA"/>
    <w:rsid w:val="0039478D"/>
    <w:rsid w:val="00394CB3"/>
    <w:rsid w:val="00394CE3"/>
    <w:rsid w:val="00394D2A"/>
    <w:rsid w:val="00394D74"/>
    <w:rsid w:val="00394F20"/>
    <w:rsid w:val="00394F4F"/>
    <w:rsid w:val="00395A67"/>
    <w:rsid w:val="00395E14"/>
    <w:rsid w:val="003964A7"/>
    <w:rsid w:val="00396B98"/>
    <w:rsid w:val="00397206"/>
    <w:rsid w:val="00397504"/>
    <w:rsid w:val="003977A9"/>
    <w:rsid w:val="0039786A"/>
    <w:rsid w:val="00397A64"/>
    <w:rsid w:val="00397E3A"/>
    <w:rsid w:val="003A030E"/>
    <w:rsid w:val="003A0345"/>
    <w:rsid w:val="003A04A4"/>
    <w:rsid w:val="003A057F"/>
    <w:rsid w:val="003A06CC"/>
    <w:rsid w:val="003A16CE"/>
    <w:rsid w:val="003A174C"/>
    <w:rsid w:val="003A1758"/>
    <w:rsid w:val="003A1F26"/>
    <w:rsid w:val="003A2135"/>
    <w:rsid w:val="003A21E9"/>
    <w:rsid w:val="003A26F2"/>
    <w:rsid w:val="003A2757"/>
    <w:rsid w:val="003A2923"/>
    <w:rsid w:val="003A2AB3"/>
    <w:rsid w:val="003A2B84"/>
    <w:rsid w:val="003A2C77"/>
    <w:rsid w:val="003A2CB1"/>
    <w:rsid w:val="003A2CC4"/>
    <w:rsid w:val="003A2E91"/>
    <w:rsid w:val="003A2EE9"/>
    <w:rsid w:val="003A3078"/>
    <w:rsid w:val="003A3094"/>
    <w:rsid w:val="003A3290"/>
    <w:rsid w:val="003A364D"/>
    <w:rsid w:val="003A36F2"/>
    <w:rsid w:val="003A3701"/>
    <w:rsid w:val="003A3821"/>
    <w:rsid w:val="003A465D"/>
    <w:rsid w:val="003A4DAC"/>
    <w:rsid w:val="003A4E7E"/>
    <w:rsid w:val="003A4F3D"/>
    <w:rsid w:val="003A4FA4"/>
    <w:rsid w:val="003A5261"/>
    <w:rsid w:val="003A5406"/>
    <w:rsid w:val="003A5723"/>
    <w:rsid w:val="003A5EF5"/>
    <w:rsid w:val="003A647B"/>
    <w:rsid w:val="003A6628"/>
    <w:rsid w:val="003A67B0"/>
    <w:rsid w:val="003A71E1"/>
    <w:rsid w:val="003A7325"/>
    <w:rsid w:val="003A734D"/>
    <w:rsid w:val="003A74E0"/>
    <w:rsid w:val="003A7653"/>
    <w:rsid w:val="003A7AB6"/>
    <w:rsid w:val="003A7B54"/>
    <w:rsid w:val="003A7CCB"/>
    <w:rsid w:val="003A7D54"/>
    <w:rsid w:val="003A7FEB"/>
    <w:rsid w:val="003A7FF5"/>
    <w:rsid w:val="003B024F"/>
    <w:rsid w:val="003B0294"/>
    <w:rsid w:val="003B089A"/>
    <w:rsid w:val="003B0A3B"/>
    <w:rsid w:val="003B0C80"/>
    <w:rsid w:val="003B12B7"/>
    <w:rsid w:val="003B1904"/>
    <w:rsid w:val="003B22C2"/>
    <w:rsid w:val="003B25B0"/>
    <w:rsid w:val="003B292D"/>
    <w:rsid w:val="003B2AD7"/>
    <w:rsid w:val="003B2BEF"/>
    <w:rsid w:val="003B2CE9"/>
    <w:rsid w:val="003B3343"/>
    <w:rsid w:val="003B3551"/>
    <w:rsid w:val="003B35D3"/>
    <w:rsid w:val="003B3637"/>
    <w:rsid w:val="003B371E"/>
    <w:rsid w:val="003B37D4"/>
    <w:rsid w:val="003B3A46"/>
    <w:rsid w:val="003B3AEC"/>
    <w:rsid w:val="003B3F7A"/>
    <w:rsid w:val="003B4046"/>
    <w:rsid w:val="003B4069"/>
    <w:rsid w:val="003B4797"/>
    <w:rsid w:val="003B4CA5"/>
    <w:rsid w:val="003B4FCA"/>
    <w:rsid w:val="003B507A"/>
    <w:rsid w:val="003B50C4"/>
    <w:rsid w:val="003B5446"/>
    <w:rsid w:val="003B5759"/>
    <w:rsid w:val="003B57D7"/>
    <w:rsid w:val="003B5BB4"/>
    <w:rsid w:val="003B5D5C"/>
    <w:rsid w:val="003B5FAE"/>
    <w:rsid w:val="003B6069"/>
    <w:rsid w:val="003B634F"/>
    <w:rsid w:val="003B685D"/>
    <w:rsid w:val="003B68AE"/>
    <w:rsid w:val="003B6C88"/>
    <w:rsid w:val="003B6E58"/>
    <w:rsid w:val="003B6E70"/>
    <w:rsid w:val="003B6F0C"/>
    <w:rsid w:val="003B7064"/>
    <w:rsid w:val="003B72BE"/>
    <w:rsid w:val="003B765F"/>
    <w:rsid w:val="003B7E54"/>
    <w:rsid w:val="003C0493"/>
    <w:rsid w:val="003C0528"/>
    <w:rsid w:val="003C0AF0"/>
    <w:rsid w:val="003C0C85"/>
    <w:rsid w:val="003C12BD"/>
    <w:rsid w:val="003C12FC"/>
    <w:rsid w:val="003C1542"/>
    <w:rsid w:val="003C1A28"/>
    <w:rsid w:val="003C1C02"/>
    <w:rsid w:val="003C1D16"/>
    <w:rsid w:val="003C22C4"/>
    <w:rsid w:val="003C2461"/>
    <w:rsid w:val="003C2533"/>
    <w:rsid w:val="003C2850"/>
    <w:rsid w:val="003C29A8"/>
    <w:rsid w:val="003C2A1B"/>
    <w:rsid w:val="003C2B76"/>
    <w:rsid w:val="003C317F"/>
    <w:rsid w:val="003C37A9"/>
    <w:rsid w:val="003C3C64"/>
    <w:rsid w:val="003C3EAD"/>
    <w:rsid w:val="003C3FB5"/>
    <w:rsid w:val="003C42DD"/>
    <w:rsid w:val="003C4A35"/>
    <w:rsid w:val="003C4E28"/>
    <w:rsid w:val="003C51B9"/>
    <w:rsid w:val="003C52F9"/>
    <w:rsid w:val="003C545A"/>
    <w:rsid w:val="003C54B6"/>
    <w:rsid w:val="003C575B"/>
    <w:rsid w:val="003C591E"/>
    <w:rsid w:val="003C5950"/>
    <w:rsid w:val="003C5A30"/>
    <w:rsid w:val="003C5AD1"/>
    <w:rsid w:val="003C5B34"/>
    <w:rsid w:val="003C5CB1"/>
    <w:rsid w:val="003C5F47"/>
    <w:rsid w:val="003C62D4"/>
    <w:rsid w:val="003C63B2"/>
    <w:rsid w:val="003C6D26"/>
    <w:rsid w:val="003C6E6D"/>
    <w:rsid w:val="003C6ECA"/>
    <w:rsid w:val="003C6FFC"/>
    <w:rsid w:val="003C7046"/>
    <w:rsid w:val="003C736C"/>
    <w:rsid w:val="003C7696"/>
    <w:rsid w:val="003C7B9C"/>
    <w:rsid w:val="003C7E0B"/>
    <w:rsid w:val="003D0706"/>
    <w:rsid w:val="003D0989"/>
    <w:rsid w:val="003D0E04"/>
    <w:rsid w:val="003D0EAE"/>
    <w:rsid w:val="003D1243"/>
    <w:rsid w:val="003D141A"/>
    <w:rsid w:val="003D1498"/>
    <w:rsid w:val="003D14E4"/>
    <w:rsid w:val="003D1A45"/>
    <w:rsid w:val="003D1B1E"/>
    <w:rsid w:val="003D1B6D"/>
    <w:rsid w:val="003D2A9A"/>
    <w:rsid w:val="003D2D42"/>
    <w:rsid w:val="003D2FC2"/>
    <w:rsid w:val="003D3028"/>
    <w:rsid w:val="003D311F"/>
    <w:rsid w:val="003D335F"/>
    <w:rsid w:val="003D3596"/>
    <w:rsid w:val="003D3843"/>
    <w:rsid w:val="003D3BD3"/>
    <w:rsid w:val="003D3FF8"/>
    <w:rsid w:val="003D40CB"/>
    <w:rsid w:val="003D424C"/>
    <w:rsid w:val="003D46A3"/>
    <w:rsid w:val="003D484E"/>
    <w:rsid w:val="003D4DBE"/>
    <w:rsid w:val="003D502F"/>
    <w:rsid w:val="003D5239"/>
    <w:rsid w:val="003D648E"/>
    <w:rsid w:val="003D671A"/>
    <w:rsid w:val="003D6C53"/>
    <w:rsid w:val="003D6CE7"/>
    <w:rsid w:val="003D6D10"/>
    <w:rsid w:val="003D6DED"/>
    <w:rsid w:val="003D6DF2"/>
    <w:rsid w:val="003D72A5"/>
    <w:rsid w:val="003D7334"/>
    <w:rsid w:val="003D78BE"/>
    <w:rsid w:val="003D7E54"/>
    <w:rsid w:val="003E010A"/>
    <w:rsid w:val="003E0212"/>
    <w:rsid w:val="003E024B"/>
    <w:rsid w:val="003E05FB"/>
    <w:rsid w:val="003E0681"/>
    <w:rsid w:val="003E07B9"/>
    <w:rsid w:val="003E0EF3"/>
    <w:rsid w:val="003E1080"/>
    <w:rsid w:val="003E143F"/>
    <w:rsid w:val="003E1708"/>
    <w:rsid w:val="003E1C38"/>
    <w:rsid w:val="003E1C87"/>
    <w:rsid w:val="003E1CB0"/>
    <w:rsid w:val="003E28E3"/>
    <w:rsid w:val="003E2F45"/>
    <w:rsid w:val="003E2F71"/>
    <w:rsid w:val="003E3427"/>
    <w:rsid w:val="003E3590"/>
    <w:rsid w:val="003E38D7"/>
    <w:rsid w:val="003E3CE9"/>
    <w:rsid w:val="003E3EA3"/>
    <w:rsid w:val="003E3FF2"/>
    <w:rsid w:val="003E44D6"/>
    <w:rsid w:val="003E454A"/>
    <w:rsid w:val="003E4778"/>
    <w:rsid w:val="003E4825"/>
    <w:rsid w:val="003E4C36"/>
    <w:rsid w:val="003E525D"/>
    <w:rsid w:val="003E57E8"/>
    <w:rsid w:val="003E6273"/>
    <w:rsid w:val="003E696A"/>
    <w:rsid w:val="003E69A1"/>
    <w:rsid w:val="003E69DF"/>
    <w:rsid w:val="003E6A1A"/>
    <w:rsid w:val="003E6BA7"/>
    <w:rsid w:val="003E7252"/>
    <w:rsid w:val="003E7A05"/>
    <w:rsid w:val="003E7B57"/>
    <w:rsid w:val="003F0280"/>
    <w:rsid w:val="003F0299"/>
    <w:rsid w:val="003F034C"/>
    <w:rsid w:val="003F07CF"/>
    <w:rsid w:val="003F07DC"/>
    <w:rsid w:val="003F0E7B"/>
    <w:rsid w:val="003F0F1B"/>
    <w:rsid w:val="003F15AB"/>
    <w:rsid w:val="003F18FE"/>
    <w:rsid w:val="003F1A4F"/>
    <w:rsid w:val="003F1B2A"/>
    <w:rsid w:val="003F1DE8"/>
    <w:rsid w:val="003F1ED4"/>
    <w:rsid w:val="003F1FFA"/>
    <w:rsid w:val="003F2831"/>
    <w:rsid w:val="003F288D"/>
    <w:rsid w:val="003F2D94"/>
    <w:rsid w:val="003F3369"/>
    <w:rsid w:val="003F34A6"/>
    <w:rsid w:val="003F36B1"/>
    <w:rsid w:val="003F3715"/>
    <w:rsid w:val="003F3B4A"/>
    <w:rsid w:val="003F4860"/>
    <w:rsid w:val="003F48BF"/>
    <w:rsid w:val="003F4A8C"/>
    <w:rsid w:val="003F4FE0"/>
    <w:rsid w:val="003F5BC2"/>
    <w:rsid w:val="003F5FB3"/>
    <w:rsid w:val="003F6133"/>
    <w:rsid w:val="003F62AE"/>
    <w:rsid w:val="003F62F8"/>
    <w:rsid w:val="003F6495"/>
    <w:rsid w:val="003F680B"/>
    <w:rsid w:val="003F6AA3"/>
    <w:rsid w:val="003F73FF"/>
    <w:rsid w:val="003F7678"/>
    <w:rsid w:val="003F7A44"/>
    <w:rsid w:val="003F7C71"/>
    <w:rsid w:val="003F7D9C"/>
    <w:rsid w:val="003F7FF5"/>
    <w:rsid w:val="00400405"/>
    <w:rsid w:val="004006D0"/>
    <w:rsid w:val="0040072C"/>
    <w:rsid w:val="00400A1B"/>
    <w:rsid w:val="00400B1C"/>
    <w:rsid w:val="00400C3A"/>
    <w:rsid w:val="00400C4A"/>
    <w:rsid w:val="00401145"/>
    <w:rsid w:val="004015A6"/>
    <w:rsid w:val="00402448"/>
    <w:rsid w:val="0040252A"/>
    <w:rsid w:val="00402966"/>
    <w:rsid w:val="00402C9A"/>
    <w:rsid w:val="00402E4F"/>
    <w:rsid w:val="00402FC6"/>
    <w:rsid w:val="004030FE"/>
    <w:rsid w:val="00403571"/>
    <w:rsid w:val="0040374C"/>
    <w:rsid w:val="00403B24"/>
    <w:rsid w:val="00403FB2"/>
    <w:rsid w:val="0040419B"/>
    <w:rsid w:val="00404737"/>
    <w:rsid w:val="00404B69"/>
    <w:rsid w:val="00404C79"/>
    <w:rsid w:val="00405098"/>
    <w:rsid w:val="004057F4"/>
    <w:rsid w:val="00405D5A"/>
    <w:rsid w:val="00405F1D"/>
    <w:rsid w:val="00405FF3"/>
    <w:rsid w:val="004061A4"/>
    <w:rsid w:val="004062D1"/>
    <w:rsid w:val="00406453"/>
    <w:rsid w:val="004067A1"/>
    <w:rsid w:val="00406E7A"/>
    <w:rsid w:val="004071C6"/>
    <w:rsid w:val="004073FC"/>
    <w:rsid w:val="00407460"/>
    <w:rsid w:val="00407878"/>
    <w:rsid w:val="00407880"/>
    <w:rsid w:val="00407D63"/>
    <w:rsid w:val="00410209"/>
    <w:rsid w:val="0041050A"/>
    <w:rsid w:val="0041075F"/>
    <w:rsid w:val="00410794"/>
    <w:rsid w:val="00410A8F"/>
    <w:rsid w:val="00410C77"/>
    <w:rsid w:val="00410F2F"/>
    <w:rsid w:val="0041117D"/>
    <w:rsid w:val="0041171D"/>
    <w:rsid w:val="004117F5"/>
    <w:rsid w:val="00411B10"/>
    <w:rsid w:val="00411B55"/>
    <w:rsid w:val="00411F8F"/>
    <w:rsid w:val="00412644"/>
    <w:rsid w:val="00412794"/>
    <w:rsid w:val="00412CAE"/>
    <w:rsid w:val="00412F73"/>
    <w:rsid w:val="00413017"/>
    <w:rsid w:val="0041315E"/>
    <w:rsid w:val="0041348F"/>
    <w:rsid w:val="0041360A"/>
    <w:rsid w:val="00413DF2"/>
    <w:rsid w:val="0041472F"/>
    <w:rsid w:val="00414A08"/>
    <w:rsid w:val="00414CF6"/>
    <w:rsid w:val="00414D0B"/>
    <w:rsid w:val="00414F70"/>
    <w:rsid w:val="00415420"/>
    <w:rsid w:val="00415642"/>
    <w:rsid w:val="00415805"/>
    <w:rsid w:val="0041593A"/>
    <w:rsid w:val="004159F4"/>
    <w:rsid w:val="00415A66"/>
    <w:rsid w:val="00415C0E"/>
    <w:rsid w:val="00415C79"/>
    <w:rsid w:val="0041618C"/>
    <w:rsid w:val="00416999"/>
    <w:rsid w:val="00416B63"/>
    <w:rsid w:val="00416CA9"/>
    <w:rsid w:val="0041758B"/>
    <w:rsid w:val="00417B86"/>
    <w:rsid w:val="00417C41"/>
    <w:rsid w:val="00420216"/>
    <w:rsid w:val="0042033E"/>
    <w:rsid w:val="00420C66"/>
    <w:rsid w:val="00420FB3"/>
    <w:rsid w:val="0042114B"/>
    <w:rsid w:val="00421321"/>
    <w:rsid w:val="00421322"/>
    <w:rsid w:val="004213A1"/>
    <w:rsid w:val="004213A6"/>
    <w:rsid w:val="004214B9"/>
    <w:rsid w:val="00421655"/>
    <w:rsid w:val="00421AA1"/>
    <w:rsid w:val="00421B7F"/>
    <w:rsid w:val="00422001"/>
    <w:rsid w:val="004224D7"/>
    <w:rsid w:val="0042262E"/>
    <w:rsid w:val="0042275E"/>
    <w:rsid w:val="00422995"/>
    <w:rsid w:val="00422A37"/>
    <w:rsid w:val="00422CDB"/>
    <w:rsid w:val="00422DC3"/>
    <w:rsid w:val="00422DDD"/>
    <w:rsid w:val="00422F1E"/>
    <w:rsid w:val="0042338F"/>
    <w:rsid w:val="00424043"/>
    <w:rsid w:val="00424647"/>
    <w:rsid w:val="0042465B"/>
    <w:rsid w:val="004248E4"/>
    <w:rsid w:val="00424D22"/>
    <w:rsid w:val="00424DFC"/>
    <w:rsid w:val="004253E5"/>
    <w:rsid w:val="0042550D"/>
    <w:rsid w:val="004255BE"/>
    <w:rsid w:val="004259C7"/>
    <w:rsid w:val="00425D49"/>
    <w:rsid w:val="00425F29"/>
    <w:rsid w:val="0042600B"/>
    <w:rsid w:val="00426248"/>
    <w:rsid w:val="00426314"/>
    <w:rsid w:val="00426652"/>
    <w:rsid w:val="0042665D"/>
    <w:rsid w:val="00426B81"/>
    <w:rsid w:val="00427CE4"/>
    <w:rsid w:val="00427DC7"/>
    <w:rsid w:val="00430318"/>
    <w:rsid w:val="004303BB"/>
    <w:rsid w:val="00430655"/>
    <w:rsid w:val="004308E3"/>
    <w:rsid w:val="00431174"/>
    <w:rsid w:val="00431223"/>
    <w:rsid w:val="0043146C"/>
    <w:rsid w:val="00431A62"/>
    <w:rsid w:val="00431AC3"/>
    <w:rsid w:val="00431FAE"/>
    <w:rsid w:val="00432249"/>
    <w:rsid w:val="0043231C"/>
    <w:rsid w:val="00432330"/>
    <w:rsid w:val="004328E5"/>
    <w:rsid w:val="00432E38"/>
    <w:rsid w:val="00433131"/>
    <w:rsid w:val="0043316A"/>
    <w:rsid w:val="004332D9"/>
    <w:rsid w:val="0043332F"/>
    <w:rsid w:val="004339FB"/>
    <w:rsid w:val="00433A04"/>
    <w:rsid w:val="00433B31"/>
    <w:rsid w:val="00433B4A"/>
    <w:rsid w:val="00433DD0"/>
    <w:rsid w:val="00433E1E"/>
    <w:rsid w:val="004340A9"/>
    <w:rsid w:val="004349DF"/>
    <w:rsid w:val="00434E9E"/>
    <w:rsid w:val="00434F4B"/>
    <w:rsid w:val="004352DE"/>
    <w:rsid w:val="004354C0"/>
    <w:rsid w:val="0043550C"/>
    <w:rsid w:val="004356E8"/>
    <w:rsid w:val="00435913"/>
    <w:rsid w:val="00435C56"/>
    <w:rsid w:val="00435CED"/>
    <w:rsid w:val="00435DD1"/>
    <w:rsid w:val="00435F4E"/>
    <w:rsid w:val="00436155"/>
    <w:rsid w:val="00436666"/>
    <w:rsid w:val="00437106"/>
    <w:rsid w:val="00437223"/>
    <w:rsid w:val="00437515"/>
    <w:rsid w:val="00437D34"/>
    <w:rsid w:val="00437F10"/>
    <w:rsid w:val="00437F97"/>
    <w:rsid w:val="004401BB"/>
    <w:rsid w:val="0044042D"/>
    <w:rsid w:val="0044052C"/>
    <w:rsid w:val="00440C5C"/>
    <w:rsid w:val="00440CD5"/>
    <w:rsid w:val="00440D53"/>
    <w:rsid w:val="00441337"/>
    <w:rsid w:val="0044180A"/>
    <w:rsid w:val="00441894"/>
    <w:rsid w:val="00441BBC"/>
    <w:rsid w:val="00441D7C"/>
    <w:rsid w:val="004420EC"/>
    <w:rsid w:val="004422CE"/>
    <w:rsid w:val="00442531"/>
    <w:rsid w:val="004425AD"/>
    <w:rsid w:val="004425F0"/>
    <w:rsid w:val="00442656"/>
    <w:rsid w:val="00442667"/>
    <w:rsid w:val="004431DA"/>
    <w:rsid w:val="00443BCC"/>
    <w:rsid w:val="00443CF9"/>
    <w:rsid w:val="00443CFA"/>
    <w:rsid w:val="0044407D"/>
    <w:rsid w:val="00444652"/>
    <w:rsid w:val="00444A4B"/>
    <w:rsid w:val="00444B5D"/>
    <w:rsid w:val="00444CE1"/>
    <w:rsid w:val="004453A2"/>
    <w:rsid w:val="00445553"/>
    <w:rsid w:val="00445B53"/>
    <w:rsid w:val="00445F3D"/>
    <w:rsid w:val="00445F78"/>
    <w:rsid w:val="00445FF4"/>
    <w:rsid w:val="0044788C"/>
    <w:rsid w:val="00447B11"/>
    <w:rsid w:val="00447C10"/>
    <w:rsid w:val="004507BA"/>
    <w:rsid w:val="0045083C"/>
    <w:rsid w:val="00450A6D"/>
    <w:rsid w:val="00450CB6"/>
    <w:rsid w:val="00450E5B"/>
    <w:rsid w:val="00450EF7"/>
    <w:rsid w:val="00450F66"/>
    <w:rsid w:val="0045100E"/>
    <w:rsid w:val="004512EB"/>
    <w:rsid w:val="00451771"/>
    <w:rsid w:val="00451A7B"/>
    <w:rsid w:val="00451D6D"/>
    <w:rsid w:val="00451FEE"/>
    <w:rsid w:val="00451FF0"/>
    <w:rsid w:val="00452136"/>
    <w:rsid w:val="0045244F"/>
    <w:rsid w:val="0045256B"/>
    <w:rsid w:val="0045279A"/>
    <w:rsid w:val="00453116"/>
    <w:rsid w:val="00453252"/>
    <w:rsid w:val="004534C1"/>
    <w:rsid w:val="00453517"/>
    <w:rsid w:val="00453B0D"/>
    <w:rsid w:val="00453CEE"/>
    <w:rsid w:val="0045425F"/>
    <w:rsid w:val="004543B5"/>
    <w:rsid w:val="0045479F"/>
    <w:rsid w:val="00454873"/>
    <w:rsid w:val="00454FBE"/>
    <w:rsid w:val="00455191"/>
    <w:rsid w:val="00455289"/>
    <w:rsid w:val="004556E1"/>
    <w:rsid w:val="00455811"/>
    <w:rsid w:val="00455A95"/>
    <w:rsid w:val="00455B35"/>
    <w:rsid w:val="00456029"/>
    <w:rsid w:val="004561B2"/>
    <w:rsid w:val="00456262"/>
    <w:rsid w:val="0045669B"/>
    <w:rsid w:val="004566DE"/>
    <w:rsid w:val="00456E74"/>
    <w:rsid w:val="00457718"/>
    <w:rsid w:val="0045773F"/>
    <w:rsid w:val="004577E1"/>
    <w:rsid w:val="00457A19"/>
    <w:rsid w:val="00457A75"/>
    <w:rsid w:val="00457C77"/>
    <w:rsid w:val="00457D0A"/>
    <w:rsid w:val="00460195"/>
    <w:rsid w:val="00460246"/>
    <w:rsid w:val="004604C6"/>
    <w:rsid w:val="00460639"/>
    <w:rsid w:val="00460923"/>
    <w:rsid w:val="004609BE"/>
    <w:rsid w:val="0046136D"/>
    <w:rsid w:val="004618FB"/>
    <w:rsid w:val="0046198A"/>
    <w:rsid w:val="00462072"/>
    <w:rsid w:val="0046254B"/>
    <w:rsid w:val="0046254C"/>
    <w:rsid w:val="00462644"/>
    <w:rsid w:val="00462769"/>
    <w:rsid w:val="00462C83"/>
    <w:rsid w:val="00462DAE"/>
    <w:rsid w:val="004631F6"/>
    <w:rsid w:val="004633AD"/>
    <w:rsid w:val="0046348B"/>
    <w:rsid w:val="004635D7"/>
    <w:rsid w:val="004641FC"/>
    <w:rsid w:val="00464598"/>
    <w:rsid w:val="004648CA"/>
    <w:rsid w:val="00464DFE"/>
    <w:rsid w:val="00464F67"/>
    <w:rsid w:val="00465071"/>
    <w:rsid w:val="00465269"/>
    <w:rsid w:val="00465704"/>
    <w:rsid w:val="00465727"/>
    <w:rsid w:val="004658E3"/>
    <w:rsid w:val="00465A08"/>
    <w:rsid w:val="00465C5C"/>
    <w:rsid w:val="00465CC6"/>
    <w:rsid w:val="00466043"/>
    <w:rsid w:val="00466A52"/>
    <w:rsid w:val="00466F23"/>
    <w:rsid w:val="00467476"/>
    <w:rsid w:val="00467528"/>
    <w:rsid w:val="004676A2"/>
    <w:rsid w:val="00467A00"/>
    <w:rsid w:val="00467A2E"/>
    <w:rsid w:val="00467BBA"/>
    <w:rsid w:val="00467D8C"/>
    <w:rsid w:val="004701AC"/>
    <w:rsid w:val="00470A64"/>
    <w:rsid w:val="00470BE8"/>
    <w:rsid w:val="00470D22"/>
    <w:rsid w:val="00470D3E"/>
    <w:rsid w:val="00470EB8"/>
    <w:rsid w:val="00470FF8"/>
    <w:rsid w:val="0047104D"/>
    <w:rsid w:val="004710C7"/>
    <w:rsid w:val="004713D0"/>
    <w:rsid w:val="004716FD"/>
    <w:rsid w:val="00471B8C"/>
    <w:rsid w:val="00471B90"/>
    <w:rsid w:val="00471E7D"/>
    <w:rsid w:val="0047224E"/>
    <w:rsid w:val="00472756"/>
    <w:rsid w:val="004727DF"/>
    <w:rsid w:val="00472813"/>
    <w:rsid w:val="00472A2E"/>
    <w:rsid w:val="00472D82"/>
    <w:rsid w:val="00473389"/>
    <w:rsid w:val="00473426"/>
    <w:rsid w:val="00473717"/>
    <w:rsid w:val="0047386F"/>
    <w:rsid w:val="004748F3"/>
    <w:rsid w:val="00474C93"/>
    <w:rsid w:val="00474FC3"/>
    <w:rsid w:val="0047571A"/>
    <w:rsid w:val="00475750"/>
    <w:rsid w:val="00475A4F"/>
    <w:rsid w:val="00475C40"/>
    <w:rsid w:val="00475CE2"/>
    <w:rsid w:val="004768A6"/>
    <w:rsid w:val="00476974"/>
    <w:rsid w:val="00476DEA"/>
    <w:rsid w:val="004772AD"/>
    <w:rsid w:val="00477776"/>
    <w:rsid w:val="00477A22"/>
    <w:rsid w:val="00477A28"/>
    <w:rsid w:val="00477A8F"/>
    <w:rsid w:val="00477BEB"/>
    <w:rsid w:val="00477CD4"/>
    <w:rsid w:val="00477CE5"/>
    <w:rsid w:val="00480295"/>
    <w:rsid w:val="00480A5B"/>
    <w:rsid w:val="00480AE2"/>
    <w:rsid w:val="00480E5E"/>
    <w:rsid w:val="00481032"/>
    <w:rsid w:val="004811CF"/>
    <w:rsid w:val="004814BA"/>
    <w:rsid w:val="00481538"/>
    <w:rsid w:val="0048159F"/>
    <w:rsid w:val="00481700"/>
    <w:rsid w:val="00481B57"/>
    <w:rsid w:val="004820B7"/>
    <w:rsid w:val="004824BA"/>
    <w:rsid w:val="00482A39"/>
    <w:rsid w:val="00482CB7"/>
    <w:rsid w:val="0048300D"/>
    <w:rsid w:val="0048341F"/>
    <w:rsid w:val="00483A37"/>
    <w:rsid w:val="00483ABE"/>
    <w:rsid w:val="00483CC9"/>
    <w:rsid w:val="00483D1A"/>
    <w:rsid w:val="00483D28"/>
    <w:rsid w:val="0048474F"/>
    <w:rsid w:val="00485073"/>
    <w:rsid w:val="00485138"/>
    <w:rsid w:val="00485495"/>
    <w:rsid w:val="00485DD2"/>
    <w:rsid w:val="004866D4"/>
    <w:rsid w:val="004868DE"/>
    <w:rsid w:val="00486939"/>
    <w:rsid w:val="004869A7"/>
    <w:rsid w:val="00486A0A"/>
    <w:rsid w:val="00486EFA"/>
    <w:rsid w:val="0048768E"/>
    <w:rsid w:val="00487B63"/>
    <w:rsid w:val="00487C68"/>
    <w:rsid w:val="00487CA3"/>
    <w:rsid w:val="00490090"/>
    <w:rsid w:val="004900F0"/>
    <w:rsid w:val="00490218"/>
    <w:rsid w:val="00490344"/>
    <w:rsid w:val="004903D4"/>
    <w:rsid w:val="0049066A"/>
    <w:rsid w:val="0049084C"/>
    <w:rsid w:val="00490901"/>
    <w:rsid w:val="00490D22"/>
    <w:rsid w:val="00490E02"/>
    <w:rsid w:val="004913B9"/>
    <w:rsid w:val="0049171D"/>
    <w:rsid w:val="00491734"/>
    <w:rsid w:val="00491C92"/>
    <w:rsid w:val="00491FA4"/>
    <w:rsid w:val="0049217B"/>
    <w:rsid w:val="00492778"/>
    <w:rsid w:val="004929A7"/>
    <w:rsid w:val="00492FFB"/>
    <w:rsid w:val="004934E5"/>
    <w:rsid w:val="004934EE"/>
    <w:rsid w:val="00493721"/>
    <w:rsid w:val="00494057"/>
    <w:rsid w:val="00494119"/>
    <w:rsid w:val="0049414D"/>
    <w:rsid w:val="00494393"/>
    <w:rsid w:val="004946AA"/>
    <w:rsid w:val="00494D98"/>
    <w:rsid w:val="004951DE"/>
    <w:rsid w:val="004952B1"/>
    <w:rsid w:val="004954D6"/>
    <w:rsid w:val="00495988"/>
    <w:rsid w:val="00495C1A"/>
    <w:rsid w:val="00495E4C"/>
    <w:rsid w:val="00496116"/>
    <w:rsid w:val="00496351"/>
    <w:rsid w:val="00496482"/>
    <w:rsid w:val="00496625"/>
    <w:rsid w:val="0049673D"/>
    <w:rsid w:val="00496DBF"/>
    <w:rsid w:val="00496E94"/>
    <w:rsid w:val="00497445"/>
    <w:rsid w:val="0049744A"/>
    <w:rsid w:val="00497DF3"/>
    <w:rsid w:val="00497E41"/>
    <w:rsid w:val="004A0447"/>
    <w:rsid w:val="004A0542"/>
    <w:rsid w:val="004A08CA"/>
    <w:rsid w:val="004A0B79"/>
    <w:rsid w:val="004A11C9"/>
    <w:rsid w:val="004A14C8"/>
    <w:rsid w:val="004A14FD"/>
    <w:rsid w:val="004A17B0"/>
    <w:rsid w:val="004A191C"/>
    <w:rsid w:val="004A1C62"/>
    <w:rsid w:val="004A1D02"/>
    <w:rsid w:val="004A23E7"/>
    <w:rsid w:val="004A2D63"/>
    <w:rsid w:val="004A2F62"/>
    <w:rsid w:val="004A3014"/>
    <w:rsid w:val="004A31D5"/>
    <w:rsid w:val="004A3B1E"/>
    <w:rsid w:val="004A3DE1"/>
    <w:rsid w:val="004A4283"/>
    <w:rsid w:val="004A4D3A"/>
    <w:rsid w:val="004A4FEF"/>
    <w:rsid w:val="004A5537"/>
    <w:rsid w:val="004A5596"/>
    <w:rsid w:val="004A5AD5"/>
    <w:rsid w:val="004A60D3"/>
    <w:rsid w:val="004A6336"/>
    <w:rsid w:val="004A64AE"/>
    <w:rsid w:val="004A64EC"/>
    <w:rsid w:val="004A64ED"/>
    <w:rsid w:val="004A6E88"/>
    <w:rsid w:val="004A726B"/>
    <w:rsid w:val="004A7308"/>
    <w:rsid w:val="004A7809"/>
    <w:rsid w:val="004A789D"/>
    <w:rsid w:val="004A7D70"/>
    <w:rsid w:val="004A7EFB"/>
    <w:rsid w:val="004B010D"/>
    <w:rsid w:val="004B02DC"/>
    <w:rsid w:val="004B078F"/>
    <w:rsid w:val="004B0C32"/>
    <w:rsid w:val="004B0DB3"/>
    <w:rsid w:val="004B157E"/>
    <w:rsid w:val="004B231D"/>
    <w:rsid w:val="004B24E7"/>
    <w:rsid w:val="004B28A8"/>
    <w:rsid w:val="004B2B95"/>
    <w:rsid w:val="004B2CDB"/>
    <w:rsid w:val="004B2F7F"/>
    <w:rsid w:val="004B32F6"/>
    <w:rsid w:val="004B353D"/>
    <w:rsid w:val="004B3788"/>
    <w:rsid w:val="004B383F"/>
    <w:rsid w:val="004B388C"/>
    <w:rsid w:val="004B3C52"/>
    <w:rsid w:val="004B4119"/>
    <w:rsid w:val="004B4327"/>
    <w:rsid w:val="004B44DF"/>
    <w:rsid w:val="004B4C34"/>
    <w:rsid w:val="004B5248"/>
    <w:rsid w:val="004B53D7"/>
    <w:rsid w:val="004B57AC"/>
    <w:rsid w:val="004B5D45"/>
    <w:rsid w:val="004B5D62"/>
    <w:rsid w:val="004B5F67"/>
    <w:rsid w:val="004B62E2"/>
    <w:rsid w:val="004B63F0"/>
    <w:rsid w:val="004B68B7"/>
    <w:rsid w:val="004B68DF"/>
    <w:rsid w:val="004B6EC1"/>
    <w:rsid w:val="004B7A1E"/>
    <w:rsid w:val="004B7A56"/>
    <w:rsid w:val="004B7C21"/>
    <w:rsid w:val="004B7EB0"/>
    <w:rsid w:val="004B7FB9"/>
    <w:rsid w:val="004C01C6"/>
    <w:rsid w:val="004C022A"/>
    <w:rsid w:val="004C0800"/>
    <w:rsid w:val="004C08AB"/>
    <w:rsid w:val="004C0AFF"/>
    <w:rsid w:val="004C0F56"/>
    <w:rsid w:val="004C0FD7"/>
    <w:rsid w:val="004C196A"/>
    <w:rsid w:val="004C1AEF"/>
    <w:rsid w:val="004C218E"/>
    <w:rsid w:val="004C2344"/>
    <w:rsid w:val="004C2693"/>
    <w:rsid w:val="004C2956"/>
    <w:rsid w:val="004C29EA"/>
    <w:rsid w:val="004C29EC"/>
    <w:rsid w:val="004C2CBE"/>
    <w:rsid w:val="004C2E01"/>
    <w:rsid w:val="004C31FD"/>
    <w:rsid w:val="004C3465"/>
    <w:rsid w:val="004C3498"/>
    <w:rsid w:val="004C41EA"/>
    <w:rsid w:val="004C4630"/>
    <w:rsid w:val="004C4AB9"/>
    <w:rsid w:val="004C4C2A"/>
    <w:rsid w:val="004C4F0F"/>
    <w:rsid w:val="004C4F8A"/>
    <w:rsid w:val="004C4FFB"/>
    <w:rsid w:val="004C5272"/>
    <w:rsid w:val="004C54B5"/>
    <w:rsid w:val="004C54BF"/>
    <w:rsid w:val="004C5839"/>
    <w:rsid w:val="004C5CC1"/>
    <w:rsid w:val="004C5DFD"/>
    <w:rsid w:val="004C631B"/>
    <w:rsid w:val="004C6889"/>
    <w:rsid w:val="004C6AB5"/>
    <w:rsid w:val="004C6ABD"/>
    <w:rsid w:val="004C6B91"/>
    <w:rsid w:val="004C6BB4"/>
    <w:rsid w:val="004C6D51"/>
    <w:rsid w:val="004C6DDD"/>
    <w:rsid w:val="004C7496"/>
    <w:rsid w:val="004C75B5"/>
    <w:rsid w:val="004C77DB"/>
    <w:rsid w:val="004D084E"/>
    <w:rsid w:val="004D0DB8"/>
    <w:rsid w:val="004D0F1E"/>
    <w:rsid w:val="004D0F3B"/>
    <w:rsid w:val="004D0F89"/>
    <w:rsid w:val="004D14D3"/>
    <w:rsid w:val="004D17D5"/>
    <w:rsid w:val="004D193C"/>
    <w:rsid w:val="004D1DF5"/>
    <w:rsid w:val="004D205E"/>
    <w:rsid w:val="004D232C"/>
    <w:rsid w:val="004D2AFE"/>
    <w:rsid w:val="004D31DB"/>
    <w:rsid w:val="004D3604"/>
    <w:rsid w:val="004D3BC0"/>
    <w:rsid w:val="004D4481"/>
    <w:rsid w:val="004D45D2"/>
    <w:rsid w:val="004D467C"/>
    <w:rsid w:val="004D49D6"/>
    <w:rsid w:val="004D4D4A"/>
    <w:rsid w:val="004D4EB5"/>
    <w:rsid w:val="004D4F0F"/>
    <w:rsid w:val="004D50E9"/>
    <w:rsid w:val="004D556E"/>
    <w:rsid w:val="004D5E74"/>
    <w:rsid w:val="004D5F57"/>
    <w:rsid w:val="004D5F6E"/>
    <w:rsid w:val="004D61FF"/>
    <w:rsid w:val="004D6584"/>
    <w:rsid w:val="004D6685"/>
    <w:rsid w:val="004D68C9"/>
    <w:rsid w:val="004D6D11"/>
    <w:rsid w:val="004D6E32"/>
    <w:rsid w:val="004D7289"/>
    <w:rsid w:val="004D7C23"/>
    <w:rsid w:val="004D7DB3"/>
    <w:rsid w:val="004E03E5"/>
    <w:rsid w:val="004E05C6"/>
    <w:rsid w:val="004E0831"/>
    <w:rsid w:val="004E1036"/>
    <w:rsid w:val="004E134B"/>
    <w:rsid w:val="004E13A4"/>
    <w:rsid w:val="004E1537"/>
    <w:rsid w:val="004E17CE"/>
    <w:rsid w:val="004E2032"/>
    <w:rsid w:val="004E21D4"/>
    <w:rsid w:val="004E22D1"/>
    <w:rsid w:val="004E2691"/>
    <w:rsid w:val="004E2703"/>
    <w:rsid w:val="004E2813"/>
    <w:rsid w:val="004E294C"/>
    <w:rsid w:val="004E2AC8"/>
    <w:rsid w:val="004E2B49"/>
    <w:rsid w:val="004E2D8C"/>
    <w:rsid w:val="004E331E"/>
    <w:rsid w:val="004E3325"/>
    <w:rsid w:val="004E3708"/>
    <w:rsid w:val="004E3952"/>
    <w:rsid w:val="004E39DA"/>
    <w:rsid w:val="004E3A74"/>
    <w:rsid w:val="004E3C31"/>
    <w:rsid w:val="004E40C8"/>
    <w:rsid w:val="004E44E6"/>
    <w:rsid w:val="004E45EF"/>
    <w:rsid w:val="004E477F"/>
    <w:rsid w:val="004E5373"/>
    <w:rsid w:val="004E5C1F"/>
    <w:rsid w:val="004E5EC6"/>
    <w:rsid w:val="004E62EA"/>
    <w:rsid w:val="004E6482"/>
    <w:rsid w:val="004E681F"/>
    <w:rsid w:val="004E693F"/>
    <w:rsid w:val="004E6B1F"/>
    <w:rsid w:val="004E6FE9"/>
    <w:rsid w:val="004E74A8"/>
    <w:rsid w:val="004E78B2"/>
    <w:rsid w:val="004E7B83"/>
    <w:rsid w:val="004E7F7B"/>
    <w:rsid w:val="004F0582"/>
    <w:rsid w:val="004F0C86"/>
    <w:rsid w:val="004F0F73"/>
    <w:rsid w:val="004F1366"/>
    <w:rsid w:val="004F16BF"/>
    <w:rsid w:val="004F1883"/>
    <w:rsid w:val="004F1A36"/>
    <w:rsid w:val="004F1EEE"/>
    <w:rsid w:val="004F202A"/>
    <w:rsid w:val="004F2628"/>
    <w:rsid w:val="004F2814"/>
    <w:rsid w:val="004F39DC"/>
    <w:rsid w:val="004F3CBC"/>
    <w:rsid w:val="004F3D2A"/>
    <w:rsid w:val="004F4212"/>
    <w:rsid w:val="004F4716"/>
    <w:rsid w:val="004F47F9"/>
    <w:rsid w:val="004F48CE"/>
    <w:rsid w:val="004F4B1E"/>
    <w:rsid w:val="004F5266"/>
    <w:rsid w:val="004F5588"/>
    <w:rsid w:val="004F5709"/>
    <w:rsid w:val="004F5B25"/>
    <w:rsid w:val="004F5C79"/>
    <w:rsid w:val="004F63EB"/>
    <w:rsid w:val="004F6660"/>
    <w:rsid w:val="004F66D8"/>
    <w:rsid w:val="004F685A"/>
    <w:rsid w:val="004F6DAD"/>
    <w:rsid w:val="004F724F"/>
    <w:rsid w:val="004F7437"/>
    <w:rsid w:val="004F7A03"/>
    <w:rsid w:val="004F7ADF"/>
    <w:rsid w:val="004F7E8A"/>
    <w:rsid w:val="00500059"/>
    <w:rsid w:val="00500581"/>
    <w:rsid w:val="005005AE"/>
    <w:rsid w:val="00500669"/>
    <w:rsid w:val="00500700"/>
    <w:rsid w:val="00500893"/>
    <w:rsid w:val="00500C1E"/>
    <w:rsid w:val="005015B6"/>
    <w:rsid w:val="005016D0"/>
    <w:rsid w:val="005016E9"/>
    <w:rsid w:val="00501888"/>
    <w:rsid w:val="00501D13"/>
    <w:rsid w:val="00501D8A"/>
    <w:rsid w:val="00501DC0"/>
    <w:rsid w:val="00502339"/>
    <w:rsid w:val="005026B0"/>
    <w:rsid w:val="00502C08"/>
    <w:rsid w:val="00502CE5"/>
    <w:rsid w:val="00503262"/>
    <w:rsid w:val="005033F2"/>
    <w:rsid w:val="00503E22"/>
    <w:rsid w:val="005040B6"/>
    <w:rsid w:val="00504DAE"/>
    <w:rsid w:val="00504DE4"/>
    <w:rsid w:val="00506035"/>
    <w:rsid w:val="005061B9"/>
    <w:rsid w:val="00506318"/>
    <w:rsid w:val="00506522"/>
    <w:rsid w:val="005066F6"/>
    <w:rsid w:val="00506739"/>
    <w:rsid w:val="005067B9"/>
    <w:rsid w:val="00506AD5"/>
    <w:rsid w:val="00506FF2"/>
    <w:rsid w:val="005073EF"/>
    <w:rsid w:val="00507BB0"/>
    <w:rsid w:val="00507CA5"/>
    <w:rsid w:val="00507CA6"/>
    <w:rsid w:val="00507E81"/>
    <w:rsid w:val="00507ED9"/>
    <w:rsid w:val="0051068F"/>
    <w:rsid w:val="00510C90"/>
    <w:rsid w:val="00511467"/>
    <w:rsid w:val="00511824"/>
    <w:rsid w:val="005118F4"/>
    <w:rsid w:val="00511BA8"/>
    <w:rsid w:val="00511CAD"/>
    <w:rsid w:val="00511CCD"/>
    <w:rsid w:val="00511F84"/>
    <w:rsid w:val="005124B7"/>
    <w:rsid w:val="005127BA"/>
    <w:rsid w:val="005127CF"/>
    <w:rsid w:val="0051294E"/>
    <w:rsid w:val="00512BE5"/>
    <w:rsid w:val="00512F53"/>
    <w:rsid w:val="00512F59"/>
    <w:rsid w:val="005133A2"/>
    <w:rsid w:val="00513919"/>
    <w:rsid w:val="00513F27"/>
    <w:rsid w:val="00513F5F"/>
    <w:rsid w:val="00514034"/>
    <w:rsid w:val="005142E0"/>
    <w:rsid w:val="00514D0B"/>
    <w:rsid w:val="00515185"/>
    <w:rsid w:val="00515773"/>
    <w:rsid w:val="00515C1B"/>
    <w:rsid w:val="00516388"/>
    <w:rsid w:val="00516423"/>
    <w:rsid w:val="0051657A"/>
    <w:rsid w:val="005165E3"/>
    <w:rsid w:val="00516DBC"/>
    <w:rsid w:val="00517247"/>
    <w:rsid w:val="005172BF"/>
    <w:rsid w:val="00517DE5"/>
    <w:rsid w:val="005200F6"/>
    <w:rsid w:val="00520163"/>
    <w:rsid w:val="005207C7"/>
    <w:rsid w:val="005207E9"/>
    <w:rsid w:val="00520C93"/>
    <w:rsid w:val="00520FA6"/>
    <w:rsid w:val="005211BE"/>
    <w:rsid w:val="005211DF"/>
    <w:rsid w:val="005211EF"/>
    <w:rsid w:val="005212EF"/>
    <w:rsid w:val="005213D2"/>
    <w:rsid w:val="0052282B"/>
    <w:rsid w:val="00523353"/>
    <w:rsid w:val="00523C9F"/>
    <w:rsid w:val="00523D93"/>
    <w:rsid w:val="0052454E"/>
    <w:rsid w:val="0052461D"/>
    <w:rsid w:val="00524AD1"/>
    <w:rsid w:val="00524D64"/>
    <w:rsid w:val="0052566F"/>
    <w:rsid w:val="00525AB8"/>
    <w:rsid w:val="00526669"/>
    <w:rsid w:val="005267D3"/>
    <w:rsid w:val="00526BF5"/>
    <w:rsid w:val="00526FF5"/>
    <w:rsid w:val="005273F4"/>
    <w:rsid w:val="00527721"/>
    <w:rsid w:val="00527CE3"/>
    <w:rsid w:val="00527DC7"/>
    <w:rsid w:val="00527FD4"/>
    <w:rsid w:val="0053026F"/>
    <w:rsid w:val="00530CDD"/>
    <w:rsid w:val="0053180C"/>
    <w:rsid w:val="00531B28"/>
    <w:rsid w:val="00531FF2"/>
    <w:rsid w:val="00532065"/>
    <w:rsid w:val="00532436"/>
    <w:rsid w:val="00532CFC"/>
    <w:rsid w:val="00532E5E"/>
    <w:rsid w:val="005334C3"/>
    <w:rsid w:val="005338EB"/>
    <w:rsid w:val="00533B00"/>
    <w:rsid w:val="00533E21"/>
    <w:rsid w:val="00534400"/>
    <w:rsid w:val="00534DE2"/>
    <w:rsid w:val="00534F42"/>
    <w:rsid w:val="00534F87"/>
    <w:rsid w:val="00535010"/>
    <w:rsid w:val="005350ED"/>
    <w:rsid w:val="005355D4"/>
    <w:rsid w:val="0053590B"/>
    <w:rsid w:val="00535A5F"/>
    <w:rsid w:val="005362BB"/>
    <w:rsid w:val="005364D2"/>
    <w:rsid w:val="00536BEA"/>
    <w:rsid w:val="00536D2C"/>
    <w:rsid w:val="00536D93"/>
    <w:rsid w:val="005370CE"/>
    <w:rsid w:val="005371FA"/>
    <w:rsid w:val="005377BA"/>
    <w:rsid w:val="00537B85"/>
    <w:rsid w:val="005400C4"/>
    <w:rsid w:val="00540355"/>
    <w:rsid w:val="005407D0"/>
    <w:rsid w:val="00540996"/>
    <w:rsid w:val="00540F76"/>
    <w:rsid w:val="0054119A"/>
    <w:rsid w:val="00541640"/>
    <w:rsid w:val="005416AE"/>
    <w:rsid w:val="005419D9"/>
    <w:rsid w:val="005419F1"/>
    <w:rsid w:val="00541A55"/>
    <w:rsid w:val="00541A9D"/>
    <w:rsid w:val="00541C68"/>
    <w:rsid w:val="00541D6D"/>
    <w:rsid w:val="00541DCE"/>
    <w:rsid w:val="00542243"/>
    <w:rsid w:val="0054232A"/>
    <w:rsid w:val="00542BFF"/>
    <w:rsid w:val="00542D81"/>
    <w:rsid w:val="00542DC8"/>
    <w:rsid w:val="00542F3C"/>
    <w:rsid w:val="0054313F"/>
    <w:rsid w:val="00543301"/>
    <w:rsid w:val="00543486"/>
    <w:rsid w:val="00543537"/>
    <w:rsid w:val="00543920"/>
    <w:rsid w:val="00543AB3"/>
    <w:rsid w:val="005442F0"/>
    <w:rsid w:val="005446A4"/>
    <w:rsid w:val="005446CD"/>
    <w:rsid w:val="0054482E"/>
    <w:rsid w:val="00544B3D"/>
    <w:rsid w:val="00544BC3"/>
    <w:rsid w:val="00544E31"/>
    <w:rsid w:val="00545248"/>
    <w:rsid w:val="00545750"/>
    <w:rsid w:val="00545DAB"/>
    <w:rsid w:val="00545E73"/>
    <w:rsid w:val="00546199"/>
    <w:rsid w:val="00546555"/>
    <w:rsid w:val="00546626"/>
    <w:rsid w:val="00546687"/>
    <w:rsid w:val="0054686D"/>
    <w:rsid w:val="00546B6F"/>
    <w:rsid w:val="00546BDD"/>
    <w:rsid w:val="00546E7F"/>
    <w:rsid w:val="00546EAF"/>
    <w:rsid w:val="005470C5"/>
    <w:rsid w:val="005471CC"/>
    <w:rsid w:val="00547A36"/>
    <w:rsid w:val="00547ABB"/>
    <w:rsid w:val="00547DA1"/>
    <w:rsid w:val="00547F05"/>
    <w:rsid w:val="00547F25"/>
    <w:rsid w:val="0055002F"/>
    <w:rsid w:val="005507B8"/>
    <w:rsid w:val="005507BA"/>
    <w:rsid w:val="005508C1"/>
    <w:rsid w:val="00550DE0"/>
    <w:rsid w:val="0055151F"/>
    <w:rsid w:val="00551A06"/>
    <w:rsid w:val="00551A7C"/>
    <w:rsid w:val="00551E2E"/>
    <w:rsid w:val="00551F94"/>
    <w:rsid w:val="0055218A"/>
    <w:rsid w:val="00552417"/>
    <w:rsid w:val="005524D5"/>
    <w:rsid w:val="00552E62"/>
    <w:rsid w:val="00552E76"/>
    <w:rsid w:val="00552F91"/>
    <w:rsid w:val="005530F4"/>
    <w:rsid w:val="00553267"/>
    <w:rsid w:val="0055349D"/>
    <w:rsid w:val="00553A61"/>
    <w:rsid w:val="00553B32"/>
    <w:rsid w:val="00553CB9"/>
    <w:rsid w:val="0055416B"/>
    <w:rsid w:val="005546D4"/>
    <w:rsid w:val="005548AC"/>
    <w:rsid w:val="00554C54"/>
    <w:rsid w:val="0055525D"/>
    <w:rsid w:val="00555488"/>
    <w:rsid w:val="005556D3"/>
    <w:rsid w:val="00555903"/>
    <w:rsid w:val="00555B91"/>
    <w:rsid w:val="00555C8D"/>
    <w:rsid w:val="00556060"/>
    <w:rsid w:val="005560C2"/>
    <w:rsid w:val="005560E8"/>
    <w:rsid w:val="005561F4"/>
    <w:rsid w:val="0055630E"/>
    <w:rsid w:val="005566B7"/>
    <w:rsid w:val="00556832"/>
    <w:rsid w:val="00556B78"/>
    <w:rsid w:val="005571B5"/>
    <w:rsid w:val="00557711"/>
    <w:rsid w:val="005578D3"/>
    <w:rsid w:val="00557BDF"/>
    <w:rsid w:val="00557DE9"/>
    <w:rsid w:val="00560C50"/>
    <w:rsid w:val="00561291"/>
    <w:rsid w:val="005614C7"/>
    <w:rsid w:val="0056154B"/>
    <w:rsid w:val="00561655"/>
    <w:rsid w:val="00561706"/>
    <w:rsid w:val="005618CA"/>
    <w:rsid w:val="005621D7"/>
    <w:rsid w:val="005624FC"/>
    <w:rsid w:val="0056280B"/>
    <w:rsid w:val="00562B9E"/>
    <w:rsid w:val="0056305F"/>
    <w:rsid w:val="00563792"/>
    <w:rsid w:val="00563A2D"/>
    <w:rsid w:val="0056456D"/>
    <w:rsid w:val="0056471E"/>
    <w:rsid w:val="00564773"/>
    <w:rsid w:val="00564F85"/>
    <w:rsid w:val="00565042"/>
    <w:rsid w:val="005652A0"/>
    <w:rsid w:val="005652BF"/>
    <w:rsid w:val="005653A3"/>
    <w:rsid w:val="00565587"/>
    <w:rsid w:val="005656F3"/>
    <w:rsid w:val="005659F3"/>
    <w:rsid w:val="00565A51"/>
    <w:rsid w:val="00565C07"/>
    <w:rsid w:val="00565FD4"/>
    <w:rsid w:val="00566025"/>
    <w:rsid w:val="00566414"/>
    <w:rsid w:val="0056666B"/>
    <w:rsid w:val="0056679C"/>
    <w:rsid w:val="00566865"/>
    <w:rsid w:val="00566A68"/>
    <w:rsid w:val="00566B10"/>
    <w:rsid w:val="00566D33"/>
    <w:rsid w:val="00567001"/>
    <w:rsid w:val="005671D2"/>
    <w:rsid w:val="005673A8"/>
    <w:rsid w:val="0056774E"/>
    <w:rsid w:val="00567825"/>
    <w:rsid w:val="0056788D"/>
    <w:rsid w:val="0056795F"/>
    <w:rsid w:val="00567DCE"/>
    <w:rsid w:val="005701AF"/>
    <w:rsid w:val="00570373"/>
    <w:rsid w:val="005704F6"/>
    <w:rsid w:val="00570C80"/>
    <w:rsid w:val="00570CC3"/>
    <w:rsid w:val="005717BD"/>
    <w:rsid w:val="00571914"/>
    <w:rsid w:val="00571B0C"/>
    <w:rsid w:val="00571C42"/>
    <w:rsid w:val="00571C7F"/>
    <w:rsid w:val="00571D49"/>
    <w:rsid w:val="00571E4F"/>
    <w:rsid w:val="00572599"/>
    <w:rsid w:val="00572914"/>
    <w:rsid w:val="00572F73"/>
    <w:rsid w:val="00573301"/>
    <w:rsid w:val="005736F7"/>
    <w:rsid w:val="00573B1A"/>
    <w:rsid w:val="0057421F"/>
    <w:rsid w:val="005742D0"/>
    <w:rsid w:val="005743A3"/>
    <w:rsid w:val="0057449E"/>
    <w:rsid w:val="0057454C"/>
    <w:rsid w:val="005746D9"/>
    <w:rsid w:val="00574A6B"/>
    <w:rsid w:val="00574CB3"/>
    <w:rsid w:val="00574F99"/>
    <w:rsid w:val="00575070"/>
    <w:rsid w:val="005750D5"/>
    <w:rsid w:val="00575213"/>
    <w:rsid w:val="005753A7"/>
    <w:rsid w:val="00575CEB"/>
    <w:rsid w:val="005761BE"/>
    <w:rsid w:val="00576944"/>
    <w:rsid w:val="00576B62"/>
    <w:rsid w:val="00576C14"/>
    <w:rsid w:val="00576D2D"/>
    <w:rsid w:val="00577039"/>
    <w:rsid w:val="00577588"/>
    <w:rsid w:val="00577856"/>
    <w:rsid w:val="00577B91"/>
    <w:rsid w:val="00577C56"/>
    <w:rsid w:val="00577DC5"/>
    <w:rsid w:val="00577E6E"/>
    <w:rsid w:val="00577EA8"/>
    <w:rsid w:val="005801AA"/>
    <w:rsid w:val="00580572"/>
    <w:rsid w:val="00580746"/>
    <w:rsid w:val="00580DE8"/>
    <w:rsid w:val="00580DFB"/>
    <w:rsid w:val="00581D5A"/>
    <w:rsid w:val="00582044"/>
    <w:rsid w:val="0058252E"/>
    <w:rsid w:val="005829FC"/>
    <w:rsid w:val="00582BB5"/>
    <w:rsid w:val="00582C55"/>
    <w:rsid w:val="00582FFF"/>
    <w:rsid w:val="005831EB"/>
    <w:rsid w:val="00583224"/>
    <w:rsid w:val="00583318"/>
    <w:rsid w:val="00583319"/>
    <w:rsid w:val="00583CAB"/>
    <w:rsid w:val="00584070"/>
    <w:rsid w:val="0058428E"/>
    <w:rsid w:val="00584320"/>
    <w:rsid w:val="005844FE"/>
    <w:rsid w:val="0058499A"/>
    <w:rsid w:val="00584BE2"/>
    <w:rsid w:val="00584D9E"/>
    <w:rsid w:val="00584E9B"/>
    <w:rsid w:val="00584F95"/>
    <w:rsid w:val="00585031"/>
    <w:rsid w:val="005856DA"/>
    <w:rsid w:val="00585BDF"/>
    <w:rsid w:val="00585EA8"/>
    <w:rsid w:val="00585EE7"/>
    <w:rsid w:val="005861F1"/>
    <w:rsid w:val="00586287"/>
    <w:rsid w:val="00586394"/>
    <w:rsid w:val="00586CED"/>
    <w:rsid w:val="00586E70"/>
    <w:rsid w:val="00587598"/>
    <w:rsid w:val="005875E3"/>
    <w:rsid w:val="00587993"/>
    <w:rsid w:val="00587EE3"/>
    <w:rsid w:val="00590738"/>
    <w:rsid w:val="00590D7F"/>
    <w:rsid w:val="00590DB0"/>
    <w:rsid w:val="005910B1"/>
    <w:rsid w:val="005912AB"/>
    <w:rsid w:val="00591936"/>
    <w:rsid w:val="005923BA"/>
    <w:rsid w:val="0059266A"/>
    <w:rsid w:val="00592889"/>
    <w:rsid w:val="005929BD"/>
    <w:rsid w:val="0059338C"/>
    <w:rsid w:val="00593ADA"/>
    <w:rsid w:val="00593C48"/>
    <w:rsid w:val="00594122"/>
    <w:rsid w:val="00594145"/>
    <w:rsid w:val="005944AB"/>
    <w:rsid w:val="005946B4"/>
    <w:rsid w:val="00594955"/>
    <w:rsid w:val="00594F60"/>
    <w:rsid w:val="0059512E"/>
    <w:rsid w:val="0059549C"/>
    <w:rsid w:val="00595F39"/>
    <w:rsid w:val="00596083"/>
    <w:rsid w:val="00596367"/>
    <w:rsid w:val="0059675C"/>
    <w:rsid w:val="00596B70"/>
    <w:rsid w:val="00597434"/>
    <w:rsid w:val="00597651"/>
    <w:rsid w:val="005978FE"/>
    <w:rsid w:val="005A04C3"/>
    <w:rsid w:val="005A0A48"/>
    <w:rsid w:val="005A0BB6"/>
    <w:rsid w:val="005A0D26"/>
    <w:rsid w:val="005A0E68"/>
    <w:rsid w:val="005A1071"/>
    <w:rsid w:val="005A1076"/>
    <w:rsid w:val="005A152A"/>
    <w:rsid w:val="005A1566"/>
    <w:rsid w:val="005A1941"/>
    <w:rsid w:val="005A19C8"/>
    <w:rsid w:val="005A1DD4"/>
    <w:rsid w:val="005A2224"/>
    <w:rsid w:val="005A226C"/>
    <w:rsid w:val="005A29CB"/>
    <w:rsid w:val="005A3379"/>
    <w:rsid w:val="005A34D4"/>
    <w:rsid w:val="005A37A1"/>
    <w:rsid w:val="005A3B60"/>
    <w:rsid w:val="005A3DE7"/>
    <w:rsid w:val="005A4047"/>
    <w:rsid w:val="005A4066"/>
    <w:rsid w:val="005A40E3"/>
    <w:rsid w:val="005A4102"/>
    <w:rsid w:val="005A4266"/>
    <w:rsid w:val="005A43A3"/>
    <w:rsid w:val="005A43AA"/>
    <w:rsid w:val="005A495C"/>
    <w:rsid w:val="005A4B69"/>
    <w:rsid w:val="005A4BE5"/>
    <w:rsid w:val="005A5272"/>
    <w:rsid w:val="005A544D"/>
    <w:rsid w:val="005A6125"/>
    <w:rsid w:val="005A625C"/>
    <w:rsid w:val="005A6322"/>
    <w:rsid w:val="005A6611"/>
    <w:rsid w:val="005A69C1"/>
    <w:rsid w:val="005A74CF"/>
    <w:rsid w:val="005A7588"/>
    <w:rsid w:val="005A75C7"/>
    <w:rsid w:val="005A764F"/>
    <w:rsid w:val="005A795D"/>
    <w:rsid w:val="005A7DBD"/>
    <w:rsid w:val="005A7E93"/>
    <w:rsid w:val="005B05B5"/>
    <w:rsid w:val="005B0A60"/>
    <w:rsid w:val="005B0BA4"/>
    <w:rsid w:val="005B1290"/>
    <w:rsid w:val="005B1575"/>
    <w:rsid w:val="005B1801"/>
    <w:rsid w:val="005B191C"/>
    <w:rsid w:val="005B1B66"/>
    <w:rsid w:val="005B227D"/>
    <w:rsid w:val="005B25B5"/>
    <w:rsid w:val="005B2646"/>
    <w:rsid w:val="005B2839"/>
    <w:rsid w:val="005B28CA"/>
    <w:rsid w:val="005B2A81"/>
    <w:rsid w:val="005B2AE0"/>
    <w:rsid w:val="005B2D50"/>
    <w:rsid w:val="005B303D"/>
    <w:rsid w:val="005B3211"/>
    <w:rsid w:val="005B331C"/>
    <w:rsid w:val="005B37F9"/>
    <w:rsid w:val="005B39DD"/>
    <w:rsid w:val="005B3FBB"/>
    <w:rsid w:val="005B44EB"/>
    <w:rsid w:val="005B553F"/>
    <w:rsid w:val="005B58F9"/>
    <w:rsid w:val="005B5F27"/>
    <w:rsid w:val="005B68CC"/>
    <w:rsid w:val="005B6961"/>
    <w:rsid w:val="005B6995"/>
    <w:rsid w:val="005B6C73"/>
    <w:rsid w:val="005B6F7C"/>
    <w:rsid w:val="005B74FA"/>
    <w:rsid w:val="005B79AC"/>
    <w:rsid w:val="005B7BF3"/>
    <w:rsid w:val="005C07D4"/>
    <w:rsid w:val="005C0863"/>
    <w:rsid w:val="005C0AE0"/>
    <w:rsid w:val="005C1480"/>
    <w:rsid w:val="005C14BD"/>
    <w:rsid w:val="005C176D"/>
    <w:rsid w:val="005C1912"/>
    <w:rsid w:val="005C1B0E"/>
    <w:rsid w:val="005C1B3B"/>
    <w:rsid w:val="005C1D90"/>
    <w:rsid w:val="005C1EB7"/>
    <w:rsid w:val="005C24A9"/>
    <w:rsid w:val="005C3048"/>
    <w:rsid w:val="005C3068"/>
    <w:rsid w:val="005C3187"/>
    <w:rsid w:val="005C319B"/>
    <w:rsid w:val="005C32FA"/>
    <w:rsid w:val="005C34AA"/>
    <w:rsid w:val="005C3B7D"/>
    <w:rsid w:val="005C403C"/>
    <w:rsid w:val="005C4803"/>
    <w:rsid w:val="005C49FE"/>
    <w:rsid w:val="005C4E83"/>
    <w:rsid w:val="005C4F0F"/>
    <w:rsid w:val="005C55F4"/>
    <w:rsid w:val="005C56DF"/>
    <w:rsid w:val="005C573A"/>
    <w:rsid w:val="005C57BD"/>
    <w:rsid w:val="005C5899"/>
    <w:rsid w:val="005C58D7"/>
    <w:rsid w:val="005C5971"/>
    <w:rsid w:val="005C5AB7"/>
    <w:rsid w:val="005C614F"/>
    <w:rsid w:val="005C6241"/>
    <w:rsid w:val="005C637C"/>
    <w:rsid w:val="005C63A2"/>
    <w:rsid w:val="005C6614"/>
    <w:rsid w:val="005C6776"/>
    <w:rsid w:val="005C67D1"/>
    <w:rsid w:val="005C6C5D"/>
    <w:rsid w:val="005C71D2"/>
    <w:rsid w:val="005C72D6"/>
    <w:rsid w:val="005C75CF"/>
    <w:rsid w:val="005C792B"/>
    <w:rsid w:val="005C7B17"/>
    <w:rsid w:val="005C7CFE"/>
    <w:rsid w:val="005C7E7E"/>
    <w:rsid w:val="005D00EB"/>
    <w:rsid w:val="005D02E9"/>
    <w:rsid w:val="005D041A"/>
    <w:rsid w:val="005D0454"/>
    <w:rsid w:val="005D0482"/>
    <w:rsid w:val="005D06BA"/>
    <w:rsid w:val="005D0803"/>
    <w:rsid w:val="005D0A7E"/>
    <w:rsid w:val="005D0B52"/>
    <w:rsid w:val="005D0D5D"/>
    <w:rsid w:val="005D1064"/>
    <w:rsid w:val="005D1349"/>
    <w:rsid w:val="005D1725"/>
    <w:rsid w:val="005D1CFA"/>
    <w:rsid w:val="005D1D82"/>
    <w:rsid w:val="005D202E"/>
    <w:rsid w:val="005D21B3"/>
    <w:rsid w:val="005D26C3"/>
    <w:rsid w:val="005D3443"/>
    <w:rsid w:val="005D3821"/>
    <w:rsid w:val="005D3AE7"/>
    <w:rsid w:val="005D4482"/>
    <w:rsid w:val="005D46CE"/>
    <w:rsid w:val="005D48E2"/>
    <w:rsid w:val="005D5080"/>
    <w:rsid w:val="005D5137"/>
    <w:rsid w:val="005D5625"/>
    <w:rsid w:val="005D586D"/>
    <w:rsid w:val="005D5D04"/>
    <w:rsid w:val="005D60B6"/>
    <w:rsid w:val="005D6269"/>
    <w:rsid w:val="005D630C"/>
    <w:rsid w:val="005D6B58"/>
    <w:rsid w:val="005D6E29"/>
    <w:rsid w:val="005D7214"/>
    <w:rsid w:val="005D7310"/>
    <w:rsid w:val="005D74A9"/>
    <w:rsid w:val="005D7A17"/>
    <w:rsid w:val="005D7CF0"/>
    <w:rsid w:val="005D7D48"/>
    <w:rsid w:val="005D7F2C"/>
    <w:rsid w:val="005D7FFE"/>
    <w:rsid w:val="005E03D5"/>
    <w:rsid w:val="005E056C"/>
    <w:rsid w:val="005E0D76"/>
    <w:rsid w:val="005E1091"/>
    <w:rsid w:val="005E11DD"/>
    <w:rsid w:val="005E1298"/>
    <w:rsid w:val="005E12B1"/>
    <w:rsid w:val="005E12FC"/>
    <w:rsid w:val="005E135D"/>
    <w:rsid w:val="005E1558"/>
    <w:rsid w:val="005E1739"/>
    <w:rsid w:val="005E1BB4"/>
    <w:rsid w:val="005E20D1"/>
    <w:rsid w:val="005E233A"/>
    <w:rsid w:val="005E29FB"/>
    <w:rsid w:val="005E2AAC"/>
    <w:rsid w:val="005E2D9D"/>
    <w:rsid w:val="005E2F17"/>
    <w:rsid w:val="005E2F49"/>
    <w:rsid w:val="005E337C"/>
    <w:rsid w:val="005E3A91"/>
    <w:rsid w:val="005E3FD2"/>
    <w:rsid w:val="005E40A4"/>
    <w:rsid w:val="005E46F4"/>
    <w:rsid w:val="005E477B"/>
    <w:rsid w:val="005E52EE"/>
    <w:rsid w:val="005E53A0"/>
    <w:rsid w:val="005E59C3"/>
    <w:rsid w:val="005E5E39"/>
    <w:rsid w:val="005E62A9"/>
    <w:rsid w:val="005E639B"/>
    <w:rsid w:val="005E639D"/>
    <w:rsid w:val="005E6465"/>
    <w:rsid w:val="005E6478"/>
    <w:rsid w:val="005E7295"/>
    <w:rsid w:val="005E75CE"/>
    <w:rsid w:val="005E7DA1"/>
    <w:rsid w:val="005E7F03"/>
    <w:rsid w:val="005F0AF8"/>
    <w:rsid w:val="005F0BEE"/>
    <w:rsid w:val="005F0FF7"/>
    <w:rsid w:val="005F12AF"/>
    <w:rsid w:val="005F16A4"/>
    <w:rsid w:val="005F1860"/>
    <w:rsid w:val="005F19A2"/>
    <w:rsid w:val="005F1E7B"/>
    <w:rsid w:val="005F1FA8"/>
    <w:rsid w:val="005F20AA"/>
    <w:rsid w:val="005F21B7"/>
    <w:rsid w:val="005F256D"/>
    <w:rsid w:val="005F288F"/>
    <w:rsid w:val="005F297A"/>
    <w:rsid w:val="005F2B9E"/>
    <w:rsid w:val="005F2C38"/>
    <w:rsid w:val="005F2CAB"/>
    <w:rsid w:val="005F2DF9"/>
    <w:rsid w:val="005F3351"/>
    <w:rsid w:val="005F357F"/>
    <w:rsid w:val="005F3615"/>
    <w:rsid w:val="005F36E9"/>
    <w:rsid w:val="005F40E8"/>
    <w:rsid w:val="005F43EC"/>
    <w:rsid w:val="005F4428"/>
    <w:rsid w:val="005F4C02"/>
    <w:rsid w:val="005F4D6B"/>
    <w:rsid w:val="005F4E75"/>
    <w:rsid w:val="005F5701"/>
    <w:rsid w:val="005F5F09"/>
    <w:rsid w:val="005F6051"/>
    <w:rsid w:val="005F6153"/>
    <w:rsid w:val="005F642C"/>
    <w:rsid w:val="005F652D"/>
    <w:rsid w:val="005F6594"/>
    <w:rsid w:val="005F678E"/>
    <w:rsid w:val="005F682F"/>
    <w:rsid w:val="005F6A7C"/>
    <w:rsid w:val="005F6F98"/>
    <w:rsid w:val="005F7232"/>
    <w:rsid w:val="005F7BF5"/>
    <w:rsid w:val="005F7C36"/>
    <w:rsid w:val="006000AA"/>
    <w:rsid w:val="0060152D"/>
    <w:rsid w:val="00601647"/>
    <w:rsid w:val="006016A8"/>
    <w:rsid w:val="006016D3"/>
    <w:rsid w:val="00601F42"/>
    <w:rsid w:val="00602052"/>
    <w:rsid w:val="0060255A"/>
    <w:rsid w:val="0060257B"/>
    <w:rsid w:val="006025A9"/>
    <w:rsid w:val="006029D7"/>
    <w:rsid w:val="00602A1B"/>
    <w:rsid w:val="00602D8E"/>
    <w:rsid w:val="00602DEB"/>
    <w:rsid w:val="006033B5"/>
    <w:rsid w:val="0060342B"/>
    <w:rsid w:val="0060358D"/>
    <w:rsid w:val="00603674"/>
    <w:rsid w:val="006037F0"/>
    <w:rsid w:val="0060395A"/>
    <w:rsid w:val="00603EFE"/>
    <w:rsid w:val="00603F20"/>
    <w:rsid w:val="0060469A"/>
    <w:rsid w:val="00604B29"/>
    <w:rsid w:val="00604C2C"/>
    <w:rsid w:val="00604F6C"/>
    <w:rsid w:val="00605414"/>
    <w:rsid w:val="00605593"/>
    <w:rsid w:val="0060575D"/>
    <w:rsid w:val="006059E7"/>
    <w:rsid w:val="00605AF6"/>
    <w:rsid w:val="00605D3C"/>
    <w:rsid w:val="00605F87"/>
    <w:rsid w:val="00606574"/>
    <w:rsid w:val="006065E6"/>
    <w:rsid w:val="00606671"/>
    <w:rsid w:val="00606673"/>
    <w:rsid w:val="00606758"/>
    <w:rsid w:val="00606CD6"/>
    <w:rsid w:val="00606FE0"/>
    <w:rsid w:val="006101FA"/>
    <w:rsid w:val="006102D6"/>
    <w:rsid w:val="006105A3"/>
    <w:rsid w:val="006106B9"/>
    <w:rsid w:val="00610882"/>
    <w:rsid w:val="0061152B"/>
    <w:rsid w:val="00611691"/>
    <w:rsid w:val="006117D9"/>
    <w:rsid w:val="00611AE3"/>
    <w:rsid w:val="0061241B"/>
    <w:rsid w:val="00612491"/>
    <w:rsid w:val="006124EA"/>
    <w:rsid w:val="00612E64"/>
    <w:rsid w:val="00612EA1"/>
    <w:rsid w:val="0061330F"/>
    <w:rsid w:val="006133B8"/>
    <w:rsid w:val="006137B3"/>
    <w:rsid w:val="00613858"/>
    <w:rsid w:val="00613AE2"/>
    <w:rsid w:val="00613AFF"/>
    <w:rsid w:val="00613CF7"/>
    <w:rsid w:val="00614CC8"/>
    <w:rsid w:val="00614EF5"/>
    <w:rsid w:val="006153CB"/>
    <w:rsid w:val="00615751"/>
    <w:rsid w:val="00615B94"/>
    <w:rsid w:val="00615CB6"/>
    <w:rsid w:val="0061617C"/>
    <w:rsid w:val="006164D6"/>
    <w:rsid w:val="00616639"/>
    <w:rsid w:val="00616A20"/>
    <w:rsid w:val="00616AEB"/>
    <w:rsid w:val="00617093"/>
    <w:rsid w:val="006170C6"/>
    <w:rsid w:val="006172F4"/>
    <w:rsid w:val="00617414"/>
    <w:rsid w:val="00617A1F"/>
    <w:rsid w:val="00617A44"/>
    <w:rsid w:val="00620349"/>
    <w:rsid w:val="0062048F"/>
    <w:rsid w:val="006204B9"/>
    <w:rsid w:val="006205A9"/>
    <w:rsid w:val="00620795"/>
    <w:rsid w:val="00620805"/>
    <w:rsid w:val="00620B3B"/>
    <w:rsid w:val="00620C06"/>
    <w:rsid w:val="00620C6F"/>
    <w:rsid w:val="0062107B"/>
    <w:rsid w:val="006219CD"/>
    <w:rsid w:val="00622138"/>
    <w:rsid w:val="00622572"/>
    <w:rsid w:val="00622FB8"/>
    <w:rsid w:val="0062304A"/>
    <w:rsid w:val="0062319A"/>
    <w:rsid w:val="006232AC"/>
    <w:rsid w:val="00623910"/>
    <w:rsid w:val="0062393E"/>
    <w:rsid w:val="0062396B"/>
    <w:rsid w:val="00623EAC"/>
    <w:rsid w:val="00623EDE"/>
    <w:rsid w:val="0062404B"/>
    <w:rsid w:val="00624060"/>
    <w:rsid w:val="0062416D"/>
    <w:rsid w:val="006242A0"/>
    <w:rsid w:val="006246DD"/>
    <w:rsid w:val="00624B62"/>
    <w:rsid w:val="00625294"/>
    <w:rsid w:val="006257D6"/>
    <w:rsid w:val="00625C45"/>
    <w:rsid w:val="00626030"/>
    <w:rsid w:val="006265DB"/>
    <w:rsid w:val="006265E9"/>
    <w:rsid w:val="00626828"/>
    <w:rsid w:val="006268B5"/>
    <w:rsid w:val="00626961"/>
    <w:rsid w:val="006269B6"/>
    <w:rsid w:val="00626E61"/>
    <w:rsid w:val="00627019"/>
    <w:rsid w:val="00627396"/>
    <w:rsid w:val="00627682"/>
    <w:rsid w:val="00627FB7"/>
    <w:rsid w:val="006305FA"/>
    <w:rsid w:val="00630880"/>
    <w:rsid w:val="006309FB"/>
    <w:rsid w:val="00630D11"/>
    <w:rsid w:val="00630DF3"/>
    <w:rsid w:val="00631654"/>
    <w:rsid w:val="0063280C"/>
    <w:rsid w:val="00632959"/>
    <w:rsid w:val="006329FD"/>
    <w:rsid w:val="00632C01"/>
    <w:rsid w:val="00632DBC"/>
    <w:rsid w:val="006333D6"/>
    <w:rsid w:val="00633765"/>
    <w:rsid w:val="006339D5"/>
    <w:rsid w:val="006339DC"/>
    <w:rsid w:val="00633AC7"/>
    <w:rsid w:val="0063421E"/>
    <w:rsid w:val="006342B5"/>
    <w:rsid w:val="0063496B"/>
    <w:rsid w:val="00634A77"/>
    <w:rsid w:val="00634FE5"/>
    <w:rsid w:val="006357D1"/>
    <w:rsid w:val="00635E01"/>
    <w:rsid w:val="00636174"/>
    <w:rsid w:val="006361E6"/>
    <w:rsid w:val="006362D2"/>
    <w:rsid w:val="006363B9"/>
    <w:rsid w:val="00636474"/>
    <w:rsid w:val="0063698C"/>
    <w:rsid w:val="006370B6"/>
    <w:rsid w:val="0063721A"/>
    <w:rsid w:val="0063745D"/>
    <w:rsid w:val="0063758C"/>
    <w:rsid w:val="00637AF1"/>
    <w:rsid w:val="00637D60"/>
    <w:rsid w:val="00637F0A"/>
    <w:rsid w:val="0064029F"/>
    <w:rsid w:val="00640567"/>
    <w:rsid w:val="00640A4A"/>
    <w:rsid w:val="0064194D"/>
    <w:rsid w:val="00641BEA"/>
    <w:rsid w:val="00642802"/>
    <w:rsid w:val="00642D99"/>
    <w:rsid w:val="00642EA5"/>
    <w:rsid w:val="00642ECC"/>
    <w:rsid w:val="0064369D"/>
    <w:rsid w:val="00643927"/>
    <w:rsid w:val="00643B01"/>
    <w:rsid w:val="00643BBB"/>
    <w:rsid w:val="00643D10"/>
    <w:rsid w:val="00644040"/>
    <w:rsid w:val="00644247"/>
    <w:rsid w:val="00644761"/>
    <w:rsid w:val="00644A15"/>
    <w:rsid w:val="006452ED"/>
    <w:rsid w:val="00645D39"/>
    <w:rsid w:val="00645E55"/>
    <w:rsid w:val="006460DE"/>
    <w:rsid w:val="006461C0"/>
    <w:rsid w:val="00646966"/>
    <w:rsid w:val="00646D29"/>
    <w:rsid w:val="00646DFA"/>
    <w:rsid w:val="00646EE1"/>
    <w:rsid w:val="006472AD"/>
    <w:rsid w:val="00647802"/>
    <w:rsid w:val="00647B4C"/>
    <w:rsid w:val="006503FC"/>
    <w:rsid w:val="0065070C"/>
    <w:rsid w:val="00650998"/>
    <w:rsid w:val="00650B65"/>
    <w:rsid w:val="00650BC7"/>
    <w:rsid w:val="00650FB5"/>
    <w:rsid w:val="0065112B"/>
    <w:rsid w:val="00651193"/>
    <w:rsid w:val="00651239"/>
    <w:rsid w:val="00651277"/>
    <w:rsid w:val="00651966"/>
    <w:rsid w:val="00651A93"/>
    <w:rsid w:val="00651DBF"/>
    <w:rsid w:val="00651E34"/>
    <w:rsid w:val="00651F42"/>
    <w:rsid w:val="00652045"/>
    <w:rsid w:val="0065208D"/>
    <w:rsid w:val="00652456"/>
    <w:rsid w:val="0065265D"/>
    <w:rsid w:val="00652960"/>
    <w:rsid w:val="00652DC6"/>
    <w:rsid w:val="00652E52"/>
    <w:rsid w:val="00653017"/>
    <w:rsid w:val="00653360"/>
    <w:rsid w:val="006537F3"/>
    <w:rsid w:val="006538EF"/>
    <w:rsid w:val="00653CD7"/>
    <w:rsid w:val="00653DA6"/>
    <w:rsid w:val="00653E9F"/>
    <w:rsid w:val="00655814"/>
    <w:rsid w:val="00655DBB"/>
    <w:rsid w:val="00655F85"/>
    <w:rsid w:val="00656204"/>
    <w:rsid w:val="00656AA3"/>
    <w:rsid w:val="00656B15"/>
    <w:rsid w:val="00656E0D"/>
    <w:rsid w:val="00656F78"/>
    <w:rsid w:val="00657597"/>
    <w:rsid w:val="00657861"/>
    <w:rsid w:val="00657E7C"/>
    <w:rsid w:val="00660115"/>
    <w:rsid w:val="006604B6"/>
    <w:rsid w:val="00660553"/>
    <w:rsid w:val="0066088F"/>
    <w:rsid w:val="006609C2"/>
    <w:rsid w:val="0066137C"/>
    <w:rsid w:val="006614E2"/>
    <w:rsid w:val="00661B6A"/>
    <w:rsid w:val="006621A8"/>
    <w:rsid w:val="006626CC"/>
    <w:rsid w:val="00662744"/>
    <w:rsid w:val="006627FE"/>
    <w:rsid w:val="006628EA"/>
    <w:rsid w:val="00662D53"/>
    <w:rsid w:val="00662DCA"/>
    <w:rsid w:val="00662F47"/>
    <w:rsid w:val="0066340C"/>
    <w:rsid w:val="0066349E"/>
    <w:rsid w:val="006639D6"/>
    <w:rsid w:val="00663BA5"/>
    <w:rsid w:val="00663C84"/>
    <w:rsid w:val="00664410"/>
    <w:rsid w:val="006647CA"/>
    <w:rsid w:val="0066480E"/>
    <w:rsid w:val="00664925"/>
    <w:rsid w:val="00664AAE"/>
    <w:rsid w:val="00664B52"/>
    <w:rsid w:val="00664EF8"/>
    <w:rsid w:val="0066596D"/>
    <w:rsid w:val="006659FF"/>
    <w:rsid w:val="00665F8D"/>
    <w:rsid w:val="006661E4"/>
    <w:rsid w:val="00666230"/>
    <w:rsid w:val="00666B17"/>
    <w:rsid w:val="00666B3A"/>
    <w:rsid w:val="00666E76"/>
    <w:rsid w:val="00667135"/>
    <w:rsid w:val="006673ED"/>
    <w:rsid w:val="006675B1"/>
    <w:rsid w:val="00667CA5"/>
    <w:rsid w:val="00667D3C"/>
    <w:rsid w:val="00667DBD"/>
    <w:rsid w:val="00667E4A"/>
    <w:rsid w:val="00667F33"/>
    <w:rsid w:val="00667F48"/>
    <w:rsid w:val="00667F9C"/>
    <w:rsid w:val="006701E3"/>
    <w:rsid w:val="00670BE8"/>
    <w:rsid w:val="00670E14"/>
    <w:rsid w:val="006713D9"/>
    <w:rsid w:val="00671406"/>
    <w:rsid w:val="00671715"/>
    <w:rsid w:val="006719BC"/>
    <w:rsid w:val="00671A13"/>
    <w:rsid w:val="00672384"/>
    <w:rsid w:val="00672699"/>
    <w:rsid w:val="006728E4"/>
    <w:rsid w:val="0067304D"/>
    <w:rsid w:val="0067324F"/>
    <w:rsid w:val="0067384A"/>
    <w:rsid w:val="006740D3"/>
    <w:rsid w:val="0067451F"/>
    <w:rsid w:val="00674546"/>
    <w:rsid w:val="0067466D"/>
    <w:rsid w:val="006746A9"/>
    <w:rsid w:val="0067476A"/>
    <w:rsid w:val="00674E5B"/>
    <w:rsid w:val="00674FC0"/>
    <w:rsid w:val="00674FE2"/>
    <w:rsid w:val="0067527F"/>
    <w:rsid w:val="006757D2"/>
    <w:rsid w:val="0067594C"/>
    <w:rsid w:val="00675984"/>
    <w:rsid w:val="00675E57"/>
    <w:rsid w:val="006760CD"/>
    <w:rsid w:val="006761F3"/>
    <w:rsid w:val="00676303"/>
    <w:rsid w:val="006769DF"/>
    <w:rsid w:val="00676B27"/>
    <w:rsid w:val="00676F6D"/>
    <w:rsid w:val="00677158"/>
    <w:rsid w:val="006772F8"/>
    <w:rsid w:val="00677986"/>
    <w:rsid w:val="00677C31"/>
    <w:rsid w:val="00677D36"/>
    <w:rsid w:val="00677E0C"/>
    <w:rsid w:val="00677F9D"/>
    <w:rsid w:val="0068041D"/>
    <w:rsid w:val="006805CD"/>
    <w:rsid w:val="0068070F"/>
    <w:rsid w:val="00680A3B"/>
    <w:rsid w:val="00680C2B"/>
    <w:rsid w:val="00680ED3"/>
    <w:rsid w:val="0068111B"/>
    <w:rsid w:val="006819C3"/>
    <w:rsid w:val="00681A45"/>
    <w:rsid w:val="00681C18"/>
    <w:rsid w:val="00681C22"/>
    <w:rsid w:val="006823A9"/>
    <w:rsid w:val="00682A3B"/>
    <w:rsid w:val="00682AA7"/>
    <w:rsid w:val="00682BA1"/>
    <w:rsid w:val="00682D85"/>
    <w:rsid w:val="0068316D"/>
    <w:rsid w:val="006832D1"/>
    <w:rsid w:val="00683733"/>
    <w:rsid w:val="00683CAA"/>
    <w:rsid w:val="00684059"/>
    <w:rsid w:val="006846B1"/>
    <w:rsid w:val="00684810"/>
    <w:rsid w:val="006849AD"/>
    <w:rsid w:val="00684CC3"/>
    <w:rsid w:val="00684ECB"/>
    <w:rsid w:val="00685484"/>
    <w:rsid w:val="006857BC"/>
    <w:rsid w:val="0068599B"/>
    <w:rsid w:val="00685A20"/>
    <w:rsid w:val="00685A98"/>
    <w:rsid w:val="00685E94"/>
    <w:rsid w:val="00685F2C"/>
    <w:rsid w:val="0068643C"/>
    <w:rsid w:val="0068696D"/>
    <w:rsid w:val="006874D5"/>
    <w:rsid w:val="00687D89"/>
    <w:rsid w:val="006900BC"/>
    <w:rsid w:val="00690325"/>
    <w:rsid w:val="00690367"/>
    <w:rsid w:val="00690550"/>
    <w:rsid w:val="00690A08"/>
    <w:rsid w:val="006913D0"/>
    <w:rsid w:val="00691E00"/>
    <w:rsid w:val="00691E4A"/>
    <w:rsid w:val="006921A9"/>
    <w:rsid w:val="00692CDC"/>
    <w:rsid w:val="006935E8"/>
    <w:rsid w:val="0069375B"/>
    <w:rsid w:val="00693BA6"/>
    <w:rsid w:val="00693BCB"/>
    <w:rsid w:val="00693CDF"/>
    <w:rsid w:val="00693D02"/>
    <w:rsid w:val="00693D1B"/>
    <w:rsid w:val="00693D77"/>
    <w:rsid w:val="006944BF"/>
    <w:rsid w:val="0069464C"/>
    <w:rsid w:val="00694AEE"/>
    <w:rsid w:val="00694FCF"/>
    <w:rsid w:val="0069561A"/>
    <w:rsid w:val="006956B6"/>
    <w:rsid w:val="006959EB"/>
    <w:rsid w:val="00695E70"/>
    <w:rsid w:val="00695F52"/>
    <w:rsid w:val="006964F5"/>
    <w:rsid w:val="00696504"/>
    <w:rsid w:val="00696613"/>
    <w:rsid w:val="00696657"/>
    <w:rsid w:val="0069687D"/>
    <w:rsid w:val="00696C5E"/>
    <w:rsid w:val="0069731C"/>
    <w:rsid w:val="00697344"/>
    <w:rsid w:val="00697681"/>
    <w:rsid w:val="00697B44"/>
    <w:rsid w:val="00697E12"/>
    <w:rsid w:val="00697E80"/>
    <w:rsid w:val="00698D20"/>
    <w:rsid w:val="006A033D"/>
    <w:rsid w:val="006A0591"/>
    <w:rsid w:val="006A07AC"/>
    <w:rsid w:val="006A0849"/>
    <w:rsid w:val="006A0B7B"/>
    <w:rsid w:val="006A0C27"/>
    <w:rsid w:val="006A0DE9"/>
    <w:rsid w:val="006A0E43"/>
    <w:rsid w:val="006A1C79"/>
    <w:rsid w:val="006A1E96"/>
    <w:rsid w:val="006A1F74"/>
    <w:rsid w:val="006A20DD"/>
    <w:rsid w:val="006A2320"/>
    <w:rsid w:val="006A26FB"/>
    <w:rsid w:val="006A2BDB"/>
    <w:rsid w:val="006A2C3C"/>
    <w:rsid w:val="006A2F0F"/>
    <w:rsid w:val="006A30E4"/>
    <w:rsid w:val="006A3109"/>
    <w:rsid w:val="006A3153"/>
    <w:rsid w:val="006A335C"/>
    <w:rsid w:val="006A3719"/>
    <w:rsid w:val="006A382C"/>
    <w:rsid w:val="006A3C44"/>
    <w:rsid w:val="006A40D8"/>
    <w:rsid w:val="006A431F"/>
    <w:rsid w:val="006A4955"/>
    <w:rsid w:val="006A4BF2"/>
    <w:rsid w:val="006A565E"/>
    <w:rsid w:val="006A57E8"/>
    <w:rsid w:val="006A57F5"/>
    <w:rsid w:val="006A5887"/>
    <w:rsid w:val="006A593D"/>
    <w:rsid w:val="006A598A"/>
    <w:rsid w:val="006A5EC5"/>
    <w:rsid w:val="006A5FF5"/>
    <w:rsid w:val="006A661A"/>
    <w:rsid w:val="006A6DC1"/>
    <w:rsid w:val="006A6FE1"/>
    <w:rsid w:val="006A71EB"/>
    <w:rsid w:val="006A7AD0"/>
    <w:rsid w:val="006A7C8E"/>
    <w:rsid w:val="006A7DB4"/>
    <w:rsid w:val="006B02E5"/>
    <w:rsid w:val="006B0AEE"/>
    <w:rsid w:val="006B0B59"/>
    <w:rsid w:val="006B13AF"/>
    <w:rsid w:val="006B1481"/>
    <w:rsid w:val="006B14B9"/>
    <w:rsid w:val="006B14BA"/>
    <w:rsid w:val="006B1577"/>
    <w:rsid w:val="006B16D9"/>
    <w:rsid w:val="006B1A8B"/>
    <w:rsid w:val="006B1AAA"/>
    <w:rsid w:val="006B1BCD"/>
    <w:rsid w:val="006B1FA6"/>
    <w:rsid w:val="006B20BF"/>
    <w:rsid w:val="006B39B2"/>
    <w:rsid w:val="006B3A7C"/>
    <w:rsid w:val="006B3CAD"/>
    <w:rsid w:val="006B430E"/>
    <w:rsid w:val="006B434C"/>
    <w:rsid w:val="006B436B"/>
    <w:rsid w:val="006B4629"/>
    <w:rsid w:val="006B470E"/>
    <w:rsid w:val="006B4FCE"/>
    <w:rsid w:val="006B5083"/>
    <w:rsid w:val="006B52CF"/>
    <w:rsid w:val="006B537F"/>
    <w:rsid w:val="006B53CE"/>
    <w:rsid w:val="006B57C0"/>
    <w:rsid w:val="006B5993"/>
    <w:rsid w:val="006B64F3"/>
    <w:rsid w:val="006B68AE"/>
    <w:rsid w:val="006B751E"/>
    <w:rsid w:val="006B764A"/>
    <w:rsid w:val="006B7B33"/>
    <w:rsid w:val="006B7B5E"/>
    <w:rsid w:val="006B7D58"/>
    <w:rsid w:val="006B7EF8"/>
    <w:rsid w:val="006B7F12"/>
    <w:rsid w:val="006C0286"/>
    <w:rsid w:val="006C044B"/>
    <w:rsid w:val="006C0556"/>
    <w:rsid w:val="006C12D9"/>
    <w:rsid w:val="006C130A"/>
    <w:rsid w:val="006C199B"/>
    <w:rsid w:val="006C19D8"/>
    <w:rsid w:val="006C1C3B"/>
    <w:rsid w:val="006C200E"/>
    <w:rsid w:val="006C24C0"/>
    <w:rsid w:val="006C2BB1"/>
    <w:rsid w:val="006C2C33"/>
    <w:rsid w:val="006C3427"/>
    <w:rsid w:val="006C3899"/>
    <w:rsid w:val="006C3CE7"/>
    <w:rsid w:val="006C4921"/>
    <w:rsid w:val="006C498C"/>
    <w:rsid w:val="006C4AC8"/>
    <w:rsid w:val="006C4B3B"/>
    <w:rsid w:val="006C4D8A"/>
    <w:rsid w:val="006C51E0"/>
    <w:rsid w:val="006C52D7"/>
    <w:rsid w:val="006C545C"/>
    <w:rsid w:val="006C5488"/>
    <w:rsid w:val="006C54A6"/>
    <w:rsid w:val="006C5693"/>
    <w:rsid w:val="006C5FFE"/>
    <w:rsid w:val="006C6C98"/>
    <w:rsid w:val="006C7278"/>
    <w:rsid w:val="006C7583"/>
    <w:rsid w:val="006C75A9"/>
    <w:rsid w:val="006C780B"/>
    <w:rsid w:val="006C7810"/>
    <w:rsid w:val="006C7EA2"/>
    <w:rsid w:val="006D01DF"/>
    <w:rsid w:val="006D088C"/>
    <w:rsid w:val="006D0A7A"/>
    <w:rsid w:val="006D0EDB"/>
    <w:rsid w:val="006D21B1"/>
    <w:rsid w:val="006D21F1"/>
    <w:rsid w:val="006D21FE"/>
    <w:rsid w:val="006D2371"/>
    <w:rsid w:val="006D23CE"/>
    <w:rsid w:val="006D276E"/>
    <w:rsid w:val="006D27FE"/>
    <w:rsid w:val="006D2A3E"/>
    <w:rsid w:val="006D2BAE"/>
    <w:rsid w:val="006D2C4A"/>
    <w:rsid w:val="006D39AF"/>
    <w:rsid w:val="006D39BA"/>
    <w:rsid w:val="006D3B52"/>
    <w:rsid w:val="006D3CAE"/>
    <w:rsid w:val="006D4153"/>
    <w:rsid w:val="006D4194"/>
    <w:rsid w:val="006D46EB"/>
    <w:rsid w:val="006D4BA0"/>
    <w:rsid w:val="006D58E9"/>
    <w:rsid w:val="006D5966"/>
    <w:rsid w:val="006D5ABD"/>
    <w:rsid w:val="006D5BA2"/>
    <w:rsid w:val="006D608C"/>
    <w:rsid w:val="006D62D5"/>
    <w:rsid w:val="006D66DD"/>
    <w:rsid w:val="006D67B4"/>
    <w:rsid w:val="006D69DD"/>
    <w:rsid w:val="006D6A91"/>
    <w:rsid w:val="006D7311"/>
    <w:rsid w:val="006D73A0"/>
    <w:rsid w:val="006D75BC"/>
    <w:rsid w:val="006D7D3E"/>
    <w:rsid w:val="006D7E1B"/>
    <w:rsid w:val="006D7F0F"/>
    <w:rsid w:val="006E01D6"/>
    <w:rsid w:val="006E06C3"/>
    <w:rsid w:val="006E08A6"/>
    <w:rsid w:val="006E09D9"/>
    <w:rsid w:val="006E0DBF"/>
    <w:rsid w:val="006E0E2B"/>
    <w:rsid w:val="006E187A"/>
    <w:rsid w:val="006E1988"/>
    <w:rsid w:val="006E1A18"/>
    <w:rsid w:val="006E1B51"/>
    <w:rsid w:val="006E2044"/>
    <w:rsid w:val="006E25B8"/>
    <w:rsid w:val="006E2C5A"/>
    <w:rsid w:val="006E2DF3"/>
    <w:rsid w:val="006E3483"/>
    <w:rsid w:val="006E381E"/>
    <w:rsid w:val="006E38D9"/>
    <w:rsid w:val="006E3B03"/>
    <w:rsid w:val="006E402B"/>
    <w:rsid w:val="006E4230"/>
    <w:rsid w:val="006E44FF"/>
    <w:rsid w:val="006E45DE"/>
    <w:rsid w:val="006E4651"/>
    <w:rsid w:val="006E492E"/>
    <w:rsid w:val="006E4AA6"/>
    <w:rsid w:val="006E4D46"/>
    <w:rsid w:val="006E4FE2"/>
    <w:rsid w:val="006E5E15"/>
    <w:rsid w:val="006E5FC8"/>
    <w:rsid w:val="006E61C6"/>
    <w:rsid w:val="006E62A4"/>
    <w:rsid w:val="006E648D"/>
    <w:rsid w:val="006E654B"/>
    <w:rsid w:val="006E6663"/>
    <w:rsid w:val="006E6A75"/>
    <w:rsid w:val="006E73BB"/>
    <w:rsid w:val="006E7649"/>
    <w:rsid w:val="006E7BE5"/>
    <w:rsid w:val="006E7DF1"/>
    <w:rsid w:val="006E7DFD"/>
    <w:rsid w:val="006F00F7"/>
    <w:rsid w:val="006F029D"/>
    <w:rsid w:val="006F0D2D"/>
    <w:rsid w:val="006F13AE"/>
    <w:rsid w:val="006F1656"/>
    <w:rsid w:val="006F17D1"/>
    <w:rsid w:val="006F1AFF"/>
    <w:rsid w:val="006F1C6F"/>
    <w:rsid w:val="006F1F0C"/>
    <w:rsid w:val="006F252E"/>
    <w:rsid w:val="006F2C2E"/>
    <w:rsid w:val="006F2C84"/>
    <w:rsid w:val="006F2D74"/>
    <w:rsid w:val="006F2EDB"/>
    <w:rsid w:val="006F31F4"/>
    <w:rsid w:val="006F325E"/>
    <w:rsid w:val="006F3644"/>
    <w:rsid w:val="006F3C14"/>
    <w:rsid w:val="006F4140"/>
    <w:rsid w:val="006F416C"/>
    <w:rsid w:val="006F4459"/>
    <w:rsid w:val="006F4C50"/>
    <w:rsid w:val="006F4D37"/>
    <w:rsid w:val="006F50AD"/>
    <w:rsid w:val="006F514D"/>
    <w:rsid w:val="006F51E6"/>
    <w:rsid w:val="006F5306"/>
    <w:rsid w:val="006F5A23"/>
    <w:rsid w:val="006F5D56"/>
    <w:rsid w:val="006F5F43"/>
    <w:rsid w:val="006F6211"/>
    <w:rsid w:val="006F6437"/>
    <w:rsid w:val="006F6681"/>
    <w:rsid w:val="006F6BE2"/>
    <w:rsid w:val="006F71BE"/>
    <w:rsid w:val="006F7220"/>
    <w:rsid w:val="006F7443"/>
    <w:rsid w:val="006F786C"/>
    <w:rsid w:val="006F7C64"/>
    <w:rsid w:val="006F7E6E"/>
    <w:rsid w:val="00700568"/>
    <w:rsid w:val="007009A2"/>
    <w:rsid w:val="00700EEF"/>
    <w:rsid w:val="00701490"/>
    <w:rsid w:val="007015E6"/>
    <w:rsid w:val="00701BCA"/>
    <w:rsid w:val="00701F36"/>
    <w:rsid w:val="00702339"/>
    <w:rsid w:val="007028DA"/>
    <w:rsid w:val="0070293C"/>
    <w:rsid w:val="007029D2"/>
    <w:rsid w:val="00702A34"/>
    <w:rsid w:val="00702D10"/>
    <w:rsid w:val="00702FAE"/>
    <w:rsid w:val="00703068"/>
    <w:rsid w:val="0070324D"/>
    <w:rsid w:val="00703882"/>
    <w:rsid w:val="00703951"/>
    <w:rsid w:val="00703CC5"/>
    <w:rsid w:val="00703D15"/>
    <w:rsid w:val="00703DAD"/>
    <w:rsid w:val="00704357"/>
    <w:rsid w:val="00704C24"/>
    <w:rsid w:val="00704DFF"/>
    <w:rsid w:val="00704E23"/>
    <w:rsid w:val="00704EEC"/>
    <w:rsid w:val="0070501E"/>
    <w:rsid w:val="0070547C"/>
    <w:rsid w:val="007054F0"/>
    <w:rsid w:val="0070566E"/>
    <w:rsid w:val="0070588B"/>
    <w:rsid w:val="00705B71"/>
    <w:rsid w:val="00705FFE"/>
    <w:rsid w:val="0070611D"/>
    <w:rsid w:val="00706374"/>
    <w:rsid w:val="00706440"/>
    <w:rsid w:val="00706541"/>
    <w:rsid w:val="0070670F"/>
    <w:rsid w:val="00706755"/>
    <w:rsid w:val="007067F4"/>
    <w:rsid w:val="00706EBE"/>
    <w:rsid w:val="00706F7F"/>
    <w:rsid w:val="007071F3"/>
    <w:rsid w:val="00707E68"/>
    <w:rsid w:val="00707EF3"/>
    <w:rsid w:val="00710061"/>
    <w:rsid w:val="0071014C"/>
    <w:rsid w:val="00710214"/>
    <w:rsid w:val="00710382"/>
    <w:rsid w:val="007104B6"/>
    <w:rsid w:val="00710879"/>
    <w:rsid w:val="00710A15"/>
    <w:rsid w:val="00710A6A"/>
    <w:rsid w:val="00710F8A"/>
    <w:rsid w:val="007110E9"/>
    <w:rsid w:val="007110F8"/>
    <w:rsid w:val="007111B5"/>
    <w:rsid w:val="007116EB"/>
    <w:rsid w:val="00711916"/>
    <w:rsid w:val="00711989"/>
    <w:rsid w:val="00712AAA"/>
    <w:rsid w:val="00712B3E"/>
    <w:rsid w:val="00713088"/>
    <w:rsid w:val="007132A2"/>
    <w:rsid w:val="00713539"/>
    <w:rsid w:val="00713594"/>
    <w:rsid w:val="007136FF"/>
    <w:rsid w:val="00713D74"/>
    <w:rsid w:val="007141A9"/>
    <w:rsid w:val="0071448A"/>
    <w:rsid w:val="00714600"/>
    <w:rsid w:val="007149F1"/>
    <w:rsid w:val="00714C83"/>
    <w:rsid w:val="00714F35"/>
    <w:rsid w:val="007152D9"/>
    <w:rsid w:val="00715407"/>
    <w:rsid w:val="00715505"/>
    <w:rsid w:val="00715D15"/>
    <w:rsid w:val="007163EF"/>
    <w:rsid w:val="00716701"/>
    <w:rsid w:val="00716E10"/>
    <w:rsid w:val="00717455"/>
    <w:rsid w:val="007179D3"/>
    <w:rsid w:val="00717C04"/>
    <w:rsid w:val="00717C67"/>
    <w:rsid w:val="00720644"/>
    <w:rsid w:val="00720CD5"/>
    <w:rsid w:val="00720DE2"/>
    <w:rsid w:val="0072172D"/>
    <w:rsid w:val="007217ED"/>
    <w:rsid w:val="00721A7F"/>
    <w:rsid w:val="00721CBB"/>
    <w:rsid w:val="00722F0D"/>
    <w:rsid w:val="00722F90"/>
    <w:rsid w:val="0072338A"/>
    <w:rsid w:val="0072357C"/>
    <w:rsid w:val="00723D93"/>
    <w:rsid w:val="00723F07"/>
    <w:rsid w:val="00724169"/>
    <w:rsid w:val="0072417E"/>
    <w:rsid w:val="00724500"/>
    <w:rsid w:val="007246CB"/>
    <w:rsid w:val="007248EE"/>
    <w:rsid w:val="00724C4D"/>
    <w:rsid w:val="00724C68"/>
    <w:rsid w:val="00724C73"/>
    <w:rsid w:val="00724D12"/>
    <w:rsid w:val="007253FF"/>
    <w:rsid w:val="00725E6B"/>
    <w:rsid w:val="00725F33"/>
    <w:rsid w:val="00726106"/>
    <w:rsid w:val="00726309"/>
    <w:rsid w:val="0072633A"/>
    <w:rsid w:val="0072655E"/>
    <w:rsid w:val="00726891"/>
    <w:rsid w:val="00726A45"/>
    <w:rsid w:val="00726ECB"/>
    <w:rsid w:val="00726F7B"/>
    <w:rsid w:val="0072769A"/>
    <w:rsid w:val="00727968"/>
    <w:rsid w:val="00727AAB"/>
    <w:rsid w:val="00727C37"/>
    <w:rsid w:val="007300B2"/>
    <w:rsid w:val="00730800"/>
    <w:rsid w:val="00730C80"/>
    <w:rsid w:val="00730EF9"/>
    <w:rsid w:val="007317AE"/>
    <w:rsid w:val="00732948"/>
    <w:rsid w:val="00732BEB"/>
    <w:rsid w:val="00733056"/>
    <w:rsid w:val="007337D8"/>
    <w:rsid w:val="007338E1"/>
    <w:rsid w:val="007338FD"/>
    <w:rsid w:val="0073391C"/>
    <w:rsid w:val="00733E2F"/>
    <w:rsid w:val="00733E55"/>
    <w:rsid w:val="00734199"/>
    <w:rsid w:val="00734425"/>
    <w:rsid w:val="007345C9"/>
    <w:rsid w:val="0073488A"/>
    <w:rsid w:val="00734909"/>
    <w:rsid w:val="00734B2A"/>
    <w:rsid w:val="00734CC3"/>
    <w:rsid w:val="00734F16"/>
    <w:rsid w:val="00735719"/>
    <w:rsid w:val="00735B8B"/>
    <w:rsid w:val="00735D44"/>
    <w:rsid w:val="0073618E"/>
    <w:rsid w:val="0073622C"/>
    <w:rsid w:val="0073637F"/>
    <w:rsid w:val="007365D5"/>
    <w:rsid w:val="007367AD"/>
    <w:rsid w:val="007367F3"/>
    <w:rsid w:val="00736AF8"/>
    <w:rsid w:val="00736D10"/>
    <w:rsid w:val="00737126"/>
    <w:rsid w:val="00737267"/>
    <w:rsid w:val="007377C2"/>
    <w:rsid w:val="0073793F"/>
    <w:rsid w:val="00737F3B"/>
    <w:rsid w:val="00740548"/>
    <w:rsid w:val="00740638"/>
    <w:rsid w:val="00740C7E"/>
    <w:rsid w:val="00740DCB"/>
    <w:rsid w:val="0074121A"/>
    <w:rsid w:val="007421A9"/>
    <w:rsid w:val="00742908"/>
    <w:rsid w:val="00742CE1"/>
    <w:rsid w:val="0074370D"/>
    <w:rsid w:val="00743C6A"/>
    <w:rsid w:val="00743D8C"/>
    <w:rsid w:val="00744083"/>
    <w:rsid w:val="0074476F"/>
    <w:rsid w:val="00744892"/>
    <w:rsid w:val="00744948"/>
    <w:rsid w:val="00744D8A"/>
    <w:rsid w:val="00745229"/>
    <w:rsid w:val="007452C5"/>
    <w:rsid w:val="0074566E"/>
    <w:rsid w:val="00745EF5"/>
    <w:rsid w:val="00746863"/>
    <w:rsid w:val="007469DB"/>
    <w:rsid w:val="00746DBD"/>
    <w:rsid w:val="0074722E"/>
    <w:rsid w:val="007474CE"/>
    <w:rsid w:val="007478A5"/>
    <w:rsid w:val="00747927"/>
    <w:rsid w:val="00747E4B"/>
    <w:rsid w:val="00747EDB"/>
    <w:rsid w:val="00750385"/>
    <w:rsid w:val="00750532"/>
    <w:rsid w:val="00750578"/>
    <w:rsid w:val="00750BE0"/>
    <w:rsid w:val="00750CE4"/>
    <w:rsid w:val="00750F3B"/>
    <w:rsid w:val="007510E2"/>
    <w:rsid w:val="007511D6"/>
    <w:rsid w:val="0075126B"/>
    <w:rsid w:val="007513CB"/>
    <w:rsid w:val="007515A4"/>
    <w:rsid w:val="00751615"/>
    <w:rsid w:val="0075170B"/>
    <w:rsid w:val="00751841"/>
    <w:rsid w:val="00751998"/>
    <w:rsid w:val="00752124"/>
    <w:rsid w:val="00752419"/>
    <w:rsid w:val="007524FD"/>
    <w:rsid w:val="00752957"/>
    <w:rsid w:val="00752C96"/>
    <w:rsid w:val="00752E93"/>
    <w:rsid w:val="00753571"/>
    <w:rsid w:val="00753655"/>
    <w:rsid w:val="0075375C"/>
    <w:rsid w:val="00753C79"/>
    <w:rsid w:val="00754096"/>
    <w:rsid w:val="007541E6"/>
    <w:rsid w:val="0075440F"/>
    <w:rsid w:val="00754DD3"/>
    <w:rsid w:val="00754F22"/>
    <w:rsid w:val="007550AB"/>
    <w:rsid w:val="0075535F"/>
    <w:rsid w:val="00755B9F"/>
    <w:rsid w:val="0075601A"/>
    <w:rsid w:val="00756083"/>
    <w:rsid w:val="00756E4E"/>
    <w:rsid w:val="00756E72"/>
    <w:rsid w:val="007572DC"/>
    <w:rsid w:val="007573F4"/>
    <w:rsid w:val="00757411"/>
    <w:rsid w:val="0075753B"/>
    <w:rsid w:val="0075763A"/>
    <w:rsid w:val="00760588"/>
    <w:rsid w:val="00760992"/>
    <w:rsid w:val="007610BE"/>
    <w:rsid w:val="00761275"/>
    <w:rsid w:val="0076132A"/>
    <w:rsid w:val="00761C19"/>
    <w:rsid w:val="00761D9F"/>
    <w:rsid w:val="00762238"/>
    <w:rsid w:val="0076228B"/>
    <w:rsid w:val="007626EA"/>
    <w:rsid w:val="0076295F"/>
    <w:rsid w:val="00762C23"/>
    <w:rsid w:val="00762C60"/>
    <w:rsid w:val="00762D21"/>
    <w:rsid w:val="00763094"/>
    <w:rsid w:val="007633F3"/>
    <w:rsid w:val="0076347C"/>
    <w:rsid w:val="0076447A"/>
    <w:rsid w:val="007647CE"/>
    <w:rsid w:val="00764CBF"/>
    <w:rsid w:val="00765423"/>
    <w:rsid w:val="0076553B"/>
    <w:rsid w:val="00765B48"/>
    <w:rsid w:val="00765EFD"/>
    <w:rsid w:val="00765F20"/>
    <w:rsid w:val="00766232"/>
    <w:rsid w:val="007662FA"/>
    <w:rsid w:val="00767AC7"/>
    <w:rsid w:val="00767F01"/>
    <w:rsid w:val="00770446"/>
    <w:rsid w:val="00770563"/>
    <w:rsid w:val="00770BD6"/>
    <w:rsid w:val="00770E4A"/>
    <w:rsid w:val="0077155B"/>
    <w:rsid w:val="0077189D"/>
    <w:rsid w:val="007722C6"/>
    <w:rsid w:val="0077232E"/>
    <w:rsid w:val="0077252F"/>
    <w:rsid w:val="00772C70"/>
    <w:rsid w:val="00772F0E"/>
    <w:rsid w:val="00773027"/>
    <w:rsid w:val="007732C9"/>
    <w:rsid w:val="0077332B"/>
    <w:rsid w:val="00773538"/>
    <w:rsid w:val="0077362E"/>
    <w:rsid w:val="00773776"/>
    <w:rsid w:val="00774168"/>
    <w:rsid w:val="0077475C"/>
    <w:rsid w:val="00774B87"/>
    <w:rsid w:val="00775373"/>
    <w:rsid w:val="0077578E"/>
    <w:rsid w:val="00775FD2"/>
    <w:rsid w:val="0077605E"/>
    <w:rsid w:val="00776876"/>
    <w:rsid w:val="007769D9"/>
    <w:rsid w:val="00776AF4"/>
    <w:rsid w:val="00777AE1"/>
    <w:rsid w:val="00777CFF"/>
    <w:rsid w:val="00777E15"/>
    <w:rsid w:val="00777EE3"/>
    <w:rsid w:val="0078032B"/>
    <w:rsid w:val="00780437"/>
    <w:rsid w:val="00780F52"/>
    <w:rsid w:val="00781160"/>
    <w:rsid w:val="0078184F"/>
    <w:rsid w:val="00782574"/>
    <w:rsid w:val="007827F1"/>
    <w:rsid w:val="007828B4"/>
    <w:rsid w:val="00782E2D"/>
    <w:rsid w:val="00782FB7"/>
    <w:rsid w:val="00783130"/>
    <w:rsid w:val="0078336C"/>
    <w:rsid w:val="007834AB"/>
    <w:rsid w:val="007834B2"/>
    <w:rsid w:val="00783654"/>
    <w:rsid w:val="00783F23"/>
    <w:rsid w:val="007841B9"/>
    <w:rsid w:val="0078441D"/>
    <w:rsid w:val="00784A2E"/>
    <w:rsid w:val="00784D24"/>
    <w:rsid w:val="00784DCE"/>
    <w:rsid w:val="00784FEB"/>
    <w:rsid w:val="0078517B"/>
    <w:rsid w:val="0078560B"/>
    <w:rsid w:val="0078564C"/>
    <w:rsid w:val="007857DE"/>
    <w:rsid w:val="007859BF"/>
    <w:rsid w:val="00786419"/>
    <w:rsid w:val="00786517"/>
    <w:rsid w:val="00786547"/>
    <w:rsid w:val="007866DA"/>
    <w:rsid w:val="00786A38"/>
    <w:rsid w:val="00786C33"/>
    <w:rsid w:val="00786D8D"/>
    <w:rsid w:val="00787348"/>
    <w:rsid w:val="00787F1D"/>
    <w:rsid w:val="00787F33"/>
    <w:rsid w:val="007902BE"/>
    <w:rsid w:val="0079030D"/>
    <w:rsid w:val="007906BB"/>
    <w:rsid w:val="00790AC6"/>
    <w:rsid w:val="00790D82"/>
    <w:rsid w:val="00790DC5"/>
    <w:rsid w:val="00791040"/>
    <w:rsid w:val="00791523"/>
    <w:rsid w:val="00791834"/>
    <w:rsid w:val="0079186E"/>
    <w:rsid w:val="00791873"/>
    <w:rsid w:val="007919C4"/>
    <w:rsid w:val="007919D6"/>
    <w:rsid w:val="00791BFC"/>
    <w:rsid w:val="00791CA4"/>
    <w:rsid w:val="00791E4A"/>
    <w:rsid w:val="00791FC0"/>
    <w:rsid w:val="0079206A"/>
    <w:rsid w:val="007922E6"/>
    <w:rsid w:val="00792342"/>
    <w:rsid w:val="00792474"/>
    <w:rsid w:val="007926E9"/>
    <w:rsid w:val="00792A4F"/>
    <w:rsid w:val="00793186"/>
    <w:rsid w:val="0079319B"/>
    <w:rsid w:val="00793222"/>
    <w:rsid w:val="007939D9"/>
    <w:rsid w:val="00793AC3"/>
    <w:rsid w:val="00793BB1"/>
    <w:rsid w:val="00793D05"/>
    <w:rsid w:val="00793D32"/>
    <w:rsid w:val="007940E5"/>
    <w:rsid w:val="00794504"/>
    <w:rsid w:val="00795EBF"/>
    <w:rsid w:val="00795FF1"/>
    <w:rsid w:val="00796019"/>
    <w:rsid w:val="00796B79"/>
    <w:rsid w:val="00796BC8"/>
    <w:rsid w:val="00797222"/>
    <w:rsid w:val="007975C9"/>
    <w:rsid w:val="00797615"/>
    <w:rsid w:val="00797AAE"/>
    <w:rsid w:val="00797D5A"/>
    <w:rsid w:val="00797E4A"/>
    <w:rsid w:val="007A00D7"/>
    <w:rsid w:val="007A011E"/>
    <w:rsid w:val="007A023F"/>
    <w:rsid w:val="007A07DE"/>
    <w:rsid w:val="007A0849"/>
    <w:rsid w:val="007A091C"/>
    <w:rsid w:val="007A0BDA"/>
    <w:rsid w:val="007A1055"/>
    <w:rsid w:val="007A1622"/>
    <w:rsid w:val="007A16BD"/>
    <w:rsid w:val="007A1882"/>
    <w:rsid w:val="007A1F4B"/>
    <w:rsid w:val="007A28CD"/>
    <w:rsid w:val="007A2919"/>
    <w:rsid w:val="007A291B"/>
    <w:rsid w:val="007A3271"/>
    <w:rsid w:val="007A39D5"/>
    <w:rsid w:val="007A3EB4"/>
    <w:rsid w:val="007A4273"/>
    <w:rsid w:val="007A439A"/>
    <w:rsid w:val="007A4519"/>
    <w:rsid w:val="007A45CD"/>
    <w:rsid w:val="007A45D8"/>
    <w:rsid w:val="007A4CF3"/>
    <w:rsid w:val="007A514A"/>
    <w:rsid w:val="007A5159"/>
    <w:rsid w:val="007A52C1"/>
    <w:rsid w:val="007A5606"/>
    <w:rsid w:val="007A5D49"/>
    <w:rsid w:val="007A5D7D"/>
    <w:rsid w:val="007A5ECD"/>
    <w:rsid w:val="007A6003"/>
    <w:rsid w:val="007A62E3"/>
    <w:rsid w:val="007A6463"/>
    <w:rsid w:val="007A6794"/>
    <w:rsid w:val="007A6A41"/>
    <w:rsid w:val="007A6D42"/>
    <w:rsid w:val="007A7322"/>
    <w:rsid w:val="007A7400"/>
    <w:rsid w:val="007A76BB"/>
    <w:rsid w:val="007A79FE"/>
    <w:rsid w:val="007A7D91"/>
    <w:rsid w:val="007A7EDF"/>
    <w:rsid w:val="007A7F63"/>
    <w:rsid w:val="007B02AD"/>
    <w:rsid w:val="007B0485"/>
    <w:rsid w:val="007B04DB"/>
    <w:rsid w:val="007B0955"/>
    <w:rsid w:val="007B0986"/>
    <w:rsid w:val="007B0B98"/>
    <w:rsid w:val="007B0BDF"/>
    <w:rsid w:val="007B0C74"/>
    <w:rsid w:val="007B0E14"/>
    <w:rsid w:val="007B0FCD"/>
    <w:rsid w:val="007B10EF"/>
    <w:rsid w:val="007B10FF"/>
    <w:rsid w:val="007B1391"/>
    <w:rsid w:val="007B1659"/>
    <w:rsid w:val="007B1CF0"/>
    <w:rsid w:val="007B2005"/>
    <w:rsid w:val="007B24E0"/>
    <w:rsid w:val="007B2704"/>
    <w:rsid w:val="007B2A16"/>
    <w:rsid w:val="007B2F34"/>
    <w:rsid w:val="007B3022"/>
    <w:rsid w:val="007B3370"/>
    <w:rsid w:val="007B35F2"/>
    <w:rsid w:val="007B3B91"/>
    <w:rsid w:val="007B3F62"/>
    <w:rsid w:val="007B43E3"/>
    <w:rsid w:val="007B4883"/>
    <w:rsid w:val="007B5339"/>
    <w:rsid w:val="007B5632"/>
    <w:rsid w:val="007B5706"/>
    <w:rsid w:val="007B5C09"/>
    <w:rsid w:val="007B5EA3"/>
    <w:rsid w:val="007B60BF"/>
    <w:rsid w:val="007B616D"/>
    <w:rsid w:val="007B6389"/>
    <w:rsid w:val="007B6448"/>
    <w:rsid w:val="007B6514"/>
    <w:rsid w:val="007B652B"/>
    <w:rsid w:val="007B6700"/>
    <w:rsid w:val="007B7672"/>
    <w:rsid w:val="007B76E2"/>
    <w:rsid w:val="007B7799"/>
    <w:rsid w:val="007B7819"/>
    <w:rsid w:val="007B7E4D"/>
    <w:rsid w:val="007B7E76"/>
    <w:rsid w:val="007C00A8"/>
    <w:rsid w:val="007C00E5"/>
    <w:rsid w:val="007C0155"/>
    <w:rsid w:val="007C051D"/>
    <w:rsid w:val="007C05EC"/>
    <w:rsid w:val="007C08B5"/>
    <w:rsid w:val="007C0A30"/>
    <w:rsid w:val="007C0CB5"/>
    <w:rsid w:val="007C1048"/>
    <w:rsid w:val="007C11BC"/>
    <w:rsid w:val="007C1534"/>
    <w:rsid w:val="007C1598"/>
    <w:rsid w:val="007C175E"/>
    <w:rsid w:val="007C1819"/>
    <w:rsid w:val="007C1945"/>
    <w:rsid w:val="007C253A"/>
    <w:rsid w:val="007C25EF"/>
    <w:rsid w:val="007C2894"/>
    <w:rsid w:val="007C28B5"/>
    <w:rsid w:val="007C342A"/>
    <w:rsid w:val="007C39BF"/>
    <w:rsid w:val="007C3C1A"/>
    <w:rsid w:val="007C3C58"/>
    <w:rsid w:val="007C4960"/>
    <w:rsid w:val="007C5229"/>
    <w:rsid w:val="007C52EB"/>
    <w:rsid w:val="007C5910"/>
    <w:rsid w:val="007C5D1B"/>
    <w:rsid w:val="007C62CB"/>
    <w:rsid w:val="007C65D6"/>
    <w:rsid w:val="007C67C1"/>
    <w:rsid w:val="007C690C"/>
    <w:rsid w:val="007C6C51"/>
    <w:rsid w:val="007C7120"/>
    <w:rsid w:val="007C737C"/>
    <w:rsid w:val="007C738E"/>
    <w:rsid w:val="007C7865"/>
    <w:rsid w:val="007C7927"/>
    <w:rsid w:val="007C7BA6"/>
    <w:rsid w:val="007C7FDE"/>
    <w:rsid w:val="007D0059"/>
    <w:rsid w:val="007D08F1"/>
    <w:rsid w:val="007D120C"/>
    <w:rsid w:val="007D1811"/>
    <w:rsid w:val="007D1E57"/>
    <w:rsid w:val="007D1F9B"/>
    <w:rsid w:val="007D2112"/>
    <w:rsid w:val="007D2547"/>
    <w:rsid w:val="007D3282"/>
    <w:rsid w:val="007D33F4"/>
    <w:rsid w:val="007D3772"/>
    <w:rsid w:val="007D380F"/>
    <w:rsid w:val="007D38BD"/>
    <w:rsid w:val="007D3A68"/>
    <w:rsid w:val="007D3CF9"/>
    <w:rsid w:val="007D3D5D"/>
    <w:rsid w:val="007D4295"/>
    <w:rsid w:val="007D45D9"/>
    <w:rsid w:val="007D4BF1"/>
    <w:rsid w:val="007D4C3D"/>
    <w:rsid w:val="007D4D47"/>
    <w:rsid w:val="007D5129"/>
    <w:rsid w:val="007D5222"/>
    <w:rsid w:val="007D5F45"/>
    <w:rsid w:val="007D60F9"/>
    <w:rsid w:val="007D6573"/>
    <w:rsid w:val="007D683B"/>
    <w:rsid w:val="007D6A93"/>
    <w:rsid w:val="007D7499"/>
    <w:rsid w:val="007D761E"/>
    <w:rsid w:val="007D7625"/>
    <w:rsid w:val="007D77BC"/>
    <w:rsid w:val="007D7BCA"/>
    <w:rsid w:val="007D7BF1"/>
    <w:rsid w:val="007D7D6E"/>
    <w:rsid w:val="007E01AF"/>
    <w:rsid w:val="007E01F2"/>
    <w:rsid w:val="007E0804"/>
    <w:rsid w:val="007E08D3"/>
    <w:rsid w:val="007E0A73"/>
    <w:rsid w:val="007E0C74"/>
    <w:rsid w:val="007E0F85"/>
    <w:rsid w:val="007E1153"/>
    <w:rsid w:val="007E16C8"/>
    <w:rsid w:val="007E1769"/>
    <w:rsid w:val="007E1820"/>
    <w:rsid w:val="007E19BE"/>
    <w:rsid w:val="007E25A7"/>
    <w:rsid w:val="007E26D5"/>
    <w:rsid w:val="007E2A7E"/>
    <w:rsid w:val="007E31F4"/>
    <w:rsid w:val="007E3B13"/>
    <w:rsid w:val="007E3F21"/>
    <w:rsid w:val="007E4644"/>
    <w:rsid w:val="007E509C"/>
    <w:rsid w:val="007E50FF"/>
    <w:rsid w:val="007E511C"/>
    <w:rsid w:val="007E5136"/>
    <w:rsid w:val="007E551B"/>
    <w:rsid w:val="007E5AB0"/>
    <w:rsid w:val="007E5D63"/>
    <w:rsid w:val="007E5E16"/>
    <w:rsid w:val="007E6366"/>
    <w:rsid w:val="007E6479"/>
    <w:rsid w:val="007E681D"/>
    <w:rsid w:val="007E685B"/>
    <w:rsid w:val="007E68A2"/>
    <w:rsid w:val="007E68A3"/>
    <w:rsid w:val="007E6C15"/>
    <w:rsid w:val="007E6F80"/>
    <w:rsid w:val="007E724D"/>
    <w:rsid w:val="007E742C"/>
    <w:rsid w:val="007E7504"/>
    <w:rsid w:val="007E756B"/>
    <w:rsid w:val="007E75D2"/>
    <w:rsid w:val="007E76E4"/>
    <w:rsid w:val="007E76F5"/>
    <w:rsid w:val="007E7AF2"/>
    <w:rsid w:val="007E7B73"/>
    <w:rsid w:val="007E7D15"/>
    <w:rsid w:val="007E7EB6"/>
    <w:rsid w:val="007F0313"/>
    <w:rsid w:val="007F0540"/>
    <w:rsid w:val="007F05A4"/>
    <w:rsid w:val="007F060C"/>
    <w:rsid w:val="007F065A"/>
    <w:rsid w:val="007F06D3"/>
    <w:rsid w:val="007F0817"/>
    <w:rsid w:val="007F0952"/>
    <w:rsid w:val="007F0C45"/>
    <w:rsid w:val="007F0CAC"/>
    <w:rsid w:val="007F0E5E"/>
    <w:rsid w:val="007F102A"/>
    <w:rsid w:val="007F120C"/>
    <w:rsid w:val="007F1333"/>
    <w:rsid w:val="007F18DF"/>
    <w:rsid w:val="007F23E6"/>
    <w:rsid w:val="007F250B"/>
    <w:rsid w:val="007F2A37"/>
    <w:rsid w:val="007F2C39"/>
    <w:rsid w:val="007F2E24"/>
    <w:rsid w:val="007F330F"/>
    <w:rsid w:val="007F34D5"/>
    <w:rsid w:val="007F36D9"/>
    <w:rsid w:val="007F40C3"/>
    <w:rsid w:val="007F413B"/>
    <w:rsid w:val="007F4A57"/>
    <w:rsid w:val="007F4BB3"/>
    <w:rsid w:val="007F58A5"/>
    <w:rsid w:val="007F58F5"/>
    <w:rsid w:val="007F5906"/>
    <w:rsid w:val="007F5ADF"/>
    <w:rsid w:val="007F5C79"/>
    <w:rsid w:val="007F5D67"/>
    <w:rsid w:val="007F5E1C"/>
    <w:rsid w:val="007F65FB"/>
    <w:rsid w:val="007F6733"/>
    <w:rsid w:val="007F6A77"/>
    <w:rsid w:val="007F6B45"/>
    <w:rsid w:val="007F74F4"/>
    <w:rsid w:val="007F76B1"/>
    <w:rsid w:val="007F7DB6"/>
    <w:rsid w:val="007F7E79"/>
    <w:rsid w:val="007F7ED5"/>
    <w:rsid w:val="007F7F0F"/>
    <w:rsid w:val="008006D6"/>
    <w:rsid w:val="008009F7"/>
    <w:rsid w:val="008016E7"/>
    <w:rsid w:val="00801E38"/>
    <w:rsid w:val="00802588"/>
    <w:rsid w:val="008027EA"/>
    <w:rsid w:val="00802A91"/>
    <w:rsid w:val="00802AAF"/>
    <w:rsid w:val="008035A5"/>
    <w:rsid w:val="0080374A"/>
    <w:rsid w:val="0080387E"/>
    <w:rsid w:val="00803A43"/>
    <w:rsid w:val="00803B8F"/>
    <w:rsid w:val="00803C42"/>
    <w:rsid w:val="00803CF7"/>
    <w:rsid w:val="00803E18"/>
    <w:rsid w:val="00803F90"/>
    <w:rsid w:val="008051E3"/>
    <w:rsid w:val="00805457"/>
    <w:rsid w:val="008057D0"/>
    <w:rsid w:val="008060BA"/>
    <w:rsid w:val="008064A3"/>
    <w:rsid w:val="0080667F"/>
    <w:rsid w:val="008068C9"/>
    <w:rsid w:val="00806F2B"/>
    <w:rsid w:val="00807238"/>
    <w:rsid w:val="008073E8"/>
    <w:rsid w:val="00807661"/>
    <w:rsid w:val="00807864"/>
    <w:rsid w:val="00807865"/>
    <w:rsid w:val="00807A73"/>
    <w:rsid w:val="00807B40"/>
    <w:rsid w:val="00807EFD"/>
    <w:rsid w:val="0081007B"/>
    <w:rsid w:val="008100B2"/>
    <w:rsid w:val="00810371"/>
    <w:rsid w:val="00810474"/>
    <w:rsid w:val="00810A7B"/>
    <w:rsid w:val="00811217"/>
    <w:rsid w:val="00811643"/>
    <w:rsid w:val="0081273F"/>
    <w:rsid w:val="00812950"/>
    <w:rsid w:val="00812ED2"/>
    <w:rsid w:val="008130A9"/>
    <w:rsid w:val="0081348F"/>
    <w:rsid w:val="008136A5"/>
    <w:rsid w:val="0081389D"/>
    <w:rsid w:val="008145C7"/>
    <w:rsid w:val="00814614"/>
    <w:rsid w:val="00814B08"/>
    <w:rsid w:val="00814C75"/>
    <w:rsid w:val="00814DF1"/>
    <w:rsid w:val="00814FBD"/>
    <w:rsid w:val="008152A7"/>
    <w:rsid w:val="00815334"/>
    <w:rsid w:val="0081533A"/>
    <w:rsid w:val="00815410"/>
    <w:rsid w:val="00815657"/>
    <w:rsid w:val="00815F04"/>
    <w:rsid w:val="00815FE8"/>
    <w:rsid w:val="008160D4"/>
    <w:rsid w:val="0081612B"/>
    <w:rsid w:val="0081626A"/>
    <w:rsid w:val="008162B7"/>
    <w:rsid w:val="00816426"/>
    <w:rsid w:val="00816555"/>
    <w:rsid w:val="00816577"/>
    <w:rsid w:val="008166A1"/>
    <w:rsid w:val="008168A1"/>
    <w:rsid w:val="00817239"/>
    <w:rsid w:val="00817476"/>
    <w:rsid w:val="00817B64"/>
    <w:rsid w:val="00817FCA"/>
    <w:rsid w:val="008201BA"/>
    <w:rsid w:val="008201C4"/>
    <w:rsid w:val="00820953"/>
    <w:rsid w:val="00820BB6"/>
    <w:rsid w:val="00820D57"/>
    <w:rsid w:val="008210BD"/>
    <w:rsid w:val="008212B6"/>
    <w:rsid w:val="00821598"/>
    <w:rsid w:val="00821684"/>
    <w:rsid w:val="008217FC"/>
    <w:rsid w:val="00821A09"/>
    <w:rsid w:val="00821BF3"/>
    <w:rsid w:val="00821E10"/>
    <w:rsid w:val="00821EFC"/>
    <w:rsid w:val="008229A7"/>
    <w:rsid w:val="008229BB"/>
    <w:rsid w:val="00822F91"/>
    <w:rsid w:val="008238BD"/>
    <w:rsid w:val="00823D05"/>
    <w:rsid w:val="00823E3B"/>
    <w:rsid w:val="00823F0E"/>
    <w:rsid w:val="00824D19"/>
    <w:rsid w:val="00824D31"/>
    <w:rsid w:val="00824DC4"/>
    <w:rsid w:val="008254EE"/>
    <w:rsid w:val="00825A52"/>
    <w:rsid w:val="00825AB7"/>
    <w:rsid w:val="00825B04"/>
    <w:rsid w:val="00825D4C"/>
    <w:rsid w:val="00825D8B"/>
    <w:rsid w:val="0082611D"/>
    <w:rsid w:val="008261F2"/>
    <w:rsid w:val="00826344"/>
    <w:rsid w:val="008265E5"/>
    <w:rsid w:val="00826F10"/>
    <w:rsid w:val="0082715C"/>
    <w:rsid w:val="008271C0"/>
    <w:rsid w:val="00827287"/>
    <w:rsid w:val="00827E9E"/>
    <w:rsid w:val="00827F63"/>
    <w:rsid w:val="008304E4"/>
    <w:rsid w:val="008306EF"/>
    <w:rsid w:val="00830F44"/>
    <w:rsid w:val="00831515"/>
    <w:rsid w:val="00831938"/>
    <w:rsid w:val="00831A52"/>
    <w:rsid w:val="00831C01"/>
    <w:rsid w:val="00831DCC"/>
    <w:rsid w:val="0083208A"/>
    <w:rsid w:val="008323F9"/>
    <w:rsid w:val="00832528"/>
    <w:rsid w:val="008325E4"/>
    <w:rsid w:val="00832A8B"/>
    <w:rsid w:val="00832AE6"/>
    <w:rsid w:val="00832C66"/>
    <w:rsid w:val="00832F89"/>
    <w:rsid w:val="00833461"/>
    <w:rsid w:val="00834094"/>
    <w:rsid w:val="0083410D"/>
    <w:rsid w:val="00834A8F"/>
    <w:rsid w:val="00834BF7"/>
    <w:rsid w:val="00834D2A"/>
    <w:rsid w:val="0083503E"/>
    <w:rsid w:val="008352E6"/>
    <w:rsid w:val="00835371"/>
    <w:rsid w:val="0083548D"/>
    <w:rsid w:val="0083570C"/>
    <w:rsid w:val="008357DD"/>
    <w:rsid w:val="00835905"/>
    <w:rsid w:val="00835A63"/>
    <w:rsid w:val="00835E27"/>
    <w:rsid w:val="00835E96"/>
    <w:rsid w:val="008361D3"/>
    <w:rsid w:val="008365F4"/>
    <w:rsid w:val="00836F59"/>
    <w:rsid w:val="008375ED"/>
    <w:rsid w:val="008376CA"/>
    <w:rsid w:val="008376E2"/>
    <w:rsid w:val="008404DD"/>
    <w:rsid w:val="00840547"/>
    <w:rsid w:val="00840C38"/>
    <w:rsid w:val="00840C73"/>
    <w:rsid w:val="008413E6"/>
    <w:rsid w:val="0084144D"/>
    <w:rsid w:val="00841846"/>
    <w:rsid w:val="00841D44"/>
    <w:rsid w:val="00841E61"/>
    <w:rsid w:val="0084296B"/>
    <w:rsid w:val="00842EC1"/>
    <w:rsid w:val="00843871"/>
    <w:rsid w:val="00843A31"/>
    <w:rsid w:val="00843A51"/>
    <w:rsid w:val="00843BC2"/>
    <w:rsid w:val="008443FD"/>
    <w:rsid w:val="0084446B"/>
    <w:rsid w:val="008445FA"/>
    <w:rsid w:val="00844639"/>
    <w:rsid w:val="00844659"/>
    <w:rsid w:val="00844B9C"/>
    <w:rsid w:val="00844FC3"/>
    <w:rsid w:val="0084510F"/>
    <w:rsid w:val="0084515F"/>
    <w:rsid w:val="0084525D"/>
    <w:rsid w:val="0084565B"/>
    <w:rsid w:val="00845806"/>
    <w:rsid w:val="008459C5"/>
    <w:rsid w:val="00846025"/>
    <w:rsid w:val="008462C0"/>
    <w:rsid w:val="00846385"/>
    <w:rsid w:val="00846555"/>
    <w:rsid w:val="0084658F"/>
    <w:rsid w:val="00846844"/>
    <w:rsid w:val="00846C4A"/>
    <w:rsid w:val="00846E67"/>
    <w:rsid w:val="008471A6"/>
    <w:rsid w:val="008473B2"/>
    <w:rsid w:val="008473D8"/>
    <w:rsid w:val="0084762C"/>
    <w:rsid w:val="00847697"/>
    <w:rsid w:val="0084788D"/>
    <w:rsid w:val="00847975"/>
    <w:rsid w:val="008501C3"/>
    <w:rsid w:val="0085026D"/>
    <w:rsid w:val="00850442"/>
    <w:rsid w:val="00850485"/>
    <w:rsid w:val="00850598"/>
    <w:rsid w:val="00850886"/>
    <w:rsid w:val="00850A14"/>
    <w:rsid w:val="0085100D"/>
    <w:rsid w:val="008514F7"/>
    <w:rsid w:val="008515DA"/>
    <w:rsid w:val="008516D6"/>
    <w:rsid w:val="00851709"/>
    <w:rsid w:val="00851746"/>
    <w:rsid w:val="00851A06"/>
    <w:rsid w:val="00851D4F"/>
    <w:rsid w:val="00851D87"/>
    <w:rsid w:val="00851E2E"/>
    <w:rsid w:val="00851FDD"/>
    <w:rsid w:val="00852739"/>
    <w:rsid w:val="008529C6"/>
    <w:rsid w:val="00852A2A"/>
    <w:rsid w:val="00852A6A"/>
    <w:rsid w:val="00852BCB"/>
    <w:rsid w:val="00852BDE"/>
    <w:rsid w:val="008533C6"/>
    <w:rsid w:val="0085349E"/>
    <w:rsid w:val="008536F2"/>
    <w:rsid w:val="0085375A"/>
    <w:rsid w:val="00853C32"/>
    <w:rsid w:val="00853C44"/>
    <w:rsid w:val="00853D4A"/>
    <w:rsid w:val="008546C2"/>
    <w:rsid w:val="008549D3"/>
    <w:rsid w:val="008555D0"/>
    <w:rsid w:val="00856027"/>
    <w:rsid w:val="0085637A"/>
    <w:rsid w:val="00856565"/>
    <w:rsid w:val="00856FA7"/>
    <w:rsid w:val="00857C00"/>
    <w:rsid w:val="00857DC7"/>
    <w:rsid w:val="0086002A"/>
    <w:rsid w:val="0086003C"/>
    <w:rsid w:val="008603AF"/>
    <w:rsid w:val="008607AF"/>
    <w:rsid w:val="00860A3B"/>
    <w:rsid w:val="008610AE"/>
    <w:rsid w:val="00861A70"/>
    <w:rsid w:val="00861A9F"/>
    <w:rsid w:val="00861C57"/>
    <w:rsid w:val="00861E63"/>
    <w:rsid w:val="0086221E"/>
    <w:rsid w:val="0086232D"/>
    <w:rsid w:val="008629DC"/>
    <w:rsid w:val="00862B69"/>
    <w:rsid w:val="00862C33"/>
    <w:rsid w:val="00862FEA"/>
    <w:rsid w:val="00863081"/>
    <w:rsid w:val="00863186"/>
    <w:rsid w:val="0086374D"/>
    <w:rsid w:val="008637C3"/>
    <w:rsid w:val="00863966"/>
    <w:rsid w:val="00863AFE"/>
    <w:rsid w:val="00863C2A"/>
    <w:rsid w:val="008644A4"/>
    <w:rsid w:val="00864622"/>
    <w:rsid w:val="00864A51"/>
    <w:rsid w:val="00864B2E"/>
    <w:rsid w:val="00864E13"/>
    <w:rsid w:val="00865233"/>
    <w:rsid w:val="00865496"/>
    <w:rsid w:val="00865894"/>
    <w:rsid w:val="00866246"/>
    <w:rsid w:val="00866500"/>
    <w:rsid w:val="008665B2"/>
    <w:rsid w:val="008669A7"/>
    <w:rsid w:val="00866ADC"/>
    <w:rsid w:val="00866B9D"/>
    <w:rsid w:val="00866CCC"/>
    <w:rsid w:val="0086748F"/>
    <w:rsid w:val="00867AAD"/>
    <w:rsid w:val="00867BD9"/>
    <w:rsid w:val="00867EEE"/>
    <w:rsid w:val="00870284"/>
    <w:rsid w:val="00870409"/>
    <w:rsid w:val="008709A8"/>
    <w:rsid w:val="00870ADB"/>
    <w:rsid w:val="00871146"/>
    <w:rsid w:val="00871424"/>
    <w:rsid w:val="00871651"/>
    <w:rsid w:val="00871699"/>
    <w:rsid w:val="008717DE"/>
    <w:rsid w:val="008718C9"/>
    <w:rsid w:val="00871D1A"/>
    <w:rsid w:val="00871D2A"/>
    <w:rsid w:val="00871FC8"/>
    <w:rsid w:val="00872C6A"/>
    <w:rsid w:val="00873309"/>
    <w:rsid w:val="008733BB"/>
    <w:rsid w:val="00873BA0"/>
    <w:rsid w:val="00874019"/>
    <w:rsid w:val="008741C0"/>
    <w:rsid w:val="0087446E"/>
    <w:rsid w:val="00874A8F"/>
    <w:rsid w:val="00875622"/>
    <w:rsid w:val="00875F30"/>
    <w:rsid w:val="0087626E"/>
    <w:rsid w:val="00876550"/>
    <w:rsid w:val="00876E2B"/>
    <w:rsid w:val="00876E86"/>
    <w:rsid w:val="00877548"/>
    <w:rsid w:val="00877569"/>
    <w:rsid w:val="00877BA8"/>
    <w:rsid w:val="00877DFC"/>
    <w:rsid w:val="00880863"/>
    <w:rsid w:val="00880BF8"/>
    <w:rsid w:val="00881383"/>
    <w:rsid w:val="0088146C"/>
    <w:rsid w:val="00881983"/>
    <w:rsid w:val="00881C4B"/>
    <w:rsid w:val="00881E7B"/>
    <w:rsid w:val="00881F0E"/>
    <w:rsid w:val="00882B8A"/>
    <w:rsid w:val="00882F29"/>
    <w:rsid w:val="008831EF"/>
    <w:rsid w:val="008834CE"/>
    <w:rsid w:val="00883826"/>
    <w:rsid w:val="00883B7D"/>
    <w:rsid w:val="00883B8B"/>
    <w:rsid w:val="00883F32"/>
    <w:rsid w:val="0088485D"/>
    <w:rsid w:val="00885117"/>
    <w:rsid w:val="008854FF"/>
    <w:rsid w:val="00885675"/>
    <w:rsid w:val="00885866"/>
    <w:rsid w:val="008858FB"/>
    <w:rsid w:val="00885955"/>
    <w:rsid w:val="00885CDB"/>
    <w:rsid w:val="008860A0"/>
    <w:rsid w:val="008860DC"/>
    <w:rsid w:val="0088668B"/>
    <w:rsid w:val="008867D5"/>
    <w:rsid w:val="0088691C"/>
    <w:rsid w:val="00886C7F"/>
    <w:rsid w:val="00886D50"/>
    <w:rsid w:val="00887B20"/>
    <w:rsid w:val="00887C02"/>
    <w:rsid w:val="00890554"/>
    <w:rsid w:val="00890F2E"/>
    <w:rsid w:val="00891337"/>
    <w:rsid w:val="008914EA"/>
    <w:rsid w:val="00891698"/>
    <w:rsid w:val="008917D5"/>
    <w:rsid w:val="008919BE"/>
    <w:rsid w:val="00891A00"/>
    <w:rsid w:val="00891C46"/>
    <w:rsid w:val="008920D4"/>
    <w:rsid w:val="008922BA"/>
    <w:rsid w:val="00892389"/>
    <w:rsid w:val="00892902"/>
    <w:rsid w:val="00892E61"/>
    <w:rsid w:val="00892EB4"/>
    <w:rsid w:val="00892EEF"/>
    <w:rsid w:val="008931C8"/>
    <w:rsid w:val="008932A5"/>
    <w:rsid w:val="0089371D"/>
    <w:rsid w:val="008937FA"/>
    <w:rsid w:val="00893B15"/>
    <w:rsid w:val="008940F7"/>
    <w:rsid w:val="0089430D"/>
    <w:rsid w:val="00894339"/>
    <w:rsid w:val="0089446F"/>
    <w:rsid w:val="00894673"/>
    <w:rsid w:val="00894B48"/>
    <w:rsid w:val="00894EDB"/>
    <w:rsid w:val="008951C1"/>
    <w:rsid w:val="0089529F"/>
    <w:rsid w:val="008952BC"/>
    <w:rsid w:val="008952BD"/>
    <w:rsid w:val="008954F3"/>
    <w:rsid w:val="0089585A"/>
    <w:rsid w:val="00895955"/>
    <w:rsid w:val="00895AB7"/>
    <w:rsid w:val="008960A7"/>
    <w:rsid w:val="008961C4"/>
    <w:rsid w:val="00896726"/>
    <w:rsid w:val="00896A0A"/>
    <w:rsid w:val="00896EE0"/>
    <w:rsid w:val="00896F1A"/>
    <w:rsid w:val="00897567"/>
    <w:rsid w:val="008975AB"/>
    <w:rsid w:val="00897943"/>
    <w:rsid w:val="008A004A"/>
    <w:rsid w:val="008A0707"/>
    <w:rsid w:val="008A08DD"/>
    <w:rsid w:val="008A0ABD"/>
    <w:rsid w:val="008A1184"/>
    <w:rsid w:val="008A19CF"/>
    <w:rsid w:val="008A1E1E"/>
    <w:rsid w:val="008A2C5D"/>
    <w:rsid w:val="008A2E92"/>
    <w:rsid w:val="008A2F82"/>
    <w:rsid w:val="008A32D2"/>
    <w:rsid w:val="008A32FC"/>
    <w:rsid w:val="008A3435"/>
    <w:rsid w:val="008A3660"/>
    <w:rsid w:val="008A3F80"/>
    <w:rsid w:val="008A4226"/>
    <w:rsid w:val="008A4652"/>
    <w:rsid w:val="008A4A71"/>
    <w:rsid w:val="008A4A97"/>
    <w:rsid w:val="008A4B86"/>
    <w:rsid w:val="008A4BAA"/>
    <w:rsid w:val="008A4C85"/>
    <w:rsid w:val="008A4DD1"/>
    <w:rsid w:val="008A51B6"/>
    <w:rsid w:val="008A52D5"/>
    <w:rsid w:val="008A5805"/>
    <w:rsid w:val="008A586E"/>
    <w:rsid w:val="008A5EA4"/>
    <w:rsid w:val="008A6327"/>
    <w:rsid w:val="008A64BD"/>
    <w:rsid w:val="008A65A2"/>
    <w:rsid w:val="008A673A"/>
    <w:rsid w:val="008A68AB"/>
    <w:rsid w:val="008A68F2"/>
    <w:rsid w:val="008A6BEC"/>
    <w:rsid w:val="008A6D7C"/>
    <w:rsid w:val="008A6FF4"/>
    <w:rsid w:val="008A704E"/>
    <w:rsid w:val="008A7E38"/>
    <w:rsid w:val="008A7E49"/>
    <w:rsid w:val="008B0114"/>
    <w:rsid w:val="008B02D3"/>
    <w:rsid w:val="008B0413"/>
    <w:rsid w:val="008B04ED"/>
    <w:rsid w:val="008B0A64"/>
    <w:rsid w:val="008B0BB7"/>
    <w:rsid w:val="008B0F6C"/>
    <w:rsid w:val="008B0F88"/>
    <w:rsid w:val="008B0FD5"/>
    <w:rsid w:val="008B117D"/>
    <w:rsid w:val="008B11FA"/>
    <w:rsid w:val="008B13FE"/>
    <w:rsid w:val="008B1437"/>
    <w:rsid w:val="008B15FD"/>
    <w:rsid w:val="008B1B5C"/>
    <w:rsid w:val="008B22A1"/>
    <w:rsid w:val="008B26E5"/>
    <w:rsid w:val="008B2802"/>
    <w:rsid w:val="008B282B"/>
    <w:rsid w:val="008B2A6C"/>
    <w:rsid w:val="008B2B4F"/>
    <w:rsid w:val="008B2D55"/>
    <w:rsid w:val="008B2E7B"/>
    <w:rsid w:val="008B2F36"/>
    <w:rsid w:val="008B3625"/>
    <w:rsid w:val="008B38C6"/>
    <w:rsid w:val="008B38CD"/>
    <w:rsid w:val="008B3C81"/>
    <w:rsid w:val="008B3F73"/>
    <w:rsid w:val="008B3FE3"/>
    <w:rsid w:val="008B44C2"/>
    <w:rsid w:val="008B4538"/>
    <w:rsid w:val="008B4564"/>
    <w:rsid w:val="008B4D80"/>
    <w:rsid w:val="008B51BC"/>
    <w:rsid w:val="008B5389"/>
    <w:rsid w:val="008B565C"/>
    <w:rsid w:val="008B56BA"/>
    <w:rsid w:val="008B5AB9"/>
    <w:rsid w:val="008B5DF3"/>
    <w:rsid w:val="008B5EF5"/>
    <w:rsid w:val="008B612E"/>
    <w:rsid w:val="008B6231"/>
    <w:rsid w:val="008B671A"/>
    <w:rsid w:val="008B6A7C"/>
    <w:rsid w:val="008B700D"/>
    <w:rsid w:val="008B729A"/>
    <w:rsid w:val="008B7335"/>
    <w:rsid w:val="008B73F0"/>
    <w:rsid w:val="008B7515"/>
    <w:rsid w:val="008B7909"/>
    <w:rsid w:val="008C016D"/>
    <w:rsid w:val="008C0309"/>
    <w:rsid w:val="008C039B"/>
    <w:rsid w:val="008C056C"/>
    <w:rsid w:val="008C0E69"/>
    <w:rsid w:val="008C1037"/>
    <w:rsid w:val="008C14ED"/>
    <w:rsid w:val="008C1A59"/>
    <w:rsid w:val="008C1AE5"/>
    <w:rsid w:val="008C2361"/>
    <w:rsid w:val="008C248A"/>
    <w:rsid w:val="008C2600"/>
    <w:rsid w:val="008C2F7E"/>
    <w:rsid w:val="008C339F"/>
    <w:rsid w:val="008C357A"/>
    <w:rsid w:val="008C3653"/>
    <w:rsid w:val="008C380B"/>
    <w:rsid w:val="008C3CB6"/>
    <w:rsid w:val="008C3E64"/>
    <w:rsid w:val="008C40A5"/>
    <w:rsid w:val="008C433D"/>
    <w:rsid w:val="008C45D7"/>
    <w:rsid w:val="008C49D7"/>
    <w:rsid w:val="008C4C3D"/>
    <w:rsid w:val="008C4D6A"/>
    <w:rsid w:val="008C4F51"/>
    <w:rsid w:val="008C51F6"/>
    <w:rsid w:val="008C538F"/>
    <w:rsid w:val="008C5481"/>
    <w:rsid w:val="008C54C3"/>
    <w:rsid w:val="008C576D"/>
    <w:rsid w:val="008C57A6"/>
    <w:rsid w:val="008C5F0B"/>
    <w:rsid w:val="008C618E"/>
    <w:rsid w:val="008C61B8"/>
    <w:rsid w:val="008C6245"/>
    <w:rsid w:val="008C66EA"/>
    <w:rsid w:val="008C6CA9"/>
    <w:rsid w:val="008C7048"/>
    <w:rsid w:val="008C77C6"/>
    <w:rsid w:val="008C78D2"/>
    <w:rsid w:val="008C7A4C"/>
    <w:rsid w:val="008C7A85"/>
    <w:rsid w:val="008C7E40"/>
    <w:rsid w:val="008C7E51"/>
    <w:rsid w:val="008D019D"/>
    <w:rsid w:val="008D025F"/>
    <w:rsid w:val="008D042A"/>
    <w:rsid w:val="008D0913"/>
    <w:rsid w:val="008D0E8E"/>
    <w:rsid w:val="008D12B0"/>
    <w:rsid w:val="008D1988"/>
    <w:rsid w:val="008D1A85"/>
    <w:rsid w:val="008D23D5"/>
    <w:rsid w:val="008D2547"/>
    <w:rsid w:val="008D25BF"/>
    <w:rsid w:val="008D25D0"/>
    <w:rsid w:val="008D2F48"/>
    <w:rsid w:val="008D387C"/>
    <w:rsid w:val="008D3A9F"/>
    <w:rsid w:val="008D3AEE"/>
    <w:rsid w:val="008D3BFA"/>
    <w:rsid w:val="008D3D79"/>
    <w:rsid w:val="008D3E92"/>
    <w:rsid w:val="008D415B"/>
    <w:rsid w:val="008D43A2"/>
    <w:rsid w:val="008D4617"/>
    <w:rsid w:val="008D46EC"/>
    <w:rsid w:val="008D4A43"/>
    <w:rsid w:val="008D4D21"/>
    <w:rsid w:val="008D4D50"/>
    <w:rsid w:val="008D4F12"/>
    <w:rsid w:val="008D537D"/>
    <w:rsid w:val="008D57A5"/>
    <w:rsid w:val="008D5B63"/>
    <w:rsid w:val="008D5BFC"/>
    <w:rsid w:val="008D5D89"/>
    <w:rsid w:val="008D5D9C"/>
    <w:rsid w:val="008D602B"/>
    <w:rsid w:val="008D60CA"/>
    <w:rsid w:val="008D6111"/>
    <w:rsid w:val="008D63D9"/>
    <w:rsid w:val="008D651D"/>
    <w:rsid w:val="008D66DC"/>
    <w:rsid w:val="008D6929"/>
    <w:rsid w:val="008D69F4"/>
    <w:rsid w:val="008D716B"/>
    <w:rsid w:val="008D7206"/>
    <w:rsid w:val="008D7708"/>
    <w:rsid w:val="008D770D"/>
    <w:rsid w:val="008D7A2A"/>
    <w:rsid w:val="008E07DC"/>
    <w:rsid w:val="008E0B19"/>
    <w:rsid w:val="008E0B8A"/>
    <w:rsid w:val="008E0D33"/>
    <w:rsid w:val="008E1053"/>
    <w:rsid w:val="008E105B"/>
    <w:rsid w:val="008E1366"/>
    <w:rsid w:val="008E1507"/>
    <w:rsid w:val="008E1D11"/>
    <w:rsid w:val="008E1DE6"/>
    <w:rsid w:val="008E23BD"/>
    <w:rsid w:val="008E3187"/>
    <w:rsid w:val="008E320E"/>
    <w:rsid w:val="008E32DE"/>
    <w:rsid w:val="008E3321"/>
    <w:rsid w:val="008E3432"/>
    <w:rsid w:val="008E3783"/>
    <w:rsid w:val="008E3B4A"/>
    <w:rsid w:val="008E42CC"/>
    <w:rsid w:val="008E44B3"/>
    <w:rsid w:val="008E4543"/>
    <w:rsid w:val="008E4884"/>
    <w:rsid w:val="008E49C8"/>
    <w:rsid w:val="008E4BD8"/>
    <w:rsid w:val="008E4DB4"/>
    <w:rsid w:val="008E4DD2"/>
    <w:rsid w:val="008E4FA2"/>
    <w:rsid w:val="008E5269"/>
    <w:rsid w:val="008E573C"/>
    <w:rsid w:val="008E612E"/>
    <w:rsid w:val="008E6177"/>
    <w:rsid w:val="008E6179"/>
    <w:rsid w:val="008E647B"/>
    <w:rsid w:val="008E6896"/>
    <w:rsid w:val="008E6A97"/>
    <w:rsid w:val="008E72AE"/>
    <w:rsid w:val="008E752D"/>
    <w:rsid w:val="008E783D"/>
    <w:rsid w:val="008E7924"/>
    <w:rsid w:val="008F0572"/>
    <w:rsid w:val="008F0837"/>
    <w:rsid w:val="008F097E"/>
    <w:rsid w:val="008F0A06"/>
    <w:rsid w:val="008F0B00"/>
    <w:rsid w:val="008F179A"/>
    <w:rsid w:val="008F185C"/>
    <w:rsid w:val="008F1CD2"/>
    <w:rsid w:val="008F204A"/>
    <w:rsid w:val="008F240F"/>
    <w:rsid w:val="008F2474"/>
    <w:rsid w:val="008F25A3"/>
    <w:rsid w:val="008F272E"/>
    <w:rsid w:val="008F29AF"/>
    <w:rsid w:val="008F2B7E"/>
    <w:rsid w:val="008F2D33"/>
    <w:rsid w:val="008F2E6F"/>
    <w:rsid w:val="008F2EFB"/>
    <w:rsid w:val="008F3318"/>
    <w:rsid w:val="008F33E7"/>
    <w:rsid w:val="008F3413"/>
    <w:rsid w:val="008F398D"/>
    <w:rsid w:val="008F41A3"/>
    <w:rsid w:val="008F4B94"/>
    <w:rsid w:val="008F4CD3"/>
    <w:rsid w:val="008F4FDB"/>
    <w:rsid w:val="008F5178"/>
    <w:rsid w:val="008F539E"/>
    <w:rsid w:val="008F5762"/>
    <w:rsid w:val="008F57D9"/>
    <w:rsid w:val="008F5A6D"/>
    <w:rsid w:val="008F5CD1"/>
    <w:rsid w:val="008F5CF5"/>
    <w:rsid w:val="008F5DA2"/>
    <w:rsid w:val="008F5F20"/>
    <w:rsid w:val="008F646D"/>
    <w:rsid w:val="008F6B4B"/>
    <w:rsid w:val="008F6FCF"/>
    <w:rsid w:val="008F710C"/>
    <w:rsid w:val="008F7F50"/>
    <w:rsid w:val="00900213"/>
    <w:rsid w:val="009006C8"/>
    <w:rsid w:val="009007BE"/>
    <w:rsid w:val="00900D88"/>
    <w:rsid w:val="00901DD3"/>
    <w:rsid w:val="009021F7"/>
    <w:rsid w:val="009025F4"/>
    <w:rsid w:val="00902634"/>
    <w:rsid w:val="009026BF"/>
    <w:rsid w:val="00902794"/>
    <w:rsid w:val="009028B7"/>
    <w:rsid w:val="00902B8A"/>
    <w:rsid w:val="00902BF5"/>
    <w:rsid w:val="0090324C"/>
    <w:rsid w:val="009035E2"/>
    <w:rsid w:val="009036F2"/>
    <w:rsid w:val="00903C29"/>
    <w:rsid w:val="009040B1"/>
    <w:rsid w:val="009043A1"/>
    <w:rsid w:val="00904901"/>
    <w:rsid w:val="00904A4F"/>
    <w:rsid w:val="00904E28"/>
    <w:rsid w:val="00905A4E"/>
    <w:rsid w:val="00905B4F"/>
    <w:rsid w:val="00905C45"/>
    <w:rsid w:val="00905C9B"/>
    <w:rsid w:val="00905CC7"/>
    <w:rsid w:val="0090609F"/>
    <w:rsid w:val="00906163"/>
    <w:rsid w:val="0090638C"/>
    <w:rsid w:val="00906B16"/>
    <w:rsid w:val="009078A1"/>
    <w:rsid w:val="009079E4"/>
    <w:rsid w:val="00907C02"/>
    <w:rsid w:val="00910059"/>
    <w:rsid w:val="009100D0"/>
    <w:rsid w:val="0091163A"/>
    <w:rsid w:val="00911955"/>
    <w:rsid w:val="00911C2D"/>
    <w:rsid w:val="00911F76"/>
    <w:rsid w:val="00912034"/>
    <w:rsid w:val="0091204E"/>
    <w:rsid w:val="00912104"/>
    <w:rsid w:val="009121A2"/>
    <w:rsid w:val="009121B4"/>
    <w:rsid w:val="00912321"/>
    <w:rsid w:val="0091279D"/>
    <w:rsid w:val="009127B9"/>
    <w:rsid w:val="00913346"/>
    <w:rsid w:val="009137F7"/>
    <w:rsid w:val="00913E13"/>
    <w:rsid w:val="00913E26"/>
    <w:rsid w:val="0091411F"/>
    <w:rsid w:val="00914280"/>
    <w:rsid w:val="009146F6"/>
    <w:rsid w:val="00914AFD"/>
    <w:rsid w:val="00914CA6"/>
    <w:rsid w:val="00914D84"/>
    <w:rsid w:val="00915298"/>
    <w:rsid w:val="009158A6"/>
    <w:rsid w:val="009158FC"/>
    <w:rsid w:val="00915BE8"/>
    <w:rsid w:val="00915F13"/>
    <w:rsid w:val="009160B7"/>
    <w:rsid w:val="0091652F"/>
    <w:rsid w:val="0091686E"/>
    <w:rsid w:val="00916BE6"/>
    <w:rsid w:val="009170AC"/>
    <w:rsid w:val="0091718E"/>
    <w:rsid w:val="00917DEE"/>
    <w:rsid w:val="00920466"/>
    <w:rsid w:val="0092046B"/>
    <w:rsid w:val="009208C3"/>
    <w:rsid w:val="0092097F"/>
    <w:rsid w:val="00921080"/>
    <w:rsid w:val="00921526"/>
    <w:rsid w:val="00921B23"/>
    <w:rsid w:val="00921B28"/>
    <w:rsid w:val="00921CDB"/>
    <w:rsid w:val="00922C77"/>
    <w:rsid w:val="00923055"/>
    <w:rsid w:val="009232C1"/>
    <w:rsid w:val="009237D7"/>
    <w:rsid w:val="0092386C"/>
    <w:rsid w:val="00923EE8"/>
    <w:rsid w:val="00923FE1"/>
    <w:rsid w:val="00924123"/>
    <w:rsid w:val="00924136"/>
    <w:rsid w:val="00924AAC"/>
    <w:rsid w:val="00925044"/>
    <w:rsid w:val="00925153"/>
    <w:rsid w:val="00925171"/>
    <w:rsid w:val="009254C7"/>
    <w:rsid w:val="00925751"/>
    <w:rsid w:val="00925C82"/>
    <w:rsid w:val="00925E37"/>
    <w:rsid w:val="00926124"/>
    <w:rsid w:val="0092612B"/>
    <w:rsid w:val="0092680D"/>
    <w:rsid w:val="00926BDB"/>
    <w:rsid w:val="00926EA2"/>
    <w:rsid w:val="00926FAC"/>
    <w:rsid w:val="009273DA"/>
    <w:rsid w:val="009273E0"/>
    <w:rsid w:val="00930191"/>
    <w:rsid w:val="009304C7"/>
    <w:rsid w:val="009304CE"/>
    <w:rsid w:val="00930A5D"/>
    <w:rsid w:val="00930B83"/>
    <w:rsid w:val="00930CB9"/>
    <w:rsid w:val="009310C7"/>
    <w:rsid w:val="009314BA"/>
    <w:rsid w:val="009316A6"/>
    <w:rsid w:val="00931CD8"/>
    <w:rsid w:val="00931D29"/>
    <w:rsid w:val="00931E65"/>
    <w:rsid w:val="009320F7"/>
    <w:rsid w:val="009323EE"/>
    <w:rsid w:val="00932CA7"/>
    <w:rsid w:val="0093317E"/>
    <w:rsid w:val="009332CF"/>
    <w:rsid w:val="00933753"/>
    <w:rsid w:val="0093375F"/>
    <w:rsid w:val="009339AF"/>
    <w:rsid w:val="00933A22"/>
    <w:rsid w:val="00933D01"/>
    <w:rsid w:val="009344EE"/>
    <w:rsid w:val="00934858"/>
    <w:rsid w:val="00934E15"/>
    <w:rsid w:val="00934E18"/>
    <w:rsid w:val="0093525F"/>
    <w:rsid w:val="00935533"/>
    <w:rsid w:val="00935543"/>
    <w:rsid w:val="0093556E"/>
    <w:rsid w:val="0093593B"/>
    <w:rsid w:val="00935ADC"/>
    <w:rsid w:val="00935F77"/>
    <w:rsid w:val="00936215"/>
    <w:rsid w:val="009362F5"/>
    <w:rsid w:val="00936A9F"/>
    <w:rsid w:val="00936AA6"/>
    <w:rsid w:val="009371FB"/>
    <w:rsid w:val="00937289"/>
    <w:rsid w:val="00937F3C"/>
    <w:rsid w:val="009403E4"/>
    <w:rsid w:val="0094040A"/>
    <w:rsid w:val="00940AEA"/>
    <w:rsid w:val="00940D8F"/>
    <w:rsid w:val="00940DC8"/>
    <w:rsid w:val="00940FCF"/>
    <w:rsid w:val="0094167B"/>
    <w:rsid w:val="0094169D"/>
    <w:rsid w:val="00941733"/>
    <w:rsid w:val="00941A16"/>
    <w:rsid w:val="00941A71"/>
    <w:rsid w:val="00941EEA"/>
    <w:rsid w:val="00942861"/>
    <w:rsid w:val="00942E3F"/>
    <w:rsid w:val="00942EB1"/>
    <w:rsid w:val="009431C4"/>
    <w:rsid w:val="009432ED"/>
    <w:rsid w:val="0094381B"/>
    <w:rsid w:val="00943D76"/>
    <w:rsid w:val="0094429C"/>
    <w:rsid w:val="00944C94"/>
    <w:rsid w:val="00944E91"/>
    <w:rsid w:val="009453B7"/>
    <w:rsid w:val="00945850"/>
    <w:rsid w:val="00945FC0"/>
    <w:rsid w:val="009461A8"/>
    <w:rsid w:val="0094636E"/>
    <w:rsid w:val="009463F2"/>
    <w:rsid w:val="00946622"/>
    <w:rsid w:val="00946960"/>
    <w:rsid w:val="00946A86"/>
    <w:rsid w:val="00946D7D"/>
    <w:rsid w:val="00947337"/>
    <w:rsid w:val="00947C20"/>
    <w:rsid w:val="00947DB0"/>
    <w:rsid w:val="00947E1D"/>
    <w:rsid w:val="00950507"/>
    <w:rsid w:val="009505CD"/>
    <w:rsid w:val="00950719"/>
    <w:rsid w:val="0095085C"/>
    <w:rsid w:val="009518E3"/>
    <w:rsid w:val="009518F4"/>
    <w:rsid w:val="00951A48"/>
    <w:rsid w:val="00951E3D"/>
    <w:rsid w:val="009528FA"/>
    <w:rsid w:val="00952E3B"/>
    <w:rsid w:val="009530FF"/>
    <w:rsid w:val="009532D5"/>
    <w:rsid w:val="0095342A"/>
    <w:rsid w:val="0095346C"/>
    <w:rsid w:val="00953C31"/>
    <w:rsid w:val="00953D83"/>
    <w:rsid w:val="00954235"/>
    <w:rsid w:val="0095452D"/>
    <w:rsid w:val="00954C07"/>
    <w:rsid w:val="00954CBA"/>
    <w:rsid w:val="00954D69"/>
    <w:rsid w:val="00954EED"/>
    <w:rsid w:val="00955066"/>
    <w:rsid w:val="00955394"/>
    <w:rsid w:val="0095575F"/>
    <w:rsid w:val="00955DF7"/>
    <w:rsid w:val="00956095"/>
    <w:rsid w:val="009562CB"/>
    <w:rsid w:val="00956837"/>
    <w:rsid w:val="00956842"/>
    <w:rsid w:val="009569FC"/>
    <w:rsid w:val="00956A42"/>
    <w:rsid w:val="00956AB5"/>
    <w:rsid w:val="00956D5C"/>
    <w:rsid w:val="00957494"/>
    <w:rsid w:val="009574D6"/>
    <w:rsid w:val="009576C8"/>
    <w:rsid w:val="009579A8"/>
    <w:rsid w:val="00957BAB"/>
    <w:rsid w:val="00957BE1"/>
    <w:rsid w:val="00957C30"/>
    <w:rsid w:val="00957F06"/>
    <w:rsid w:val="0096006D"/>
    <w:rsid w:val="00960C00"/>
    <w:rsid w:val="00960D78"/>
    <w:rsid w:val="00960EED"/>
    <w:rsid w:val="00961C2E"/>
    <w:rsid w:val="00962B48"/>
    <w:rsid w:val="00963191"/>
    <w:rsid w:val="00963344"/>
    <w:rsid w:val="00963463"/>
    <w:rsid w:val="009635D3"/>
    <w:rsid w:val="009637F4"/>
    <w:rsid w:val="00963B5B"/>
    <w:rsid w:val="0096425C"/>
    <w:rsid w:val="00964669"/>
    <w:rsid w:val="00964682"/>
    <w:rsid w:val="00964731"/>
    <w:rsid w:val="0096487D"/>
    <w:rsid w:val="00964889"/>
    <w:rsid w:val="00964AEC"/>
    <w:rsid w:val="00964D08"/>
    <w:rsid w:val="009651ED"/>
    <w:rsid w:val="00965583"/>
    <w:rsid w:val="00965630"/>
    <w:rsid w:val="00965A52"/>
    <w:rsid w:val="00965A89"/>
    <w:rsid w:val="00965C39"/>
    <w:rsid w:val="00965F8D"/>
    <w:rsid w:val="0096615B"/>
    <w:rsid w:val="00966A04"/>
    <w:rsid w:val="00966A1D"/>
    <w:rsid w:val="00966B4C"/>
    <w:rsid w:val="00966FCA"/>
    <w:rsid w:val="00967789"/>
    <w:rsid w:val="00967DA8"/>
    <w:rsid w:val="00967F6E"/>
    <w:rsid w:val="0097038D"/>
    <w:rsid w:val="009706E5"/>
    <w:rsid w:val="00970DC6"/>
    <w:rsid w:val="00970EC4"/>
    <w:rsid w:val="00971009"/>
    <w:rsid w:val="009712E4"/>
    <w:rsid w:val="009714C9"/>
    <w:rsid w:val="00971D3D"/>
    <w:rsid w:val="0097217F"/>
    <w:rsid w:val="00972204"/>
    <w:rsid w:val="0097223F"/>
    <w:rsid w:val="00972480"/>
    <w:rsid w:val="0097274E"/>
    <w:rsid w:val="00972870"/>
    <w:rsid w:val="009728E1"/>
    <w:rsid w:val="00972910"/>
    <w:rsid w:val="0097296E"/>
    <w:rsid w:val="00972A7D"/>
    <w:rsid w:val="00972BD1"/>
    <w:rsid w:val="00972BE8"/>
    <w:rsid w:val="00973609"/>
    <w:rsid w:val="009737B6"/>
    <w:rsid w:val="00973A7A"/>
    <w:rsid w:val="00973EB9"/>
    <w:rsid w:val="009742E9"/>
    <w:rsid w:val="0097432A"/>
    <w:rsid w:val="00974599"/>
    <w:rsid w:val="009748D8"/>
    <w:rsid w:val="00974A1C"/>
    <w:rsid w:val="00974E76"/>
    <w:rsid w:val="00974F12"/>
    <w:rsid w:val="00974F4E"/>
    <w:rsid w:val="00975064"/>
    <w:rsid w:val="00975105"/>
    <w:rsid w:val="009754DF"/>
    <w:rsid w:val="00975543"/>
    <w:rsid w:val="00975A57"/>
    <w:rsid w:val="00975ABF"/>
    <w:rsid w:val="00975C04"/>
    <w:rsid w:val="00975DA4"/>
    <w:rsid w:val="00975F2B"/>
    <w:rsid w:val="009761F2"/>
    <w:rsid w:val="009763AC"/>
    <w:rsid w:val="009767BF"/>
    <w:rsid w:val="009767C0"/>
    <w:rsid w:val="00976965"/>
    <w:rsid w:val="00976F49"/>
    <w:rsid w:val="0097704B"/>
    <w:rsid w:val="0097705E"/>
    <w:rsid w:val="00977371"/>
    <w:rsid w:val="009773F0"/>
    <w:rsid w:val="009774DD"/>
    <w:rsid w:val="00977505"/>
    <w:rsid w:val="009776CF"/>
    <w:rsid w:val="0097771D"/>
    <w:rsid w:val="00977A27"/>
    <w:rsid w:val="00977A37"/>
    <w:rsid w:val="00977B2A"/>
    <w:rsid w:val="00977F4B"/>
    <w:rsid w:val="00980366"/>
    <w:rsid w:val="00980A7C"/>
    <w:rsid w:val="00980ECA"/>
    <w:rsid w:val="0098107C"/>
    <w:rsid w:val="00981DC3"/>
    <w:rsid w:val="009824E8"/>
    <w:rsid w:val="00982528"/>
    <w:rsid w:val="009827BA"/>
    <w:rsid w:val="00982808"/>
    <w:rsid w:val="00982D4A"/>
    <w:rsid w:val="00982F81"/>
    <w:rsid w:val="0098334C"/>
    <w:rsid w:val="00983BF1"/>
    <w:rsid w:val="00983DC4"/>
    <w:rsid w:val="00984399"/>
    <w:rsid w:val="009844A6"/>
    <w:rsid w:val="00984A23"/>
    <w:rsid w:val="00984CA9"/>
    <w:rsid w:val="00984F8C"/>
    <w:rsid w:val="00985071"/>
    <w:rsid w:val="009853A1"/>
    <w:rsid w:val="00985468"/>
    <w:rsid w:val="00986022"/>
    <w:rsid w:val="00986261"/>
    <w:rsid w:val="009869BB"/>
    <w:rsid w:val="00986ACC"/>
    <w:rsid w:val="00986F9F"/>
    <w:rsid w:val="0098709C"/>
    <w:rsid w:val="0098718A"/>
    <w:rsid w:val="0098734E"/>
    <w:rsid w:val="00987414"/>
    <w:rsid w:val="00987511"/>
    <w:rsid w:val="00987518"/>
    <w:rsid w:val="00987AD0"/>
    <w:rsid w:val="00987C8A"/>
    <w:rsid w:val="009901DD"/>
    <w:rsid w:val="009901EA"/>
    <w:rsid w:val="00990C11"/>
    <w:rsid w:val="00990F40"/>
    <w:rsid w:val="00990F8A"/>
    <w:rsid w:val="009910C2"/>
    <w:rsid w:val="00991344"/>
    <w:rsid w:val="009914DB"/>
    <w:rsid w:val="00991854"/>
    <w:rsid w:val="00992170"/>
    <w:rsid w:val="0099227E"/>
    <w:rsid w:val="00992445"/>
    <w:rsid w:val="00992DBD"/>
    <w:rsid w:val="00992E0D"/>
    <w:rsid w:val="009930AD"/>
    <w:rsid w:val="00993419"/>
    <w:rsid w:val="009935D4"/>
    <w:rsid w:val="00993963"/>
    <w:rsid w:val="00993DB1"/>
    <w:rsid w:val="00993EFE"/>
    <w:rsid w:val="009943F9"/>
    <w:rsid w:val="00994AC5"/>
    <w:rsid w:val="00994C01"/>
    <w:rsid w:val="00995550"/>
    <w:rsid w:val="009955B9"/>
    <w:rsid w:val="0099579D"/>
    <w:rsid w:val="00995AD0"/>
    <w:rsid w:val="009960BD"/>
    <w:rsid w:val="00996ADA"/>
    <w:rsid w:val="00996EEF"/>
    <w:rsid w:val="0099714C"/>
    <w:rsid w:val="00997C4F"/>
    <w:rsid w:val="00997D59"/>
    <w:rsid w:val="00997F9C"/>
    <w:rsid w:val="009A03FC"/>
    <w:rsid w:val="009A0882"/>
    <w:rsid w:val="009A0BAA"/>
    <w:rsid w:val="009A0BF8"/>
    <w:rsid w:val="009A10B8"/>
    <w:rsid w:val="009A1942"/>
    <w:rsid w:val="009A1DC7"/>
    <w:rsid w:val="009A23E0"/>
    <w:rsid w:val="009A24E0"/>
    <w:rsid w:val="009A24ED"/>
    <w:rsid w:val="009A2641"/>
    <w:rsid w:val="009A28BA"/>
    <w:rsid w:val="009A2BE3"/>
    <w:rsid w:val="009A2FBB"/>
    <w:rsid w:val="009A3219"/>
    <w:rsid w:val="009A3450"/>
    <w:rsid w:val="009A3481"/>
    <w:rsid w:val="009A35F9"/>
    <w:rsid w:val="009A37AB"/>
    <w:rsid w:val="009A3A54"/>
    <w:rsid w:val="009A3DB6"/>
    <w:rsid w:val="009A3F08"/>
    <w:rsid w:val="009A47B5"/>
    <w:rsid w:val="009A48FC"/>
    <w:rsid w:val="009A49C2"/>
    <w:rsid w:val="009A4ABE"/>
    <w:rsid w:val="009A4E0F"/>
    <w:rsid w:val="009A50FC"/>
    <w:rsid w:val="009A5210"/>
    <w:rsid w:val="009A5635"/>
    <w:rsid w:val="009A57F0"/>
    <w:rsid w:val="009A5B34"/>
    <w:rsid w:val="009A5BF5"/>
    <w:rsid w:val="009A65EE"/>
    <w:rsid w:val="009A66F4"/>
    <w:rsid w:val="009A6894"/>
    <w:rsid w:val="009A6DBE"/>
    <w:rsid w:val="009A71DD"/>
    <w:rsid w:val="009A747A"/>
    <w:rsid w:val="009A75B7"/>
    <w:rsid w:val="009A7A43"/>
    <w:rsid w:val="009A7EBE"/>
    <w:rsid w:val="009B066B"/>
    <w:rsid w:val="009B075B"/>
    <w:rsid w:val="009B0B31"/>
    <w:rsid w:val="009B0CF2"/>
    <w:rsid w:val="009B0DE9"/>
    <w:rsid w:val="009B0E54"/>
    <w:rsid w:val="009B102E"/>
    <w:rsid w:val="009B12D0"/>
    <w:rsid w:val="009B12E1"/>
    <w:rsid w:val="009B1DAA"/>
    <w:rsid w:val="009B21C5"/>
    <w:rsid w:val="009B2548"/>
    <w:rsid w:val="009B2698"/>
    <w:rsid w:val="009B2D0A"/>
    <w:rsid w:val="009B2EF6"/>
    <w:rsid w:val="009B304D"/>
    <w:rsid w:val="009B3400"/>
    <w:rsid w:val="009B3550"/>
    <w:rsid w:val="009B367D"/>
    <w:rsid w:val="009B3724"/>
    <w:rsid w:val="009B37D4"/>
    <w:rsid w:val="009B3AD3"/>
    <w:rsid w:val="009B441C"/>
    <w:rsid w:val="009B443D"/>
    <w:rsid w:val="009B47E0"/>
    <w:rsid w:val="009B4998"/>
    <w:rsid w:val="009B49CB"/>
    <w:rsid w:val="009B4BF0"/>
    <w:rsid w:val="009B511B"/>
    <w:rsid w:val="009B56FB"/>
    <w:rsid w:val="009B586C"/>
    <w:rsid w:val="009B5A0D"/>
    <w:rsid w:val="009B6160"/>
    <w:rsid w:val="009B64AE"/>
    <w:rsid w:val="009B65B5"/>
    <w:rsid w:val="009B6602"/>
    <w:rsid w:val="009B6FB9"/>
    <w:rsid w:val="009B72C1"/>
    <w:rsid w:val="009B7AB2"/>
    <w:rsid w:val="009C0250"/>
    <w:rsid w:val="009C05B5"/>
    <w:rsid w:val="009C0831"/>
    <w:rsid w:val="009C0974"/>
    <w:rsid w:val="009C0BE2"/>
    <w:rsid w:val="009C0CFE"/>
    <w:rsid w:val="009C0DA3"/>
    <w:rsid w:val="009C1443"/>
    <w:rsid w:val="009C14B8"/>
    <w:rsid w:val="009C1520"/>
    <w:rsid w:val="009C1553"/>
    <w:rsid w:val="009C1580"/>
    <w:rsid w:val="009C170A"/>
    <w:rsid w:val="009C17C1"/>
    <w:rsid w:val="009C1935"/>
    <w:rsid w:val="009C2B3A"/>
    <w:rsid w:val="009C2D7F"/>
    <w:rsid w:val="009C2F1F"/>
    <w:rsid w:val="009C3503"/>
    <w:rsid w:val="009C3634"/>
    <w:rsid w:val="009C37BA"/>
    <w:rsid w:val="009C3B0F"/>
    <w:rsid w:val="009C3D4E"/>
    <w:rsid w:val="009C3FA9"/>
    <w:rsid w:val="009C405E"/>
    <w:rsid w:val="009C432B"/>
    <w:rsid w:val="009C44C2"/>
    <w:rsid w:val="009C455C"/>
    <w:rsid w:val="009C482C"/>
    <w:rsid w:val="009C4A08"/>
    <w:rsid w:val="009C4CCC"/>
    <w:rsid w:val="009C5381"/>
    <w:rsid w:val="009C56DB"/>
    <w:rsid w:val="009C56F6"/>
    <w:rsid w:val="009C65BC"/>
    <w:rsid w:val="009C6603"/>
    <w:rsid w:val="009C799C"/>
    <w:rsid w:val="009C7C48"/>
    <w:rsid w:val="009C7DF6"/>
    <w:rsid w:val="009D00D0"/>
    <w:rsid w:val="009D0391"/>
    <w:rsid w:val="009D05FE"/>
    <w:rsid w:val="009D0B24"/>
    <w:rsid w:val="009D0B49"/>
    <w:rsid w:val="009D0F44"/>
    <w:rsid w:val="009D1545"/>
    <w:rsid w:val="009D1C2F"/>
    <w:rsid w:val="009D1D42"/>
    <w:rsid w:val="009D1F4B"/>
    <w:rsid w:val="009D221B"/>
    <w:rsid w:val="009D2445"/>
    <w:rsid w:val="009D2725"/>
    <w:rsid w:val="009D2A52"/>
    <w:rsid w:val="009D3606"/>
    <w:rsid w:val="009D3799"/>
    <w:rsid w:val="009D3823"/>
    <w:rsid w:val="009D3B4E"/>
    <w:rsid w:val="009D3BFC"/>
    <w:rsid w:val="009D3DF1"/>
    <w:rsid w:val="009D3E65"/>
    <w:rsid w:val="009D45A6"/>
    <w:rsid w:val="009D512A"/>
    <w:rsid w:val="009D5572"/>
    <w:rsid w:val="009D5994"/>
    <w:rsid w:val="009D5A64"/>
    <w:rsid w:val="009D5BE4"/>
    <w:rsid w:val="009D5C41"/>
    <w:rsid w:val="009D628C"/>
    <w:rsid w:val="009D62BD"/>
    <w:rsid w:val="009D63E6"/>
    <w:rsid w:val="009D6737"/>
    <w:rsid w:val="009D6B7B"/>
    <w:rsid w:val="009D6C43"/>
    <w:rsid w:val="009D7078"/>
    <w:rsid w:val="009D70EA"/>
    <w:rsid w:val="009D71F7"/>
    <w:rsid w:val="009D732E"/>
    <w:rsid w:val="009D7709"/>
    <w:rsid w:val="009D7801"/>
    <w:rsid w:val="009D78BA"/>
    <w:rsid w:val="009D7AED"/>
    <w:rsid w:val="009D7F38"/>
    <w:rsid w:val="009E03C6"/>
    <w:rsid w:val="009E04C9"/>
    <w:rsid w:val="009E0509"/>
    <w:rsid w:val="009E065C"/>
    <w:rsid w:val="009E10D7"/>
    <w:rsid w:val="009E119F"/>
    <w:rsid w:val="009E12A6"/>
    <w:rsid w:val="009E1472"/>
    <w:rsid w:val="009E180A"/>
    <w:rsid w:val="009E19F8"/>
    <w:rsid w:val="009E2290"/>
    <w:rsid w:val="009E2ACB"/>
    <w:rsid w:val="009E2B3C"/>
    <w:rsid w:val="009E2F05"/>
    <w:rsid w:val="009E2F62"/>
    <w:rsid w:val="009E325E"/>
    <w:rsid w:val="009E363C"/>
    <w:rsid w:val="009E3877"/>
    <w:rsid w:val="009E3CEE"/>
    <w:rsid w:val="009E3D6F"/>
    <w:rsid w:val="009E3E35"/>
    <w:rsid w:val="009E432D"/>
    <w:rsid w:val="009E46CA"/>
    <w:rsid w:val="009E4EE3"/>
    <w:rsid w:val="009E52D8"/>
    <w:rsid w:val="009E578D"/>
    <w:rsid w:val="009E5AD4"/>
    <w:rsid w:val="009E5F87"/>
    <w:rsid w:val="009E5FE1"/>
    <w:rsid w:val="009E6ACE"/>
    <w:rsid w:val="009E765D"/>
    <w:rsid w:val="009E7DC8"/>
    <w:rsid w:val="009E7DF7"/>
    <w:rsid w:val="009E7E52"/>
    <w:rsid w:val="009F01C3"/>
    <w:rsid w:val="009F0501"/>
    <w:rsid w:val="009F0AD6"/>
    <w:rsid w:val="009F0B40"/>
    <w:rsid w:val="009F130A"/>
    <w:rsid w:val="009F15B5"/>
    <w:rsid w:val="009F1C3D"/>
    <w:rsid w:val="009F1CEB"/>
    <w:rsid w:val="009F230D"/>
    <w:rsid w:val="009F2436"/>
    <w:rsid w:val="009F2A74"/>
    <w:rsid w:val="009F2CA9"/>
    <w:rsid w:val="009F2F86"/>
    <w:rsid w:val="009F2FBE"/>
    <w:rsid w:val="009F314F"/>
    <w:rsid w:val="009F31FB"/>
    <w:rsid w:val="009F341F"/>
    <w:rsid w:val="009F3D6C"/>
    <w:rsid w:val="009F3E9B"/>
    <w:rsid w:val="009F3EEF"/>
    <w:rsid w:val="009F4155"/>
    <w:rsid w:val="009F4238"/>
    <w:rsid w:val="009F44F3"/>
    <w:rsid w:val="009F514A"/>
    <w:rsid w:val="009F5444"/>
    <w:rsid w:val="009F5518"/>
    <w:rsid w:val="009F56DB"/>
    <w:rsid w:val="009F56FC"/>
    <w:rsid w:val="009F5DDF"/>
    <w:rsid w:val="009F5E87"/>
    <w:rsid w:val="009F6324"/>
    <w:rsid w:val="009F6548"/>
    <w:rsid w:val="009F6A67"/>
    <w:rsid w:val="009F6F75"/>
    <w:rsid w:val="009F723C"/>
    <w:rsid w:val="009F73AB"/>
    <w:rsid w:val="009F74D1"/>
    <w:rsid w:val="009F7694"/>
    <w:rsid w:val="009F7857"/>
    <w:rsid w:val="009F7A01"/>
    <w:rsid w:val="009F7CC2"/>
    <w:rsid w:val="009F7D82"/>
    <w:rsid w:val="009F7E8A"/>
    <w:rsid w:val="00A0039F"/>
    <w:rsid w:val="00A01269"/>
    <w:rsid w:val="00A012BA"/>
    <w:rsid w:val="00A0137A"/>
    <w:rsid w:val="00A015E0"/>
    <w:rsid w:val="00A01CE8"/>
    <w:rsid w:val="00A01D47"/>
    <w:rsid w:val="00A01DC0"/>
    <w:rsid w:val="00A01FC9"/>
    <w:rsid w:val="00A02253"/>
    <w:rsid w:val="00A0226D"/>
    <w:rsid w:val="00A02B3F"/>
    <w:rsid w:val="00A02F21"/>
    <w:rsid w:val="00A02F51"/>
    <w:rsid w:val="00A02F86"/>
    <w:rsid w:val="00A030BC"/>
    <w:rsid w:val="00A032AC"/>
    <w:rsid w:val="00A03680"/>
    <w:rsid w:val="00A03E12"/>
    <w:rsid w:val="00A04230"/>
    <w:rsid w:val="00A042C6"/>
    <w:rsid w:val="00A046E1"/>
    <w:rsid w:val="00A04794"/>
    <w:rsid w:val="00A04802"/>
    <w:rsid w:val="00A050B0"/>
    <w:rsid w:val="00A05107"/>
    <w:rsid w:val="00A051FD"/>
    <w:rsid w:val="00A053E9"/>
    <w:rsid w:val="00A0556C"/>
    <w:rsid w:val="00A056E6"/>
    <w:rsid w:val="00A060EF"/>
    <w:rsid w:val="00A06156"/>
    <w:rsid w:val="00A06329"/>
    <w:rsid w:val="00A06370"/>
    <w:rsid w:val="00A0664A"/>
    <w:rsid w:val="00A06AD3"/>
    <w:rsid w:val="00A06CE8"/>
    <w:rsid w:val="00A06DED"/>
    <w:rsid w:val="00A102EE"/>
    <w:rsid w:val="00A105F8"/>
    <w:rsid w:val="00A10692"/>
    <w:rsid w:val="00A10B96"/>
    <w:rsid w:val="00A1151B"/>
    <w:rsid w:val="00A11636"/>
    <w:rsid w:val="00A1164B"/>
    <w:rsid w:val="00A117F4"/>
    <w:rsid w:val="00A11816"/>
    <w:rsid w:val="00A11920"/>
    <w:rsid w:val="00A12143"/>
    <w:rsid w:val="00A12590"/>
    <w:rsid w:val="00A125A5"/>
    <w:rsid w:val="00A12A5A"/>
    <w:rsid w:val="00A12D3B"/>
    <w:rsid w:val="00A12D53"/>
    <w:rsid w:val="00A12F4A"/>
    <w:rsid w:val="00A13353"/>
    <w:rsid w:val="00A13768"/>
    <w:rsid w:val="00A13AFE"/>
    <w:rsid w:val="00A13CAC"/>
    <w:rsid w:val="00A13D99"/>
    <w:rsid w:val="00A140F5"/>
    <w:rsid w:val="00A146E7"/>
    <w:rsid w:val="00A14755"/>
    <w:rsid w:val="00A14C77"/>
    <w:rsid w:val="00A15203"/>
    <w:rsid w:val="00A15474"/>
    <w:rsid w:val="00A15A05"/>
    <w:rsid w:val="00A15BA4"/>
    <w:rsid w:val="00A15ED4"/>
    <w:rsid w:val="00A15F0C"/>
    <w:rsid w:val="00A16150"/>
    <w:rsid w:val="00A161B0"/>
    <w:rsid w:val="00A16328"/>
    <w:rsid w:val="00A164CB"/>
    <w:rsid w:val="00A16556"/>
    <w:rsid w:val="00A16A0C"/>
    <w:rsid w:val="00A16A19"/>
    <w:rsid w:val="00A170C9"/>
    <w:rsid w:val="00A17362"/>
    <w:rsid w:val="00A17AA2"/>
    <w:rsid w:val="00A17D7B"/>
    <w:rsid w:val="00A20302"/>
    <w:rsid w:val="00A20310"/>
    <w:rsid w:val="00A20420"/>
    <w:rsid w:val="00A20520"/>
    <w:rsid w:val="00A205B3"/>
    <w:rsid w:val="00A209D1"/>
    <w:rsid w:val="00A20BAF"/>
    <w:rsid w:val="00A211E1"/>
    <w:rsid w:val="00A2127B"/>
    <w:rsid w:val="00A21316"/>
    <w:rsid w:val="00A215DC"/>
    <w:rsid w:val="00A21F39"/>
    <w:rsid w:val="00A22187"/>
    <w:rsid w:val="00A222D0"/>
    <w:rsid w:val="00A22342"/>
    <w:rsid w:val="00A22732"/>
    <w:rsid w:val="00A22D7B"/>
    <w:rsid w:val="00A22E73"/>
    <w:rsid w:val="00A22E8A"/>
    <w:rsid w:val="00A233BA"/>
    <w:rsid w:val="00A2392B"/>
    <w:rsid w:val="00A23B4F"/>
    <w:rsid w:val="00A23F06"/>
    <w:rsid w:val="00A242EA"/>
    <w:rsid w:val="00A24DD5"/>
    <w:rsid w:val="00A24F49"/>
    <w:rsid w:val="00A2503A"/>
    <w:rsid w:val="00A25407"/>
    <w:rsid w:val="00A256EF"/>
    <w:rsid w:val="00A25874"/>
    <w:rsid w:val="00A258C5"/>
    <w:rsid w:val="00A259E6"/>
    <w:rsid w:val="00A25A15"/>
    <w:rsid w:val="00A25B2C"/>
    <w:rsid w:val="00A25E14"/>
    <w:rsid w:val="00A260D3"/>
    <w:rsid w:val="00A26165"/>
    <w:rsid w:val="00A26203"/>
    <w:rsid w:val="00A26508"/>
    <w:rsid w:val="00A2653D"/>
    <w:rsid w:val="00A26A1F"/>
    <w:rsid w:val="00A26AA0"/>
    <w:rsid w:val="00A26E98"/>
    <w:rsid w:val="00A27019"/>
    <w:rsid w:val="00A27203"/>
    <w:rsid w:val="00A2733E"/>
    <w:rsid w:val="00A2747F"/>
    <w:rsid w:val="00A27505"/>
    <w:rsid w:val="00A27558"/>
    <w:rsid w:val="00A275AA"/>
    <w:rsid w:val="00A27754"/>
    <w:rsid w:val="00A27BF5"/>
    <w:rsid w:val="00A27CDE"/>
    <w:rsid w:val="00A27E44"/>
    <w:rsid w:val="00A303A6"/>
    <w:rsid w:val="00A304E7"/>
    <w:rsid w:val="00A306C4"/>
    <w:rsid w:val="00A31234"/>
    <w:rsid w:val="00A3184D"/>
    <w:rsid w:val="00A31AE2"/>
    <w:rsid w:val="00A31BE8"/>
    <w:rsid w:val="00A32100"/>
    <w:rsid w:val="00A32734"/>
    <w:rsid w:val="00A3281B"/>
    <w:rsid w:val="00A32B4D"/>
    <w:rsid w:val="00A32C9A"/>
    <w:rsid w:val="00A3306F"/>
    <w:rsid w:val="00A33274"/>
    <w:rsid w:val="00A33979"/>
    <w:rsid w:val="00A33C55"/>
    <w:rsid w:val="00A33CFB"/>
    <w:rsid w:val="00A33E21"/>
    <w:rsid w:val="00A340B8"/>
    <w:rsid w:val="00A34AD7"/>
    <w:rsid w:val="00A34BEF"/>
    <w:rsid w:val="00A34CDE"/>
    <w:rsid w:val="00A35840"/>
    <w:rsid w:val="00A35CE3"/>
    <w:rsid w:val="00A3607A"/>
    <w:rsid w:val="00A361D6"/>
    <w:rsid w:val="00A363C4"/>
    <w:rsid w:val="00A364E8"/>
    <w:rsid w:val="00A36833"/>
    <w:rsid w:val="00A36B77"/>
    <w:rsid w:val="00A36C33"/>
    <w:rsid w:val="00A36D71"/>
    <w:rsid w:val="00A371CA"/>
    <w:rsid w:val="00A37247"/>
    <w:rsid w:val="00A37252"/>
    <w:rsid w:val="00A377C7"/>
    <w:rsid w:val="00A377E6"/>
    <w:rsid w:val="00A37E29"/>
    <w:rsid w:val="00A40CA3"/>
    <w:rsid w:val="00A40F33"/>
    <w:rsid w:val="00A4169B"/>
    <w:rsid w:val="00A417CF"/>
    <w:rsid w:val="00A41886"/>
    <w:rsid w:val="00A41F60"/>
    <w:rsid w:val="00A420A5"/>
    <w:rsid w:val="00A42231"/>
    <w:rsid w:val="00A42243"/>
    <w:rsid w:val="00A42252"/>
    <w:rsid w:val="00A42E9B"/>
    <w:rsid w:val="00A43441"/>
    <w:rsid w:val="00A437C0"/>
    <w:rsid w:val="00A43AAF"/>
    <w:rsid w:val="00A43C10"/>
    <w:rsid w:val="00A4402E"/>
    <w:rsid w:val="00A440B1"/>
    <w:rsid w:val="00A449BB"/>
    <w:rsid w:val="00A44D1B"/>
    <w:rsid w:val="00A44EE9"/>
    <w:rsid w:val="00A45169"/>
    <w:rsid w:val="00A45888"/>
    <w:rsid w:val="00A458E7"/>
    <w:rsid w:val="00A45ACB"/>
    <w:rsid w:val="00A46080"/>
    <w:rsid w:val="00A46143"/>
    <w:rsid w:val="00A466C5"/>
    <w:rsid w:val="00A467B9"/>
    <w:rsid w:val="00A46F43"/>
    <w:rsid w:val="00A4724A"/>
    <w:rsid w:val="00A47C72"/>
    <w:rsid w:val="00A47CE9"/>
    <w:rsid w:val="00A47F0A"/>
    <w:rsid w:val="00A50056"/>
    <w:rsid w:val="00A503ED"/>
    <w:rsid w:val="00A506C0"/>
    <w:rsid w:val="00A50808"/>
    <w:rsid w:val="00A516EE"/>
    <w:rsid w:val="00A51AEE"/>
    <w:rsid w:val="00A51D97"/>
    <w:rsid w:val="00A52243"/>
    <w:rsid w:val="00A5229C"/>
    <w:rsid w:val="00A522CA"/>
    <w:rsid w:val="00A5237E"/>
    <w:rsid w:val="00A52650"/>
    <w:rsid w:val="00A52864"/>
    <w:rsid w:val="00A52DFD"/>
    <w:rsid w:val="00A52EA2"/>
    <w:rsid w:val="00A53324"/>
    <w:rsid w:val="00A53332"/>
    <w:rsid w:val="00A537E0"/>
    <w:rsid w:val="00A5383A"/>
    <w:rsid w:val="00A53C69"/>
    <w:rsid w:val="00A53C6A"/>
    <w:rsid w:val="00A5405F"/>
    <w:rsid w:val="00A545D3"/>
    <w:rsid w:val="00A5460B"/>
    <w:rsid w:val="00A548D2"/>
    <w:rsid w:val="00A549BB"/>
    <w:rsid w:val="00A54F0D"/>
    <w:rsid w:val="00A55372"/>
    <w:rsid w:val="00A557BA"/>
    <w:rsid w:val="00A55849"/>
    <w:rsid w:val="00A5599C"/>
    <w:rsid w:val="00A5610A"/>
    <w:rsid w:val="00A5644D"/>
    <w:rsid w:val="00A564D1"/>
    <w:rsid w:val="00A568B6"/>
    <w:rsid w:val="00A56A8F"/>
    <w:rsid w:val="00A56ACC"/>
    <w:rsid w:val="00A56DCA"/>
    <w:rsid w:val="00A56F02"/>
    <w:rsid w:val="00A57004"/>
    <w:rsid w:val="00A57559"/>
    <w:rsid w:val="00A577DF"/>
    <w:rsid w:val="00A57B01"/>
    <w:rsid w:val="00A57F82"/>
    <w:rsid w:val="00A6008C"/>
    <w:rsid w:val="00A603D9"/>
    <w:rsid w:val="00A604BA"/>
    <w:rsid w:val="00A6050B"/>
    <w:rsid w:val="00A6056F"/>
    <w:rsid w:val="00A6062A"/>
    <w:rsid w:val="00A606F7"/>
    <w:rsid w:val="00A60DC1"/>
    <w:rsid w:val="00A60DE2"/>
    <w:rsid w:val="00A60F51"/>
    <w:rsid w:val="00A6166C"/>
    <w:rsid w:val="00A618B2"/>
    <w:rsid w:val="00A61CC0"/>
    <w:rsid w:val="00A61CE8"/>
    <w:rsid w:val="00A61D29"/>
    <w:rsid w:val="00A62960"/>
    <w:rsid w:val="00A62CE6"/>
    <w:rsid w:val="00A62D5B"/>
    <w:rsid w:val="00A63457"/>
    <w:rsid w:val="00A63781"/>
    <w:rsid w:val="00A63C2E"/>
    <w:rsid w:val="00A63FDB"/>
    <w:rsid w:val="00A646CA"/>
    <w:rsid w:val="00A64B6E"/>
    <w:rsid w:val="00A65170"/>
    <w:rsid w:val="00A65720"/>
    <w:rsid w:val="00A659F8"/>
    <w:rsid w:val="00A65C04"/>
    <w:rsid w:val="00A65CB1"/>
    <w:rsid w:val="00A66021"/>
    <w:rsid w:val="00A6620E"/>
    <w:rsid w:val="00A6623C"/>
    <w:rsid w:val="00A6634E"/>
    <w:rsid w:val="00A665C1"/>
    <w:rsid w:val="00A66C2C"/>
    <w:rsid w:val="00A66F47"/>
    <w:rsid w:val="00A672CC"/>
    <w:rsid w:val="00A673D1"/>
    <w:rsid w:val="00A67450"/>
    <w:rsid w:val="00A67B40"/>
    <w:rsid w:val="00A67B99"/>
    <w:rsid w:val="00A701C2"/>
    <w:rsid w:val="00A70932"/>
    <w:rsid w:val="00A70934"/>
    <w:rsid w:val="00A71429"/>
    <w:rsid w:val="00A71836"/>
    <w:rsid w:val="00A71AAF"/>
    <w:rsid w:val="00A71B9D"/>
    <w:rsid w:val="00A71E83"/>
    <w:rsid w:val="00A71F53"/>
    <w:rsid w:val="00A71F5A"/>
    <w:rsid w:val="00A7278A"/>
    <w:rsid w:val="00A73AAE"/>
    <w:rsid w:val="00A73C94"/>
    <w:rsid w:val="00A73D3E"/>
    <w:rsid w:val="00A74092"/>
    <w:rsid w:val="00A7454A"/>
    <w:rsid w:val="00A747AD"/>
    <w:rsid w:val="00A74974"/>
    <w:rsid w:val="00A74C84"/>
    <w:rsid w:val="00A74E01"/>
    <w:rsid w:val="00A74E6F"/>
    <w:rsid w:val="00A74FB1"/>
    <w:rsid w:val="00A751DE"/>
    <w:rsid w:val="00A752C8"/>
    <w:rsid w:val="00A7596D"/>
    <w:rsid w:val="00A7598B"/>
    <w:rsid w:val="00A76133"/>
    <w:rsid w:val="00A7614A"/>
    <w:rsid w:val="00A76387"/>
    <w:rsid w:val="00A763FE"/>
    <w:rsid w:val="00A76435"/>
    <w:rsid w:val="00A764DA"/>
    <w:rsid w:val="00A76E59"/>
    <w:rsid w:val="00A76FB9"/>
    <w:rsid w:val="00A7722F"/>
    <w:rsid w:val="00A772D7"/>
    <w:rsid w:val="00A7745D"/>
    <w:rsid w:val="00A7764D"/>
    <w:rsid w:val="00A776B5"/>
    <w:rsid w:val="00A77C71"/>
    <w:rsid w:val="00A77F4B"/>
    <w:rsid w:val="00A80273"/>
    <w:rsid w:val="00A81448"/>
    <w:rsid w:val="00A8152D"/>
    <w:rsid w:val="00A81B3F"/>
    <w:rsid w:val="00A81D6E"/>
    <w:rsid w:val="00A81E2B"/>
    <w:rsid w:val="00A828D6"/>
    <w:rsid w:val="00A82947"/>
    <w:rsid w:val="00A82A1F"/>
    <w:rsid w:val="00A82CEA"/>
    <w:rsid w:val="00A82D61"/>
    <w:rsid w:val="00A833C8"/>
    <w:rsid w:val="00A836E7"/>
    <w:rsid w:val="00A83BF6"/>
    <w:rsid w:val="00A840AE"/>
    <w:rsid w:val="00A840B4"/>
    <w:rsid w:val="00A8432B"/>
    <w:rsid w:val="00A847C1"/>
    <w:rsid w:val="00A84AAD"/>
    <w:rsid w:val="00A84C50"/>
    <w:rsid w:val="00A85288"/>
    <w:rsid w:val="00A85422"/>
    <w:rsid w:val="00A85636"/>
    <w:rsid w:val="00A858B7"/>
    <w:rsid w:val="00A85CC8"/>
    <w:rsid w:val="00A85F46"/>
    <w:rsid w:val="00A85FA7"/>
    <w:rsid w:val="00A86039"/>
    <w:rsid w:val="00A86142"/>
    <w:rsid w:val="00A861E4"/>
    <w:rsid w:val="00A863F3"/>
    <w:rsid w:val="00A86F53"/>
    <w:rsid w:val="00A8738E"/>
    <w:rsid w:val="00A876B2"/>
    <w:rsid w:val="00A87B08"/>
    <w:rsid w:val="00A87C1B"/>
    <w:rsid w:val="00A87F05"/>
    <w:rsid w:val="00A87F85"/>
    <w:rsid w:val="00A90277"/>
    <w:rsid w:val="00A90650"/>
    <w:rsid w:val="00A9099F"/>
    <w:rsid w:val="00A9169C"/>
    <w:rsid w:val="00A91886"/>
    <w:rsid w:val="00A918AE"/>
    <w:rsid w:val="00A918FC"/>
    <w:rsid w:val="00A91CCB"/>
    <w:rsid w:val="00A9218F"/>
    <w:rsid w:val="00A92B68"/>
    <w:rsid w:val="00A92EFF"/>
    <w:rsid w:val="00A92FD9"/>
    <w:rsid w:val="00A93129"/>
    <w:rsid w:val="00A932BE"/>
    <w:rsid w:val="00A933DA"/>
    <w:rsid w:val="00A93B3D"/>
    <w:rsid w:val="00A93EAF"/>
    <w:rsid w:val="00A94040"/>
    <w:rsid w:val="00A944FA"/>
    <w:rsid w:val="00A94550"/>
    <w:rsid w:val="00A945D0"/>
    <w:rsid w:val="00A94E60"/>
    <w:rsid w:val="00A94FB3"/>
    <w:rsid w:val="00A95384"/>
    <w:rsid w:val="00A95461"/>
    <w:rsid w:val="00A95488"/>
    <w:rsid w:val="00A9564B"/>
    <w:rsid w:val="00A95684"/>
    <w:rsid w:val="00A95D4A"/>
    <w:rsid w:val="00A95F19"/>
    <w:rsid w:val="00A9638D"/>
    <w:rsid w:val="00A96502"/>
    <w:rsid w:val="00A9681D"/>
    <w:rsid w:val="00A968EA"/>
    <w:rsid w:val="00A96B65"/>
    <w:rsid w:val="00A96BA1"/>
    <w:rsid w:val="00A973D0"/>
    <w:rsid w:val="00A9772F"/>
    <w:rsid w:val="00A97AED"/>
    <w:rsid w:val="00A97B83"/>
    <w:rsid w:val="00AA054F"/>
    <w:rsid w:val="00AA05DF"/>
    <w:rsid w:val="00AA0993"/>
    <w:rsid w:val="00AA0D9E"/>
    <w:rsid w:val="00AA13CC"/>
    <w:rsid w:val="00AA154D"/>
    <w:rsid w:val="00AA15A6"/>
    <w:rsid w:val="00AA196B"/>
    <w:rsid w:val="00AA19C8"/>
    <w:rsid w:val="00AA1B3D"/>
    <w:rsid w:val="00AA1F17"/>
    <w:rsid w:val="00AA2764"/>
    <w:rsid w:val="00AA326A"/>
    <w:rsid w:val="00AA3EB4"/>
    <w:rsid w:val="00AA3F0F"/>
    <w:rsid w:val="00AA43DB"/>
    <w:rsid w:val="00AA4AD8"/>
    <w:rsid w:val="00AA4D88"/>
    <w:rsid w:val="00AA4EC9"/>
    <w:rsid w:val="00AA50FF"/>
    <w:rsid w:val="00AA5430"/>
    <w:rsid w:val="00AA546C"/>
    <w:rsid w:val="00AA55DB"/>
    <w:rsid w:val="00AA55E2"/>
    <w:rsid w:val="00AA569D"/>
    <w:rsid w:val="00AA5974"/>
    <w:rsid w:val="00AA5BD5"/>
    <w:rsid w:val="00AA5D7F"/>
    <w:rsid w:val="00AA5DDB"/>
    <w:rsid w:val="00AA654F"/>
    <w:rsid w:val="00AA6ECC"/>
    <w:rsid w:val="00AA7591"/>
    <w:rsid w:val="00AA75C9"/>
    <w:rsid w:val="00AA7981"/>
    <w:rsid w:val="00AA79F7"/>
    <w:rsid w:val="00AA7B25"/>
    <w:rsid w:val="00AB02CD"/>
    <w:rsid w:val="00AB0336"/>
    <w:rsid w:val="00AB08C0"/>
    <w:rsid w:val="00AB0940"/>
    <w:rsid w:val="00AB0C40"/>
    <w:rsid w:val="00AB0E27"/>
    <w:rsid w:val="00AB1825"/>
    <w:rsid w:val="00AB198D"/>
    <w:rsid w:val="00AB1CBC"/>
    <w:rsid w:val="00AB1E6D"/>
    <w:rsid w:val="00AB242A"/>
    <w:rsid w:val="00AB25AD"/>
    <w:rsid w:val="00AB2840"/>
    <w:rsid w:val="00AB28B6"/>
    <w:rsid w:val="00AB298A"/>
    <w:rsid w:val="00AB2A54"/>
    <w:rsid w:val="00AB3058"/>
    <w:rsid w:val="00AB307E"/>
    <w:rsid w:val="00AB3088"/>
    <w:rsid w:val="00AB31DB"/>
    <w:rsid w:val="00AB3E69"/>
    <w:rsid w:val="00AB43EF"/>
    <w:rsid w:val="00AB44D7"/>
    <w:rsid w:val="00AB4699"/>
    <w:rsid w:val="00AB46B5"/>
    <w:rsid w:val="00AB4E76"/>
    <w:rsid w:val="00AB4FF4"/>
    <w:rsid w:val="00AB504A"/>
    <w:rsid w:val="00AB51D2"/>
    <w:rsid w:val="00AB56E2"/>
    <w:rsid w:val="00AB592A"/>
    <w:rsid w:val="00AB5B99"/>
    <w:rsid w:val="00AB624B"/>
    <w:rsid w:val="00AB6388"/>
    <w:rsid w:val="00AB6F7C"/>
    <w:rsid w:val="00AB7A0A"/>
    <w:rsid w:val="00AB7A9B"/>
    <w:rsid w:val="00AC00BE"/>
    <w:rsid w:val="00AC0189"/>
    <w:rsid w:val="00AC042B"/>
    <w:rsid w:val="00AC0536"/>
    <w:rsid w:val="00AC0577"/>
    <w:rsid w:val="00AC07CA"/>
    <w:rsid w:val="00AC0AFE"/>
    <w:rsid w:val="00AC0ECD"/>
    <w:rsid w:val="00AC11EE"/>
    <w:rsid w:val="00AC1AA5"/>
    <w:rsid w:val="00AC25DB"/>
    <w:rsid w:val="00AC2609"/>
    <w:rsid w:val="00AC2EDA"/>
    <w:rsid w:val="00AC334C"/>
    <w:rsid w:val="00AC354C"/>
    <w:rsid w:val="00AC35D9"/>
    <w:rsid w:val="00AC42AA"/>
    <w:rsid w:val="00AC45D1"/>
    <w:rsid w:val="00AC4810"/>
    <w:rsid w:val="00AC4D94"/>
    <w:rsid w:val="00AC57CE"/>
    <w:rsid w:val="00AC588D"/>
    <w:rsid w:val="00AC5B02"/>
    <w:rsid w:val="00AC5D00"/>
    <w:rsid w:val="00AC5FC2"/>
    <w:rsid w:val="00AC664E"/>
    <w:rsid w:val="00AC67E6"/>
    <w:rsid w:val="00AC695F"/>
    <w:rsid w:val="00AC6AF9"/>
    <w:rsid w:val="00AC6BDF"/>
    <w:rsid w:val="00AC6F77"/>
    <w:rsid w:val="00AC7107"/>
    <w:rsid w:val="00AC7260"/>
    <w:rsid w:val="00AC72F3"/>
    <w:rsid w:val="00AC75CE"/>
    <w:rsid w:val="00AC760B"/>
    <w:rsid w:val="00AD00E4"/>
    <w:rsid w:val="00AD0225"/>
    <w:rsid w:val="00AD0431"/>
    <w:rsid w:val="00AD083C"/>
    <w:rsid w:val="00AD0C43"/>
    <w:rsid w:val="00AD0C77"/>
    <w:rsid w:val="00AD1465"/>
    <w:rsid w:val="00AD1534"/>
    <w:rsid w:val="00AD184D"/>
    <w:rsid w:val="00AD1F7E"/>
    <w:rsid w:val="00AD1FE5"/>
    <w:rsid w:val="00AD222A"/>
    <w:rsid w:val="00AD2383"/>
    <w:rsid w:val="00AD24E8"/>
    <w:rsid w:val="00AD253B"/>
    <w:rsid w:val="00AD2910"/>
    <w:rsid w:val="00AD2C1A"/>
    <w:rsid w:val="00AD2C7D"/>
    <w:rsid w:val="00AD2CAA"/>
    <w:rsid w:val="00AD3152"/>
    <w:rsid w:val="00AD3545"/>
    <w:rsid w:val="00AD37EE"/>
    <w:rsid w:val="00AD3CD9"/>
    <w:rsid w:val="00AD49D9"/>
    <w:rsid w:val="00AD4E6A"/>
    <w:rsid w:val="00AD4E98"/>
    <w:rsid w:val="00AD510C"/>
    <w:rsid w:val="00AD599C"/>
    <w:rsid w:val="00AD59C1"/>
    <w:rsid w:val="00AD5E07"/>
    <w:rsid w:val="00AD6063"/>
    <w:rsid w:val="00AD660C"/>
    <w:rsid w:val="00AD67CB"/>
    <w:rsid w:val="00AD67F9"/>
    <w:rsid w:val="00AD6E6A"/>
    <w:rsid w:val="00AD726C"/>
    <w:rsid w:val="00AD72F1"/>
    <w:rsid w:val="00AD788C"/>
    <w:rsid w:val="00AD7AE6"/>
    <w:rsid w:val="00AD7B48"/>
    <w:rsid w:val="00AD7C7E"/>
    <w:rsid w:val="00AD7CE9"/>
    <w:rsid w:val="00AD7D3D"/>
    <w:rsid w:val="00AE13EA"/>
    <w:rsid w:val="00AE1470"/>
    <w:rsid w:val="00AE172F"/>
    <w:rsid w:val="00AE1A49"/>
    <w:rsid w:val="00AE1CC5"/>
    <w:rsid w:val="00AE20D1"/>
    <w:rsid w:val="00AE24D6"/>
    <w:rsid w:val="00AE2584"/>
    <w:rsid w:val="00AE2B86"/>
    <w:rsid w:val="00AE2CE3"/>
    <w:rsid w:val="00AE2FF0"/>
    <w:rsid w:val="00AE31A7"/>
    <w:rsid w:val="00AE33C7"/>
    <w:rsid w:val="00AE346B"/>
    <w:rsid w:val="00AE380A"/>
    <w:rsid w:val="00AE3C43"/>
    <w:rsid w:val="00AE4105"/>
    <w:rsid w:val="00AE480D"/>
    <w:rsid w:val="00AE5055"/>
    <w:rsid w:val="00AE5358"/>
    <w:rsid w:val="00AE6251"/>
    <w:rsid w:val="00AE63EA"/>
    <w:rsid w:val="00AE6749"/>
    <w:rsid w:val="00AE674D"/>
    <w:rsid w:val="00AE6A8E"/>
    <w:rsid w:val="00AE6BBE"/>
    <w:rsid w:val="00AE6EB1"/>
    <w:rsid w:val="00AE72AA"/>
    <w:rsid w:val="00AF0A8B"/>
    <w:rsid w:val="00AF13B1"/>
    <w:rsid w:val="00AF16AC"/>
    <w:rsid w:val="00AF25C0"/>
    <w:rsid w:val="00AF2680"/>
    <w:rsid w:val="00AF299F"/>
    <w:rsid w:val="00AF2D82"/>
    <w:rsid w:val="00AF3421"/>
    <w:rsid w:val="00AF3753"/>
    <w:rsid w:val="00AF378D"/>
    <w:rsid w:val="00AF3854"/>
    <w:rsid w:val="00AF3BEC"/>
    <w:rsid w:val="00AF3DFE"/>
    <w:rsid w:val="00AF4145"/>
    <w:rsid w:val="00AF4541"/>
    <w:rsid w:val="00AF4742"/>
    <w:rsid w:val="00AF4A01"/>
    <w:rsid w:val="00AF55E3"/>
    <w:rsid w:val="00AF562F"/>
    <w:rsid w:val="00AF573A"/>
    <w:rsid w:val="00AF5C25"/>
    <w:rsid w:val="00AF5FD2"/>
    <w:rsid w:val="00AF615F"/>
    <w:rsid w:val="00AF634C"/>
    <w:rsid w:val="00AF67BB"/>
    <w:rsid w:val="00AF6E0C"/>
    <w:rsid w:val="00AF7843"/>
    <w:rsid w:val="00AF7B2B"/>
    <w:rsid w:val="00AF7B41"/>
    <w:rsid w:val="00AF7FAF"/>
    <w:rsid w:val="00B0024D"/>
    <w:rsid w:val="00B00415"/>
    <w:rsid w:val="00B00792"/>
    <w:rsid w:val="00B00926"/>
    <w:rsid w:val="00B00CA9"/>
    <w:rsid w:val="00B00FAA"/>
    <w:rsid w:val="00B01059"/>
    <w:rsid w:val="00B0174A"/>
    <w:rsid w:val="00B017D9"/>
    <w:rsid w:val="00B02755"/>
    <w:rsid w:val="00B02877"/>
    <w:rsid w:val="00B0293E"/>
    <w:rsid w:val="00B02E05"/>
    <w:rsid w:val="00B02EFD"/>
    <w:rsid w:val="00B032EF"/>
    <w:rsid w:val="00B034C7"/>
    <w:rsid w:val="00B03697"/>
    <w:rsid w:val="00B03E9A"/>
    <w:rsid w:val="00B03FF4"/>
    <w:rsid w:val="00B04394"/>
    <w:rsid w:val="00B0458D"/>
    <w:rsid w:val="00B046D7"/>
    <w:rsid w:val="00B04A4C"/>
    <w:rsid w:val="00B0517E"/>
    <w:rsid w:val="00B0566C"/>
    <w:rsid w:val="00B05718"/>
    <w:rsid w:val="00B05828"/>
    <w:rsid w:val="00B05C1A"/>
    <w:rsid w:val="00B05CCA"/>
    <w:rsid w:val="00B061FA"/>
    <w:rsid w:val="00B06491"/>
    <w:rsid w:val="00B06850"/>
    <w:rsid w:val="00B06CF8"/>
    <w:rsid w:val="00B06F93"/>
    <w:rsid w:val="00B0708F"/>
    <w:rsid w:val="00B07592"/>
    <w:rsid w:val="00B0762A"/>
    <w:rsid w:val="00B0765A"/>
    <w:rsid w:val="00B07BE3"/>
    <w:rsid w:val="00B07E9B"/>
    <w:rsid w:val="00B07F69"/>
    <w:rsid w:val="00B1000F"/>
    <w:rsid w:val="00B104DE"/>
    <w:rsid w:val="00B10DA9"/>
    <w:rsid w:val="00B10F00"/>
    <w:rsid w:val="00B117C2"/>
    <w:rsid w:val="00B11920"/>
    <w:rsid w:val="00B1197D"/>
    <w:rsid w:val="00B11C81"/>
    <w:rsid w:val="00B11F94"/>
    <w:rsid w:val="00B125D3"/>
    <w:rsid w:val="00B12C20"/>
    <w:rsid w:val="00B12E7B"/>
    <w:rsid w:val="00B13057"/>
    <w:rsid w:val="00B13866"/>
    <w:rsid w:val="00B139E0"/>
    <w:rsid w:val="00B13A2D"/>
    <w:rsid w:val="00B14000"/>
    <w:rsid w:val="00B140C6"/>
    <w:rsid w:val="00B14921"/>
    <w:rsid w:val="00B15365"/>
    <w:rsid w:val="00B1548E"/>
    <w:rsid w:val="00B156C1"/>
    <w:rsid w:val="00B15A3A"/>
    <w:rsid w:val="00B15ABF"/>
    <w:rsid w:val="00B15B52"/>
    <w:rsid w:val="00B15BB7"/>
    <w:rsid w:val="00B15CB1"/>
    <w:rsid w:val="00B15ED2"/>
    <w:rsid w:val="00B1611E"/>
    <w:rsid w:val="00B16766"/>
    <w:rsid w:val="00B16C5A"/>
    <w:rsid w:val="00B17727"/>
    <w:rsid w:val="00B1783D"/>
    <w:rsid w:val="00B20124"/>
    <w:rsid w:val="00B20207"/>
    <w:rsid w:val="00B20318"/>
    <w:rsid w:val="00B2041A"/>
    <w:rsid w:val="00B20A81"/>
    <w:rsid w:val="00B21276"/>
    <w:rsid w:val="00B21BE0"/>
    <w:rsid w:val="00B21D3B"/>
    <w:rsid w:val="00B21D9B"/>
    <w:rsid w:val="00B21F00"/>
    <w:rsid w:val="00B2208D"/>
    <w:rsid w:val="00B22324"/>
    <w:rsid w:val="00B22AF9"/>
    <w:rsid w:val="00B22C04"/>
    <w:rsid w:val="00B22DCB"/>
    <w:rsid w:val="00B2355C"/>
    <w:rsid w:val="00B236B1"/>
    <w:rsid w:val="00B23811"/>
    <w:rsid w:val="00B2387F"/>
    <w:rsid w:val="00B24193"/>
    <w:rsid w:val="00B24424"/>
    <w:rsid w:val="00B2445E"/>
    <w:rsid w:val="00B24513"/>
    <w:rsid w:val="00B245A6"/>
    <w:rsid w:val="00B24751"/>
    <w:rsid w:val="00B24EFF"/>
    <w:rsid w:val="00B2512E"/>
    <w:rsid w:val="00B251F5"/>
    <w:rsid w:val="00B2533E"/>
    <w:rsid w:val="00B25540"/>
    <w:rsid w:val="00B25A1A"/>
    <w:rsid w:val="00B25F60"/>
    <w:rsid w:val="00B25FE6"/>
    <w:rsid w:val="00B260F1"/>
    <w:rsid w:val="00B26D7D"/>
    <w:rsid w:val="00B2706E"/>
    <w:rsid w:val="00B2718A"/>
    <w:rsid w:val="00B275B3"/>
    <w:rsid w:val="00B27853"/>
    <w:rsid w:val="00B27DB1"/>
    <w:rsid w:val="00B3072E"/>
    <w:rsid w:val="00B30AC2"/>
    <w:rsid w:val="00B3135D"/>
    <w:rsid w:val="00B31407"/>
    <w:rsid w:val="00B318CF"/>
    <w:rsid w:val="00B31BB7"/>
    <w:rsid w:val="00B31E54"/>
    <w:rsid w:val="00B321C1"/>
    <w:rsid w:val="00B328B9"/>
    <w:rsid w:val="00B32CC1"/>
    <w:rsid w:val="00B32FCC"/>
    <w:rsid w:val="00B33281"/>
    <w:rsid w:val="00B3358B"/>
    <w:rsid w:val="00B33F99"/>
    <w:rsid w:val="00B3519E"/>
    <w:rsid w:val="00B3526A"/>
    <w:rsid w:val="00B359CA"/>
    <w:rsid w:val="00B35A57"/>
    <w:rsid w:val="00B37476"/>
    <w:rsid w:val="00B374F0"/>
    <w:rsid w:val="00B37520"/>
    <w:rsid w:val="00B378C1"/>
    <w:rsid w:val="00B402C6"/>
    <w:rsid w:val="00B4085C"/>
    <w:rsid w:val="00B40A4B"/>
    <w:rsid w:val="00B40BCA"/>
    <w:rsid w:val="00B40EF4"/>
    <w:rsid w:val="00B413EC"/>
    <w:rsid w:val="00B41976"/>
    <w:rsid w:val="00B41AF5"/>
    <w:rsid w:val="00B41DB6"/>
    <w:rsid w:val="00B41EAE"/>
    <w:rsid w:val="00B4241C"/>
    <w:rsid w:val="00B42DC9"/>
    <w:rsid w:val="00B42DDA"/>
    <w:rsid w:val="00B42EC5"/>
    <w:rsid w:val="00B4311F"/>
    <w:rsid w:val="00B43224"/>
    <w:rsid w:val="00B4332B"/>
    <w:rsid w:val="00B433D4"/>
    <w:rsid w:val="00B43689"/>
    <w:rsid w:val="00B436DA"/>
    <w:rsid w:val="00B436DD"/>
    <w:rsid w:val="00B437FE"/>
    <w:rsid w:val="00B43E17"/>
    <w:rsid w:val="00B4401C"/>
    <w:rsid w:val="00B44166"/>
    <w:rsid w:val="00B4491F"/>
    <w:rsid w:val="00B44BF9"/>
    <w:rsid w:val="00B44C83"/>
    <w:rsid w:val="00B45218"/>
    <w:rsid w:val="00B45685"/>
    <w:rsid w:val="00B456DE"/>
    <w:rsid w:val="00B4597E"/>
    <w:rsid w:val="00B45E72"/>
    <w:rsid w:val="00B461DB"/>
    <w:rsid w:val="00B46237"/>
    <w:rsid w:val="00B46310"/>
    <w:rsid w:val="00B46895"/>
    <w:rsid w:val="00B46DB5"/>
    <w:rsid w:val="00B470CD"/>
    <w:rsid w:val="00B472E4"/>
    <w:rsid w:val="00B47334"/>
    <w:rsid w:val="00B47B70"/>
    <w:rsid w:val="00B47CDB"/>
    <w:rsid w:val="00B47D2B"/>
    <w:rsid w:val="00B50152"/>
    <w:rsid w:val="00B50A65"/>
    <w:rsid w:val="00B50B57"/>
    <w:rsid w:val="00B50E6D"/>
    <w:rsid w:val="00B513EF"/>
    <w:rsid w:val="00B515E5"/>
    <w:rsid w:val="00B51D64"/>
    <w:rsid w:val="00B51DA9"/>
    <w:rsid w:val="00B51F67"/>
    <w:rsid w:val="00B52303"/>
    <w:rsid w:val="00B525D7"/>
    <w:rsid w:val="00B529C9"/>
    <w:rsid w:val="00B52CF0"/>
    <w:rsid w:val="00B530E1"/>
    <w:rsid w:val="00B53333"/>
    <w:rsid w:val="00B540BA"/>
    <w:rsid w:val="00B54184"/>
    <w:rsid w:val="00B541CC"/>
    <w:rsid w:val="00B543DB"/>
    <w:rsid w:val="00B54454"/>
    <w:rsid w:val="00B5493E"/>
    <w:rsid w:val="00B54BBE"/>
    <w:rsid w:val="00B54D15"/>
    <w:rsid w:val="00B55049"/>
    <w:rsid w:val="00B55288"/>
    <w:rsid w:val="00B55296"/>
    <w:rsid w:val="00B5537E"/>
    <w:rsid w:val="00B5538B"/>
    <w:rsid w:val="00B55877"/>
    <w:rsid w:val="00B55BF4"/>
    <w:rsid w:val="00B55EDC"/>
    <w:rsid w:val="00B56108"/>
    <w:rsid w:val="00B565BC"/>
    <w:rsid w:val="00B568B8"/>
    <w:rsid w:val="00B56B47"/>
    <w:rsid w:val="00B56CC6"/>
    <w:rsid w:val="00B56E3D"/>
    <w:rsid w:val="00B57ABE"/>
    <w:rsid w:val="00B60884"/>
    <w:rsid w:val="00B608EE"/>
    <w:rsid w:val="00B609EE"/>
    <w:rsid w:val="00B60A31"/>
    <w:rsid w:val="00B60D31"/>
    <w:rsid w:val="00B61952"/>
    <w:rsid w:val="00B61DFE"/>
    <w:rsid w:val="00B628ED"/>
    <w:rsid w:val="00B629CD"/>
    <w:rsid w:val="00B62A28"/>
    <w:rsid w:val="00B6313C"/>
    <w:rsid w:val="00B637B5"/>
    <w:rsid w:val="00B6385F"/>
    <w:rsid w:val="00B6391A"/>
    <w:rsid w:val="00B639A8"/>
    <w:rsid w:val="00B63CBA"/>
    <w:rsid w:val="00B63E8D"/>
    <w:rsid w:val="00B63F61"/>
    <w:rsid w:val="00B6422A"/>
    <w:rsid w:val="00B64A92"/>
    <w:rsid w:val="00B64D59"/>
    <w:rsid w:val="00B64F31"/>
    <w:rsid w:val="00B651C2"/>
    <w:rsid w:val="00B6581E"/>
    <w:rsid w:val="00B65E74"/>
    <w:rsid w:val="00B66298"/>
    <w:rsid w:val="00B663DE"/>
    <w:rsid w:val="00B66441"/>
    <w:rsid w:val="00B664CD"/>
    <w:rsid w:val="00B668CC"/>
    <w:rsid w:val="00B669CF"/>
    <w:rsid w:val="00B66B3E"/>
    <w:rsid w:val="00B66FAE"/>
    <w:rsid w:val="00B6713B"/>
    <w:rsid w:val="00B6725A"/>
    <w:rsid w:val="00B672BB"/>
    <w:rsid w:val="00B67494"/>
    <w:rsid w:val="00B67526"/>
    <w:rsid w:val="00B67B0F"/>
    <w:rsid w:val="00B67E14"/>
    <w:rsid w:val="00B67F70"/>
    <w:rsid w:val="00B702D9"/>
    <w:rsid w:val="00B707B7"/>
    <w:rsid w:val="00B70BE7"/>
    <w:rsid w:val="00B70EA4"/>
    <w:rsid w:val="00B70FEB"/>
    <w:rsid w:val="00B716AC"/>
    <w:rsid w:val="00B72279"/>
    <w:rsid w:val="00B7250B"/>
    <w:rsid w:val="00B72BBF"/>
    <w:rsid w:val="00B72BD2"/>
    <w:rsid w:val="00B72C50"/>
    <w:rsid w:val="00B731CA"/>
    <w:rsid w:val="00B7359A"/>
    <w:rsid w:val="00B73C14"/>
    <w:rsid w:val="00B7411B"/>
    <w:rsid w:val="00B74927"/>
    <w:rsid w:val="00B74B32"/>
    <w:rsid w:val="00B74B8A"/>
    <w:rsid w:val="00B74C26"/>
    <w:rsid w:val="00B75031"/>
    <w:rsid w:val="00B75780"/>
    <w:rsid w:val="00B75DC6"/>
    <w:rsid w:val="00B760D8"/>
    <w:rsid w:val="00B7644E"/>
    <w:rsid w:val="00B76560"/>
    <w:rsid w:val="00B766D1"/>
    <w:rsid w:val="00B76A3C"/>
    <w:rsid w:val="00B76B5F"/>
    <w:rsid w:val="00B7700A"/>
    <w:rsid w:val="00B7715D"/>
    <w:rsid w:val="00B773EF"/>
    <w:rsid w:val="00B77433"/>
    <w:rsid w:val="00B775A3"/>
    <w:rsid w:val="00B77D86"/>
    <w:rsid w:val="00B77F55"/>
    <w:rsid w:val="00B8064A"/>
    <w:rsid w:val="00B8074E"/>
    <w:rsid w:val="00B80D89"/>
    <w:rsid w:val="00B80E3E"/>
    <w:rsid w:val="00B810CA"/>
    <w:rsid w:val="00B81506"/>
    <w:rsid w:val="00B81743"/>
    <w:rsid w:val="00B81889"/>
    <w:rsid w:val="00B81923"/>
    <w:rsid w:val="00B8244D"/>
    <w:rsid w:val="00B82697"/>
    <w:rsid w:val="00B83943"/>
    <w:rsid w:val="00B839B4"/>
    <w:rsid w:val="00B83C76"/>
    <w:rsid w:val="00B83C7D"/>
    <w:rsid w:val="00B84090"/>
    <w:rsid w:val="00B84103"/>
    <w:rsid w:val="00B8510F"/>
    <w:rsid w:val="00B85349"/>
    <w:rsid w:val="00B85959"/>
    <w:rsid w:val="00B859A0"/>
    <w:rsid w:val="00B85B42"/>
    <w:rsid w:val="00B8623F"/>
    <w:rsid w:val="00B864B0"/>
    <w:rsid w:val="00B86565"/>
    <w:rsid w:val="00B86B12"/>
    <w:rsid w:val="00B86BE5"/>
    <w:rsid w:val="00B86D29"/>
    <w:rsid w:val="00B87166"/>
    <w:rsid w:val="00B874A9"/>
    <w:rsid w:val="00B874EA"/>
    <w:rsid w:val="00B8787A"/>
    <w:rsid w:val="00B87D15"/>
    <w:rsid w:val="00B87E13"/>
    <w:rsid w:val="00B9009E"/>
    <w:rsid w:val="00B90419"/>
    <w:rsid w:val="00B9043A"/>
    <w:rsid w:val="00B917A5"/>
    <w:rsid w:val="00B91817"/>
    <w:rsid w:val="00B91841"/>
    <w:rsid w:val="00B91AC0"/>
    <w:rsid w:val="00B91BD0"/>
    <w:rsid w:val="00B92238"/>
    <w:rsid w:val="00B92437"/>
    <w:rsid w:val="00B926B0"/>
    <w:rsid w:val="00B92726"/>
    <w:rsid w:val="00B9297D"/>
    <w:rsid w:val="00B92CC6"/>
    <w:rsid w:val="00B92E79"/>
    <w:rsid w:val="00B93335"/>
    <w:rsid w:val="00B93541"/>
    <w:rsid w:val="00B9384F"/>
    <w:rsid w:val="00B93BA1"/>
    <w:rsid w:val="00B94112"/>
    <w:rsid w:val="00B94518"/>
    <w:rsid w:val="00B949D6"/>
    <w:rsid w:val="00B94CB8"/>
    <w:rsid w:val="00B94F26"/>
    <w:rsid w:val="00B950D3"/>
    <w:rsid w:val="00B956C0"/>
    <w:rsid w:val="00B9587B"/>
    <w:rsid w:val="00B95885"/>
    <w:rsid w:val="00B96074"/>
    <w:rsid w:val="00B96284"/>
    <w:rsid w:val="00B96392"/>
    <w:rsid w:val="00B96F8A"/>
    <w:rsid w:val="00B96F9F"/>
    <w:rsid w:val="00B971A7"/>
    <w:rsid w:val="00B97378"/>
    <w:rsid w:val="00B9751F"/>
    <w:rsid w:val="00B97F15"/>
    <w:rsid w:val="00BA02E4"/>
    <w:rsid w:val="00BA091C"/>
    <w:rsid w:val="00BA0A2A"/>
    <w:rsid w:val="00BA0CFB"/>
    <w:rsid w:val="00BA0F23"/>
    <w:rsid w:val="00BA1170"/>
    <w:rsid w:val="00BA1216"/>
    <w:rsid w:val="00BA1E47"/>
    <w:rsid w:val="00BA2307"/>
    <w:rsid w:val="00BA263C"/>
    <w:rsid w:val="00BA3163"/>
    <w:rsid w:val="00BA37DC"/>
    <w:rsid w:val="00BA3BAB"/>
    <w:rsid w:val="00BA3C22"/>
    <w:rsid w:val="00BA3CC1"/>
    <w:rsid w:val="00BA3F50"/>
    <w:rsid w:val="00BA3FC8"/>
    <w:rsid w:val="00BA4103"/>
    <w:rsid w:val="00BA418C"/>
    <w:rsid w:val="00BA42E5"/>
    <w:rsid w:val="00BA4620"/>
    <w:rsid w:val="00BA498F"/>
    <w:rsid w:val="00BA4A3D"/>
    <w:rsid w:val="00BA4AB3"/>
    <w:rsid w:val="00BA4BF5"/>
    <w:rsid w:val="00BA4D51"/>
    <w:rsid w:val="00BA4DD5"/>
    <w:rsid w:val="00BA4F59"/>
    <w:rsid w:val="00BA5684"/>
    <w:rsid w:val="00BA5757"/>
    <w:rsid w:val="00BA5921"/>
    <w:rsid w:val="00BA5B58"/>
    <w:rsid w:val="00BA631A"/>
    <w:rsid w:val="00BA66F2"/>
    <w:rsid w:val="00BA680A"/>
    <w:rsid w:val="00BA6B94"/>
    <w:rsid w:val="00BA6E78"/>
    <w:rsid w:val="00BA7081"/>
    <w:rsid w:val="00BA7241"/>
    <w:rsid w:val="00BA7C61"/>
    <w:rsid w:val="00BB0328"/>
    <w:rsid w:val="00BB0907"/>
    <w:rsid w:val="00BB0ECF"/>
    <w:rsid w:val="00BB112B"/>
    <w:rsid w:val="00BB1459"/>
    <w:rsid w:val="00BB175D"/>
    <w:rsid w:val="00BB1A23"/>
    <w:rsid w:val="00BB1B84"/>
    <w:rsid w:val="00BB1E6A"/>
    <w:rsid w:val="00BB249F"/>
    <w:rsid w:val="00BB2A62"/>
    <w:rsid w:val="00BB2D6E"/>
    <w:rsid w:val="00BB30DD"/>
    <w:rsid w:val="00BB3140"/>
    <w:rsid w:val="00BB3392"/>
    <w:rsid w:val="00BB34A2"/>
    <w:rsid w:val="00BB3BAB"/>
    <w:rsid w:val="00BB4970"/>
    <w:rsid w:val="00BB53CF"/>
    <w:rsid w:val="00BB5577"/>
    <w:rsid w:val="00BB5C3F"/>
    <w:rsid w:val="00BB6829"/>
    <w:rsid w:val="00BB68A8"/>
    <w:rsid w:val="00BB691E"/>
    <w:rsid w:val="00BB6A3A"/>
    <w:rsid w:val="00BB7350"/>
    <w:rsid w:val="00BB74FA"/>
    <w:rsid w:val="00BB795C"/>
    <w:rsid w:val="00BB7A3E"/>
    <w:rsid w:val="00BB7A5D"/>
    <w:rsid w:val="00BC04F1"/>
    <w:rsid w:val="00BC09F4"/>
    <w:rsid w:val="00BC0B26"/>
    <w:rsid w:val="00BC0C5C"/>
    <w:rsid w:val="00BC117D"/>
    <w:rsid w:val="00BC129C"/>
    <w:rsid w:val="00BC154D"/>
    <w:rsid w:val="00BC16C5"/>
    <w:rsid w:val="00BC1898"/>
    <w:rsid w:val="00BC18D9"/>
    <w:rsid w:val="00BC2489"/>
    <w:rsid w:val="00BC25D9"/>
    <w:rsid w:val="00BC2BFA"/>
    <w:rsid w:val="00BC2EE4"/>
    <w:rsid w:val="00BC307F"/>
    <w:rsid w:val="00BC332E"/>
    <w:rsid w:val="00BC33F1"/>
    <w:rsid w:val="00BC3457"/>
    <w:rsid w:val="00BC364B"/>
    <w:rsid w:val="00BC37B8"/>
    <w:rsid w:val="00BC3CB2"/>
    <w:rsid w:val="00BC4602"/>
    <w:rsid w:val="00BC4668"/>
    <w:rsid w:val="00BC4CC2"/>
    <w:rsid w:val="00BC4F76"/>
    <w:rsid w:val="00BC507B"/>
    <w:rsid w:val="00BC510E"/>
    <w:rsid w:val="00BC516F"/>
    <w:rsid w:val="00BC5428"/>
    <w:rsid w:val="00BC56F3"/>
    <w:rsid w:val="00BC5AE6"/>
    <w:rsid w:val="00BC5AFB"/>
    <w:rsid w:val="00BC5E27"/>
    <w:rsid w:val="00BC5E49"/>
    <w:rsid w:val="00BC6601"/>
    <w:rsid w:val="00BC661E"/>
    <w:rsid w:val="00BC6C72"/>
    <w:rsid w:val="00BC7797"/>
    <w:rsid w:val="00BC7A9D"/>
    <w:rsid w:val="00BD02F9"/>
    <w:rsid w:val="00BD0712"/>
    <w:rsid w:val="00BD090D"/>
    <w:rsid w:val="00BD0C66"/>
    <w:rsid w:val="00BD0D96"/>
    <w:rsid w:val="00BD0E83"/>
    <w:rsid w:val="00BD10C2"/>
    <w:rsid w:val="00BD154F"/>
    <w:rsid w:val="00BD1E4E"/>
    <w:rsid w:val="00BD25F6"/>
    <w:rsid w:val="00BD2816"/>
    <w:rsid w:val="00BD2836"/>
    <w:rsid w:val="00BD29D6"/>
    <w:rsid w:val="00BD2DB1"/>
    <w:rsid w:val="00BD2DEC"/>
    <w:rsid w:val="00BD2EB1"/>
    <w:rsid w:val="00BD3033"/>
    <w:rsid w:val="00BD3630"/>
    <w:rsid w:val="00BD3A3A"/>
    <w:rsid w:val="00BD3C8D"/>
    <w:rsid w:val="00BD465C"/>
    <w:rsid w:val="00BD47CF"/>
    <w:rsid w:val="00BD4BBE"/>
    <w:rsid w:val="00BD50CD"/>
    <w:rsid w:val="00BD57FD"/>
    <w:rsid w:val="00BD5BE9"/>
    <w:rsid w:val="00BD634B"/>
    <w:rsid w:val="00BD63EE"/>
    <w:rsid w:val="00BD64E3"/>
    <w:rsid w:val="00BD6CDA"/>
    <w:rsid w:val="00BD7414"/>
    <w:rsid w:val="00BD7530"/>
    <w:rsid w:val="00BD7873"/>
    <w:rsid w:val="00BD7C66"/>
    <w:rsid w:val="00BD7C89"/>
    <w:rsid w:val="00BD7E70"/>
    <w:rsid w:val="00BD7E7C"/>
    <w:rsid w:val="00BE0261"/>
    <w:rsid w:val="00BE07F1"/>
    <w:rsid w:val="00BE09FB"/>
    <w:rsid w:val="00BE0A54"/>
    <w:rsid w:val="00BE0C49"/>
    <w:rsid w:val="00BE0E66"/>
    <w:rsid w:val="00BE1D25"/>
    <w:rsid w:val="00BE2192"/>
    <w:rsid w:val="00BE21E5"/>
    <w:rsid w:val="00BE2344"/>
    <w:rsid w:val="00BE24F7"/>
    <w:rsid w:val="00BE255E"/>
    <w:rsid w:val="00BE2D29"/>
    <w:rsid w:val="00BE302C"/>
    <w:rsid w:val="00BE331E"/>
    <w:rsid w:val="00BE33C3"/>
    <w:rsid w:val="00BE3561"/>
    <w:rsid w:val="00BE3917"/>
    <w:rsid w:val="00BE3BB1"/>
    <w:rsid w:val="00BE3DAC"/>
    <w:rsid w:val="00BE3F2D"/>
    <w:rsid w:val="00BE42CD"/>
    <w:rsid w:val="00BE4B6B"/>
    <w:rsid w:val="00BE4C9B"/>
    <w:rsid w:val="00BE4E8C"/>
    <w:rsid w:val="00BE4F65"/>
    <w:rsid w:val="00BE558B"/>
    <w:rsid w:val="00BE59DC"/>
    <w:rsid w:val="00BE5E89"/>
    <w:rsid w:val="00BE65E7"/>
    <w:rsid w:val="00BE6A49"/>
    <w:rsid w:val="00BE71C5"/>
    <w:rsid w:val="00BE7852"/>
    <w:rsid w:val="00BE79FB"/>
    <w:rsid w:val="00BE7CBD"/>
    <w:rsid w:val="00BE7F53"/>
    <w:rsid w:val="00BE7F6D"/>
    <w:rsid w:val="00BF0571"/>
    <w:rsid w:val="00BF0906"/>
    <w:rsid w:val="00BF096B"/>
    <w:rsid w:val="00BF0AA5"/>
    <w:rsid w:val="00BF0D3B"/>
    <w:rsid w:val="00BF0F77"/>
    <w:rsid w:val="00BF1036"/>
    <w:rsid w:val="00BF1939"/>
    <w:rsid w:val="00BF1A59"/>
    <w:rsid w:val="00BF1AD4"/>
    <w:rsid w:val="00BF1B8D"/>
    <w:rsid w:val="00BF1CF9"/>
    <w:rsid w:val="00BF1EC0"/>
    <w:rsid w:val="00BF2132"/>
    <w:rsid w:val="00BF252F"/>
    <w:rsid w:val="00BF25CD"/>
    <w:rsid w:val="00BF28EC"/>
    <w:rsid w:val="00BF34A3"/>
    <w:rsid w:val="00BF3548"/>
    <w:rsid w:val="00BF3C2A"/>
    <w:rsid w:val="00BF3EAE"/>
    <w:rsid w:val="00BF3F6A"/>
    <w:rsid w:val="00BF412B"/>
    <w:rsid w:val="00BF4571"/>
    <w:rsid w:val="00BF478B"/>
    <w:rsid w:val="00BF484A"/>
    <w:rsid w:val="00BF5167"/>
    <w:rsid w:val="00BF52E8"/>
    <w:rsid w:val="00BF54C3"/>
    <w:rsid w:val="00BF5BDB"/>
    <w:rsid w:val="00BF5C36"/>
    <w:rsid w:val="00BF607A"/>
    <w:rsid w:val="00BF761D"/>
    <w:rsid w:val="00BF7848"/>
    <w:rsid w:val="00BF79E0"/>
    <w:rsid w:val="00BF7B3D"/>
    <w:rsid w:val="00BF7FCF"/>
    <w:rsid w:val="00C004E0"/>
    <w:rsid w:val="00C00911"/>
    <w:rsid w:val="00C00B3E"/>
    <w:rsid w:val="00C00E80"/>
    <w:rsid w:val="00C00F4A"/>
    <w:rsid w:val="00C01005"/>
    <w:rsid w:val="00C01098"/>
    <w:rsid w:val="00C010A8"/>
    <w:rsid w:val="00C017A3"/>
    <w:rsid w:val="00C01D2F"/>
    <w:rsid w:val="00C02162"/>
    <w:rsid w:val="00C02AD8"/>
    <w:rsid w:val="00C02D5E"/>
    <w:rsid w:val="00C02D84"/>
    <w:rsid w:val="00C02E17"/>
    <w:rsid w:val="00C03C48"/>
    <w:rsid w:val="00C04098"/>
    <w:rsid w:val="00C041D1"/>
    <w:rsid w:val="00C04F49"/>
    <w:rsid w:val="00C050FA"/>
    <w:rsid w:val="00C052D2"/>
    <w:rsid w:val="00C05547"/>
    <w:rsid w:val="00C0610D"/>
    <w:rsid w:val="00C066FA"/>
    <w:rsid w:val="00C067B1"/>
    <w:rsid w:val="00C06D7B"/>
    <w:rsid w:val="00C06DD5"/>
    <w:rsid w:val="00C06E89"/>
    <w:rsid w:val="00C07599"/>
    <w:rsid w:val="00C07624"/>
    <w:rsid w:val="00C07640"/>
    <w:rsid w:val="00C07801"/>
    <w:rsid w:val="00C07BCE"/>
    <w:rsid w:val="00C07C9B"/>
    <w:rsid w:val="00C07E7C"/>
    <w:rsid w:val="00C07EC9"/>
    <w:rsid w:val="00C100A8"/>
    <w:rsid w:val="00C102DD"/>
    <w:rsid w:val="00C103B2"/>
    <w:rsid w:val="00C1086A"/>
    <w:rsid w:val="00C10A22"/>
    <w:rsid w:val="00C1125B"/>
    <w:rsid w:val="00C1192E"/>
    <w:rsid w:val="00C11F97"/>
    <w:rsid w:val="00C12079"/>
    <w:rsid w:val="00C120FA"/>
    <w:rsid w:val="00C1224F"/>
    <w:rsid w:val="00C122E1"/>
    <w:rsid w:val="00C12496"/>
    <w:rsid w:val="00C12C7C"/>
    <w:rsid w:val="00C132D3"/>
    <w:rsid w:val="00C139B1"/>
    <w:rsid w:val="00C139B2"/>
    <w:rsid w:val="00C13B07"/>
    <w:rsid w:val="00C13DAB"/>
    <w:rsid w:val="00C13FFA"/>
    <w:rsid w:val="00C142B2"/>
    <w:rsid w:val="00C1431B"/>
    <w:rsid w:val="00C14498"/>
    <w:rsid w:val="00C144A0"/>
    <w:rsid w:val="00C14730"/>
    <w:rsid w:val="00C14B29"/>
    <w:rsid w:val="00C14DE6"/>
    <w:rsid w:val="00C15030"/>
    <w:rsid w:val="00C1520B"/>
    <w:rsid w:val="00C1523D"/>
    <w:rsid w:val="00C1554F"/>
    <w:rsid w:val="00C156E0"/>
    <w:rsid w:val="00C15921"/>
    <w:rsid w:val="00C15C8F"/>
    <w:rsid w:val="00C1606E"/>
    <w:rsid w:val="00C169D7"/>
    <w:rsid w:val="00C1707A"/>
    <w:rsid w:val="00C170BE"/>
    <w:rsid w:val="00C17DA8"/>
    <w:rsid w:val="00C17E94"/>
    <w:rsid w:val="00C200A4"/>
    <w:rsid w:val="00C203FE"/>
    <w:rsid w:val="00C208A0"/>
    <w:rsid w:val="00C209BE"/>
    <w:rsid w:val="00C20CF6"/>
    <w:rsid w:val="00C21608"/>
    <w:rsid w:val="00C21AF4"/>
    <w:rsid w:val="00C21FED"/>
    <w:rsid w:val="00C223EB"/>
    <w:rsid w:val="00C22416"/>
    <w:rsid w:val="00C224BE"/>
    <w:rsid w:val="00C226A7"/>
    <w:rsid w:val="00C228BA"/>
    <w:rsid w:val="00C22ED7"/>
    <w:rsid w:val="00C22F5C"/>
    <w:rsid w:val="00C22FCA"/>
    <w:rsid w:val="00C230E6"/>
    <w:rsid w:val="00C230EF"/>
    <w:rsid w:val="00C23DFD"/>
    <w:rsid w:val="00C241CD"/>
    <w:rsid w:val="00C2426C"/>
    <w:rsid w:val="00C243C1"/>
    <w:rsid w:val="00C24487"/>
    <w:rsid w:val="00C24651"/>
    <w:rsid w:val="00C24AFA"/>
    <w:rsid w:val="00C24D22"/>
    <w:rsid w:val="00C24E0D"/>
    <w:rsid w:val="00C24E28"/>
    <w:rsid w:val="00C2505C"/>
    <w:rsid w:val="00C25859"/>
    <w:rsid w:val="00C25869"/>
    <w:rsid w:val="00C25A4A"/>
    <w:rsid w:val="00C25E76"/>
    <w:rsid w:val="00C2600D"/>
    <w:rsid w:val="00C261B7"/>
    <w:rsid w:val="00C2632B"/>
    <w:rsid w:val="00C26459"/>
    <w:rsid w:val="00C2646D"/>
    <w:rsid w:val="00C266FA"/>
    <w:rsid w:val="00C26A20"/>
    <w:rsid w:val="00C26F39"/>
    <w:rsid w:val="00C273DC"/>
    <w:rsid w:val="00C274BC"/>
    <w:rsid w:val="00C27BC1"/>
    <w:rsid w:val="00C30198"/>
    <w:rsid w:val="00C305D4"/>
    <w:rsid w:val="00C30B9F"/>
    <w:rsid w:val="00C30E3F"/>
    <w:rsid w:val="00C30EFB"/>
    <w:rsid w:val="00C312AB"/>
    <w:rsid w:val="00C31325"/>
    <w:rsid w:val="00C3218C"/>
    <w:rsid w:val="00C32647"/>
    <w:rsid w:val="00C3297B"/>
    <w:rsid w:val="00C32ACE"/>
    <w:rsid w:val="00C32AD1"/>
    <w:rsid w:val="00C32CF3"/>
    <w:rsid w:val="00C32DFB"/>
    <w:rsid w:val="00C3325C"/>
    <w:rsid w:val="00C33283"/>
    <w:rsid w:val="00C33459"/>
    <w:rsid w:val="00C334EA"/>
    <w:rsid w:val="00C33772"/>
    <w:rsid w:val="00C33A2B"/>
    <w:rsid w:val="00C33B73"/>
    <w:rsid w:val="00C33BA3"/>
    <w:rsid w:val="00C34450"/>
    <w:rsid w:val="00C3449A"/>
    <w:rsid w:val="00C34991"/>
    <w:rsid w:val="00C34B32"/>
    <w:rsid w:val="00C34B9B"/>
    <w:rsid w:val="00C34D0B"/>
    <w:rsid w:val="00C35309"/>
    <w:rsid w:val="00C3539C"/>
    <w:rsid w:val="00C35C2C"/>
    <w:rsid w:val="00C360E6"/>
    <w:rsid w:val="00C36131"/>
    <w:rsid w:val="00C36422"/>
    <w:rsid w:val="00C368CD"/>
    <w:rsid w:val="00C377B3"/>
    <w:rsid w:val="00C37E97"/>
    <w:rsid w:val="00C40031"/>
    <w:rsid w:val="00C4014F"/>
    <w:rsid w:val="00C405A1"/>
    <w:rsid w:val="00C40881"/>
    <w:rsid w:val="00C40E82"/>
    <w:rsid w:val="00C40F76"/>
    <w:rsid w:val="00C410C9"/>
    <w:rsid w:val="00C41313"/>
    <w:rsid w:val="00C4146F"/>
    <w:rsid w:val="00C41812"/>
    <w:rsid w:val="00C418F0"/>
    <w:rsid w:val="00C41915"/>
    <w:rsid w:val="00C41A44"/>
    <w:rsid w:val="00C41AAC"/>
    <w:rsid w:val="00C41BC6"/>
    <w:rsid w:val="00C41C0A"/>
    <w:rsid w:val="00C42616"/>
    <w:rsid w:val="00C42966"/>
    <w:rsid w:val="00C42C9C"/>
    <w:rsid w:val="00C4301A"/>
    <w:rsid w:val="00C4317B"/>
    <w:rsid w:val="00C431C3"/>
    <w:rsid w:val="00C43510"/>
    <w:rsid w:val="00C44401"/>
    <w:rsid w:val="00C4485B"/>
    <w:rsid w:val="00C44D1A"/>
    <w:rsid w:val="00C45057"/>
    <w:rsid w:val="00C4535F"/>
    <w:rsid w:val="00C453AA"/>
    <w:rsid w:val="00C456D2"/>
    <w:rsid w:val="00C456FD"/>
    <w:rsid w:val="00C45763"/>
    <w:rsid w:val="00C458EA"/>
    <w:rsid w:val="00C45F6B"/>
    <w:rsid w:val="00C4600C"/>
    <w:rsid w:val="00C46057"/>
    <w:rsid w:val="00C46207"/>
    <w:rsid w:val="00C47075"/>
    <w:rsid w:val="00C476E4"/>
    <w:rsid w:val="00C47BAE"/>
    <w:rsid w:val="00C47BB9"/>
    <w:rsid w:val="00C5014F"/>
    <w:rsid w:val="00C506C5"/>
    <w:rsid w:val="00C50BF5"/>
    <w:rsid w:val="00C513AE"/>
    <w:rsid w:val="00C51519"/>
    <w:rsid w:val="00C5194B"/>
    <w:rsid w:val="00C51F3D"/>
    <w:rsid w:val="00C51F55"/>
    <w:rsid w:val="00C52186"/>
    <w:rsid w:val="00C521E6"/>
    <w:rsid w:val="00C522DE"/>
    <w:rsid w:val="00C5230F"/>
    <w:rsid w:val="00C52473"/>
    <w:rsid w:val="00C525C7"/>
    <w:rsid w:val="00C5292D"/>
    <w:rsid w:val="00C52AA5"/>
    <w:rsid w:val="00C52FCF"/>
    <w:rsid w:val="00C532BA"/>
    <w:rsid w:val="00C53721"/>
    <w:rsid w:val="00C53803"/>
    <w:rsid w:val="00C53811"/>
    <w:rsid w:val="00C5397A"/>
    <w:rsid w:val="00C53BC3"/>
    <w:rsid w:val="00C5436C"/>
    <w:rsid w:val="00C54373"/>
    <w:rsid w:val="00C5456A"/>
    <w:rsid w:val="00C54607"/>
    <w:rsid w:val="00C5461A"/>
    <w:rsid w:val="00C5483C"/>
    <w:rsid w:val="00C54A89"/>
    <w:rsid w:val="00C54BCE"/>
    <w:rsid w:val="00C54C00"/>
    <w:rsid w:val="00C55042"/>
    <w:rsid w:val="00C55269"/>
    <w:rsid w:val="00C55511"/>
    <w:rsid w:val="00C55650"/>
    <w:rsid w:val="00C55DDA"/>
    <w:rsid w:val="00C55E9F"/>
    <w:rsid w:val="00C5689B"/>
    <w:rsid w:val="00C568AF"/>
    <w:rsid w:val="00C56B54"/>
    <w:rsid w:val="00C56D52"/>
    <w:rsid w:val="00C576CA"/>
    <w:rsid w:val="00C57D89"/>
    <w:rsid w:val="00C57E26"/>
    <w:rsid w:val="00C600E6"/>
    <w:rsid w:val="00C6044B"/>
    <w:rsid w:val="00C60D38"/>
    <w:rsid w:val="00C60F3B"/>
    <w:rsid w:val="00C60FD7"/>
    <w:rsid w:val="00C6113C"/>
    <w:rsid w:val="00C61481"/>
    <w:rsid w:val="00C616CF"/>
    <w:rsid w:val="00C61863"/>
    <w:rsid w:val="00C61D13"/>
    <w:rsid w:val="00C624AF"/>
    <w:rsid w:val="00C62538"/>
    <w:rsid w:val="00C6289D"/>
    <w:rsid w:val="00C63093"/>
    <w:rsid w:val="00C630AA"/>
    <w:rsid w:val="00C631D8"/>
    <w:rsid w:val="00C63361"/>
    <w:rsid w:val="00C63442"/>
    <w:rsid w:val="00C634D9"/>
    <w:rsid w:val="00C635D2"/>
    <w:rsid w:val="00C63616"/>
    <w:rsid w:val="00C63AB1"/>
    <w:rsid w:val="00C63B3D"/>
    <w:rsid w:val="00C64108"/>
    <w:rsid w:val="00C64579"/>
    <w:rsid w:val="00C64A0C"/>
    <w:rsid w:val="00C64AED"/>
    <w:rsid w:val="00C64BAC"/>
    <w:rsid w:val="00C657C4"/>
    <w:rsid w:val="00C65C73"/>
    <w:rsid w:val="00C661FD"/>
    <w:rsid w:val="00C66617"/>
    <w:rsid w:val="00C66919"/>
    <w:rsid w:val="00C66AB7"/>
    <w:rsid w:val="00C66B78"/>
    <w:rsid w:val="00C66C25"/>
    <w:rsid w:val="00C66CD7"/>
    <w:rsid w:val="00C66F1D"/>
    <w:rsid w:val="00C6741E"/>
    <w:rsid w:val="00C677A7"/>
    <w:rsid w:val="00C6788D"/>
    <w:rsid w:val="00C678F4"/>
    <w:rsid w:val="00C67F08"/>
    <w:rsid w:val="00C700B0"/>
    <w:rsid w:val="00C70356"/>
    <w:rsid w:val="00C705A3"/>
    <w:rsid w:val="00C70974"/>
    <w:rsid w:val="00C70A70"/>
    <w:rsid w:val="00C70D4B"/>
    <w:rsid w:val="00C70DBA"/>
    <w:rsid w:val="00C70FBB"/>
    <w:rsid w:val="00C715D1"/>
    <w:rsid w:val="00C7175A"/>
    <w:rsid w:val="00C71C66"/>
    <w:rsid w:val="00C71F53"/>
    <w:rsid w:val="00C7201D"/>
    <w:rsid w:val="00C722E4"/>
    <w:rsid w:val="00C72571"/>
    <w:rsid w:val="00C7294B"/>
    <w:rsid w:val="00C72BB4"/>
    <w:rsid w:val="00C72C5A"/>
    <w:rsid w:val="00C730AA"/>
    <w:rsid w:val="00C7333F"/>
    <w:rsid w:val="00C73598"/>
    <w:rsid w:val="00C73C42"/>
    <w:rsid w:val="00C73C75"/>
    <w:rsid w:val="00C73FBD"/>
    <w:rsid w:val="00C742A4"/>
    <w:rsid w:val="00C748F2"/>
    <w:rsid w:val="00C74C12"/>
    <w:rsid w:val="00C74CEC"/>
    <w:rsid w:val="00C74DC1"/>
    <w:rsid w:val="00C7511B"/>
    <w:rsid w:val="00C75333"/>
    <w:rsid w:val="00C75DB0"/>
    <w:rsid w:val="00C75F54"/>
    <w:rsid w:val="00C761A9"/>
    <w:rsid w:val="00C76237"/>
    <w:rsid w:val="00C7646D"/>
    <w:rsid w:val="00C76C97"/>
    <w:rsid w:val="00C76EFF"/>
    <w:rsid w:val="00C77110"/>
    <w:rsid w:val="00C77238"/>
    <w:rsid w:val="00C7724B"/>
    <w:rsid w:val="00C77529"/>
    <w:rsid w:val="00C777E9"/>
    <w:rsid w:val="00C778AF"/>
    <w:rsid w:val="00C779CA"/>
    <w:rsid w:val="00C77D8A"/>
    <w:rsid w:val="00C77DBD"/>
    <w:rsid w:val="00C8049E"/>
    <w:rsid w:val="00C804AB"/>
    <w:rsid w:val="00C80618"/>
    <w:rsid w:val="00C807D6"/>
    <w:rsid w:val="00C80927"/>
    <w:rsid w:val="00C80A3E"/>
    <w:rsid w:val="00C80C96"/>
    <w:rsid w:val="00C815AF"/>
    <w:rsid w:val="00C81603"/>
    <w:rsid w:val="00C817F5"/>
    <w:rsid w:val="00C81A7C"/>
    <w:rsid w:val="00C81C27"/>
    <w:rsid w:val="00C822E6"/>
    <w:rsid w:val="00C82706"/>
    <w:rsid w:val="00C82B6F"/>
    <w:rsid w:val="00C82E8F"/>
    <w:rsid w:val="00C833C5"/>
    <w:rsid w:val="00C833E9"/>
    <w:rsid w:val="00C837B4"/>
    <w:rsid w:val="00C83935"/>
    <w:rsid w:val="00C83EEF"/>
    <w:rsid w:val="00C83F3F"/>
    <w:rsid w:val="00C8406F"/>
    <w:rsid w:val="00C8423D"/>
    <w:rsid w:val="00C846A5"/>
    <w:rsid w:val="00C84CFF"/>
    <w:rsid w:val="00C84E7E"/>
    <w:rsid w:val="00C8500F"/>
    <w:rsid w:val="00C8501B"/>
    <w:rsid w:val="00C85165"/>
    <w:rsid w:val="00C85170"/>
    <w:rsid w:val="00C856B1"/>
    <w:rsid w:val="00C85AA7"/>
    <w:rsid w:val="00C85E91"/>
    <w:rsid w:val="00C85EBE"/>
    <w:rsid w:val="00C85F5B"/>
    <w:rsid w:val="00C86025"/>
    <w:rsid w:val="00C8611F"/>
    <w:rsid w:val="00C863D1"/>
    <w:rsid w:val="00C86435"/>
    <w:rsid w:val="00C8644A"/>
    <w:rsid w:val="00C8651F"/>
    <w:rsid w:val="00C86771"/>
    <w:rsid w:val="00C868A5"/>
    <w:rsid w:val="00C86BD7"/>
    <w:rsid w:val="00C86CE4"/>
    <w:rsid w:val="00C871B7"/>
    <w:rsid w:val="00C8743A"/>
    <w:rsid w:val="00C877AA"/>
    <w:rsid w:val="00C87852"/>
    <w:rsid w:val="00C87992"/>
    <w:rsid w:val="00C879ED"/>
    <w:rsid w:val="00C87D73"/>
    <w:rsid w:val="00C87E4F"/>
    <w:rsid w:val="00C87FE5"/>
    <w:rsid w:val="00C90831"/>
    <w:rsid w:val="00C90ABE"/>
    <w:rsid w:val="00C90B4F"/>
    <w:rsid w:val="00C90E8B"/>
    <w:rsid w:val="00C90EA1"/>
    <w:rsid w:val="00C90F16"/>
    <w:rsid w:val="00C90FB9"/>
    <w:rsid w:val="00C91128"/>
    <w:rsid w:val="00C912BF"/>
    <w:rsid w:val="00C912C0"/>
    <w:rsid w:val="00C91364"/>
    <w:rsid w:val="00C91677"/>
    <w:rsid w:val="00C91975"/>
    <w:rsid w:val="00C92081"/>
    <w:rsid w:val="00C92283"/>
    <w:rsid w:val="00C93058"/>
    <w:rsid w:val="00C931BD"/>
    <w:rsid w:val="00C936C7"/>
    <w:rsid w:val="00C93DE3"/>
    <w:rsid w:val="00C94272"/>
    <w:rsid w:val="00C9431B"/>
    <w:rsid w:val="00C94656"/>
    <w:rsid w:val="00C947F0"/>
    <w:rsid w:val="00C94868"/>
    <w:rsid w:val="00C94E50"/>
    <w:rsid w:val="00C95F38"/>
    <w:rsid w:val="00C9631E"/>
    <w:rsid w:val="00C96EBD"/>
    <w:rsid w:val="00C97036"/>
    <w:rsid w:val="00C974B0"/>
    <w:rsid w:val="00C976E6"/>
    <w:rsid w:val="00C97C3A"/>
    <w:rsid w:val="00C97EB0"/>
    <w:rsid w:val="00CA0324"/>
    <w:rsid w:val="00CA06BC"/>
    <w:rsid w:val="00CA0931"/>
    <w:rsid w:val="00CA0A8B"/>
    <w:rsid w:val="00CA0ADA"/>
    <w:rsid w:val="00CA12C7"/>
    <w:rsid w:val="00CA14A7"/>
    <w:rsid w:val="00CA16A9"/>
    <w:rsid w:val="00CA16FB"/>
    <w:rsid w:val="00CA26A6"/>
    <w:rsid w:val="00CA26B3"/>
    <w:rsid w:val="00CA2999"/>
    <w:rsid w:val="00CA29DE"/>
    <w:rsid w:val="00CA3276"/>
    <w:rsid w:val="00CA34C4"/>
    <w:rsid w:val="00CA3816"/>
    <w:rsid w:val="00CA38CD"/>
    <w:rsid w:val="00CA3C6B"/>
    <w:rsid w:val="00CA451F"/>
    <w:rsid w:val="00CA49F5"/>
    <w:rsid w:val="00CA4E87"/>
    <w:rsid w:val="00CA4FC5"/>
    <w:rsid w:val="00CA53EF"/>
    <w:rsid w:val="00CA5533"/>
    <w:rsid w:val="00CA5535"/>
    <w:rsid w:val="00CA562E"/>
    <w:rsid w:val="00CA5A5D"/>
    <w:rsid w:val="00CA5C0B"/>
    <w:rsid w:val="00CA5D66"/>
    <w:rsid w:val="00CA62AF"/>
    <w:rsid w:val="00CA6460"/>
    <w:rsid w:val="00CA66E1"/>
    <w:rsid w:val="00CA7224"/>
    <w:rsid w:val="00CA727D"/>
    <w:rsid w:val="00CA72AD"/>
    <w:rsid w:val="00CA73A1"/>
    <w:rsid w:val="00CA75B3"/>
    <w:rsid w:val="00CA79BD"/>
    <w:rsid w:val="00CA7A16"/>
    <w:rsid w:val="00CA7A79"/>
    <w:rsid w:val="00CA7AE0"/>
    <w:rsid w:val="00CA7DE4"/>
    <w:rsid w:val="00CB00C9"/>
    <w:rsid w:val="00CB095D"/>
    <w:rsid w:val="00CB0B4A"/>
    <w:rsid w:val="00CB0F35"/>
    <w:rsid w:val="00CB1634"/>
    <w:rsid w:val="00CB19D5"/>
    <w:rsid w:val="00CB1CF7"/>
    <w:rsid w:val="00CB1D4F"/>
    <w:rsid w:val="00CB20D1"/>
    <w:rsid w:val="00CB22CE"/>
    <w:rsid w:val="00CB26B4"/>
    <w:rsid w:val="00CB2846"/>
    <w:rsid w:val="00CB29C2"/>
    <w:rsid w:val="00CB2A66"/>
    <w:rsid w:val="00CB2D1F"/>
    <w:rsid w:val="00CB2E42"/>
    <w:rsid w:val="00CB3007"/>
    <w:rsid w:val="00CB31D2"/>
    <w:rsid w:val="00CB3403"/>
    <w:rsid w:val="00CB37F3"/>
    <w:rsid w:val="00CB3A07"/>
    <w:rsid w:val="00CB3B1E"/>
    <w:rsid w:val="00CB3DD5"/>
    <w:rsid w:val="00CB3FD1"/>
    <w:rsid w:val="00CB4792"/>
    <w:rsid w:val="00CB4E57"/>
    <w:rsid w:val="00CB507A"/>
    <w:rsid w:val="00CB5394"/>
    <w:rsid w:val="00CB56A7"/>
    <w:rsid w:val="00CB5A9A"/>
    <w:rsid w:val="00CB5CE6"/>
    <w:rsid w:val="00CB5D6B"/>
    <w:rsid w:val="00CB5DF3"/>
    <w:rsid w:val="00CB6191"/>
    <w:rsid w:val="00CB63C1"/>
    <w:rsid w:val="00CB6587"/>
    <w:rsid w:val="00CB671C"/>
    <w:rsid w:val="00CB6E07"/>
    <w:rsid w:val="00CB6F69"/>
    <w:rsid w:val="00CB6F9B"/>
    <w:rsid w:val="00CB7379"/>
    <w:rsid w:val="00CB748C"/>
    <w:rsid w:val="00CB76CD"/>
    <w:rsid w:val="00CB7706"/>
    <w:rsid w:val="00CB7709"/>
    <w:rsid w:val="00CB7769"/>
    <w:rsid w:val="00CB778A"/>
    <w:rsid w:val="00CB7DDA"/>
    <w:rsid w:val="00CB7DE0"/>
    <w:rsid w:val="00CB7E72"/>
    <w:rsid w:val="00CC0265"/>
    <w:rsid w:val="00CC09A1"/>
    <w:rsid w:val="00CC0AF3"/>
    <w:rsid w:val="00CC11AD"/>
    <w:rsid w:val="00CC11EE"/>
    <w:rsid w:val="00CC1294"/>
    <w:rsid w:val="00CC16AE"/>
    <w:rsid w:val="00CC1749"/>
    <w:rsid w:val="00CC1B52"/>
    <w:rsid w:val="00CC1F3E"/>
    <w:rsid w:val="00CC1F8D"/>
    <w:rsid w:val="00CC1FDE"/>
    <w:rsid w:val="00CC2023"/>
    <w:rsid w:val="00CC29AC"/>
    <w:rsid w:val="00CC2AA1"/>
    <w:rsid w:val="00CC2C85"/>
    <w:rsid w:val="00CC2D0F"/>
    <w:rsid w:val="00CC2DC4"/>
    <w:rsid w:val="00CC3234"/>
    <w:rsid w:val="00CC32AA"/>
    <w:rsid w:val="00CC34D7"/>
    <w:rsid w:val="00CC3582"/>
    <w:rsid w:val="00CC36CF"/>
    <w:rsid w:val="00CC3A1B"/>
    <w:rsid w:val="00CC3A5E"/>
    <w:rsid w:val="00CC3B86"/>
    <w:rsid w:val="00CC3CBA"/>
    <w:rsid w:val="00CC4ACF"/>
    <w:rsid w:val="00CC4C3D"/>
    <w:rsid w:val="00CC4E3E"/>
    <w:rsid w:val="00CC5371"/>
    <w:rsid w:val="00CC557A"/>
    <w:rsid w:val="00CC565B"/>
    <w:rsid w:val="00CC57D0"/>
    <w:rsid w:val="00CC5825"/>
    <w:rsid w:val="00CC5864"/>
    <w:rsid w:val="00CC5B82"/>
    <w:rsid w:val="00CC5EA3"/>
    <w:rsid w:val="00CC5EE3"/>
    <w:rsid w:val="00CC6582"/>
    <w:rsid w:val="00CC66D4"/>
    <w:rsid w:val="00CC6A3A"/>
    <w:rsid w:val="00CC7515"/>
    <w:rsid w:val="00CD00EB"/>
    <w:rsid w:val="00CD0192"/>
    <w:rsid w:val="00CD020D"/>
    <w:rsid w:val="00CD0475"/>
    <w:rsid w:val="00CD04B4"/>
    <w:rsid w:val="00CD052D"/>
    <w:rsid w:val="00CD05FA"/>
    <w:rsid w:val="00CD0A83"/>
    <w:rsid w:val="00CD0ACB"/>
    <w:rsid w:val="00CD0E73"/>
    <w:rsid w:val="00CD1224"/>
    <w:rsid w:val="00CD1446"/>
    <w:rsid w:val="00CD2837"/>
    <w:rsid w:val="00CD28B5"/>
    <w:rsid w:val="00CD2919"/>
    <w:rsid w:val="00CD32BA"/>
    <w:rsid w:val="00CD3963"/>
    <w:rsid w:val="00CD3979"/>
    <w:rsid w:val="00CD3D41"/>
    <w:rsid w:val="00CD3EF8"/>
    <w:rsid w:val="00CD413F"/>
    <w:rsid w:val="00CD41DB"/>
    <w:rsid w:val="00CD4945"/>
    <w:rsid w:val="00CD49A2"/>
    <w:rsid w:val="00CD4B8E"/>
    <w:rsid w:val="00CD4F73"/>
    <w:rsid w:val="00CD5F4C"/>
    <w:rsid w:val="00CD62C5"/>
    <w:rsid w:val="00CD6711"/>
    <w:rsid w:val="00CD67FC"/>
    <w:rsid w:val="00CD681C"/>
    <w:rsid w:val="00CD6F16"/>
    <w:rsid w:val="00CD6F53"/>
    <w:rsid w:val="00CD70DC"/>
    <w:rsid w:val="00CD7392"/>
    <w:rsid w:val="00CD7467"/>
    <w:rsid w:val="00CD7908"/>
    <w:rsid w:val="00CD7ADB"/>
    <w:rsid w:val="00CD7E9B"/>
    <w:rsid w:val="00CE05B4"/>
    <w:rsid w:val="00CE08D9"/>
    <w:rsid w:val="00CE0C0A"/>
    <w:rsid w:val="00CE1645"/>
    <w:rsid w:val="00CE1A39"/>
    <w:rsid w:val="00CE1AA1"/>
    <w:rsid w:val="00CE1C81"/>
    <w:rsid w:val="00CE1F8E"/>
    <w:rsid w:val="00CE1F8F"/>
    <w:rsid w:val="00CE20E3"/>
    <w:rsid w:val="00CE251E"/>
    <w:rsid w:val="00CE267D"/>
    <w:rsid w:val="00CE2957"/>
    <w:rsid w:val="00CE2A00"/>
    <w:rsid w:val="00CE2DC1"/>
    <w:rsid w:val="00CE3063"/>
    <w:rsid w:val="00CE3894"/>
    <w:rsid w:val="00CE3C2E"/>
    <w:rsid w:val="00CE3F8C"/>
    <w:rsid w:val="00CE44A5"/>
    <w:rsid w:val="00CE4664"/>
    <w:rsid w:val="00CE48B5"/>
    <w:rsid w:val="00CE498D"/>
    <w:rsid w:val="00CE4E20"/>
    <w:rsid w:val="00CE50D4"/>
    <w:rsid w:val="00CE543E"/>
    <w:rsid w:val="00CE56FE"/>
    <w:rsid w:val="00CE58DF"/>
    <w:rsid w:val="00CE5DA4"/>
    <w:rsid w:val="00CE64E2"/>
    <w:rsid w:val="00CE6FC9"/>
    <w:rsid w:val="00CE7193"/>
    <w:rsid w:val="00CE7359"/>
    <w:rsid w:val="00CE7380"/>
    <w:rsid w:val="00CE77B0"/>
    <w:rsid w:val="00CE788E"/>
    <w:rsid w:val="00CE7951"/>
    <w:rsid w:val="00CE7AFF"/>
    <w:rsid w:val="00CF0299"/>
    <w:rsid w:val="00CF040C"/>
    <w:rsid w:val="00CF0439"/>
    <w:rsid w:val="00CF0DF0"/>
    <w:rsid w:val="00CF0F91"/>
    <w:rsid w:val="00CF10C6"/>
    <w:rsid w:val="00CF135D"/>
    <w:rsid w:val="00CF1517"/>
    <w:rsid w:val="00CF1908"/>
    <w:rsid w:val="00CF1EEF"/>
    <w:rsid w:val="00CF2380"/>
    <w:rsid w:val="00CF24FD"/>
    <w:rsid w:val="00CF2722"/>
    <w:rsid w:val="00CF2E96"/>
    <w:rsid w:val="00CF33B0"/>
    <w:rsid w:val="00CF388B"/>
    <w:rsid w:val="00CF3A75"/>
    <w:rsid w:val="00CF3D80"/>
    <w:rsid w:val="00CF40D4"/>
    <w:rsid w:val="00CF4112"/>
    <w:rsid w:val="00CF4123"/>
    <w:rsid w:val="00CF4196"/>
    <w:rsid w:val="00CF4656"/>
    <w:rsid w:val="00CF4CA2"/>
    <w:rsid w:val="00CF4EEE"/>
    <w:rsid w:val="00CF53A1"/>
    <w:rsid w:val="00CF556F"/>
    <w:rsid w:val="00CF5E4C"/>
    <w:rsid w:val="00CF5F9C"/>
    <w:rsid w:val="00CF6095"/>
    <w:rsid w:val="00CF62DB"/>
    <w:rsid w:val="00CF64B6"/>
    <w:rsid w:val="00CF66ED"/>
    <w:rsid w:val="00CF6930"/>
    <w:rsid w:val="00CF69AB"/>
    <w:rsid w:val="00CF69CD"/>
    <w:rsid w:val="00CF6A2B"/>
    <w:rsid w:val="00CF6AFE"/>
    <w:rsid w:val="00CF6F0E"/>
    <w:rsid w:val="00CF716D"/>
    <w:rsid w:val="00CF72A9"/>
    <w:rsid w:val="00CF7493"/>
    <w:rsid w:val="00CF77D9"/>
    <w:rsid w:val="00CF78BA"/>
    <w:rsid w:val="00CF7C13"/>
    <w:rsid w:val="00D0002E"/>
    <w:rsid w:val="00D00205"/>
    <w:rsid w:val="00D006B7"/>
    <w:rsid w:val="00D007ED"/>
    <w:rsid w:val="00D01044"/>
    <w:rsid w:val="00D019DD"/>
    <w:rsid w:val="00D019EB"/>
    <w:rsid w:val="00D01A05"/>
    <w:rsid w:val="00D01C3A"/>
    <w:rsid w:val="00D01C8A"/>
    <w:rsid w:val="00D01E65"/>
    <w:rsid w:val="00D027A4"/>
    <w:rsid w:val="00D02C69"/>
    <w:rsid w:val="00D02D8F"/>
    <w:rsid w:val="00D02DB3"/>
    <w:rsid w:val="00D03170"/>
    <w:rsid w:val="00D035FB"/>
    <w:rsid w:val="00D03836"/>
    <w:rsid w:val="00D0394A"/>
    <w:rsid w:val="00D03BE3"/>
    <w:rsid w:val="00D03BED"/>
    <w:rsid w:val="00D03C3D"/>
    <w:rsid w:val="00D03E2D"/>
    <w:rsid w:val="00D0410E"/>
    <w:rsid w:val="00D041FF"/>
    <w:rsid w:val="00D0470C"/>
    <w:rsid w:val="00D04711"/>
    <w:rsid w:val="00D0480A"/>
    <w:rsid w:val="00D04CCC"/>
    <w:rsid w:val="00D04E03"/>
    <w:rsid w:val="00D05275"/>
    <w:rsid w:val="00D05279"/>
    <w:rsid w:val="00D0539B"/>
    <w:rsid w:val="00D057E5"/>
    <w:rsid w:val="00D05C75"/>
    <w:rsid w:val="00D05C92"/>
    <w:rsid w:val="00D05F07"/>
    <w:rsid w:val="00D066A1"/>
    <w:rsid w:val="00D068B4"/>
    <w:rsid w:val="00D06A8C"/>
    <w:rsid w:val="00D06FEC"/>
    <w:rsid w:val="00D07148"/>
    <w:rsid w:val="00D073B0"/>
    <w:rsid w:val="00D0741E"/>
    <w:rsid w:val="00D0754D"/>
    <w:rsid w:val="00D07767"/>
    <w:rsid w:val="00D0796A"/>
    <w:rsid w:val="00D1005C"/>
    <w:rsid w:val="00D104FB"/>
    <w:rsid w:val="00D1079F"/>
    <w:rsid w:val="00D108AF"/>
    <w:rsid w:val="00D108CA"/>
    <w:rsid w:val="00D109AD"/>
    <w:rsid w:val="00D109EA"/>
    <w:rsid w:val="00D10BC8"/>
    <w:rsid w:val="00D10F0F"/>
    <w:rsid w:val="00D10FF3"/>
    <w:rsid w:val="00D113D1"/>
    <w:rsid w:val="00D11406"/>
    <w:rsid w:val="00D11416"/>
    <w:rsid w:val="00D11419"/>
    <w:rsid w:val="00D11D3B"/>
    <w:rsid w:val="00D11F71"/>
    <w:rsid w:val="00D12288"/>
    <w:rsid w:val="00D1259D"/>
    <w:rsid w:val="00D12F31"/>
    <w:rsid w:val="00D13578"/>
    <w:rsid w:val="00D13734"/>
    <w:rsid w:val="00D14059"/>
    <w:rsid w:val="00D14089"/>
    <w:rsid w:val="00D145B6"/>
    <w:rsid w:val="00D148B8"/>
    <w:rsid w:val="00D14A72"/>
    <w:rsid w:val="00D14D60"/>
    <w:rsid w:val="00D14D80"/>
    <w:rsid w:val="00D14FFA"/>
    <w:rsid w:val="00D152F8"/>
    <w:rsid w:val="00D157AF"/>
    <w:rsid w:val="00D15A5C"/>
    <w:rsid w:val="00D15E90"/>
    <w:rsid w:val="00D16056"/>
    <w:rsid w:val="00D16090"/>
    <w:rsid w:val="00D165CC"/>
    <w:rsid w:val="00D167F1"/>
    <w:rsid w:val="00D16884"/>
    <w:rsid w:val="00D168FF"/>
    <w:rsid w:val="00D16B70"/>
    <w:rsid w:val="00D16C1D"/>
    <w:rsid w:val="00D17013"/>
    <w:rsid w:val="00D173F2"/>
    <w:rsid w:val="00D1766C"/>
    <w:rsid w:val="00D1787C"/>
    <w:rsid w:val="00D17C46"/>
    <w:rsid w:val="00D17FDB"/>
    <w:rsid w:val="00D204E2"/>
    <w:rsid w:val="00D20B3A"/>
    <w:rsid w:val="00D21172"/>
    <w:rsid w:val="00D211D1"/>
    <w:rsid w:val="00D21312"/>
    <w:rsid w:val="00D2184E"/>
    <w:rsid w:val="00D21878"/>
    <w:rsid w:val="00D21C37"/>
    <w:rsid w:val="00D22129"/>
    <w:rsid w:val="00D2225A"/>
    <w:rsid w:val="00D227EA"/>
    <w:rsid w:val="00D22EA8"/>
    <w:rsid w:val="00D23A45"/>
    <w:rsid w:val="00D23BE9"/>
    <w:rsid w:val="00D23CD6"/>
    <w:rsid w:val="00D242B4"/>
    <w:rsid w:val="00D24485"/>
    <w:rsid w:val="00D245AD"/>
    <w:rsid w:val="00D24A9D"/>
    <w:rsid w:val="00D24C17"/>
    <w:rsid w:val="00D252F2"/>
    <w:rsid w:val="00D262D6"/>
    <w:rsid w:val="00D2671C"/>
    <w:rsid w:val="00D267F8"/>
    <w:rsid w:val="00D269B8"/>
    <w:rsid w:val="00D26A77"/>
    <w:rsid w:val="00D26B64"/>
    <w:rsid w:val="00D278CD"/>
    <w:rsid w:val="00D27C31"/>
    <w:rsid w:val="00D27FA4"/>
    <w:rsid w:val="00D301CB"/>
    <w:rsid w:val="00D30922"/>
    <w:rsid w:val="00D309FC"/>
    <w:rsid w:val="00D3103F"/>
    <w:rsid w:val="00D31360"/>
    <w:rsid w:val="00D31545"/>
    <w:rsid w:val="00D3167B"/>
    <w:rsid w:val="00D31943"/>
    <w:rsid w:val="00D31C1D"/>
    <w:rsid w:val="00D32036"/>
    <w:rsid w:val="00D321B3"/>
    <w:rsid w:val="00D322E9"/>
    <w:rsid w:val="00D329E4"/>
    <w:rsid w:val="00D32C80"/>
    <w:rsid w:val="00D32D3B"/>
    <w:rsid w:val="00D32F55"/>
    <w:rsid w:val="00D330B6"/>
    <w:rsid w:val="00D3326F"/>
    <w:rsid w:val="00D332F1"/>
    <w:rsid w:val="00D334FD"/>
    <w:rsid w:val="00D338AE"/>
    <w:rsid w:val="00D33B87"/>
    <w:rsid w:val="00D33C89"/>
    <w:rsid w:val="00D34015"/>
    <w:rsid w:val="00D34738"/>
    <w:rsid w:val="00D34903"/>
    <w:rsid w:val="00D34940"/>
    <w:rsid w:val="00D34E69"/>
    <w:rsid w:val="00D35209"/>
    <w:rsid w:val="00D352AE"/>
    <w:rsid w:val="00D3575B"/>
    <w:rsid w:val="00D3594E"/>
    <w:rsid w:val="00D35AC0"/>
    <w:rsid w:val="00D35CA3"/>
    <w:rsid w:val="00D35D58"/>
    <w:rsid w:val="00D36193"/>
    <w:rsid w:val="00D3622F"/>
    <w:rsid w:val="00D364C5"/>
    <w:rsid w:val="00D367A3"/>
    <w:rsid w:val="00D3695C"/>
    <w:rsid w:val="00D36D26"/>
    <w:rsid w:val="00D36D99"/>
    <w:rsid w:val="00D36ECD"/>
    <w:rsid w:val="00D372C9"/>
    <w:rsid w:val="00D37808"/>
    <w:rsid w:val="00D4069C"/>
    <w:rsid w:val="00D4099F"/>
    <w:rsid w:val="00D40B1A"/>
    <w:rsid w:val="00D40D70"/>
    <w:rsid w:val="00D41129"/>
    <w:rsid w:val="00D41152"/>
    <w:rsid w:val="00D41F87"/>
    <w:rsid w:val="00D420E2"/>
    <w:rsid w:val="00D423C5"/>
    <w:rsid w:val="00D42F2B"/>
    <w:rsid w:val="00D42F74"/>
    <w:rsid w:val="00D431C4"/>
    <w:rsid w:val="00D4324D"/>
    <w:rsid w:val="00D43919"/>
    <w:rsid w:val="00D43FA9"/>
    <w:rsid w:val="00D44103"/>
    <w:rsid w:val="00D4426F"/>
    <w:rsid w:val="00D44345"/>
    <w:rsid w:val="00D4466D"/>
    <w:rsid w:val="00D45AC3"/>
    <w:rsid w:val="00D45CCD"/>
    <w:rsid w:val="00D45D76"/>
    <w:rsid w:val="00D45F9C"/>
    <w:rsid w:val="00D46448"/>
    <w:rsid w:val="00D466BB"/>
    <w:rsid w:val="00D4698B"/>
    <w:rsid w:val="00D46A46"/>
    <w:rsid w:val="00D46F5D"/>
    <w:rsid w:val="00D46F81"/>
    <w:rsid w:val="00D4769E"/>
    <w:rsid w:val="00D476C3"/>
    <w:rsid w:val="00D47D21"/>
    <w:rsid w:val="00D500ED"/>
    <w:rsid w:val="00D50339"/>
    <w:rsid w:val="00D50762"/>
    <w:rsid w:val="00D5090F"/>
    <w:rsid w:val="00D50B92"/>
    <w:rsid w:val="00D50C48"/>
    <w:rsid w:val="00D51255"/>
    <w:rsid w:val="00D5131C"/>
    <w:rsid w:val="00D519C2"/>
    <w:rsid w:val="00D520A9"/>
    <w:rsid w:val="00D52A27"/>
    <w:rsid w:val="00D52AEF"/>
    <w:rsid w:val="00D52C60"/>
    <w:rsid w:val="00D52C7C"/>
    <w:rsid w:val="00D52E32"/>
    <w:rsid w:val="00D52EDC"/>
    <w:rsid w:val="00D52F59"/>
    <w:rsid w:val="00D533AF"/>
    <w:rsid w:val="00D53526"/>
    <w:rsid w:val="00D535B6"/>
    <w:rsid w:val="00D535EC"/>
    <w:rsid w:val="00D541D2"/>
    <w:rsid w:val="00D542DC"/>
    <w:rsid w:val="00D54E41"/>
    <w:rsid w:val="00D54E9F"/>
    <w:rsid w:val="00D55203"/>
    <w:rsid w:val="00D55289"/>
    <w:rsid w:val="00D55393"/>
    <w:rsid w:val="00D5561D"/>
    <w:rsid w:val="00D55779"/>
    <w:rsid w:val="00D557C5"/>
    <w:rsid w:val="00D55967"/>
    <w:rsid w:val="00D5658C"/>
    <w:rsid w:val="00D56824"/>
    <w:rsid w:val="00D56997"/>
    <w:rsid w:val="00D569AF"/>
    <w:rsid w:val="00D56A28"/>
    <w:rsid w:val="00D5711D"/>
    <w:rsid w:val="00D57D5B"/>
    <w:rsid w:val="00D57EB3"/>
    <w:rsid w:val="00D60025"/>
    <w:rsid w:val="00D6042E"/>
    <w:rsid w:val="00D604E4"/>
    <w:rsid w:val="00D606A9"/>
    <w:rsid w:val="00D60DA8"/>
    <w:rsid w:val="00D61472"/>
    <w:rsid w:val="00D618A6"/>
    <w:rsid w:val="00D619EF"/>
    <w:rsid w:val="00D61A13"/>
    <w:rsid w:val="00D61BAB"/>
    <w:rsid w:val="00D61D13"/>
    <w:rsid w:val="00D6259D"/>
    <w:rsid w:val="00D62928"/>
    <w:rsid w:val="00D62963"/>
    <w:rsid w:val="00D62B55"/>
    <w:rsid w:val="00D62D44"/>
    <w:rsid w:val="00D63068"/>
    <w:rsid w:val="00D63113"/>
    <w:rsid w:val="00D63678"/>
    <w:rsid w:val="00D63B24"/>
    <w:rsid w:val="00D63DCC"/>
    <w:rsid w:val="00D643CA"/>
    <w:rsid w:val="00D648A5"/>
    <w:rsid w:val="00D64A42"/>
    <w:rsid w:val="00D64FC5"/>
    <w:rsid w:val="00D650FD"/>
    <w:rsid w:val="00D65E46"/>
    <w:rsid w:val="00D66097"/>
    <w:rsid w:val="00D66351"/>
    <w:rsid w:val="00D66D73"/>
    <w:rsid w:val="00D700BF"/>
    <w:rsid w:val="00D70663"/>
    <w:rsid w:val="00D70D0C"/>
    <w:rsid w:val="00D70EF8"/>
    <w:rsid w:val="00D71422"/>
    <w:rsid w:val="00D71498"/>
    <w:rsid w:val="00D71504"/>
    <w:rsid w:val="00D71A51"/>
    <w:rsid w:val="00D71CD3"/>
    <w:rsid w:val="00D71F77"/>
    <w:rsid w:val="00D72212"/>
    <w:rsid w:val="00D72297"/>
    <w:rsid w:val="00D7246A"/>
    <w:rsid w:val="00D726C4"/>
    <w:rsid w:val="00D72DBF"/>
    <w:rsid w:val="00D72E9C"/>
    <w:rsid w:val="00D72EB0"/>
    <w:rsid w:val="00D7338E"/>
    <w:rsid w:val="00D73527"/>
    <w:rsid w:val="00D735DB"/>
    <w:rsid w:val="00D736EC"/>
    <w:rsid w:val="00D73C0B"/>
    <w:rsid w:val="00D73E7D"/>
    <w:rsid w:val="00D7409C"/>
    <w:rsid w:val="00D7421D"/>
    <w:rsid w:val="00D74404"/>
    <w:rsid w:val="00D74845"/>
    <w:rsid w:val="00D7492B"/>
    <w:rsid w:val="00D75174"/>
    <w:rsid w:val="00D7558B"/>
    <w:rsid w:val="00D75B55"/>
    <w:rsid w:val="00D75E23"/>
    <w:rsid w:val="00D7624B"/>
    <w:rsid w:val="00D76407"/>
    <w:rsid w:val="00D76823"/>
    <w:rsid w:val="00D769EE"/>
    <w:rsid w:val="00D76B89"/>
    <w:rsid w:val="00D77646"/>
    <w:rsid w:val="00D77971"/>
    <w:rsid w:val="00D77D7D"/>
    <w:rsid w:val="00D77D90"/>
    <w:rsid w:val="00D80364"/>
    <w:rsid w:val="00D807C4"/>
    <w:rsid w:val="00D808C7"/>
    <w:rsid w:val="00D80BBC"/>
    <w:rsid w:val="00D81096"/>
    <w:rsid w:val="00D81152"/>
    <w:rsid w:val="00D812A0"/>
    <w:rsid w:val="00D8130A"/>
    <w:rsid w:val="00D8195C"/>
    <w:rsid w:val="00D819CD"/>
    <w:rsid w:val="00D81E0F"/>
    <w:rsid w:val="00D81E7A"/>
    <w:rsid w:val="00D820CA"/>
    <w:rsid w:val="00D82348"/>
    <w:rsid w:val="00D8247D"/>
    <w:rsid w:val="00D82976"/>
    <w:rsid w:val="00D829D0"/>
    <w:rsid w:val="00D82EA2"/>
    <w:rsid w:val="00D8332A"/>
    <w:rsid w:val="00D83349"/>
    <w:rsid w:val="00D834B2"/>
    <w:rsid w:val="00D83726"/>
    <w:rsid w:val="00D83EE6"/>
    <w:rsid w:val="00D84E49"/>
    <w:rsid w:val="00D84FBA"/>
    <w:rsid w:val="00D85032"/>
    <w:rsid w:val="00D85057"/>
    <w:rsid w:val="00D85411"/>
    <w:rsid w:val="00D85BA4"/>
    <w:rsid w:val="00D85C20"/>
    <w:rsid w:val="00D8636E"/>
    <w:rsid w:val="00D86399"/>
    <w:rsid w:val="00D8664F"/>
    <w:rsid w:val="00D86BD5"/>
    <w:rsid w:val="00D87003"/>
    <w:rsid w:val="00D870EF"/>
    <w:rsid w:val="00D87214"/>
    <w:rsid w:val="00D8742D"/>
    <w:rsid w:val="00D87474"/>
    <w:rsid w:val="00D87841"/>
    <w:rsid w:val="00D8789B"/>
    <w:rsid w:val="00D878B9"/>
    <w:rsid w:val="00D87FC7"/>
    <w:rsid w:val="00D90110"/>
    <w:rsid w:val="00D90573"/>
    <w:rsid w:val="00D90606"/>
    <w:rsid w:val="00D907FE"/>
    <w:rsid w:val="00D90B5E"/>
    <w:rsid w:val="00D90BF7"/>
    <w:rsid w:val="00D90E47"/>
    <w:rsid w:val="00D90E58"/>
    <w:rsid w:val="00D9118C"/>
    <w:rsid w:val="00D91641"/>
    <w:rsid w:val="00D91863"/>
    <w:rsid w:val="00D920C6"/>
    <w:rsid w:val="00D92113"/>
    <w:rsid w:val="00D92296"/>
    <w:rsid w:val="00D9254D"/>
    <w:rsid w:val="00D92F74"/>
    <w:rsid w:val="00D93355"/>
    <w:rsid w:val="00D9336A"/>
    <w:rsid w:val="00D939CD"/>
    <w:rsid w:val="00D93AA0"/>
    <w:rsid w:val="00D93AE2"/>
    <w:rsid w:val="00D93BA2"/>
    <w:rsid w:val="00D94585"/>
    <w:rsid w:val="00D94925"/>
    <w:rsid w:val="00D94AB1"/>
    <w:rsid w:val="00D953D9"/>
    <w:rsid w:val="00D9566B"/>
    <w:rsid w:val="00D9595D"/>
    <w:rsid w:val="00D95FD8"/>
    <w:rsid w:val="00D960BB"/>
    <w:rsid w:val="00D960C7"/>
    <w:rsid w:val="00D9620F"/>
    <w:rsid w:val="00D96266"/>
    <w:rsid w:val="00D968DC"/>
    <w:rsid w:val="00D96E6A"/>
    <w:rsid w:val="00D96F2B"/>
    <w:rsid w:val="00D977BA"/>
    <w:rsid w:val="00D97EC4"/>
    <w:rsid w:val="00DA07BE"/>
    <w:rsid w:val="00DA0B47"/>
    <w:rsid w:val="00DA0BB5"/>
    <w:rsid w:val="00DA1161"/>
    <w:rsid w:val="00DA1540"/>
    <w:rsid w:val="00DA1778"/>
    <w:rsid w:val="00DA1F7C"/>
    <w:rsid w:val="00DA238D"/>
    <w:rsid w:val="00DA2D17"/>
    <w:rsid w:val="00DA34D3"/>
    <w:rsid w:val="00DA3510"/>
    <w:rsid w:val="00DA3535"/>
    <w:rsid w:val="00DA38E1"/>
    <w:rsid w:val="00DA49C6"/>
    <w:rsid w:val="00DA4A62"/>
    <w:rsid w:val="00DA4F7B"/>
    <w:rsid w:val="00DA50F9"/>
    <w:rsid w:val="00DA57BB"/>
    <w:rsid w:val="00DA595C"/>
    <w:rsid w:val="00DA5E57"/>
    <w:rsid w:val="00DA6058"/>
    <w:rsid w:val="00DA64DA"/>
    <w:rsid w:val="00DA6B42"/>
    <w:rsid w:val="00DA6DE4"/>
    <w:rsid w:val="00DA6E0D"/>
    <w:rsid w:val="00DA6E5F"/>
    <w:rsid w:val="00DA7068"/>
    <w:rsid w:val="00DA718F"/>
    <w:rsid w:val="00DA7475"/>
    <w:rsid w:val="00DA7692"/>
    <w:rsid w:val="00DA7696"/>
    <w:rsid w:val="00DA769D"/>
    <w:rsid w:val="00DA770D"/>
    <w:rsid w:val="00DA7746"/>
    <w:rsid w:val="00DA77D2"/>
    <w:rsid w:val="00DA7DEE"/>
    <w:rsid w:val="00DA7F52"/>
    <w:rsid w:val="00DA7F5E"/>
    <w:rsid w:val="00DB045F"/>
    <w:rsid w:val="00DB07FC"/>
    <w:rsid w:val="00DB0B94"/>
    <w:rsid w:val="00DB0D4E"/>
    <w:rsid w:val="00DB0FD5"/>
    <w:rsid w:val="00DB1037"/>
    <w:rsid w:val="00DB119C"/>
    <w:rsid w:val="00DB11C7"/>
    <w:rsid w:val="00DB1344"/>
    <w:rsid w:val="00DB145E"/>
    <w:rsid w:val="00DB1F30"/>
    <w:rsid w:val="00DB28F1"/>
    <w:rsid w:val="00DB35B4"/>
    <w:rsid w:val="00DB36BE"/>
    <w:rsid w:val="00DB4679"/>
    <w:rsid w:val="00DB5034"/>
    <w:rsid w:val="00DB549E"/>
    <w:rsid w:val="00DB54FF"/>
    <w:rsid w:val="00DB5D21"/>
    <w:rsid w:val="00DB5DE2"/>
    <w:rsid w:val="00DB63DF"/>
    <w:rsid w:val="00DB680F"/>
    <w:rsid w:val="00DB6893"/>
    <w:rsid w:val="00DB68A0"/>
    <w:rsid w:val="00DB695F"/>
    <w:rsid w:val="00DB6CCD"/>
    <w:rsid w:val="00DB6EC7"/>
    <w:rsid w:val="00DB724D"/>
    <w:rsid w:val="00DB770C"/>
    <w:rsid w:val="00DC02D9"/>
    <w:rsid w:val="00DC0317"/>
    <w:rsid w:val="00DC06BB"/>
    <w:rsid w:val="00DC0D3C"/>
    <w:rsid w:val="00DC0E49"/>
    <w:rsid w:val="00DC10B3"/>
    <w:rsid w:val="00DC1468"/>
    <w:rsid w:val="00DC182F"/>
    <w:rsid w:val="00DC18AD"/>
    <w:rsid w:val="00DC236A"/>
    <w:rsid w:val="00DC242A"/>
    <w:rsid w:val="00DC24F0"/>
    <w:rsid w:val="00DC26D5"/>
    <w:rsid w:val="00DC308E"/>
    <w:rsid w:val="00DC328C"/>
    <w:rsid w:val="00DC3300"/>
    <w:rsid w:val="00DC348D"/>
    <w:rsid w:val="00DC3B33"/>
    <w:rsid w:val="00DC3C8C"/>
    <w:rsid w:val="00DC442E"/>
    <w:rsid w:val="00DC464C"/>
    <w:rsid w:val="00DC49CD"/>
    <w:rsid w:val="00DC4C50"/>
    <w:rsid w:val="00DC4DDA"/>
    <w:rsid w:val="00DC4E01"/>
    <w:rsid w:val="00DC598A"/>
    <w:rsid w:val="00DC6079"/>
    <w:rsid w:val="00DC63C6"/>
    <w:rsid w:val="00DC653B"/>
    <w:rsid w:val="00DC6C9B"/>
    <w:rsid w:val="00DC706D"/>
    <w:rsid w:val="00DC73E3"/>
    <w:rsid w:val="00DC7957"/>
    <w:rsid w:val="00DC7CE4"/>
    <w:rsid w:val="00DC7D20"/>
    <w:rsid w:val="00DC7DE2"/>
    <w:rsid w:val="00DD077E"/>
    <w:rsid w:val="00DD07EE"/>
    <w:rsid w:val="00DD0D7B"/>
    <w:rsid w:val="00DD1B33"/>
    <w:rsid w:val="00DD2320"/>
    <w:rsid w:val="00DD2881"/>
    <w:rsid w:val="00DD314F"/>
    <w:rsid w:val="00DD3325"/>
    <w:rsid w:val="00DD3382"/>
    <w:rsid w:val="00DD3C05"/>
    <w:rsid w:val="00DD3FE9"/>
    <w:rsid w:val="00DD468B"/>
    <w:rsid w:val="00DD4718"/>
    <w:rsid w:val="00DD4826"/>
    <w:rsid w:val="00DD4C05"/>
    <w:rsid w:val="00DD4EAC"/>
    <w:rsid w:val="00DD5291"/>
    <w:rsid w:val="00DD5360"/>
    <w:rsid w:val="00DD57FA"/>
    <w:rsid w:val="00DD5A06"/>
    <w:rsid w:val="00DD5A79"/>
    <w:rsid w:val="00DD5E99"/>
    <w:rsid w:val="00DD60A1"/>
    <w:rsid w:val="00DD6100"/>
    <w:rsid w:val="00DD635E"/>
    <w:rsid w:val="00DD6620"/>
    <w:rsid w:val="00DD6776"/>
    <w:rsid w:val="00DD67A7"/>
    <w:rsid w:val="00DD70C6"/>
    <w:rsid w:val="00DD751E"/>
    <w:rsid w:val="00DD788A"/>
    <w:rsid w:val="00DD7AB5"/>
    <w:rsid w:val="00DD7BB7"/>
    <w:rsid w:val="00DD7C8B"/>
    <w:rsid w:val="00DE048F"/>
    <w:rsid w:val="00DE0DF0"/>
    <w:rsid w:val="00DE0EE1"/>
    <w:rsid w:val="00DE1508"/>
    <w:rsid w:val="00DE18AB"/>
    <w:rsid w:val="00DE1B4A"/>
    <w:rsid w:val="00DE1C56"/>
    <w:rsid w:val="00DE1E60"/>
    <w:rsid w:val="00DE2AEF"/>
    <w:rsid w:val="00DE2B96"/>
    <w:rsid w:val="00DE2D94"/>
    <w:rsid w:val="00DE3565"/>
    <w:rsid w:val="00DE35F8"/>
    <w:rsid w:val="00DE35FC"/>
    <w:rsid w:val="00DE3B91"/>
    <w:rsid w:val="00DE3C78"/>
    <w:rsid w:val="00DE40C7"/>
    <w:rsid w:val="00DE427C"/>
    <w:rsid w:val="00DE444E"/>
    <w:rsid w:val="00DE4550"/>
    <w:rsid w:val="00DE479C"/>
    <w:rsid w:val="00DE4B03"/>
    <w:rsid w:val="00DE4B66"/>
    <w:rsid w:val="00DE4FAB"/>
    <w:rsid w:val="00DE4FC8"/>
    <w:rsid w:val="00DE54B9"/>
    <w:rsid w:val="00DE5885"/>
    <w:rsid w:val="00DE5DC8"/>
    <w:rsid w:val="00DE5E86"/>
    <w:rsid w:val="00DE5F16"/>
    <w:rsid w:val="00DE683D"/>
    <w:rsid w:val="00DE70F5"/>
    <w:rsid w:val="00DE7298"/>
    <w:rsid w:val="00DE78B3"/>
    <w:rsid w:val="00DE790D"/>
    <w:rsid w:val="00DE7C7B"/>
    <w:rsid w:val="00DE7CEF"/>
    <w:rsid w:val="00DF080C"/>
    <w:rsid w:val="00DF0A35"/>
    <w:rsid w:val="00DF0D7D"/>
    <w:rsid w:val="00DF0E66"/>
    <w:rsid w:val="00DF0EAB"/>
    <w:rsid w:val="00DF0FDE"/>
    <w:rsid w:val="00DF136B"/>
    <w:rsid w:val="00DF191F"/>
    <w:rsid w:val="00DF1C84"/>
    <w:rsid w:val="00DF1E51"/>
    <w:rsid w:val="00DF25BB"/>
    <w:rsid w:val="00DF2789"/>
    <w:rsid w:val="00DF2927"/>
    <w:rsid w:val="00DF2A07"/>
    <w:rsid w:val="00DF2B47"/>
    <w:rsid w:val="00DF2CCC"/>
    <w:rsid w:val="00DF2DFF"/>
    <w:rsid w:val="00DF2F0C"/>
    <w:rsid w:val="00DF31B1"/>
    <w:rsid w:val="00DF32D8"/>
    <w:rsid w:val="00DF33FC"/>
    <w:rsid w:val="00DF3586"/>
    <w:rsid w:val="00DF36FA"/>
    <w:rsid w:val="00DF378C"/>
    <w:rsid w:val="00DF3E43"/>
    <w:rsid w:val="00DF3F2A"/>
    <w:rsid w:val="00DF4015"/>
    <w:rsid w:val="00DF43E1"/>
    <w:rsid w:val="00DF45CE"/>
    <w:rsid w:val="00DF4844"/>
    <w:rsid w:val="00DF4FEB"/>
    <w:rsid w:val="00DF5314"/>
    <w:rsid w:val="00DF55B0"/>
    <w:rsid w:val="00DF5C36"/>
    <w:rsid w:val="00DF5F46"/>
    <w:rsid w:val="00DF67EF"/>
    <w:rsid w:val="00DF6802"/>
    <w:rsid w:val="00DF6925"/>
    <w:rsid w:val="00DF6A9F"/>
    <w:rsid w:val="00DF6E48"/>
    <w:rsid w:val="00DF7357"/>
    <w:rsid w:val="00DF77C7"/>
    <w:rsid w:val="00DF7E49"/>
    <w:rsid w:val="00E002CE"/>
    <w:rsid w:val="00E00A06"/>
    <w:rsid w:val="00E00E06"/>
    <w:rsid w:val="00E00E4F"/>
    <w:rsid w:val="00E011B2"/>
    <w:rsid w:val="00E011EF"/>
    <w:rsid w:val="00E01385"/>
    <w:rsid w:val="00E01418"/>
    <w:rsid w:val="00E0181A"/>
    <w:rsid w:val="00E01CB1"/>
    <w:rsid w:val="00E01F96"/>
    <w:rsid w:val="00E02546"/>
    <w:rsid w:val="00E0287D"/>
    <w:rsid w:val="00E02928"/>
    <w:rsid w:val="00E02975"/>
    <w:rsid w:val="00E0318A"/>
    <w:rsid w:val="00E0394A"/>
    <w:rsid w:val="00E044B9"/>
    <w:rsid w:val="00E0453D"/>
    <w:rsid w:val="00E04674"/>
    <w:rsid w:val="00E048F6"/>
    <w:rsid w:val="00E051BC"/>
    <w:rsid w:val="00E05BAF"/>
    <w:rsid w:val="00E061B2"/>
    <w:rsid w:val="00E063BE"/>
    <w:rsid w:val="00E06973"/>
    <w:rsid w:val="00E06AE1"/>
    <w:rsid w:val="00E06C57"/>
    <w:rsid w:val="00E06EBD"/>
    <w:rsid w:val="00E06EE0"/>
    <w:rsid w:val="00E06F1F"/>
    <w:rsid w:val="00E079C1"/>
    <w:rsid w:val="00E10150"/>
    <w:rsid w:val="00E1015C"/>
    <w:rsid w:val="00E10656"/>
    <w:rsid w:val="00E10A04"/>
    <w:rsid w:val="00E10DD2"/>
    <w:rsid w:val="00E10E74"/>
    <w:rsid w:val="00E10F8A"/>
    <w:rsid w:val="00E10FD2"/>
    <w:rsid w:val="00E1150D"/>
    <w:rsid w:val="00E123EE"/>
    <w:rsid w:val="00E12547"/>
    <w:rsid w:val="00E1254A"/>
    <w:rsid w:val="00E12889"/>
    <w:rsid w:val="00E12910"/>
    <w:rsid w:val="00E133AD"/>
    <w:rsid w:val="00E1365C"/>
    <w:rsid w:val="00E139C0"/>
    <w:rsid w:val="00E13B81"/>
    <w:rsid w:val="00E14005"/>
    <w:rsid w:val="00E14210"/>
    <w:rsid w:val="00E1490C"/>
    <w:rsid w:val="00E14B4D"/>
    <w:rsid w:val="00E14C8B"/>
    <w:rsid w:val="00E14F3F"/>
    <w:rsid w:val="00E15057"/>
    <w:rsid w:val="00E1510D"/>
    <w:rsid w:val="00E1569F"/>
    <w:rsid w:val="00E1579D"/>
    <w:rsid w:val="00E157E7"/>
    <w:rsid w:val="00E15BC4"/>
    <w:rsid w:val="00E16289"/>
    <w:rsid w:val="00E1663D"/>
    <w:rsid w:val="00E16B52"/>
    <w:rsid w:val="00E16CFE"/>
    <w:rsid w:val="00E17426"/>
    <w:rsid w:val="00E17553"/>
    <w:rsid w:val="00E176D2"/>
    <w:rsid w:val="00E17924"/>
    <w:rsid w:val="00E17D64"/>
    <w:rsid w:val="00E17DEC"/>
    <w:rsid w:val="00E2004A"/>
    <w:rsid w:val="00E2014B"/>
    <w:rsid w:val="00E2048C"/>
    <w:rsid w:val="00E20A57"/>
    <w:rsid w:val="00E20B6D"/>
    <w:rsid w:val="00E20CE2"/>
    <w:rsid w:val="00E213AF"/>
    <w:rsid w:val="00E21923"/>
    <w:rsid w:val="00E21DE7"/>
    <w:rsid w:val="00E220A1"/>
    <w:rsid w:val="00E220B1"/>
    <w:rsid w:val="00E22689"/>
    <w:rsid w:val="00E22934"/>
    <w:rsid w:val="00E22ADC"/>
    <w:rsid w:val="00E22B9F"/>
    <w:rsid w:val="00E231B0"/>
    <w:rsid w:val="00E2398E"/>
    <w:rsid w:val="00E239A3"/>
    <w:rsid w:val="00E23C6E"/>
    <w:rsid w:val="00E23DC9"/>
    <w:rsid w:val="00E23EA7"/>
    <w:rsid w:val="00E23F63"/>
    <w:rsid w:val="00E2448D"/>
    <w:rsid w:val="00E24895"/>
    <w:rsid w:val="00E24CF8"/>
    <w:rsid w:val="00E2504C"/>
    <w:rsid w:val="00E2512B"/>
    <w:rsid w:val="00E2524B"/>
    <w:rsid w:val="00E253D7"/>
    <w:rsid w:val="00E25973"/>
    <w:rsid w:val="00E259D4"/>
    <w:rsid w:val="00E259F9"/>
    <w:rsid w:val="00E25C07"/>
    <w:rsid w:val="00E2669C"/>
    <w:rsid w:val="00E269E6"/>
    <w:rsid w:val="00E26AD1"/>
    <w:rsid w:val="00E26B9A"/>
    <w:rsid w:val="00E26DD7"/>
    <w:rsid w:val="00E270D6"/>
    <w:rsid w:val="00E27349"/>
    <w:rsid w:val="00E279C3"/>
    <w:rsid w:val="00E27DBC"/>
    <w:rsid w:val="00E300D6"/>
    <w:rsid w:val="00E3034E"/>
    <w:rsid w:val="00E3061B"/>
    <w:rsid w:val="00E30921"/>
    <w:rsid w:val="00E30CDD"/>
    <w:rsid w:val="00E31044"/>
    <w:rsid w:val="00E312DB"/>
    <w:rsid w:val="00E31937"/>
    <w:rsid w:val="00E31EBD"/>
    <w:rsid w:val="00E32ACA"/>
    <w:rsid w:val="00E32D61"/>
    <w:rsid w:val="00E32FFC"/>
    <w:rsid w:val="00E33412"/>
    <w:rsid w:val="00E334C6"/>
    <w:rsid w:val="00E33770"/>
    <w:rsid w:val="00E33825"/>
    <w:rsid w:val="00E33A9F"/>
    <w:rsid w:val="00E33B6F"/>
    <w:rsid w:val="00E33D6C"/>
    <w:rsid w:val="00E33EFA"/>
    <w:rsid w:val="00E34E34"/>
    <w:rsid w:val="00E355A3"/>
    <w:rsid w:val="00E3562F"/>
    <w:rsid w:val="00E358DE"/>
    <w:rsid w:val="00E359DB"/>
    <w:rsid w:val="00E35FB1"/>
    <w:rsid w:val="00E3625F"/>
    <w:rsid w:val="00E36C20"/>
    <w:rsid w:val="00E36E4F"/>
    <w:rsid w:val="00E37228"/>
    <w:rsid w:val="00E4012E"/>
    <w:rsid w:val="00E40358"/>
    <w:rsid w:val="00E404A3"/>
    <w:rsid w:val="00E40524"/>
    <w:rsid w:val="00E40724"/>
    <w:rsid w:val="00E416BF"/>
    <w:rsid w:val="00E41A33"/>
    <w:rsid w:val="00E41C12"/>
    <w:rsid w:val="00E4209B"/>
    <w:rsid w:val="00E425B3"/>
    <w:rsid w:val="00E42B20"/>
    <w:rsid w:val="00E42C59"/>
    <w:rsid w:val="00E42DB7"/>
    <w:rsid w:val="00E42DE5"/>
    <w:rsid w:val="00E43269"/>
    <w:rsid w:val="00E4497D"/>
    <w:rsid w:val="00E44AEE"/>
    <w:rsid w:val="00E44C93"/>
    <w:rsid w:val="00E44D06"/>
    <w:rsid w:val="00E45204"/>
    <w:rsid w:val="00E4551F"/>
    <w:rsid w:val="00E45786"/>
    <w:rsid w:val="00E45A02"/>
    <w:rsid w:val="00E45BC5"/>
    <w:rsid w:val="00E45FFE"/>
    <w:rsid w:val="00E45FFF"/>
    <w:rsid w:val="00E46619"/>
    <w:rsid w:val="00E4666B"/>
    <w:rsid w:val="00E46C23"/>
    <w:rsid w:val="00E47141"/>
    <w:rsid w:val="00E4738C"/>
    <w:rsid w:val="00E4751E"/>
    <w:rsid w:val="00E477C7"/>
    <w:rsid w:val="00E478BB"/>
    <w:rsid w:val="00E47CED"/>
    <w:rsid w:val="00E47E1A"/>
    <w:rsid w:val="00E47E4D"/>
    <w:rsid w:val="00E47FE9"/>
    <w:rsid w:val="00E50063"/>
    <w:rsid w:val="00E50123"/>
    <w:rsid w:val="00E5016B"/>
    <w:rsid w:val="00E509C9"/>
    <w:rsid w:val="00E50BBB"/>
    <w:rsid w:val="00E51230"/>
    <w:rsid w:val="00E5127E"/>
    <w:rsid w:val="00E5135A"/>
    <w:rsid w:val="00E517A1"/>
    <w:rsid w:val="00E51BA6"/>
    <w:rsid w:val="00E51E1E"/>
    <w:rsid w:val="00E52306"/>
    <w:rsid w:val="00E523C1"/>
    <w:rsid w:val="00E52670"/>
    <w:rsid w:val="00E526C7"/>
    <w:rsid w:val="00E52784"/>
    <w:rsid w:val="00E527B8"/>
    <w:rsid w:val="00E52AE4"/>
    <w:rsid w:val="00E52E6A"/>
    <w:rsid w:val="00E530F9"/>
    <w:rsid w:val="00E5333C"/>
    <w:rsid w:val="00E535A8"/>
    <w:rsid w:val="00E53B94"/>
    <w:rsid w:val="00E53DEE"/>
    <w:rsid w:val="00E54C35"/>
    <w:rsid w:val="00E54D12"/>
    <w:rsid w:val="00E55184"/>
    <w:rsid w:val="00E55450"/>
    <w:rsid w:val="00E5572E"/>
    <w:rsid w:val="00E55B76"/>
    <w:rsid w:val="00E55C48"/>
    <w:rsid w:val="00E55D7B"/>
    <w:rsid w:val="00E55D93"/>
    <w:rsid w:val="00E5600A"/>
    <w:rsid w:val="00E5616B"/>
    <w:rsid w:val="00E56399"/>
    <w:rsid w:val="00E564F4"/>
    <w:rsid w:val="00E5664B"/>
    <w:rsid w:val="00E569BE"/>
    <w:rsid w:val="00E569E4"/>
    <w:rsid w:val="00E56AB7"/>
    <w:rsid w:val="00E5749F"/>
    <w:rsid w:val="00E5761A"/>
    <w:rsid w:val="00E57F16"/>
    <w:rsid w:val="00E57F79"/>
    <w:rsid w:val="00E600E5"/>
    <w:rsid w:val="00E60107"/>
    <w:rsid w:val="00E6047C"/>
    <w:rsid w:val="00E609CB"/>
    <w:rsid w:val="00E60A9B"/>
    <w:rsid w:val="00E60F43"/>
    <w:rsid w:val="00E6145D"/>
    <w:rsid w:val="00E61617"/>
    <w:rsid w:val="00E61922"/>
    <w:rsid w:val="00E61C37"/>
    <w:rsid w:val="00E625DB"/>
    <w:rsid w:val="00E626F4"/>
    <w:rsid w:val="00E62B3D"/>
    <w:rsid w:val="00E62B6B"/>
    <w:rsid w:val="00E62B7F"/>
    <w:rsid w:val="00E631B6"/>
    <w:rsid w:val="00E63344"/>
    <w:rsid w:val="00E637F5"/>
    <w:rsid w:val="00E63B1B"/>
    <w:rsid w:val="00E64233"/>
    <w:rsid w:val="00E6514E"/>
    <w:rsid w:val="00E65471"/>
    <w:rsid w:val="00E65566"/>
    <w:rsid w:val="00E657DE"/>
    <w:rsid w:val="00E661D7"/>
    <w:rsid w:val="00E6655B"/>
    <w:rsid w:val="00E66A7F"/>
    <w:rsid w:val="00E66B96"/>
    <w:rsid w:val="00E66D91"/>
    <w:rsid w:val="00E66DAE"/>
    <w:rsid w:val="00E670AD"/>
    <w:rsid w:val="00E67568"/>
    <w:rsid w:val="00E678C7"/>
    <w:rsid w:val="00E67A60"/>
    <w:rsid w:val="00E67BC6"/>
    <w:rsid w:val="00E7046A"/>
    <w:rsid w:val="00E70902"/>
    <w:rsid w:val="00E7094D"/>
    <w:rsid w:val="00E70CB5"/>
    <w:rsid w:val="00E70FBD"/>
    <w:rsid w:val="00E711A6"/>
    <w:rsid w:val="00E71315"/>
    <w:rsid w:val="00E71818"/>
    <w:rsid w:val="00E723B0"/>
    <w:rsid w:val="00E72543"/>
    <w:rsid w:val="00E7290F"/>
    <w:rsid w:val="00E72AC9"/>
    <w:rsid w:val="00E72BE5"/>
    <w:rsid w:val="00E731F6"/>
    <w:rsid w:val="00E73F09"/>
    <w:rsid w:val="00E7410C"/>
    <w:rsid w:val="00E741DD"/>
    <w:rsid w:val="00E74226"/>
    <w:rsid w:val="00E74364"/>
    <w:rsid w:val="00E74919"/>
    <w:rsid w:val="00E74EF9"/>
    <w:rsid w:val="00E752DC"/>
    <w:rsid w:val="00E75314"/>
    <w:rsid w:val="00E75444"/>
    <w:rsid w:val="00E7549C"/>
    <w:rsid w:val="00E75742"/>
    <w:rsid w:val="00E75865"/>
    <w:rsid w:val="00E759E4"/>
    <w:rsid w:val="00E75AA5"/>
    <w:rsid w:val="00E75EB9"/>
    <w:rsid w:val="00E75FAA"/>
    <w:rsid w:val="00E76005"/>
    <w:rsid w:val="00E760EF"/>
    <w:rsid w:val="00E76199"/>
    <w:rsid w:val="00E766E9"/>
    <w:rsid w:val="00E76884"/>
    <w:rsid w:val="00E7696A"/>
    <w:rsid w:val="00E76AB7"/>
    <w:rsid w:val="00E76B4A"/>
    <w:rsid w:val="00E771C1"/>
    <w:rsid w:val="00E77227"/>
    <w:rsid w:val="00E77704"/>
    <w:rsid w:val="00E779D8"/>
    <w:rsid w:val="00E77BD4"/>
    <w:rsid w:val="00E77DCE"/>
    <w:rsid w:val="00E77EAD"/>
    <w:rsid w:val="00E8011A"/>
    <w:rsid w:val="00E80131"/>
    <w:rsid w:val="00E804EF"/>
    <w:rsid w:val="00E8065C"/>
    <w:rsid w:val="00E80E6D"/>
    <w:rsid w:val="00E81397"/>
    <w:rsid w:val="00E813BE"/>
    <w:rsid w:val="00E817AC"/>
    <w:rsid w:val="00E817E3"/>
    <w:rsid w:val="00E81AE4"/>
    <w:rsid w:val="00E820D4"/>
    <w:rsid w:val="00E82228"/>
    <w:rsid w:val="00E82662"/>
    <w:rsid w:val="00E82A10"/>
    <w:rsid w:val="00E82EBD"/>
    <w:rsid w:val="00E8324F"/>
    <w:rsid w:val="00E835F5"/>
    <w:rsid w:val="00E83B9A"/>
    <w:rsid w:val="00E83C03"/>
    <w:rsid w:val="00E83D15"/>
    <w:rsid w:val="00E83EB7"/>
    <w:rsid w:val="00E84654"/>
    <w:rsid w:val="00E84F54"/>
    <w:rsid w:val="00E84F93"/>
    <w:rsid w:val="00E85447"/>
    <w:rsid w:val="00E8556D"/>
    <w:rsid w:val="00E85706"/>
    <w:rsid w:val="00E858D0"/>
    <w:rsid w:val="00E85AC5"/>
    <w:rsid w:val="00E85E86"/>
    <w:rsid w:val="00E862B2"/>
    <w:rsid w:val="00E862B3"/>
    <w:rsid w:val="00E86456"/>
    <w:rsid w:val="00E86DF3"/>
    <w:rsid w:val="00E87364"/>
    <w:rsid w:val="00E8747E"/>
    <w:rsid w:val="00E8761D"/>
    <w:rsid w:val="00E900F4"/>
    <w:rsid w:val="00E90308"/>
    <w:rsid w:val="00E905A7"/>
    <w:rsid w:val="00E908B3"/>
    <w:rsid w:val="00E90C65"/>
    <w:rsid w:val="00E90E1A"/>
    <w:rsid w:val="00E90E8C"/>
    <w:rsid w:val="00E911EB"/>
    <w:rsid w:val="00E91405"/>
    <w:rsid w:val="00E914E6"/>
    <w:rsid w:val="00E914FF"/>
    <w:rsid w:val="00E91766"/>
    <w:rsid w:val="00E919CF"/>
    <w:rsid w:val="00E9205C"/>
    <w:rsid w:val="00E922A9"/>
    <w:rsid w:val="00E92ABB"/>
    <w:rsid w:val="00E92D96"/>
    <w:rsid w:val="00E930BC"/>
    <w:rsid w:val="00E93271"/>
    <w:rsid w:val="00E9332C"/>
    <w:rsid w:val="00E933D3"/>
    <w:rsid w:val="00E935AF"/>
    <w:rsid w:val="00E9367E"/>
    <w:rsid w:val="00E93688"/>
    <w:rsid w:val="00E93B28"/>
    <w:rsid w:val="00E93E0A"/>
    <w:rsid w:val="00E93FF6"/>
    <w:rsid w:val="00E9421A"/>
    <w:rsid w:val="00E943A9"/>
    <w:rsid w:val="00E948DF"/>
    <w:rsid w:val="00E94A79"/>
    <w:rsid w:val="00E94AB8"/>
    <w:rsid w:val="00E94CDD"/>
    <w:rsid w:val="00E94CE6"/>
    <w:rsid w:val="00E953EB"/>
    <w:rsid w:val="00E959A9"/>
    <w:rsid w:val="00E965BA"/>
    <w:rsid w:val="00E9684B"/>
    <w:rsid w:val="00E97896"/>
    <w:rsid w:val="00E97D10"/>
    <w:rsid w:val="00E97DF0"/>
    <w:rsid w:val="00E97E73"/>
    <w:rsid w:val="00E97F3A"/>
    <w:rsid w:val="00EA02FC"/>
    <w:rsid w:val="00EA05DB"/>
    <w:rsid w:val="00EA0AED"/>
    <w:rsid w:val="00EA0CF4"/>
    <w:rsid w:val="00EA0EDA"/>
    <w:rsid w:val="00EA1766"/>
    <w:rsid w:val="00EA188C"/>
    <w:rsid w:val="00EA1BC3"/>
    <w:rsid w:val="00EA1F7D"/>
    <w:rsid w:val="00EA2326"/>
    <w:rsid w:val="00EA24C0"/>
    <w:rsid w:val="00EA2E60"/>
    <w:rsid w:val="00EA2F17"/>
    <w:rsid w:val="00EA3167"/>
    <w:rsid w:val="00EA3294"/>
    <w:rsid w:val="00EA32D3"/>
    <w:rsid w:val="00EA3500"/>
    <w:rsid w:val="00EA389E"/>
    <w:rsid w:val="00EA38E8"/>
    <w:rsid w:val="00EA3C70"/>
    <w:rsid w:val="00EA3E9E"/>
    <w:rsid w:val="00EA3ED8"/>
    <w:rsid w:val="00EA4709"/>
    <w:rsid w:val="00EA473C"/>
    <w:rsid w:val="00EA4A78"/>
    <w:rsid w:val="00EA4AB9"/>
    <w:rsid w:val="00EA4ABB"/>
    <w:rsid w:val="00EA4F35"/>
    <w:rsid w:val="00EA5061"/>
    <w:rsid w:val="00EA529E"/>
    <w:rsid w:val="00EA5427"/>
    <w:rsid w:val="00EA5517"/>
    <w:rsid w:val="00EA568C"/>
    <w:rsid w:val="00EA5AFE"/>
    <w:rsid w:val="00EA5E91"/>
    <w:rsid w:val="00EA674F"/>
    <w:rsid w:val="00EA67A7"/>
    <w:rsid w:val="00EA76AF"/>
    <w:rsid w:val="00EA7D69"/>
    <w:rsid w:val="00EB006C"/>
    <w:rsid w:val="00EB0A5F"/>
    <w:rsid w:val="00EB0AB4"/>
    <w:rsid w:val="00EB0BF9"/>
    <w:rsid w:val="00EB1310"/>
    <w:rsid w:val="00EB1352"/>
    <w:rsid w:val="00EB14C3"/>
    <w:rsid w:val="00EB14CD"/>
    <w:rsid w:val="00EB1674"/>
    <w:rsid w:val="00EB1781"/>
    <w:rsid w:val="00EB17E9"/>
    <w:rsid w:val="00EB1A03"/>
    <w:rsid w:val="00EB1DEC"/>
    <w:rsid w:val="00EB1FFD"/>
    <w:rsid w:val="00EB22AA"/>
    <w:rsid w:val="00EB248F"/>
    <w:rsid w:val="00EB273C"/>
    <w:rsid w:val="00EB278C"/>
    <w:rsid w:val="00EB2CDF"/>
    <w:rsid w:val="00EB2DDB"/>
    <w:rsid w:val="00EB2F5B"/>
    <w:rsid w:val="00EB3058"/>
    <w:rsid w:val="00EB3153"/>
    <w:rsid w:val="00EB34D2"/>
    <w:rsid w:val="00EB371E"/>
    <w:rsid w:val="00EB3812"/>
    <w:rsid w:val="00EB3B54"/>
    <w:rsid w:val="00EB4DCD"/>
    <w:rsid w:val="00EB4E2A"/>
    <w:rsid w:val="00EB4F69"/>
    <w:rsid w:val="00EB53C9"/>
    <w:rsid w:val="00EB55E1"/>
    <w:rsid w:val="00EB5C4C"/>
    <w:rsid w:val="00EB5D88"/>
    <w:rsid w:val="00EB6142"/>
    <w:rsid w:val="00EB63D7"/>
    <w:rsid w:val="00EB6675"/>
    <w:rsid w:val="00EB66AC"/>
    <w:rsid w:val="00EB6BF8"/>
    <w:rsid w:val="00EB6CF7"/>
    <w:rsid w:val="00EB6D37"/>
    <w:rsid w:val="00EB721B"/>
    <w:rsid w:val="00EB75DD"/>
    <w:rsid w:val="00EB79DE"/>
    <w:rsid w:val="00EB7D43"/>
    <w:rsid w:val="00EB7D83"/>
    <w:rsid w:val="00EC0104"/>
    <w:rsid w:val="00EC0649"/>
    <w:rsid w:val="00EC0CA6"/>
    <w:rsid w:val="00EC0E1F"/>
    <w:rsid w:val="00EC13B6"/>
    <w:rsid w:val="00EC1599"/>
    <w:rsid w:val="00EC17FA"/>
    <w:rsid w:val="00EC1880"/>
    <w:rsid w:val="00EC1E47"/>
    <w:rsid w:val="00EC201E"/>
    <w:rsid w:val="00EC2147"/>
    <w:rsid w:val="00EC2505"/>
    <w:rsid w:val="00EC263C"/>
    <w:rsid w:val="00EC2BE6"/>
    <w:rsid w:val="00EC356D"/>
    <w:rsid w:val="00EC3592"/>
    <w:rsid w:val="00EC3691"/>
    <w:rsid w:val="00EC3752"/>
    <w:rsid w:val="00EC377A"/>
    <w:rsid w:val="00EC38BC"/>
    <w:rsid w:val="00EC3EE9"/>
    <w:rsid w:val="00EC44BF"/>
    <w:rsid w:val="00EC452A"/>
    <w:rsid w:val="00EC453F"/>
    <w:rsid w:val="00EC49AE"/>
    <w:rsid w:val="00EC4E0E"/>
    <w:rsid w:val="00EC5206"/>
    <w:rsid w:val="00EC541B"/>
    <w:rsid w:val="00EC5A43"/>
    <w:rsid w:val="00EC6437"/>
    <w:rsid w:val="00EC64B7"/>
    <w:rsid w:val="00EC6722"/>
    <w:rsid w:val="00EC6D33"/>
    <w:rsid w:val="00EC72CC"/>
    <w:rsid w:val="00EC7302"/>
    <w:rsid w:val="00EC75CF"/>
    <w:rsid w:val="00EC7827"/>
    <w:rsid w:val="00EC7ADA"/>
    <w:rsid w:val="00EC7BE6"/>
    <w:rsid w:val="00ED0062"/>
    <w:rsid w:val="00ED0237"/>
    <w:rsid w:val="00ED051A"/>
    <w:rsid w:val="00ED07D0"/>
    <w:rsid w:val="00ED09D5"/>
    <w:rsid w:val="00ED0D53"/>
    <w:rsid w:val="00ED0DFC"/>
    <w:rsid w:val="00ED0E29"/>
    <w:rsid w:val="00ED1060"/>
    <w:rsid w:val="00ED1168"/>
    <w:rsid w:val="00ED15B5"/>
    <w:rsid w:val="00ED1626"/>
    <w:rsid w:val="00ED18FB"/>
    <w:rsid w:val="00ED2062"/>
    <w:rsid w:val="00ED24F9"/>
    <w:rsid w:val="00ED36D5"/>
    <w:rsid w:val="00ED3910"/>
    <w:rsid w:val="00ED3C54"/>
    <w:rsid w:val="00ED3ED4"/>
    <w:rsid w:val="00ED45CF"/>
    <w:rsid w:val="00ED477E"/>
    <w:rsid w:val="00ED49A2"/>
    <w:rsid w:val="00ED4F02"/>
    <w:rsid w:val="00ED4F32"/>
    <w:rsid w:val="00ED5082"/>
    <w:rsid w:val="00ED50D3"/>
    <w:rsid w:val="00ED5151"/>
    <w:rsid w:val="00ED540D"/>
    <w:rsid w:val="00ED5599"/>
    <w:rsid w:val="00ED5A85"/>
    <w:rsid w:val="00ED6725"/>
    <w:rsid w:val="00ED67AF"/>
    <w:rsid w:val="00ED6877"/>
    <w:rsid w:val="00ED6A0E"/>
    <w:rsid w:val="00ED6B5B"/>
    <w:rsid w:val="00ED6E28"/>
    <w:rsid w:val="00ED6FEB"/>
    <w:rsid w:val="00ED7035"/>
    <w:rsid w:val="00ED7044"/>
    <w:rsid w:val="00ED7402"/>
    <w:rsid w:val="00ED74C4"/>
    <w:rsid w:val="00ED7B14"/>
    <w:rsid w:val="00ED7BDD"/>
    <w:rsid w:val="00ED7D19"/>
    <w:rsid w:val="00EE18AC"/>
    <w:rsid w:val="00EE1BFA"/>
    <w:rsid w:val="00EE22E9"/>
    <w:rsid w:val="00EE2493"/>
    <w:rsid w:val="00EE2558"/>
    <w:rsid w:val="00EE2756"/>
    <w:rsid w:val="00EE28CA"/>
    <w:rsid w:val="00EE2AF9"/>
    <w:rsid w:val="00EE3562"/>
    <w:rsid w:val="00EE390F"/>
    <w:rsid w:val="00EE40E8"/>
    <w:rsid w:val="00EE4199"/>
    <w:rsid w:val="00EE4774"/>
    <w:rsid w:val="00EE48D4"/>
    <w:rsid w:val="00EE4A33"/>
    <w:rsid w:val="00EE4B81"/>
    <w:rsid w:val="00EE4EAF"/>
    <w:rsid w:val="00EE4F58"/>
    <w:rsid w:val="00EE59D0"/>
    <w:rsid w:val="00EE5B01"/>
    <w:rsid w:val="00EE5EE9"/>
    <w:rsid w:val="00EE5F2E"/>
    <w:rsid w:val="00EE5FA8"/>
    <w:rsid w:val="00EE6222"/>
    <w:rsid w:val="00EE632A"/>
    <w:rsid w:val="00EE6448"/>
    <w:rsid w:val="00EE6716"/>
    <w:rsid w:val="00EE6751"/>
    <w:rsid w:val="00EE6914"/>
    <w:rsid w:val="00EE6921"/>
    <w:rsid w:val="00EE734C"/>
    <w:rsid w:val="00EE757B"/>
    <w:rsid w:val="00EE7AE1"/>
    <w:rsid w:val="00EF033B"/>
    <w:rsid w:val="00EF057C"/>
    <w:rsid w:val="00EF09A9"/>
    <w:rsid w:val="00EF0C62"/>
    <w:rsid w:val="00EF121F"/>
    <w:rsid w:val="00EF12F5"/>
    <w:rsid w:val="00EF1376"/>
    <w:rsid w:val="00EF13FB"/>
    <w:rsid w:val="00EF1745"/>
    <w:rsid w:val="00EF2034"/>
    <w:rsid w:val="00EF21A0"/>
    <w:rsid w:val="00EF2FB7"/>
    <w:rsid w:val="00EF34F3"/>
    <w:rsid w:val="00EF36FF"/>
    <w:rsid w:val="00EF3EC9"/>
    <w:rsid w:val="00EF4135"/>
    <w:rsid w:val="00EF429E"/>
    <w:rsid w:val="00EF442D"/>
    <w:rsid w:val="00EF487A"/>
    <w:rsid w:val="00EF4CB3"/>
    <w:rsid w:val="00EF51B7"/>
    <w:rsid w:val="00EF574E"/>
    <w:rsid w:val="00EF5C31"/>
    <w:rsid w:val="00EF63D2"/>
    <w:rsid w:val="00EF6A36"/>
    <w:rsid w:val="00EF6FF6"/>
    <w:rsid w:val="00EF70F8"/>
    <w:rsid w:val="00EF73B7"/>
    <w:rsid w:val="00EF74BD"/>
    <w:rsid w:val="00EF7BAC"/>
    <w:rsid w:val="00F00357"/>
    <w:rsid w:val="00F0051B"/>
    <w:rsid w:val="00F005F3"/>
    <w:rsid w:val="00F00F01"/>
    <w:rsid w:val="00F012CF"/>
    <w:rsid w:val="00F021B6"/>
    <w:rsid w:val="00F021CD"/>
    <w:rsid w:val="00F02276"/>
    <w:rsid w:val="00F02595"/>
    <w:rsid w:val="00F026A0"/>
    <w:rsid w:val="00F02CF4"/>
    <w:rsid w:val="00F02DCB"/>
    <w:rsid w:val="00F04498"/>
    <w:rsid w:val="00F047F2"/>
    <w:rsid w:val="00F048FC"/>
    <w:rsid w:val="00F04A1A"/>
    <w:rsid w:val="00F04C0E"/>
    <w:rsid w:val="00F0518F"/>
    <w:rsid w:val="00F06003"/>
    <w:rsid w:val="00F061B0"/>
    <w:rsid w:val="00F068F9"/>
    <w:rsid w:val="00F0696A"/>
    <w:rsid w:val="00F06AD6"/>
    <w:rsid w:val="00F06BE7"/>
    <w:rsid w:val="00F072FD"/>
    <w:rsid w:val="00F07315"/>
    <w:rsid w:val="00F07345"/>
    <w:rsid w:val="00F074AE"/>
    <w:rsid w:val="00F07661"/>
    <w:rsid w:val="00F102DA"/>
    <w:rsid w:val="00F1052B"/>
    <w:rsid w:val="00F1062A"/>
    <w:rsid w:val="00F10647"/>
    <w:rsid w:val="00F1064F"/>
    <w:rsid w:val="00F10B54"/>
    <w:rsid w:val="00F1136D"/>
    <w:rsid w:val="00F1163A"/>
    <w:rsid w:val="00F11649"/>
    <w:rsid w:val="00F11A54"/>
    <w:rsid w:val="00F11AED"/>
    <w:rsid w:val="00F11E05"/>
    <w:rsid w:val="00F12C4C"/>
    <w:rsid w:val="00F13FE3"/>
    <w:rsid w:val="00F1483F"/>
    <w:rsid w:val="00F150C9"/>
    <w:rsid w:val="00F15399"/>
    <w:rsid w:val="00F15443"/>
    <w:rsid w:val="00F15535"/>
    <w:rsid w:val="00F159D0"/>
    <w:rsid w:val="00F15D65"/>
    <w:rsid w:val="00F16174"/>
    <w:rsid w:val="00F16A61"/>
    <w:rsid w:val="00F16B27"/>
    <w:rsid w:val="00F17691"/>
    <w:rsid w:val="00F17F98"/>
    <w:rsid w:val="00F204A4"/>
    <w:rsid w:val="00F20D33"/>
    <w:rsid w:val="00F20FB9"/>
    <w:rsid w:val="00F210DF"/>
    <w:rsid w:val="00F213E1"/>
    <w:rsid w:val="00F218ED"/>
    <w:rsid w:val="00F2227B"/>
    <w:rsid w:val="00F227DD"/>
    <w:rsid w:val="00F229C6"/>
    <w:rsid w:val="00F229CC"/>
    <w:rsid w:val="00F22A79"/>
    <w:rsid w:val="00F22DC6"/>
    <w:rsid w:val="00F22E6A"/>
    <w:rsid w:val="00F22E88"/>
    <w:rsid w:val="00F231D2"/>
    <w:rsid w:val="00F232FC"/>
    <w:rsid w:val="00F234AC"/>
    <w:rsid w:val="00F2381C"/>
    <w:rsid w:val="00F23BCD"/>
    <w:rsid w:val="00F23FA8"/>
    <w:rsid w:val="00F243F4"/>
    <w:rsid w:val="00F2441A"/>
    <w:rsid w:val="00F24488"/>
    <w:rsid w:val="00F244A6"/>
    <w:rsid w:val="00F2465C"/>
    <w:rsid w:val="00F24684"/>
    <w:rsid w:val="00F2553E"/>
    <w:rsid w:val="00F25CF8"/>
    <w:rsid w:val="00F262DF"/>
    <w:rsid w:val="00F2658F"/>
    <w:rsid w:val="00F2697E"/>
    <w:rsid w:val="00F26DD2"/>
    <w:rsid w:val="00F27828"/>
    <w:rsid w:val="00F27887"/>
    <w:rsid w:val="00F2797D"/>
    <w:rsid w:val="00F3017F"/>
    <w:rsid w:val="00F30210"/>
    <w:rsid w:val="00F31156"/>
    <w:rsid w:val="00F31B96"/>
    <w:rsid w:val="00F32128"/>
    <w:rsid w:val="00F32554"/>
    <w:rsid w:val="00F32AFF"/>
    <w:rsid w:val="00F32C29"/>
    <w:rsid w:val="00F3302A"/>
    <w:rsid w:val="00F332DC"/>
    <w:rsid w:val="00F333FD"/>
    <w:rsid w:val="00F336C9"/>
    <w:rsid w:val="00F33759"/>
    <w:rsid w:val="00F3377E"/>
    <w:rsid w:val="00F337B2"/>
    <w:rsid w:val="00F33937"/>
    <w:rsid w:val="00F33BEB"/>
    <w:rsid w:val="00F33C72"/>
    <w:rsid w:val="00F33F4E"/>
    <w:rsid w:val="00F34065"/>
    <w:rsid w:val="00F34744"/>
    <w:rsid w:val="00F347F3"/>
    <w:rsid w:val="00F34D0F"/>
    <w:rsid w:val="00F34EEE"/>
    <w:rsid w:val="00F350C8"/>
    <w:rsid w:val="00F350F6"/>
    <w:rsid w:val="00F35305"/>
    <w:rsid w:val="00F35478"/>
    <w:rsid w:val="00F36870"/>
    <w:rsid w:val="00F36A7C"/>
    <w:rsid w:val="00F36B75"/>
    <w:rsid w:val="00F36F90"/>
    <w:rsid w:val="00F36FA8"/>
    <w:rsid w:val="00F3710E"/>
    <w:rsid w:val="00F373D5"/>
    <w:rsid w:val="00F375C6"/>
    <w:rsid w:val="00F378B9"/>
    <w:rsid w:val="00F40746"/>
    <w:rsid w:val="00F408FC"/>
    <w:rsid w:val="00F40C43"/>
    <w:rsid w:val="00F40D92"/>
    <w:rsid w:val="00F40EEB"/>
    <w:rsid w:val="00F40F20"/>
    <w:rsid w:val="00F40FB6"/>
    <w:rsid w:val="00F40FEF"/>
    <w:rsid w:val="00F41458"/>
    <w:rsid w:val="00F414D6"/>
    <w:rsid w:val="00F41996"/>
    <w:rsid w:val="00F419A1"/>
    <w:rsid w:val="00F41A8C"/>
    <w:rsid w:val="00F41B6C"/>
    <w:rsid w:val="00F41F6C"/>
    <w:rsid w:val="00F41FA3"/>
    <w:rsid w:val="00F420A7"/>
    <w:rsid w:val="00F423B3"/>
    <w:rsid w:val="00F4263E"/>
    <w:rsid w:val="00F42B66"/>
    <w:rsid w:val="00F42B94"/>
    <w:rsid w:val="00F42E07"/>
    <w:rsid w:val="00F43232"/>
    <w:rsid w:val="00F433D7"/>
    <w:rsid w:val="00F43860"/>
    <w:rsid w:val="00F439F3"/>
    <w:rsid w:val="00F43D0D"/>
    <w:rsid w:val="00F4474A"/>
    <w:rsid w:val="00F449BD"/>
    <w:rsid w:val="00F44A25"/>
    <w:rsid w:val="00F44DB2"/>
    <w:rsid w:val="00F4530E"/>
    <w:rsid w:val="00F4532F"/>
    <w:rsid w:val="00F4543D"/>
    <w:rsid w:val="00F45629"/>
    <w:rsid w:val="00F45A2A"/>
    <w:rsid w:val="00F45DB1"/>
    <w:rsid w:val="00F45EC4"/>
    <w:rsid w:val="00F4686A"/>
    <w:rsid w:val="00F46B71"/>
    <w:rsid w:val="00F46EE9"/>
    <w:rsid w:val="00F470C1"/>
    <w:rsid w:val="00F472EC"/>
    <w:rsid w:val="00F47465"/>
    <w:rsid w:val="00F476B8"/>
    <w:rsid w:val="00F47809"/>
    <w:rsid w:val="00F47895"/>
    <w:rsid w:val="00F47EAF"/>
    <w:rsid w:val="00F500A9"/>
    <w:rsid w:val="00F50E67"/>
    <w:rsid w:val="00F517AD"/>
    <w:rsid w:val="00F517C2"/>
    <w:rsid w:val="00F51809"/>
    <w:rsid w:val="00F51BD4"/>
    <w:rsid w:val="00F523E8"/>
    <w:rsid w:val="00F525D8"/>
    <w:rsid w:val="00F52718"/>
    <w:rsid w:val="00F52921"/>
    <w:rsid w:val="00F52BDD"/>
    <w:rsid w:val="00F52FC4"/>
    <w:rsid w:val="00F531A8"/>
    <w:rsid w:val="00F53336"/>
    <w:rsid w:val="00F5347E"/>
    <w:rsid w:val="00F53526"/>
    <w:rsid w:val="00F53871"/>
    <w:rsid w:val="00F53BF9"/>
    <w:rsid w:val="00F5447E"/>
    <w:rsid w:val="00F546F3"/>
    <w:rsid w:val="00F54960"/>
    <w:rsid w:val="00F54986"/>
    <w:rsid w:val="00F550B3"/>
    <w:rsid w:val="00F559C0"/>
    <w:rsid w:val="00F55DBF"/>
    <w:rsid w:val="00F56010"/>
    <w:rsid w:val="00F561B0"/>
    <w:rsid w:val="00F5625F"/>
    <w:rsid w:val="00F56359"/>
    <w:rsid w:val="00F56671"/>
    <w:rsid w:val="00F5667B"/>
    <w:rsid w:val="00F566B3"/>
    <w:rsid w:val="00F57613"/>
    <w:rsid w:val="00F57847"/>
    <w:rsid w:val="00F578D2"/>
    <w:rsid w:val="00F579D5"/>
    <w:rsid w:val="00F57CB7"/>
    <w:rsid w:val="00F60144"/>
    <w:rsid w:val="00F6042B"/>
    <w:rsid w:val="00F60A09"/>
    <w:rsid w:val="00F60BC5"/>
    <w:rsid w:val="00F60D47"/>
    <w:rsid w:val="00F60EA7"/>
    <w:rsid w:val="00F610AD"/>
    <w:rsid w:val="00F613DE"/>
    <w:rsid w:val="00F6157C"/>
    <w:rsid w:val="00F615DA"/>
    <w:rsid w:val="00F61831"/>
    <w:rsid w:val="00F61B21"/>
    <w:rsid w:val="00F6207C"/>
    <w:rsid w:val="00F6223D"/>
    <w:rsid w:val="00F62460"/>
    <w:rsid w:val="00F62578"/>
    <w:rsid w:val="00F626AD"/>
    <w:rsid w:val="00F627B5"/>
    <w:rsid w:val="00F62979"/>
    <w:rsid w:val="00F62D1A"/>
    <w:rsid w:val="00F62EE3"/>
    <w:rsid w:val="00F63390"/>
    <w:rsid w:val="00F63CE4"/>
    <w:rsid w:val="00F63D3C"/>
    <w:rsid w:val="00F6408F"/>
    <w:rsid w:val="00F64365"/>
    <w:rsid w:val="00F64423"/>
    <w:rsid w:val="00F644B8"/>
    <w:rsid w:val="00F64AD8"/>
    <w:rsid w:val="00F64EE6"/>
    <w:rsid w:val="00F655B0"/>
    <w:rsid w:val="00F655B1"/>
    <w:rsid w:val="00F657DB"/>
    <w:rsid w:val="00F65827"/>
    <w:rsid w:val="00F6592F"/>
    <w:rsid w:val="00F65F3E"/>
    <w:rsid w:val="00F660CB"/>
    <w:rsid w:val="00F6631E"/>
    <w:rsid w:val="00F6757B"/>
    <w:rsid w:val="00F67739"/>
    <w:rsid w:val="00F677A0"/>
    <w:rsid w:val="00F70403"/>
    <w:rsid w:val="00F704F7"/>
    <w:rsid w:val="00F7050E"/>
    <w:rsid w:val="00F705C9"/>
    <w:rsid w:val="00F7077E"/>
    <w:rsid w:val="00F709DB"/>
    <w:rsid w:val="00F70F4D"/>
    <w:rsid w:val="00F7100F"/>
    <w:rsid w:val="00F7109B"/>
    <w:rsid w:val="00F71897"/>
    <w:rsid w:val="00F71CE8"/>
    <w:rsid w:val="00F71E80"/>
    <w:rsid w:val="00F72057"/>
    <w:rsid w:val="00F722DA"/>
    <w:rsid w:val="00F72401"/>
    <w:rsid w:val="00F72744"/>
    <w:rsid w:val="00F7293B"/>
    <w:rsid w:val="00F72A84"/>
    <w:rsid w:val="00F7322A"/>
    <w:rsid w:val="00F733BC"/>
    <w:rsid w:val="00F734B7"/>
    <w:rsid w:val="00F735CA"/>
    <w:rsid w:val="00F735CE"/>
    <w:rsid w:val="00F74040"/>
    <w:rsid w:val="00F743F6"/>
    <w:rsid w:val="00F747BF"/>
    <w:rsid w:val="00F7498C"/>
    <w:rsid w:val="00F74BBE"/>
    <w:rsid w:val="00F74FA2"/>
    <w:rsid w:val="00F75036"/>
    <w:rsid w:val="00F753A7"/>
    <w:rsid w:val="00F75434"/>
    <w:rsid w:val="00F7564E"/>
    <w:rsid w:val="00F7597A"/>
    <w:rsid w:val="00F75D6B"/>
    <w:rsid w:val="00F75F9F"/>
    <w:rsid w:val="00F76531"/>
    <w:rsid w:val="00F767C2"/>
    <w:rsid w:val="00F76BCC"/>
    <w:rsid w:val="00F76CFF"/>
    <w:rsid w:val="00F76F11"/>
    <w:rsid w:val="00F77949"/>
    <w:rsid w:val="00F77F56"/>
    <w:rsid w:val="00F77FE8"/>
    <w:rsid w:val="00F80C6A"/>
    <w:rsid w:val="00F81508"/>
    <w:rsid w:val="00F8159D"/>
    <w:rsid w:val="00F816C1"/>
    <w:rsid w:val="00F8180A"/>
    <w:rsid w:val="00F819A0"/>
    <w:rsid w:val="00F82A36"/>
    <w:rsid w:val="00F835FC"/>
    <w:rsid w:val="00F8397A"/>
    <w:rsid w:val="00F83985"/>
    <w:rsid w:val="00F83C06"/>
    <w:rsid w:val="00F83C10"/>
    <w:rsid w:val="00F83C9B"/>
    <w:rsid w:val="00F842A2"/>
    <w:rsid w:val="00F84383"/>
    <w:rsid w:val="00F843CE"/>
    <w:rsid w:val="00F84474"/>
    <w:rsid w:val="00F84768"/>
    <w:rsid w:val="00F847B9"/>
    <w:rsid w:val="00F84B88"/>
    <w:rsid w:val="00F84E4E"/>
    <w:rsid w:val="00F85CCC"/>
    <w:rsid w:val="00F85DA0"/>
    <w:rsid w:val="00F8656D"/>
    <w:rsid w:val="00F8662B"/>
    <w:rsid w:val="00F86691"/>
    <w:rsid w:val="00F87443"/>
    <w:rsid w:val="00F87529"/>
    <w:rsid w:val="00F87621"/>
    <w:rsid w:val="00F87AE1"/>
    <w:rsid w:val="00F87C57"/>
    <w:rsid w:val="00F87FD4"/>
    <w:rsid w:val="00F9054C"/>
    <w:rsid w:val="00F90598"/>
    <w:rsid w:val="00F9064A"/>
    <w:rsid w:val="00F9074F"/>
    <w:rsid w:val="00F9156E"/>
    <w:rsid w:val="00F91AC4"/>
    <w:rsid w:val="00F91FBB"/>
    <w:rsid w:val="00F92714"/>
    <w:rsid w:val="00F9348D"/>
    <w:rsid w:val="00F93642"/>
    <w:rsid w:val="00F93ADC"/>
    <w:rsid w:val="00F93BDF"/>
    <w:rsid w:val="00F93FB6"/>
    <w:rsid w:val="00F94233"/>
    <w:rsid w:val="00F9485A"/>
    <w:rsid w:val="00F94A1B"/>
    <w:rsid w:val="00F958FB"/>
    <w:rsid w:val="00F96082"/>
    <w:rsid w:val="00F96341"/>
    <w:rsid w:val="00F968AB"/>
    <w:rsid w:val="00F968DD"/>
    <w:rsid w:val="00F96B6C"/>
    <w:rsid w:val="00F96DB1"/>
    <w:rsid w:val="00F96E5F"/>
    <w:rsid w:val="00F96F86"/>
    <w:rsid w:val="00F972CD"/>
    <w:rsid w:val="00F97A10"/>
    <w:rsid w:val="00F97B00"/>
    <w:rsid w:val="00F97B72"/>
    <w:rsid w:val="00F97D37"/>
    <w:rsid w:val="00F97F8B"/>
    <w:rsid w:val="00FA03F9"/>
    <w:rsid w:val="00FA06BA"/>
    <w:rsid w:val="00FA08E9"/>
    <w:rsid w:val="00FA0A85"/>
    <w:rsid w:val="00FA0D4D"/>
    <w:rsid w:val="00FA0E13"/>
    <w:rsid w:val="00FA0F21"/>
    <w:rsid w:val="00FA0F40"/>
    <w:rsid w:val="00FA218A"/>
    <w:rsid w:val="00FA2497"/>
    <w:rsid w:val="00FA257F"/>
    <w:rsid w:val="00FA26DC"/>
    <w:rsid w:val="00FA2784"/>
    <w:rsid w:val="00FA2A8E"/>
    <w:rsid w:val="00FA2DDA"/>
    <w:rsid w:val="00FA2E66"/>
    <w:rsid w:val="00FA37FA"/>
    <w:rsid w:val="00FA3CBA"/>
    <w:rsid w:val="00FA3CF5"/>
    <w:rsid w:val="00FA3D35"/>
    <w:rsid w:val="00FA4261"/>
    <w:rsid w:val="00FA44E0"/>
    <w:rsid w:val="00FA47E8"/>
    <w:rsid w:val="00FA49B7"/>
    <w:rsid w:val="00FA4CD1"/>
    <w:rsid w:val="00FA4DB7"/>
    <w:rsid w:val="00FA544D"/>
    <w:rsid w:val="00FA5849"/>
    <w:rsid w:val="00FA5B48"/>
    <w:rsid w:val="00FA5CB7"/>
    <w:rsid w:val="00FA5F6F"/>
    <w:rsid w:val="00FA600E"/>
    <w:rsid w:val="00FA6080"/>
    <w:rsid w:val="00FA653D"/>
    <w:rsid w:val="00FA657A"/>
    <w:rsid w:val="00FA6FD8"/>
    <w:rsid w:val="00FA7483"/>
    <w:rsid w:val="00FA764D"/>
    <w:rsid w:val="00FA7764"/>
    <w:rsid w:val="00FA7E7B"/>
    <w:rsid w:val="00FA7F63"/>
    <w:rsid w:val="00FA7FB1"/>
    <w:rsid w:val="00FB008D"/>
    <w:rsid w:val="00FB0327"/>
    <w:rsid w:val="00FB0425"/>
    <w:rsid w:val="00FB054D"/>
    <w:rsid w:val="00FB079A"/>
    <w:rsid w:val="00FB09C6"/>
    <w:rsid w:val="00FB0CE1"/>
    <w:rsid w:val="00FB11FB"/>
    <w:rsid w:val="00FB15C0"/>
    <w:rsid w:val="00FB15CA"/>
    <w:rsid w:val="00FB1933"/>
    <w:rsid w:val="00FB1AAA"/>
    <w:rsid w:val="00FB1B08"/>
    <w:rsid w:val="00FB2052"/>
    <w:rsid w:val="00FB2420"/>
    <w:rsid w:val="00FB2668"/>
    <w:rsid w:val="00FB282D"/>
    <w:rsid w:val="00FB288A"/>
    <w:rsid w:val="00FB2E23"/>
    <w:rsid w:val="00FB2F7B"/>
    <w:rsid w:val="00FB3490"/>
    <w:rsid w:val="00FB3948"/>
    <w:rsid w:val="00FB3BAF"/>
    <w:rsid w:val="00FB3C26"/>
    <w:rsid w:val="00FB3C4A"/>
    <w:rsid w:val="00FB3E8D"/>
    <w:rsid w:val="00FB3F19"/>
    <w:rsid w:val="00FB3F7C"/>
    <w:rsid w:val="00FB43ED"/>
    <w:rsid w:val="00FB48BF"/>
    <w:rsid w:val="00FB4D28"/>
    <w:rsid w:val="00FB4E22"/>
    <w:rsid w:val="00FB50EE"/>
    <w:rsid w:val="00FB54E0"/>
    <w:rsid w:val="00FB564F"/>
    <w:rsid w:val="00FB5676"/>
    <w:rsid w:val="00FB58B1"/>
    <w:rsid w:val="00FB5C52"/>
    <w:rsid w:val="00FB6009"/>
    <w:rsid w:val="00FB6654"/>
    <w:rsid w:val="00FB6D6B"/>
    <w:rsid w:val="00FB7509"/>
    <w:rsid w:val="00FB793E"/>
    <w:rsid w:val="00FB7DF7"/>
    <w:rsid w:val="00FC0190"/>
    <w:rsid w:val="00FC09A3"/>
    <w:rsid w:val="00FC09A6"/>
    <w:rsid w:val="00FC0C1D"/>
    <w:rsid w:val="00FC0D5B"/>
    <w:rsid w:val="00FC0DD7"/>
    <w:rsid w:val="00FC0E1B"/>
    <w:rsid w:val="00FC107E"/>
    <w:rsid w:val="00FC112A"/>
    <w:rsid w:val="00FC1FB0"/>
    <w:rsid w:val="00FC20A9"/>
    <w:rsid w:val="00FC2212"/>
    <w:rsid w:val="00FC2276"/>
    <w:rsid w:val="00FC2F13"/>
    <w:rsid w:val="00FC2F3F"/>
    <w:rsid w:val="00FC3256"/>
    <w:rsid w:val="00FC33DE"/>
    <w:rsid w:val="00FC37C9"/>
    <w:rsid w:val="00FC39B7"/>
    <w:rsid w:val="00FC39DE"/>
    <w:rsid w:val="00FC3AF6"/>
    <w:rsid w:val="00FC3FF9"/>
    <w:rsid w:val="00FC400B"/>
    <w:rsid w:val="00FC421C"/>
    <w:rsid w:val="00FC498C"/>
    <w:rsid w:val="00FC4A80"/>
    <w:rsid w:val="00FC4AE6"/>
    <w:rsid w:val="00FC5F54"/>
    <w:rsid w:val="00FC62BA"/>
    <w:rsid w:val="00FC65B7"/>
    <w:rsid w:val="00FC6A8C"/>
    <w:rsid w:val="00FC6BE2"/>
    <w:rsid w:val="00FC6DA0"/>
    <w:rsid w:val="00FC6FD8"/>
    <w:rsid w:val="00FC7103"/>
    <w:rsid w:val="00FC7173"/>
    <w:rsid w:val="00FC75F5"/>
    <w:rsid w:val="00FC7695"/>
    <w:rsid w:val="00FD001F"/>
    <w:rsid w:val="00FD016F"/>
    <w:rsid w:val="00FD0392"/>
    <w:rsid w:val="00FD0561"/>
    <w:rsid w:val="00FD0725"/>
    <w:rsid w:val="00FD0B05"/>
    <w:rsid w:val="00FD0B3E"/>
    <w:rsid w:val="00FD159B"/>
    <w:rsid w:val="00FD1645"/>
    <w:rsid w:val="00FD1AB6"/>
    <w:rsid w:val="00FD1C68"/>
    <w:rsid w:val="00FD1E1B"/>
    <w:rsid w:val="00FD2267"/>
    <w:rsid w:val="00FD292E"/>
    <w:rsid w:val="00FD2C17"/>
    <w:rsid w:val="00FD396B"/>
    <w:rsid w:val="00FD3A13"/>
    <w:rsid w:val="00FD3CE9"/>
    <w:rsid w:val="00FD3F82"/>
    <w:rsid w:val="00FD410D"/>
    <w:rsid w:val="00FD449C"/>
    <w:rsid w:val="00FD4623"/>
    <w:rsid w:val="00FD496E"/>
    <w:rsid w:val="00FD4BC2"/>
    <w:rsid w:val="00FD50A7"/>
    <w:rsid w:val="00FD53A1"/>
    <w:rsid w:val="00FD53F5"/>
    <w:rsid w:val="00FD5C3C"/>
    <w:rsid w:val="00FD6132"/>
    <w:rsid w:val="00FD6742"/>
    <w:rsid w:val="00FD6BDA"/>
    <w:rsid w:val="00FD6BE6"/>
    <w:rsid w:val="00FD6BFB"/>
    <w:rsid w:val="00FD6E73"/>
    <w:rsid w:val="00FD753F"/>
    <w:rsid w:val="00FD7A35"/>
    <w:rsid w:val="00FD7DF5"/>
    <w:rsid w:val="00FE02CF"/>
    <w:rsid w:val="00FE050E"/>
    <w:rsid w:val="00FE074F"/>
    <w:rsid w:val="00FE0A1F"/>
    <w:rsid w:val="00FE0B00"/>
    <w:rsid w:val="00FE0B25"/>
    <w:rsid w:val="00FE0C47"/>
    <w:rsid w:val="00FE0E82"/>
    <w:rsid w:val="00FE1C6C"/>
    <w:rsid w:val="00FE239B"/>
    <w:rsid w:val="00FE2F4B"/>
    <w:rsid w:val="00FE31EF"/>
    <w:rsid w:val="00FE3525"/>
    <w:rsid w:val="00FE389C"/>
    <w:rsid w:val="00FE3A38"/>
    <w:rsid w:val="00FE3B8B"/>
    <w:rsid w:val="00FE3CA8"/>
    <w:rsid w:val="00FE3F69"/>
    <w:rsid w:val="00FE4217"/>
    <w:rsid w:val="00FE438D"/>
    <w:rsid w:val="00FE4AC9"/>
    <w:rsid w:val="00FE4C39"/>
    <w:rsid w:val="00FE4FD3"/>
    <w:rsid w:val="00FE5292"/>
    <w:rsid w:val="00FE58A5"/>
    <w:rsid w:val="00FE64F4"/>
    <w:rsid w:val="00FE669F"/>
    <w:rsid w:val="00FE6789"/>
    <w:rsid w:val="00FE6FD7"/>
    <w:rsid w:val="00FE7F79"/>
    <w:rsid w:val="00FF0057"/>
    <w:rsid w:val="00FF0139"/>
    <w:rsid w:val="00FF02BD"/>
    <w:rsid w:val="00FF0359"/>
    <w:rsid w:val="00FF066E"/>
    <w:rsid w:val="00FF069B"/>
    <w:rsid w:val="00FF070D"/>
    <w:rsid w:val="00FF0A38"/>
    <w:rsid w:val="00FF0C42"/>
    <w:rsid w:val="00FF0C8B"/>
    <w:rsid w:val="00FF109B"/>
    <w:rsid w:val="00FF1403"/>
    <w:rsid w:val="00FF16D9"/>
    <w:rsid w:val="00FF1AA6"/>
    <w:rsid w:val="00FF1EEF"/>
    <w:rsid w:val="00FF2041"/>
    <w:rsid w:val="00FF215A"/>
    <w:rsid w:val="00FF21A2"/>
    <w:rsid w:val="00FF2D9F"/>
    <w:rsid w:val="00FF30CC"/>
    <w:rsid w:val="00FF3147"/>
    <w:rsid w:val="00FF38AF"/>
    <w:rsid w:val="00FF3DF4"/>
    <w:rsid w:val="00FF44F4"/>
    <w:rsid w:val="00FF457C"/>
    <w:rsid w:val="00FF4889"/>
    <w:rsid w:val="00FF48ED"/>
    <w:rsid w:val="00FF4A45"/>
    <w:rsid w:val="00FF4C7A"/>
    <w:rsid w:val="00FF5179"/>
    <w:rsid w:val="00FF5A01"/>
    <w:rsid w:val="00FF5B23"/>
    <w:rsid w:val="00FF5BA4"/>
    <w:rsid w:val="00FF6447"/>
    <w:rsid w:val="00FF65B2"/>
    <w:rsid w:val="00FF6692"/>
    <w:rsid w:val="00FF69DF"/>
    <w:rsid w:val="00FF6DDA"/>
    <w:rsid w:val="00FF73FD"/>
    <w:rsid w:val="00FF794A"/>
    <w:rsid w:val="00FF7BAE"/>
    <w:rsid w:val="01006F5E"/>
    <w:rsid w:val="01379086"/>
    <w:rsid w:val="020A1DDA"/>
    <w:rsid w:val="022C06FE"/>
    <w:rsid w:val="0252AF1A"/>
    <w:rsid w:val="02A9ED8E"/>
    <w:rsid w:val="02AAA011"/>
    <w:rsid w:val="02D68AAA"/>
    <w:rsid w:val="033B98A1"/>
    <w:rsid w:val="034D6B10"/>
    <w:rsid w:val="0351B8BF"/>
    <w:rsid w:val="038EA76F"/>
    <w:rsid w:val="0396F16D"/>
    <w:rsid w:val="03F521AA"/>
    <w:rsid w:val="0408CECC"/>
    <w:rsid w:val="04114FB5"/>
    <w:rsid w:val="04748FDD"/>
    <w:rsid w:val="04A123E1"/>
    <w:rsid w:val="04E9ABAA"/>
    <w:rsid w:val="04EB4E12"/>
    <w:rsid w:val="050463C6"/>
    <w:rsid w:val="0509256D"/>
    <w:rsid w:val="05408FD8"/>
    <w:rsid w:val="05CAFE5B"/>
    <w:rsid w:val="06358D6B"/>
    <w:rsid w:val="0635A339"/>
    <w:rsid w:val="06709D62"/>
    <w:rsid w:val="06D311F3"/>
    <w:rsid w:val="06DF01D5"/>
    <w:rsid w:val="06F26125"/>
    <w:rsid w:val="07099583"/>
    <w:rsid w:val="070FACB6"/>
    <w:rsid w:val="0715BF2C"/>
    <w:rsid w:val="0721B68C"/>
    <w:rsid w:val="07353435"/>
    <w:rsid w:val="0798E112"/>
    <w:rsid w:val="07B1151C"/>
    <w:rsid w:val="07D2CCC5"/>
    <w:rsid w:val="07D3A120"/>
    <w:rsid w:val="07EA6926"/>
    <w:rsid w:val="08006E72"/>
    <w:rsid w:val="0819D653"/>
    <w:rsid w:val="08264878"/>
    <w:rsid w:val="0895DB2B"/>
    <w:rsid w:val="08C69567"/>
    <w:rsid w:val="08D9E580"/>
    <w:rsid w:val="08F5238D"/>
    <w:rsid w:val="08FE48C1"/>
    <w:rsid w:val="09646F78"/>
    <w:rsid w:val="09697CD8"/>
    <w:rsid w:val="09728F1B"/>
    <w:rsid w:val="09C4C823"/>
    <w:rsid w:val="09F7735F"/>
    <w:rsid w:val="0A2D9E6A"/>
    <w:rsid w:val="0A3C6A4E"/>
    <w:rsid w:val="0A3E5741"/>
    <w:rsid w:val="0A4D0315"/>
    <w:rsid w:val="0A4D876D"/>
    <w:rsid w:val="0A5C6254"/>
    <w:rsid w:val="0A7E78B4"/>
    <w:rsid w:val="0AEF1819"/>
    <w:rsid w:val="0B1E2584"/>
    <w:rsid w:val="0B2A3FCD"/>
    <w:rsid w:val="0B4F8133"/>
    <w:rsid w:val="0BA4DFC0"/>
    <w:rsid w:val="0BE0DFDF"/>
    <w:rsid w:val="0BE5BEF4"/>
    <w:rsid w:val="0BEF0393"/>
    <w:rsid w:val="0BFEBEFA"/>
    <w:rsid w:val="0C328BA5"/>
    <w:rsid w:val="0C3AFE4D"/>
    <w:rsid w:val="0C4BA537"/>
    <w:rsid w:val="0C7BB8EC"/>
    <w:rsid w:val="0C868053"/>
    <w:rsid w:val="0CC10C5B"/>
    <w:rsid w:val="0CCC9F5F"/>
    <w:rsid w:val="0CD28E53"/>
    <w:rsid w:val="0CDAF85C"/>
    <w:rsid w:val="0CDAFC76"/>
    <w:rsid w:val="0D06C2AF"/>
    <w:rsid w:val="0D463BBD"/>
    <w:rsid w:val="0D4891B6"/>
    <w:rsid w:val="0DBBB53E"/>
    <w:rsid w:val="0E32D446"/>
    <w:rsid w:val="0E34E2AF"/>
    <w:rsid w:val="0E628DD4"/>
    <w:rsid w:val="0E720E5D"/>
    <w:rsid w:val="0E763636"/>
    <w:rsid w:val="0EA80E41"/>
    <w:rsid w:val="0EBC49C2"/>
    <w:rsid w:val="0F5836D6"/>
    <w:rsid w:val="0F5E6F6E"/>
    <w:rsid w:val="0F9189F8"/>
    <w:rsid w:val="0FA5B58E"/>
    <w:rsid w:val="0FE5D055"/>
    <w:rsid w:val="10079C7E"/>
    <w:rsid w:val="103627C4"/>
    <w:rsid w:val="104C1178"/>
    <w:rsid w:val="107DA5F9"/>
    <w:rsid w:val="108BEF6F"/>
    <w:rsid w:val="10A29D26"/>
    <w:rsid w:val="10C47CEE"/>
    <w:rsid w:val="112438AE"/>
    <w:rsid w:val="116B81BD"/>
    <w:rsid w:val="11D88395"/>
    <w:rsid w:val="122054BB"/>
    <w:rsid w:val="12429247"/>
    <w:rsid w:val="12C2309E"/>
    <w:rsid w:val="131D86BA"/>
    <w:rsid w:val="13A75A7E"/>
    <w:rsid w:val="1400A8E9"/>
    <w:rsid w:val="143FCDC1"/>
    <w:rsid w:val="145D0DF3"/>
    <w:rsid w:val="146C9EDD"/>
    <w:rsid w:val="147EB179"/>
    <w:rsid w:val="14BBDA14"/>
    <w:rsid w:val="15079C58"/>
    <w:rsid w:val="150AB157"/>
    <w:rsid w:val="1522A5E1"/>
    <w:rsid w:val="152E2202"/>
    <w:rsid w:val="153CC3F3"/>
    <w:rsid w:val="154FE9CC"/>
    <w:rsid w:val="159EA4C1"/>
    <w:rsid w:val="15BEDE0E"/>
    <w:rsid w:val="15C70FB7"/>
    <w:rsid w:val="15E81D29"/>
    <w:rsid w:val="15F83307"/>
    <w:rsid w:val="160E9A72"/>
    <w:rsid w:val="16202D79"/>
    <w:rsid w:val="162CF435"/>
    <w:rsid w:val="164BE97E"/>
    <w:rsid w:val="1670C8A2"/>
    <w:rsid w:val="169F0889"/>
    <w:rsid w:val="170AD61D"/>
    <w:rsid w:val="17135E9B"/>
    <w:rsid w:val="177406C6"/>
    <w:rsid w:val="17A86488"/>
    <w:rsid w:val="17BD0F77"/>
    <w:rsid w:val="17BFD504"/>
    <w:rsid w:val="184251BB"/>
    <w:rsid w:val="1843DF35"/>
    <w:rsid w:val="185BD691"/>
    <w:rsid w:val="186D9F5E"/>
    <w:rsid w:val="18D79334"/>
    <w:rsid w:val="18EDD2C0"/>
    <w:rsid w:val="1964CF5C"/>
    <w:rsid w:val="198109FE"/>
    <w:rsid w:val="198FA5F8"/>
    <w:rsid w:val="19B76842"/>
    <w:rsid w:val="19EA4961"/>
    <w:rsid w:val="1A26DFCA"/>
    <w:rsid w:val="1A2AD5CF"/>
    <w:rsid w:val="1A452290"/>
    <w:rsid w:val="1A4B3664"/>
    <w:rsid w:val="1A57A967"/>
    <w:rsid w:val="1A6ACF35"/>
    <w:rsid w:val="1A73FD95"/>
    <w:rsid w:val="1ADF7D20"/>
    <w:rsid w:val="1AE2CC86"/>
    <w:rsid w:val="1AFA54E9"/>
    <w:rsid w:val="1B63ACBF"/>
    <w:rsid w:val="1B65F61F"/>
    <w:rsid w:val="1BA3B741"/>
    <w:rsid w:val="1BA72726"/>
    <w:rsid w:val="1C0E3AE6"/>
    <w:rsid w:val="1C275E82"/>
    <w:rsid w:val="1C2D1888"/>
    <w:rsid w:val="1C430EB6"/>
    <w:rsid w:val="1C450777"/>
    <w:rsid w:val="1C47ECC9"/>
    <w:rsid w:val="1C669354"/>
    <w:rsid w:val="1C88B10D"/>
    <w:rsid w:val="1D32CDCC"/>
    <w:rsid w:val="1D5DC32B"/>
    <w:rsid w:val="1DA27FB9"/>
    <w:rsid w:val="1DB2A779"/>
    <w:rsid w:val="1DD2EAEA"/>
    <w:rsid w:val="1DDDE870"/>
    <w:rsid w:val="1DEDBC0E"/>
    <w:rsid w:val="1E059E72"/>
    <w:rsid w:val="1E1E4095"/>
    <w:rsid w:val="1E4D66BE"/>
    <w:rsid w:val="1E72933F"/>
    <w:rsid w:val="1E7822BC"/>
    <w:rsid w:val="1ECF253F"/>
    <w:rsid w:val="1ECF6E40"/>
    <w:rsid w:val="1EDBBD38"/>
    <w:rsid w:val="1F17B269"/>
    <w:rsid w:val="1F1F2FB6"/>
    <w:rsid w:val="1F2EC060"/>
    <w:rsid w:val="1F505632"/>
    <w:rsid w:val="1FA4D0B6"/>
    <w:rsid w:val="1FCCF9B9"/>
    <w:rsid w:val="1FD32603"/>
    <w:rsid w:val="1FDCAD32"/>
    <w:rsid w:val="1FF26565"/>
    <w:rsid w:val="204768EB"/>
    <w:rsid w:val="204D1F4C"/>
    <w:rsid w:val="2084C6CE"/>
    <w:rsid w:val="208ADDA1"/>
    <w:rsid w:val="20BECCFE"/>
    <w:rsid w:val="20CED991"/>
    <w:rsid w:val="20D6B909"/>
    <w:rsid w:val="20E0520B"/>
    <w:rsid w:val="21141F97"/>
    <w:rsid w:val="214114E3"/>
    <w:rsid w:val="21531A03"/>
    <w:rsid w:val="218D3B0D"/>
    <w:rsid w:val="219D29E3"/>
    <w:rsid w:val="21FD1D25"/>
    <w:rsid w:val="21FF55FB"/>
    <w:rsid w:val="22120241"/>
    <w:rsid w:val="222D1C67"/>
    <w:rsid w:val="22626BC7"/>
    <w:rsid w:val="226BE5CF"/>
    <w:rsid w:val="22DDA778"/>
    <w:rsid w:val="22E0744E"/>
    <w:rsid w:val="22F40355"/>
    <w:rsid w:val="2320DC83"/>
    <w:rsid w:val="232F81C5"/>
    <w:rsid w:val="23541814"/>
    <w:rsid w:val="2385FA63"/>
    <w:rsid w:val="2395DE44"/>
    <w:rsid w:val="23AB2F2F"/>
    <w:rsid w:val="23ABF8E6"/>
    <w:rsid w:val="242E66CC"/>
    <w:rsid w:val="2445E1F6"/>
    <w:rsid w:val="2454276A"/>
    <w:rsid w:val="246DD9A6"/>
    <w:rsid w:val="247A2C3E"/>
    <w:rsid w:val="24B81BDE"/>
    <w:rsid w:val="24D487B4"/>
    <w:rsid w:val="24E67B42"/>
    <w:rsid w:val="24E88A21"/>
    <w:rsid w:val="24FC6DFB"/>
    <w:rsid w:val="252BFF05"/>
    <w:rsid w:val="2547801E"/>
    <w:rsid w:val="2580BB61"/>
    <w:rsid w:val="2597B0B7"/>
    <w:rsid w:val="259C0266"/>
    <w:rsid w:val="25D19091"/>
    <w:rsid w:val="26296958"/>
    <w:rsid w:val="2645B268"/>
    <w:rsid w:val="2653B403"/>
    <w:rsid w:val="26B0E7F8"/>
    <w:rsid w:val="26D71CA5"/>
    <w:rsid w:val="27020A0F"/>
    <w:rsid w:val="2738BBA2"/>
    <w:rsid w:val="273B7EAC"/>
    <w:rsid w:val="27480B09"/>
    <w:rsid w:val="278894F7"/>
    <w:rsid w:val="27B09937"/>
    <w:rsid w:val="27CAB84C"/>
    <w:rsid w:val="27DEC793"/>
    <w:rsid w:val="27E0B880"/>
    <w:rsid w:val="27FA1D32"/>
    <w:rsid w:val="281F748C"/>
    <w:rsid w:val="286E5A9F"/>
    <w:rsid w:val="2878A449"/>
    <w:rsid w:val="2892A28C"/>
    <w:rsid w:val="28AC6170"/>
    <w:rsid w:val="28E63F8E"/>
    <w:rsid w:val="2935C3A2"/>
    <w:rsid w:val="296E91DE"/>
    <w:rsid w:val="2977DF08"/>
    <w:rsid w:val="29A2B0F4"/>
    <w:rsid w:val="2A3884AE"/>
    <w:rsid w:val="2A729AE2"/>
    <w:rsid w:val="2A7EA343"/>
    <w:rsid w:val="2A9A3F8B"/>
    <w:rsid w:val="2A9A8020"/>
    <w:rsid w:val="2ACACF91"/>
    <w:rsid w:val="2AFB44EF"/>
    <w:rsid w:val="2B041F96"/>
    <w:rsid w:val="2B1EB242"/>
    <w:rsid w:val="2B6F3AFD"/>
    <w:rsid w:val="2B712900"/>
    <w:rsid w:val="2B7AB4D1"/>
    <w:rsid w:val="2B8A81E4"/>
    <w:rsid w:val="2BDC3B69"/>
    <w:rsid w:val="2BDE7110"/>
    <w:rsid w:val="2BE2A41E"/>
    <w:rsid w:val="2C3A5AFF"/>
    <w:rsid w:val="2C54852E"/>
    <w:rsid w:val="2C6479E3"/>
    <w:rsid w:val="2C9C2165"/>
    <w:rsid w:val="2CA64A74"/>
    <w:rsid w:val="2CEF230D"/>
    <w:rsid w:val="2D1AEDB5"/>
    <w:rsid w:val="2D2A35DC"/>
    <w:rsid w:val="2D3B2B6D"/>
    <w:rsid w:val="2D5DDC14"/>
    <w:rsid w:val="2D6B9D95"/>
    <w:rsid w:val="2D84282C"/>
    <w:rsid w:val="2D9E710E"/>
    <w:rsid w:val="2DC2F67D"/>
    <w:rsid w:val="2E034788"/>
    <w:rsid w:val="2E09092C"/>
    <w:rsid w:val="2E1F76B7"/>
    <w:rsid w:val="2E291C06"/>
    <w:rsid w:val="2E8BB579"/>
    <w:rsid w:val="2E957196"/>
    <w:rsid w:val="2EC4E926"/>
    <w:rsid w:val="2ED5DFD1"/>
    <w:rsid w:val="2EE0798F"/>
    <w:rsid w:val="2F458DE4"/>
    <w:rsid w:val="2F52F3D1"/>
    <w:rsid w:val="2FCB8E4C"/>
    <w:rsid w:val="2FF84A77"/>
    <w:rsid w:val="3008D259"/>
    <w:rsid w:val="3032A708"/>
    <w:rsid w:val="303E6963"/>
    <w:rsid w:val="30834FC1"/>
    <w:rsid w:val="30A86FCD"/>
    <w:rsid w:val="3100D38D"/>
    <w:rsid w:val="31177216"/>
    <w:rsid w:val="314657E5"/>
    <w:rsid w:val="31F8364D"/>
    <w:rsid w:val="320AD900"/>
    <w:rsid w:val="3222C17F"/>
    <w:rsid w:val="32348CAE"/>
    <w:rsid w:val="324CE2FF"/>
    <w:rsid w:val="32BC0333"/>
    <w:rsid w:val="32D3C1F3"/>
    <w:rsid w:val="32E7D40B"/>
    <w:rsid w:val="33115805"/>
    <w:rsid w:val="3323E1DC"/>
    <w:rsid w:val="3332D708"/>
    <w:rsid w:val="3374C8B6"/>
    <w:rsid w:val="3380E871"/>
    <w:rsid w:val="33ADCD1D"/>
    <w:rsid w:val="33CAF32B"/>
    <w:rsid w:val="34068121"/>
    <w:rsid w:val="342541EE"/>
    <w:rsid w:val="3497198E"/>
    <w:rsid w:val="34BA204D"/>
    <w:rsid w:val="34C9FB84"/>
    <w:rsid w:val="34E36E82"/>
    <w:rsid w:val="34E99AAF"/>
    <w:rsid w:val="3501CF80"/>
    <w:rsid w:val="352DC246"/>
    <w:rsid w:val="35435148"/>
    <w:rsid w:val="3566A346"/>
    <w:rsid w:val="357BD936"/>
    <w:rsid w:val="36138544"/>
    <w:rsid w:val="3634C16A"/>
    <w:rsid w:val="3642F6B8"/>
    <w:rsid w:val="364C2C72"/>
    <w:rsid w:val="366ADECD"/>
    <w:rsid w:val="3674782A"/>
    <w:rsid w:val="36A4FB06"/>
    <w:rsid w:val="36E2B1D6"/>
    <w:rsid w:val="36E4FF20"/>
    <w:rsid w:val="36E52F85"/>
    <w:rsid w:val="36E59342"/>
    <w:rsid w:val="37013E7A"/>
    <w:rsid w:val="370A29F5"/>
    <w:rsid w:val="37622FF1"/>
    <w:rsid w:val="37A2F239"/>
    <w:rsid w:val="37B67F5D"/>
    <w:rsid w:val="37BE1312"/>
    <w:rsid w:val="37C55CEE"/>
    <w:rsid w:val="382B40F0"/>
    <w:rsid w:val="38398767"/>
    <w:rsid w:val="38711371"/>
    <w:rsid w:val="38798628"/>
    <w:rsid w:val="38957223"/>
    <w:rsid w:val="38ABCF6C"/>
    <w:rsid w:val="38B1DF3D"/>
    <w:rsid w:val="38C2BD62"/>
    <w:rsid w:val="3924C777"/>
    <w:rsid w:val="393AC119"/>
    <w:rsid w:val="39699FA5"/>
    <w:rsid w:val="39809989"/>
    <w:rsid w:val="39AEEA28"/>
    <w:rsid w:val="39BE39E5"/>
    <w:rsid w:val="39D21A48"/>
    <w:rsid w:val="3A98A694"/>
    <w:rsid w:val="3AB5C1A9"/>
    <w:rsid w:val="3AC48936"/>
    <w:rsid w:val="3ACEA425"/>
    <w:rsid w:val="3B245770"/>
    <w:rsid w:val="3B51BBFA"/>
    <w:rsid w:val="3B5923DF"/>
    <w:rsid w:val="3B769086"/>
    <w:rsid w:val="3B864672"/>
    <w:rsid w:val="3BC6D2DE"/>
    <w:rsid w:val="3BD024AA"/>
    <w:rsid w:val="3BDFCE2E"/>
    <w:rsid w:val="3BECB2E7"/>
    <w:rsid w:val="3BF5F4C3"/>
    <w:rsid w:val="3C66233F"/>
    <w:rsid w:val="3C7190FA"/>
    <w:rsid w:val="3C772CAA"/>
    <w:rsid w:val="3C84CAA7"/>
    <w:rsid w:val="3C8FF9EB"/>
    <w:rsid w:val="3CC59E73"/>
    <w:rsid w:val="3D6C904B"/>
    <w:rsid w:val="3E3561E9"/>
    <w:rsid w:val="3E700B2B"/>
    <w:rsid w:val="3F2E8339"/>
    <w:rsid w:val="3F4F94EE"/>
    <w:rsid w:val="3F75C4E8"/>
    <w:rsid w:val="3F773DE3"/>
    <w:rsid w:val="3F77525C"/>
    <w:rsid w:val="3F8862B9"/>
    <w:rsid w:val="3FA13224"/>
    <w:rsid w:val="3FE9CFA6"/>
    <w:rsid w:val="40047077"/>
    <w:rsid w:val="4062F4DA"/>
    <w:rsid w:val="40AAFA21"/>
    <w:rsid w:val="40D32ED8"/>
    <w:rsid w:val="40DF5E65"/>
    <w:rsid w:val="415F0237"/>
    <w:rsid w:val="416655E0"/>
    <w:rsid w:val="41B6C2F0"/>
    <w:rsid w:val="42205E4C"/>
    <w:rsid w:val="42345DE9"/>
    <w:rsid w:val="424DE7CB"/>
    <w:rsid w:val="4252F94F"/>
    <w:rsid w:val="429D3877"/>
    <w:rsid w:val="429F80C0"/>
    <w:rsid w:val="42BCB41A"/>
    <w:rsid w:val="42C6238F"/>
    <w:rsid w:val="42CEB325"/>
    <w:rsid w:val="42E838B3"/>
    <w:rsid w:val="437A9469"/>
    <w:rsid w:val="43ABD6F6"/>
    <w:rsid w:val="43CB5D4C"/>
    <w:rsid w:val="43E30A90"/>
    <w:rsid w:val="4442618C"/>
    <w:rsid w:val="44A85096"/>
    <w:rsid w:val="458C64C2"/>
    <w:rsid w:val="458DE095"/>
    <w:rsid w:val="45C12A27"/>
    <w:rsid w:val="45F7FB60"/>
    <w:rsid w:val="462A4B68"/>
    <w:rsid w:val="469346DE"/>
    <w:rsid w:val="46A6B747"/>
    <w:rsid w:val="46B1742E"/>
    <w:rsid w:val="46E1434F"/>
    <w:rsid w:val="46E995C5"/>
    <w:rsid w:val="479565D2"/>
    <w:rsid w:val="47C51F76"/>
    <w:rsid w:val="47E0011A"/>
    <w:rsid w:val="482219C6"/>
    <w:rsid w:val="4830FDF1"/>
    <w:rsid w:val="4867DE98"/>
    <w:rsid w:val="48B53251"/>
    <w:rsid w:val="48F5956A"/>
    <w:rsid w:val="49146656"/>
    <w:rsid w:val="49504C4A"/>
    <w:rsid w:val="4959C9F7"/>
    <w:rsid w:val="499511AB"/>
    <w:rsid w:val="4A163AD2"/>
    <w:rsid w:val="4AD4673A"/>
    <w:rsid w:val="4ADD469D"/>
    <w:rsid w:val="4B14E5CE"/>
    <w:rsid w:val="4B2E60CF"/>
    <w:rsid w:val="4B848B87"/>
    <w:rsid w:val="4B93ABCC"/>
    <w:rsid w:val="4BB657DE"/>
    <w:rsid w:val="4BB8B214"/>
    <w:rsid w:val="4BC41FCA"/>
    <w:rsid w:val="4BC6592D"/>
    <w:rsid w:val="4C0E0095"/>
    <w:rsid w:val="4C18C1B5"/>
    <w:rsid w:val="4C4285FB"/>
    <w:rsid w:val="4C4EFA6C"/>
    <w:rsid w:val="4C6CE6C9"/>
    <w:rsid w:val="4C783097"/>
    <w:rsid w:val="4C9EC5D3"/>
    <w:rsid w:val="4CE4BE39"/>
    <w:rsid w:val="4CE516D0"/>
    <w:rsid w:val="4D378D19"/>
    <w:rsid w:val="4D4C3D3B"/>
    <w:rsid w:val="4D8AD5D2"/>
    <w:rsid w:val="4DAE1ED8"/>
    <w:rsid w:val="4DD2C6C8"/>
    <w:rsid w:val="4DE6A889"/>
    <w:rsid w:val="4DFAC501"/>
    <w:rsid w:val="4DFBB414"/>
    <w:rsid w:val="4E4A78FE"/>
    <w:rsid w:val="4E56832D"/>
    <w:rsid w:val="4E61FC59"/>
    <w:rsid w:val="4EAD4904"/>
    <w:rsid w:val="4EB44EA8"/>
    <w:rsid w:val="4EBF5417"/>
    <w:rsid w:val="4ECC5622"/>
    <w:rsid w:val="4EEAEEFF"/>
    <w:rsid w:val="4F158892"/>
    <w:rsid w:val="4FA3501D"/>
    <w:rsid w:val="4FE72B0F"/>
    <w:rsid w:val="504219B6"/>
    <w:rsid w:val="5066B615"/>
    <w:rsid w:val="507A0221"/>
    <w:rsid w:val="509111CC"/>
    <w:rsid w:val="50B6F954"/>
    <w:rsid w:val="50F75982"/>
    <w:rsid w:val="51289D7C"/>
    <w:rsid w:val="5266BB80"/>
    <w:rsid w:val="5278A2A5"/>
    <w:rsid w:val="527B6006"/>
    <w:rsid w:val="52855062"/>
    <w:rsid w:val="52AB826D"/>
    <w:rsid w:val="52E57A6C"/>
    <w:rsid w:val="534D0B1B"/>
    <w:rsid w:val="53526C2F"/>
    <w:rsid w:val="5379F087"/>
    <w:rsid w:val="53A1037C"/>
    <w:rsid w:val="53B8B2EF"/>
    <w:rsid w:val="53CC93A7"/>
    <w:rsid w:val="54213AD8"/>
    <w:rsid w:val="542FDCB4"/>
    <w:rsid w:val="54679D66"/>
    <w:rsid w:val="548745FE"/>
    <w:rsid w:val="54890620"/>
    <w:rsid w:val="549B9FB2"/>
    <w:rsid w:val="54BB0319"/>
    <w:rsid w:val="54E35928"/>
    <w:rsid w:val="54FDE3C7"/>
    <w:rsid w:val="555DE288"/>
    <w:rsid w:val="5565B38F"/>
    <w:rsid w:val="55C2CABC"/>
    <w:rsid w:val="564F3C45"/>
    <w:rsid w:val="5652EABD"/>
    <w:rsid w:val="5680C3A1"/>
    <w:rsid w:val="56A3AA3B"/>
    <w:rsid w:val="56ABEA06"/>
    <w:rsid w:val="56C5C93F"/>
    <w:rsid w:val="56F7059F"/>
    <w:rsid w:val="57889234"/>
    <w:rsid w:val="57984BEF"/>
    <w:rsid w:val="57DD5DFA"/>
    <w:rsid w:val="57F16B97"/>
    <w:rsid w:val="5814BF9E"/>
    <w:rsid w:val="581F4C7A"/>
    <w:rsid w:val="58853BD5"/>
    <w:rsid w:val="5890E14E"/>
    <w:rsid w:val="589D85B3"/>
    <w:rsid w:val="58BFFA01"/>
    <w:rsid w:val="58C54DF3"/>
    <w:rsid w:val="58EEAE3F"/>
    <w:rsid w:val="58FECA8E"/>
    <w:rsid w:val="592831A5"/>
    <w:rsid w:val="5941AB58"/>
    <w:rsid w:val="596A51C8"/>
    <w:rsid w:val="597D9C66"/>
    <w:rsid w:val="599A0B81"/>
    <w:rsid w:val="59AC7A60"/>
    <w:rsid w:val="59C1EE8C"/>
    <w:rsid w:val="5A2434C4"/>
    <w:rsid w:val="5A5197E8"/>
    <w:rsid w:val="5A804AC7"/>
    <w:rsid w:val="5AD1AAF9"/>
    <w:rsid w:val="5B0A5551"/>
    <w:rsid w:val="5B2F72FD"/>
    <w:rsid w:val="5B886BA8"/>
    <w:rsid w:val="5BBCE22D"/>
    <w:rsid w:val="5BCD240C"/>
    <w:rsid w:val="5BE70129"/>
    <w:rsid w:val="5BE93CCD"/>
    <w:rsid w:val="5BF0DE40"/>
    <w:rsid w:val="5C057364"/>
    <w:rsid w:val="5C0BDF30"/>
    <w:rsid w:val="5C139213"/>
    <w:rsid w:val="5C39573E"/>
    <w:rsid w:val="5C862128"/>
    <w:rsid w:val="5CA852DC"/>
    <w:rsid w:val="5CF61A2F"/>
    <w:rsid w:val="5D0200D4"/>
    <w:rsid w:val="5D094D44"/>
    <w:rsid w:val="5D2F9126"/>
    <w:rsid w:val="5D30434B"/>
    <w:rsid w:val="5D3DB299"/>
    <w:rsid w:val="5D4FC283"/>
    <w:rsid w:val="5DE3B604"/>
    <w:rsid w:val="5DE90F09"/>
    <w:rsid w:val="5E1B67B0"/>
    <w:rsid w:val="5E519BC4"/>
    <w:rsid w:val="5ED7BB9B"/>
    <w:rsid w:val="5EF85AB6"/>
    <w:rsid w:val="5F2B7516"/>
    <w:rsid w:val="5F398E09"/>
    <w:rsid w:val="5F3ECBB6"/>
    <w:rsid w:val="5FAB07FC"/>
    <w:rsid w:val="5FBF0312"/>
    <w:rsid w:val="5FED7F4F"/>
    <w:rsid w:val="5FFC7C41"/>
    <w:rsid w:val="6035F7F9"/>
    <w:rsid w:val="609905EE"/>
    <w:rsid w:val="609ADF8D"/>
    <w:rsid w:val="60E11483"/>
    <w:rsid w:val="60FCAD10"/>
    <w:rsid w:val="6126BF89"/>
    <w:rsid w:val="6136AC34"/>
    <w:rsid w:val="61704889"/>
    <w:rsid w:val="61D6ABE2"/>
    <w:rsid w:val="62023FF7"/>
    <w:rsid w:val="620C8F9E"/>
    <w:rsid w:val="62108E12"/>
    <w:rsid w:val="6219FE0F"/>
    <w:rsid w:val="624D376C"/>
    <w:rsid w:val="6251F95C"/>
    <w:rsid w:val="626446CA"/>
    <w:rsid w:val="62A35107"/>
    <w:rsid w:val="62B447AE"/>
    <w:rsid w:val="62C60FA5"/>
    <w:rsid w:val="62D88FA3"/>
    <w:rsid w:val="62DBDE0F"/>
    <w:rsid w:val="62E021E9"/>
    <w:rsid w:val="63A11E86"/>
    <w:rsid w:val="64033F39"/>
    <w:rsid w:val="641BD58C"/>
    <w:rsid w:val="64307647"/>
    <w:rsid w:val="647B8341"/>
    <w:rsid w:val="649CB3D4"/>
    <w:rsid w:val="649F8B7D"/>
    <w:rsid w:val="64F6DB45"/>
    <w:rsid w:val="6534247F"/>
    <w:rsid w:val="65364848"/>
    <w:rsid w:val="6554D5CA"/>
    <w:rsid w:val="655F405E"/>
    <w:rsid w:val="656FDFC7"/>
    <w:rsid w:val="65CDE334"/>
    <w:rsid w:val="6612ECE2"/>
    <w:rsid w:val="661C2C2D"/>
    <w:rsid w:val="6667C945"/>
    <w:rsid w:val="667C915D"/>
    <w:rsid w:val="66936059"/>
    <w:rsid w:val="669CF802"/>
    <w:rsid w:val="66BC4A35"/>
    <w:rsid w:val="67014D3C"/>
    <w:rsid w:val="671AC4EE"/>
    <w:rsid w:val="67530F76"/>
    <w:rsid w:val="6760C7B0"/>
    <w:rsid w:val="678AB90D"/>
    <w:rsid w:val="67DEEDD8"/>
    <w:rsid w:val="67FA8643"/>
    <w:rsid w:val="680399A6"/>
    <w:rsid w:val="680D0B60"/>
    <w:rsid w:val="686BB7B3"/>
    <w:rsid w:val="6882AAAC"/>
    <w:rsid w:val="68A4D689"/>
    <w:rsid w:val="68A8D3A1"/>
    <w:rsid w:val="68AAC6C8"/>
    <w:rsid w:val="690F3987"/>
    <w:rsid w:val="691B1789"/>
    <w:rsid w:val="691BB020"/>
    <w:rsid w:val="692962CB"/>
    <w:rsid w:val="69631575"/>
    <w:rsid w:val="697B2DE4"/>
    <w:rsid w:val="69F3BDFA"/>
    <w:rsid w:val="69FDE0E7"/>
    <w:rsid w:val="6A2D3358"/>
    <w:rsid w:val="6A2F945A"/>
    <w:rsid w:val="6A41A92A"/>
    <w:rsid w:val="6A719310"/>
    <w:rsid w:val="6A7C5096"/>
    <w:rsid w:val="6A8DAFAB"/>
    <w:rsid w:val="6AE9AC00"/>
    <w:rsid w:val="6AEEBC76"/>
    <w:rsid w:val="6AF9B5E5"/>
    <w:rsid w:val="6B1F4645"/>
    <w:rsid w:val="6B3A9F89"/>
    <w:rsid w:val="6B3AAEAA"/>
    <w:rsid w:val="6B3E0133"/>
    <w:rsid w:val="6B7DAAA5"/>
    <w:rsid w:val="6BB35A71"/>
    <w:rsid w:val="6BBBF053"/>
    <w:rsid w:val="6C5CC1CE"/>
    <w:rsid w:val="6C64F293"/>
    <w:rsid w:val="6C958646"/>
    <w:rsid w:val="6CD5E793"/>
    <w:rsid w:val="6CF15335"/>
    <w:rsid w:val="6CF194C6"/>
    <w:rsid w:val="6CF807F7"/>
    <w:rsid w:val="6D55DD8B"/>
    <w:rsid w:val="6DC042AD"/>
    <w:rsid w:val="6E3ADCDA"/>
    <w:rsid w:val="6E4EE0F6"/>
    <w:rsid w:val="6E6AB47C"/>
    <w:rsid w:val="6EA08676"/>
    <w:rsid w:val="6EA8F101"/>
    <w:rsid w:val="6EA96E10"/>
    <w:rsid w:val="6EB3753A"/>
    <w:rsid w:val="6ECAB152"/>
    <w:rsid w:val="6ED08554"/>
    <w:rsid w:val="6F1B105D"/>
    <w:rsid w:val="6F38DF1A"/>
    <w:rsid w:val="6F733B5C"/>
    <w:rsid w:val="6FCE45B0"/>
    <w:rsid w:val="6FD38B2E"/>
    <w:rsid w:val="6FFB6F95"/>
    <w:rsid w:val="6FFD0894"/>
    <w:rsid w:val="70290315"/>
    <w:rsid w:val="7095178E"/>
    <w:rsid w:val="70E023E5"/>
    <w:rsid w:val="7108464C"/>
    <w:rsid w:val="7132CA43"/>
    <w:rsid w:val="713EB5F8"/>
    <w:rsid w:val="717DCBAA"/>
    <w:rsid w:val="719E95B5"/>
    <w:rsid w:val="71B3CE7C"/>
    <w:rsid w:val="71CAD57A"/>
    <w:rsid w:val="71E271A3"/>
    <w:rsid w:val="720B1B88"/>
    <w:rsid w:val="7223DE95"/>
    <w:rsid w:val="72377126"/>
    <w:rsid w:val="724D75A8"/>
    <w:rsid w:val="725BAA14"/>
    <w:rsid w:val="725D7F26"/>
    <w:rsid w:val="72944869"/>
    <w:rsid w:val="72BA0D39"/>
    <w:rsid w:val="72C50056"/>
    <w:rsid w:val="72C65554"/>
    <w:rsid w:val="72CE2F16"/>
    <w:rsid w:val="72CFCF5C"/>
    <w:rsid w:val="72DEE9EC"/>
    <w:rsid w:val="72ED8295"/>
    <w:rsid w:val="72FC7B60"/>
    <w:rsid w:val="730D8991"/>
    <w:rsid w:val="733B7014"/>
    <w:rsid w:val="73554571"/>
    <w:rsid w:val="737CA53E"/>
    <w:rsid w:val="7390FD5B"/>
    <w:rsid w:val="739F241B"/>
    <w:rsid w:val="73DC60FE"/>
    <w:rsid w:val="7426F298"/>
    <w:rsid w:val="7462DD48"/>
    <w:rsid w:val="74995665"/>
    <w:rsid w:val="74DF5A32"/>
    <w:rsid w:val="74EBA2E7"/>
    <w:rsid w:val="74F802B8"/>
    <w:rsid w:val="75E36C97"/>
    <w:rsid w:val="75FA1563"/>
    <w:rsid w:val="7602CC37"/>
    <w:rsid w:val="762F113A"/>
    <w:rsid w:val="7635750A"/>
    <w:rsid w:val="7637ABAC"/>
    <w:rsid w:val="76492568"/>
    <w:rsid w:val="764DFFA4"/>
    <w:rsid w:val="7681BB07"/>
    <w:rsid w:val="76AC7E0C"/>
    <w:rsid w:val="76ED3DB0"/>
    <w:rsid w:val="77012E96"/>
    <w:rsid w:val="7721B604"/>
    <w:rsid w:val="77389F65"/>
    <w:rsid w:val="777A4E74"/>
    <w:rsid w:val="777C11E3"/>
    <w:rsid w:val="779243C4"/>
    <w:rsid w:val="77A31566"/>
    <w:rsid w:val="77C802B2"/>
    <w:rsid w:val="77CD6446"/>
    <w:rsid w:val="77D99798"/>
    <w:rsid w:val="77FC9637"/>
    <w:rsid w:val="782B7241"/>
    <w:rsid w:val="78308413"/>
    <w:rsid w:val="78405AB0"/>
    <w:rsid w:val="78524A9F"/>
    <w:rsid w:val="7854EDB3"/>
    <w:rsid w:val="7860AA25"/>
    <w:rsid w:val="78641CEE"/>
    <w:rsid w:val="79394044"/>
    <w:rsid w:val="79C59EF7"/>
    <w:rsid w:val="79CB4D7A"/>
    <w:rsid w:val="79FBA898"/>
    <w:rsid w:val="7A0AF19D"/>
    <w:rsid w:val="7A17DF46"/>
    <w:rsid w:val="7A26F886"/>
    <w:rsid w:val="7A4944F4"/>
    <w:rsid w:val="7A4B82CC"/>
    <w:rsid w:val="7A8B5BD8"/>
    <w:rsid w:val="7AA7BA2E"/>
    <w:rsid w:val="7ACE1DFE"/>
    <w:rsid w:val="7BB4F4C2"/>
    <w:rsid w:val="7C2FB842"/>
    <w:rsid w:val="7C75C0CE"/>
    <w:rsid w:val="7D20B07D"/>
    <w:rsid w:val="7D3966BE"/>
    <w:rsid w:val="7D4B9449"/>
    <w:rsid w:val="7D4D4893"/>
    <w:rsid w:val="7D53EFDE"/>
    <w:rsid w:val="7DB21E2C"/>
    <w:rsid w:val="7DB43C2C"/>
    <w:rsid w:val="7DB9A9F2"/>
    <w:rsid w:val="7DDE559C"/>
    <w:rsid w:val="7DF281B0"/>
    <w:rsid w:val="7E1B2325"/>
    <w:rsid w:val="7E2BF6FA"/>
    <w:rsid w:val="7E7EA39D"/>
    <w:rsid w:val="7E832429"/>
    <w:rsid w:val="7ED526DC"/>
    <w:rsid w:val="7F25BE67"/>
    <w:rsid w:val="7F73396D"/>
    <w:rsid w:val="7FACBB91"/>
    <w:rsid w:val="7FB44206"/>
    <w:rsid w:val="7FF7A441"/>
    <w:rsid w:val="7FFAB9D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A3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footnote text" w:uiPriority="99"/>
    <w:lsdException w:name="footer" w:uiPriority="99"/>
    <w:lsdException w:name="caption" w:uiPriority="99" w:qFormat="1"/>
    <w:lsdException w:name="macro"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1E5"/>
    <w:pPr>
      <w:spacing w:line="240" w:lineRule="atLeast"/>
    </w:pPr>
    <w:rPr>
      <w:rFonts w:ascii="Arial" w:hAnsi="Arial"/>
      <w:lang w:val="en-GB" w:eastAsia="en-GB"/>
    </w:rPr>
  </w:style>
  <w:style w:type="paragraph" w:styleId="Heading1">
    <w:name w:val="heading 1"/>
    <w:basedOn w:val="Normal"/>
    <w:next w:val="Normal"/>
    <w:link w:val="Heading1Char"/>
    <w:qFormat/>
    <w:rsid w:val="00D3004F"/>
    <w:pPr>
      <w:keepNext/>
      <w:spacing w:before="240" w:after="60"/>
      <w:outlineLvl w:val="0"/>
    </w:pPr>
    <w:rPr>
      <w:b/>
      <w:bCs/>
      <w:kern w:val="28"/>
      <w:sz w:val="28"/>
      <w:szCs w:val="28"/>
      <w:lang w:val="x-none"/>
    </w:rPr>
  </w:style>
  <w:style w:type="paragraph" w:styleId="Heading2">
    <w:name w:val="heading 2"/>
    <w:basedOn w:val="Normal"/>
    <w:next w:val="Normal"/>
    <w:link w:val="Heading2Char"/>
    <w:uiPriority w:val="99"/>
    <w:qFormat/>
    <w:rsid w:val="00D3004F"/>
    <w:pPr>
      <w:keepNext/>
      <w:spacing w:line="240" w:lineRule="exact"/>
      <w:outlineLvl w:val="1"/>
    </w:pPr>
    <w:rPr>
      <w:b/>
      <w:bCs/>
      <w:sz w:val="16"/>
      <w:szCs w:val="16"/>
      <w:lang w:val="x-none"/>
    </w:rPr>
  </w:style>
  <w:style w:type="paragraph" w:styleId="Heading3">
    <w:name w:val="heading 3"/>
    <w:basedOn w:val="Normal"/>
    <w:next w:val="Normal"/>
    <w:link w:val="Heading3Char"/>
    <w:qFormat/>
    <w:rsid w:val="00D3004F"/>
    <w:pPr>
      <w:keepNext/>
      <w:spacing w:before="240" w:after="60"/>
      <w:outlineLvl w:val="2"/>
    </w:pPr>
    <w:rPr>
      <w:sz w:val="24"/>
      <w:szCs w:val="24"/>
      <w:lang w:val="x-none"/>
    </w:rPr>
  </w:style>
  <w:style w:type="paragraph" w:styleId="Heading4">
    <w:name w:val="heading 4"/>
    <w:basedOn w:val="Normal"/>
    <w:next w:val="Normal"/>
    <w:link w:val="Heading4Char"/>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3"/>
    </w:pPr>
    <w:rPr>
      <w:b/>
      <w:bCs/>
      <w:spacing w:val="-2"/>
      <w:sz w:val="18"/>
      <w:szCs w:val="18"/>
      <w:lang w:val="x-none"/>
    </w:rPr>
  </w:style>
  <w:style w:type="paragraph" w:styleId="Heading5">
    <w:name w:val="heading 5"/>
    <w:basedOn w:val="Normal"/>
    <w:next w:val="Normal"/>
    <w:link w:val="Heading5Char"/>
    <w:qFormat/>
    <w:rsid w:val="00D3004F"/>
    <w:pPr>
      <w:keepNext/>
      <w:tabs>
        <w:tab w:val="left" w:pos="480"/>
        <w:tab w:val="left" w:pos="600"/>
        <w:tab w:val="left" w:pos="718"/>
        <w:tab w:val="left" w:pos="1318"/>
        <w:tab w:val="left" w:pos="1918"/>
        <w:tab w:val="left" w:pos="2518"/>
        <w:tab w:val="left" w:pos="3118"/>
        <w:tab w:val="left" w:pos="3718"/>
        <w:tab w:val="left" w:pos="3969"/>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4"/>
    </w:pPr>
    <w:rPr>
      <w:rFonts w:ascii="Swiss Roman 10pt" w:hAnsi="Swiss Roman 10pt"/>
      <w:b/>
      <w:bCs/>
      <w:spacing w:val="-2"/>
      <w:sz w:val="18"/>
      <w:szCs w:val="18"/>
      <w:lang w:val="x-none"/>
    </w:rPr>
  </w:style>
  <w:style w:type="paragraph" w:styleId="Heading6">
    <w:name w:val="heading 6"/>
    <w:basedOn w:val="Normal"/>
    <w:next w:val="Normal"/>
    <w:link w:val="Heading6Char"/>
    <w:qFormat/>
    <w:rsid w:val="00D3004F"/>
    <w:pPr>
      <w:keepNext/>
      <w:spacing w:after="120" w:line="240" w:lineRule="exact"/>
      <w:outlineLvl w:val="5"/>
    </w:pPr>
    <w:rPr>
      <w:b/>
      <w:bCs/>
      <w:sz w:val="18"/>
      <w:szCs w:val="18"/>
      <w:lang w:val="x-none"/>
    </w:rPr>
  </w:style>
  <w:style w:type="paragraph" w:styleId="Heading7">
    <w:name w:val="heading 7"/>
    <w:basedOn w:val="Normal"/>
    <w:next w:val="Normal"/>
    <w:link w:val="Heading7Char"/>
    <w:uiPriority w:val="99"/>
    <w:qFormat/>
    <w:rsid w:val="00D3004F"/>
    <w:pPr>
      <w:keepNext/>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outlineLvl w:val="6"/>
    </w:pPr>
    <w:rPr>
      <w:rFonts w:ascii="Times New Roman" w:hAnsi="Times New Roman"/>
      <w:b/>
      <w:bCs/>
      <w:sz w:val="22"/>
      <w:szCs w:val="22"/>
      <w:lang w:val="x-none"/>
    </w:rPr>
  </w:style>
  <w:style w:type="paragraph" w:styleId="Heading8">
    <w:name w:val="heading 8"/>
    <w:basedOn w:val="Normal"/>
    <w:next w:val="Normal"/>
    <w:link w:val="Heading8Char"/>
    <w:uiPriority w:val="99"/>
    <w:qFormat/>
    <w:rsid w:val="00D3004F"/>
    <w:pPr>
      <w:keepNext/>
      <w:spacing w:line="240" w:lineRule="exact"/>
      <w:outlineLvl w:val="7"/>
    </w:pPr>
    <w:rPr>
      <w:rFonts w:ascii="Times New Roman" w:hAnsi="Times New Roman"/>
      <w:b/>
      <w:bCs/>
      <w:lang w:val="x-none"/>
    </w:rPr>
  </w:style>
  <w:style w:type="paragraph" w:styleId="Heading9">
    <w:name w:val="heading 9"/>
    <w:basedOn w:val="Normal"/>
    <w:next w:val="Normal"/>
    <w:link w:val="Heading9Char"/>
    <w:uiPriority w:val="99"/>
    <w:qFormat/>
    <w:rsid w:val="00D3004F"/>
    <w:pPr>
      <w:keepNext/>
      <w:tabs>
        <w:tab w:val="left" w:pos="1134"/>
        <w:tab w:val="left" w:pos="1276"/>
        <w:tab w:val="center" w:pos="3402"/>
        <w:tab w:val="center" w:pos="4253"/>
        <w:tab w:val="center" w:pos="5103"/>
        <w:tab w:val="center" w:pos="5954"/>
        <w:tab w:val="center" w:pos="6804"/>
        <w:tab w:val="center" w:pos="7655"/>
      </w:tabs>
      <w:spacing w:line="200" w:lineRule="exact"/>
      <w:jc w:val="center"/>
      <w:outlineLvl w:val="8"/>
    </w:pPr>
    <w:rPr>
      <w:rFonts w:ascii="Times New Roman" w:hAnsi="Times New Roman"/>
      <w:b/>
      <w:bCs/>
      <w:sz w:val="18"/>
      <w:szCs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004F"/>
    <w:pPr>
      <w:tabs>
        <w:tab w:val="center" w:pos="4153"/>
        <w:tab w:val="right" w:pos="8306"/>
      </w:tabs>
    </w:pPr>
    <w:rPr>
      <w:lang w:val="x-none"/>
    </w:rPr>
  </w:style>
  <w:style w:type="paragraph" w:styleId="Footer">
    <w:name w:val="footer"/>
    <w:basedOn w:val="Normal"/>
    <w:link w:val="FooterChar"/>
    <w:uiPriority w:val="99"/>
    <w:rsid w:val="00D3004F"/>
    <w:pPr>
      <w:tabs>
        <w:tab w:val="center" w:pos="4153"/>
        <w:tab w:val="right" w:pos="8306"/>
      </w:tabs>
    </w:pPr>
    <w:rPr>
      <w:lang w:val="x-none"/>
    </w:rPr>
  </w:style>
  <w:style w:type="paragraph" w:styleId="MacroText">
    <w:name w:val="macro"/>
    <w:link w:val="MacroTextChar"/>
    <w:uiPriority w:val="99"/>
    <w:rsid w:val="00D3004F"/>
    <w:pPr>
      <w:tabs>
        <w:tab w:val="left" w:pos="480"/>
        <w:tab w:val="left" w:pos="960"/>
        <w:tab w:val="left" w:pos="1440"/>
        <w:tab w:val="left" w:pos="1920"/>
        <w:tab w:val="left" w:pos="2400"/>
        <w:tab w:val="left" w:pos="2880"/>
        <w:tab w:val="left" w:pos="3360"/>
        <w:tab w:val="left" w:pos="3840"/>
        <w:tab w:val="left" w:pos="4320"/>
      </w:tabs>
    </w:pPr>
    <w:rPr>
      <w:rFonts w:ascii="Arial" w:hAnsi="Arial"/>
      <w:lang w:val="en-GB" w:eastAsia="en-GB"/>
    </w:rPr>
  </w:style>
  <w:style w:type="character" w:styleId="PageNumber">
    <w:name w:val="page number"/>
    <w:basedOn w:val="DefaultParagraphFont"/>
    <w:rsid w:val="00D3004F"/>
  </w:style>
  <w:style w:type="paragraph" w:customStyle="1" w:styleId="Style2">
    <w:name w:val="Style2"/>
    <w:basedOn w:val="Normal"/>
    <w:rsid w:val="00D3004F"/>
    <w:pPr>
      <w:tabs>
        <w:tab w:val="left" w:pos="1134"/>
        <w:tab w:val="left" w:pos="1276"/>
        <w:tab w:val="center" w:pos="3402"/>
        <w:tab w:val="center" w:pos="4536"/>
        <w:tab w:val="center" w:pos="5670"/>
        <w:tab w:val="center" w:pos="6804"/>
        <w:tab w:val="right" w:pos="7655"/>
      </w:tabs>
      <w:spacing w:line="240" w:lineRule="exact"/>
      <w:ind w:hanging="567"/>
    </w:pPr>
    <w:rPr>
      <w:rFonts w:cs="Times New Roman"/>
      <w:b/>
      <w:bCs/>
      <w:caps/>
      <w:sz w:val="18"/>
      <w:szCs w:val="18"/>
    </w:rPr>
  </w:style>
  <w:style w:type="paragraph" w:customStyle="1" w:styleId="Style3">
    <w:name w:val="Style3"/>
    <w:basedOn w:val="Normal"/>
    <w:rsid w:val="00D3004F"/>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cs="Times New Roman"/>
      <w:sz w:val="16"/>
      <w:szCs w:val="16"/>
    </w:rPr>
  </w:style>
  <w:style w:type="character" w:styleId="CommentReference">
    <w:name w:val="annotation reference"/>
    <w:semiHidden/>
    <w:rsid w:val="00D3004F"/>
    <w:rPr>
      <w:rFonts w:cs="Times New Roman"/>
      <w:sz w:val="16"/>
      <w:szCs w:val="16"/>
    </w:rPr>
  </w:style>
  <w:style w:type="paragraph" w:styleId="CommentText">
    <w:name w:val="annotation text"/>
    <w:basedOn w:val="Normal"/>
    <w:link w:val="CommentTextChar"/>
    <w:semiHidden/>
    <w:rsid w:val="00D3004F"/>
  </w:style>
  <w:style w:type="paragraph" w:styleId="BodyText">
    <w:name w:val="Body Text"/>
    <w:basedOn w:val="Normal"/>
    <w:link w:val="BodyText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b/>
      <w:bCs/>
      <w:spacing w:val="-2"/>
      <w:sz w:val="18"/>
      <w:szCs w:val="18"/>
      <w:lang w:val="x-none"/>
    </w:rPr>
  </w:style>
  <w:style w:type="paragraph" w:styleId="BodyText2">
    <w:name w:val="Body Text 2"/>
    <w:basedOn w:val="Normal"/>
    <w:link w:val="BodyText2Char"/>
    <w:uiPriority w:val="99"/>
    <w:rsid w:val="00D3004F"/>
    <w:pPr>
      <w:tabs>
        <w:tab w:val="left" w:pos="478"/>
        <w:tab w:val="left" w:pos="598"/>
        <w:tab w:val="left" w:pos="718"/>
        <w:tab w:val="left" w:pos="1318"/>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jc w:val="both"/>
    </w:pPr>
    <w:rPr>
      <w:spacing w:val="-2"/>
      <w:sz w:val="18"/>
      <w:szCs w:val="18"/>
      <w:lang w:val="x-none"/>
    </w:rPr>
  </w:style>
  <w:style w:type="paragraph" w:styleId="DocumentMap">
    <w:name w:val="Document Map"/>
    <w:basedOn w:val="Normal"/>
    <w:semiHidden/>
    <w:rsid w:val="00D3004F"/>
    <w:pPr>
      <w:shd w:val="clear" w:color="auto" w:fill="000080"/>
    </w:pPr>
    <w:rPr>
      <w:rFonts w:ascii="Tahoma" w:cs="Wingdings"/>
      <w:sz w:val="28"/>
      <w:szCs w:val="28"/>
    </w:rPr>
  </w:style>
  <w:style w:type="paragraph" w:styleId="BodyTextIndent">
    <w:name w:val="Body Text Indent"/>
    <w:basedOn w:val="Normal"/>
    <w:link w:val="BodyTextIndentChar"/>
    <w:uiPriority w:val="99"/>
    <w:rsid w:val="00D3004F"/>
    <w:pPr>
      <w:tabs>
        <w:tab w:val="left" w:pos="459"/>
        <w:tab w:val="left" w:pos="2552"/>
        <w:tab w:val="left" w:pos="2835"/>
        <w:tab w:val="decimal" w:pos="7513"/>
        <w:tab w:val="decimal" w:pos="8364"/>
        <w:tab w:val="decimal" w:pos="9214"/>
        <w:tab w:val="decimal" w:pos="10206"/>
      </w:tabs>
      <w:spacing w:line="240" w:lineRule="exact"/>
      <w:ind w:left="33"/>
      <w:jc w:val="both"/>
    </w:pPr>
    <w:rPr>
      <w:rFonts w:ascii="Times New Roman" w:hAnsi="Times New Roman"/>
      <w:color w:val="000000"/>
      <w:sz w:val="18"/>
      <w:szCs w:val="18"/>
      <w:lang w:val="x-none"/>
    </w:rPr>
  </w:style>
  <w:style w:type="paragraph" w:styleId="BodyText3">
    <w:name w:val="Body Text 3"/>
    <w:basedOn w:val="Normal"/>
    <w:link w:val="BodyText3Char"/>
    <w:uiPriority w:val="99"/>
    <w:rsid w:val="00D3004F"/>
    <w:pPr>
      <w:tabs>
        <w:tab w:val="left" w:pos="2127"/>
        <w:tab w:val="left" w:pos="2552"/>
        <w:tab w:val="left" w:pos="2835"/>
        <w:tab w:val="decimal" w:pos="7513"/>
        <w:tab w:val="decimal" w:pos="8364"/>
        <w:tab w:val="decimal" w:pos="9214"/>
        <w:tab w:val="decimal" w:pos="10206"/>
      </w:tabs>
      <w:spacing w:line="240" w:lineRule="exact"/>
      <w:jc w:val="both"/>
    </w:pPr>
    <w:rPr>
      <w:rFonts w:ascii="Times New Roman" w:hAnsi="Times New Roman"/>
      <w:color w:val="000000"/>
      <w:sz w:val="18"/>
      <w:szCs w:val="18"/>
      <w:lang w:val="x-none"/>
    </w:rPr>
  </w:style>
  <w:style w:type="paragraph" w:styleId="Caption">
    <w:name w:val="caption"/>
    <w:basedOn w:val="Normal"/>
    <w:next w:val="Normal"/>
    <w:uiPriority w:val="99"/>
    <w:qFormat/>
    <w:rsid w:val="00D3004F"/>
    <w:pPr>
      <w:spacing w:line="240" w:lineRule="exact"/>
    </w:pPr>
    <w:rPr>
      <w:rFonts w:ascii="Times New Roman" w:hAnsi="Times New Roman"/>
      <w:b/>
      <w:bCs/>
      <w:sz w:val="16"/>
      <w:szCs w:val="16"/>
    </w:rPr>
  </w:style>
  <w:style w:type="paragraph" w:styleId="BodyTextIndent2">
    <w:name w:val="Body Text Indent 2"/>
    <w:basedOn w:val="Normal"/>
    <w:link w:val="BodyTextIndent2Char"/>
    <w:uiPriority w:val="99"/>
    <w:rsid w:val="00D3004F"/>
    <w:pPr>
      <w:tabs>
        <w:tab w:val="left" w:pos="567"/>
        <w:tab w:val="left" w:pos="1701"/>
        <w:tab w:val="center" w:pos="3402"/>
        <w:tab w:val="center" w:pos="4536"/>
        <w:tab w:val="center" w:pos="5670"/>
        <w:tab w:val="center" w:pos="6804"/>
        <w:tab w:val="right" w:pos="7655"/>
      </w:tabs>
      <w:spacing w:line="240" w:lineRule="exact"/>
      <w:ind w:left="175" w:hanging="175"/>
    </w:pPr>
    <w:rPr>
      <w:rFonts w:ascii="Times New Roman" w:hAnsi="Times New Roman"/>
      <w:sz w:val="18"/>
      <w:szCs w:val="18"/>
      <w:lang w:val="x-none"/>
    </w:rPr>
  </w:style>
  <w:style w:type="paragraph" w:styleId="BlockText">
    <w:name w:val="Block Text"/>
    <w:basedOn w:val="Normal"/>
    <w:rsid w:val="00D3004F"/>
    <w:pPr>
      <w:tabs>
        <w:tab w:val="left" w:pos="1418"/>
        <w:tab w:val="center" w:pos="3402"/>
        <w:tab w:val="center" w:pos="4536"/>
        <w:tab w:val="center" w:pos="5670"/>
        <w:tab w:val="center" w:pos="6804"/>
        <w:tab w:val="right" w:pos="7655"/>
      </w:tabs>
      <w:spacing w:line="240" w:lineRule="exact"/>
      <w:ind w:left="-108" w:right="-250"/>
    </w:pPr>
    <w:rPr>
      <w:rFonts w:ascii="Times New Roman" w:hAnsi="Times New Roman"/>
    </w:rPr>
  </w:style>
  <w:style w:type="paragraph" w:styleId="BodyTextIndent3">
    <w:name w:val="Body Text Indent 3"/>
    <w:basedOn w:val="Normal"/>
    <w:link w:val="BodyTextIndent3Char"/>
    <w:uiPriority w:val="99"/>
    <w:rsid w:val="00D3004F"/>
    <w:pPr>
      <w:tabs>
        <w:tab w:val="left" w:pos="1418"/>
        <w:tab w:val="center" w:pos="3402"/>
        <w:tab w:val="center" w:pos="4536"/>
        <w:tab w:val="center" w:pos="5670"/>
        <w:tab w:val="center" w:pos="6804"/>
        <w:tab w:val="right" w:pos="7655"/>
      </w:tabs>
      <w:spacing w:line="240" w:lineRule="exact"/>
      <w:ind w:left="-108"/>
    </w:pPr>
    <w:rPr>
      <w:rFonts w:ascii="Times New Roman" w:hAnsi="Times New Roman"/>
    </w:rPr>
  </w:style>
  <w:style w:type="paragraph" w:styleId="EnvelopeReturn">
    <w:name w:val="envelope return"/>
    <w:basedOn w:val="Normal"/>
    <w:rsid w:val="00D3004F"/>
    <w:pPr>
      <w:spacing w:line="240" w:lineRule="auto"/>
      <w:jc w:val="both"/>
    </w:pPr>
    <w:rPr>
      <w:rFonts w:ascii="Times New Roman" w:eastAsia="Cordia New" w:hAnsi="Times New Roman" w:cs="Times New Roman"/>
      <w:sz w:val="24"/>
      <w:szCs w:val="24"/>
      <w:lang w:bidi="ar-SA"/>
    </w:rPr>
  </w:style>
  <w:style w:type="paragraph" w:styleId="BalloonText">
    <w:name w:val="Balloon Text"/>
    <w:basedOn w:val="Normal"/>
    <w:link w:val="BalloonTextChar"/>
    <w:uiPriority w:val="99"/>
    <w:semiHidden/>
    <w:rsid w:val="00945074"/>
    <w:rPr>
      <w:rFonts w:ascii="Tahoma" w:hAnsi="Tahoma"/>
      <w:sz w:val="16"/>
      <w:szCs w:val="18"/>
      <w:lang w:val="x-none"/>
    </w:rPr>
  </w:style>
  <w:style w:type="paragraph" w:styleId="ListParagraph">
    <w:name w:val="List Paragraph"/>
    <w:basedOn w:val="Normal"/>
    <w:uiPriority w:val="34"/>
    <w:qFormat/>
    <w:rsid w:val="00741A7D"/>
    <w:pPr>
      <w:autoSpaceDE w:val="0"/>
      <w:autoSpaceDN w:val="0"/>
      <w:spacing w:line="240" w:lineRule="auto"/>
      <w:ind w:left="720"/>
      <w:contextualSpacing/>
    </w:pPr>
    <w:rPr>
      <w:b/>
      <w:bCs/>
      <w:sz w:val="36"/>
      <w:szCs w:val="45"/>
    </w:rPr>
  </w:style>
  <w:style w:type="character" w:customStyle="1" w:styleId="MacroTextChar">
    <w:name w:val="Macro Text Char"/>
    <w:link w:val="MacroText"/>
    <w:uiPriority w:val="99"/>
    <w:rsid w:val="00AD25A1"/>
    <w:rPr>
      <w:rFonts w:ascii="Arial" w:hAnsi="Arial"/>
      <w:lang w:eastAsia="en-US" w:bidi="th-TH"/>
    </w:rPr>
  </w:style>
  <w:style w:type="character" w:customStyle="1" w:styleId="Heading1Char">
    <w:name w:val="Heading 1 Char"/>
    <w:link w:val="Heading1"/>
    <w:rsid w:val="00836BAC"/>
    <w:rPr>
      <w:rFonts w:ascii="Arial" w:hAnsi="Arial" w:cs="Times New Roman"/>
      <w:b/>
      <w:bCs/>
      <w:kern w:val="28"/>
      <w:sz w:val="28"/>
      <w:szCs w:val="28"/>
      <w:lang w:eastAsia="en-US"/>
    </w:rPr>
  </w:style>
  <w:style w:type="character" w:customStyle="1" w:styleId="Heading2Char">
    <w:name w:val="Heading 2 Char"/>
    <w:link w:val="Heading2"/>
    <w:uiPriority w:val="99"/>
    <w:rsid w:val="00836BAC"/>
    <w:rPr>
      <w:rFonts w:ascii="Arial" w:hAnsi="Arial" w:cs="Times New Roman"/>
      <w:b/>
      <w:bCs/>
      <w:sz w:val="16"/>
      <w:szCs w:val="16"/>
      <w:lang w:eastAsia="en-US"/>
    </w:rPr>
  </w:style>
  <w:style w:type="character" w:customStyle="1" w:styleId="Heading3Char">
    <w:name w:val="Heading 3 Char"/>
    <w:link w:val="Heading3"/>
    <w:rsid w:val="00836BAC"/>
    <w:rPr>
      <w:rFonts w:ascii="Arial" w:hAnsi="Arial" w:cs="Times New Roman"/>
      <w:sz w:val="24"/>
      <w:szCs w:val="24"/>
      <w:lang w:eastAsia="en-US"/>
    </w:rPr>
  </w:style>
  <w:style w:type="character" w:customStyle="1" w:styleId="Heading4Char">
    <w:name w:val="Heading 4 Char"/>
    <w:link w:val="Heading4"/>
    <w:rsid w:val="00836BAC"/>
    <w:rPr>
      <w:rFonts w:ascii="Arial" w:hAnsi="Arial" w:cs="Times New Roman"/>
      <w:b/>
      <w:bCs/>
      <w:spacing w:val="-2"/>
      <w:sz w:val="18"/>
      <w:szCs w:val="18"/>
      <w:lang w:eastAsia="en-US"/>
    </w:rPr>
  </w:style>
  <w:style w:type="character" w:customStyle="1" w:styleId="Heading5Char">
    <w:name w:val="Heading 5 Char"/>
    <w:link w:val="Heading5"/>
    <w:rsid w:val="00836BAC"/>
    <w:rPr>
      <w:rFonts w:ascii="Swiss Roman 10pt" w:hAnsi="Swiss Roman 10pt"/>
      <w:b/>
      <w:bCs/>
      <w:spacing w:val="-2"/>
      <w:sz w:val="18"/>
      <w:szCs w:val="18"/>
      <w:lang w:eastAsia="en-US"/>
    </w:rPr>
  </w:style>
  <w:style w:type="character" w:customStyle="1" w:styleId="Heading6Char">
    <w:name w:val="Heading 6 Char"/>
    <w:link w:val="Heading6"/>
    <w:rsid w:val="00836BAC"/>
    <w:rPr>
      <w:rFonts w:ascii="Arial" w:hAnsi="Arial" w:cs="Times New Roman"/>
      <w:b/>
      <w:bCs/>
      <w:sz w:val="18"/>
      <w:szCs w:val="18"/>
      <w:lang w:eastAsia="en-US"/>
    </w:rPr>
  </w:style>
  <w:style w:type="character" w:customStyle="1" w:styleId="Heading7Char">
    <w:name w:val="Heading 7 Char"/>
    <w:link w:val="Heading7"/>
    <w:uiPriority w:val="99"/>
    <w:rsid w:val="00836BAC"/>
    <w:rPr>
      <w:b/>
      <w:bCs/>
      <w:sz w:val="22"/>
      <w:szCs w:val="22"/>
      <w:lang w:eastAsia="en-US"/>
    </w:rPr>
  </w:style>
  <w:style w:type="character" w:customStyle="1" w:styleId="Heading8Char">
    <w:name w:val="Heading 8 Char"/>
    <w:link w:val="Heading8"/>
    <w:uiPriority w:val="99"/>
    <w:rsid w:val="00836BAC"/>
    <w:rPr>
      <w:b/>
      <w:bCs/>
      <w:lang w:eastAsia="en-US"/>
    </w:rPr>
  </w:style>
  <w:style w:type="character" w:customStyle="1" w:styleId="Heading9Char">
    <w:name w:val="Heading 9 Char"/>
    <w:link w:val="Heading9"/>
    <w:uiPriority w:val="99"/>
    <w:rsid w:val="00836BAC"/>
    <w:rPr>
      <w:b/>
      <w:bCs/>
      <w:sz w:val="18"/>
      <w:szCs w:val="18"/>
      <w:lang w:eastAsia="en-US"/>
    </w:rPr>
  </w:style>
  <w:style w:type="paragraph" w:styleId="HTMLPreformatted">
    <w:name w:val="HTML Preformatted"/>
    <w:basedOn w:val="Normal"/>
    <w:link w:val="HTMLPreformattedChar"/>
    <w:unhideWhenUsed/>
    <w:rsid w:val="00836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Tahoma" w:eastAsia="Times New Roman" w:hAnsi="Tahoma"/>
    </w:rPr>
  </w:style>
  <w:style w:type="character" w:customStyle="1" w:styleId="HTMLPreformattedChar">
    <w:name w:val="HTML Preformatted Char"/>
    <w:link w:val="HTMLPreformatted"/>
    <w:rsid w:val="00836BAC"/>
    <w:rPr>
      <w:rFonts w:ascii="Tahoma" w:eastAsia="Times New Roman" w:hAnsi="Tahoma" w:cs="Tahoma"/>
      <w:lang w:val="en-US" w:eastAsia="en-US"/>
    </w:rPr>
  </w:style>
  <w:style w:type="paragraph" w:styleId="NormalWeb">
    <w:name w:val="Normal (Web)"/>
    <w:basedOn w:val="Normal"/>
    <w:uiPriority w:val="99"/>
    <w:unhideWhenUsed/>
    <w:rsid w:val="00836BAC"/>
    <w:pPr>
      <w:spacing w:before="100" w:beforeAutospacing="1" w:after="100" w:afterAutospacing="1" w:line="240" w:lineRule="auto"/>
    </w:pPr>
    <w:rPr>
      <w:rFonts w:ascii="Tahoma" w:eastAsia="Times New Roman" w:hAnsi="Tahoma" w:cs="Tahoma"/>
      <w:sz w:val="24"/>
      <w:szCs w:val="24"/>
    </w:rPr>
  </w:style>
  <w:style w:type="character" w:customStyle="1" w:styleId="HeaderChar">
    <w:name w:val="Header Char"/>
    <w:link w:val="Header"/>
    <w:rsid w:val="00836BAC"/>
    <w:rPr>
      <w:rFonts w:ascii="Arial" w:hAnsi="Arial"/>
      <w:lang w:eastAsia="en-US"/>
    </w:rPr>
  </w:style>
  <w:style w:type="character" w:customStyle="1" w:styleId="FooterChar">
    <w:name w:val="Footer Char"/>
    <w:link w:val="Footer"/>
    <w:uiPriority w:val="99"/>
    <w:rsid w:val="00836BAC"/>
    <w:rPr>
      <w:rFonts w:ascii="Arial" w:hAnsi="Arial"/>
      <w:lang w:eastAsia="en-US"/>
    </w:rPr>
  </w:style>
  <w:style w:type="paragraph" w:styleId="Title">
    <w:name w:val="Title"/>
    <w:basedOn w:val="Normal"/>
    <w:link w:val="TitleChar"/>
    <w:uiPriority w:val="99"/>
    <w:qFormat/>
    <w:rsid w:val="00836BAC"/>
    <w:pPr>
      <w:widowControl w:val="0"/>
      <w:spacing w:line="240" w:lineRule="auto"/>
      <w:jc w:val="center"/>
    </w:pPr>
    <w:rPr>
      <w:rFonts w:ascii="BrowalliaUPC" w:eastAsia="Times New Roman" w:hAnsi="BrowalliaUPC"/>
      <w:sz w:val="30"/>
      <w:szCs w:val="30"/>
    </w:rPr>
  </w:style>
  <w:style w:type="character" w:customStyle="1" w:styleId="TitleChar">
    <w:name w:val="Title Char"/>
    <w:link w:val="Title"/>
    <w:uiPriority w:val="99"/>
    <w:rsid w:val="00836BAC"/>
    <w:rPr>
      <w:rFonts w:ascii="BrowalliaUPC" w:eastAsia="Times New Roman" w:hAnsi="BrowalliaUPC" w:cs="BrowalliaUPC"/>
      <w:sz w:val="30"/>
      <w:szCs w:val="30"/>
      <w:lang w:val="en-US" w:eastAsia="en-US"/>
    </w:rPr>
  </w:style>
  <w:style w:type="character" w:customStyle="1" w:styleId="BodyTextChar">
    <w:name w:val="Body Text Char"/>
    <w:link w:val="BodyText"/>
    <w:uiPriority w:val="99"/>
    <w:rsid w:val="00836BAC"/>
    <w:rPr>
      <w:rFonts w:ascii="Arial" w:hAnsi="Arial" w:cs="Times New Roman"/>
      <w:b/>
      <w:bCs/>
      <w:spacing w:val="-2"/>
      <w:sz w:val="18"/>
      <w:szCs w:val="18"/>
      <w:lang w:eastAsia="en-US"/>
    </w:rPr>
  </w:style>
  <w:style w:type="character" w:customStyle="1" w:styleId="BodyTextIndentChar">
    <w:name w:val="Body Text Indent Char"/>
    <w:link w:val="BodyTextIndent"/>
    <w:uiPriority w:val="99"/>
    <w:rsid w:val="00836BAC"/>
    <w:rPr>
      <w:color w:val="000000"/>
      <w:sz w:val="18"/>
      <w:szCs w:val="18"/>
      <w:lang w:eastAsia="en-US"/>
    </w:rPr>
  </w:style>
  <w:style w:type="paragraph" w:styleId="Subtitle">
    <w:name w:val="Subtitle"/>
    <w:basedOn w:val="Normal"/>
    <w:link w:val="SubtitleChar"/>
    <w:uiPriority w:val="99"/>
    <w:qFormat/>
    <w:rsid w:val="00836BAC"/>
    <w:pPr>
      <w:widowControl w:val="0"/>
      <w:tabs>
        <w:tab w:val="left" w:pos="567"/>
      </w:tabs>
      <w:spacing w:line="360" w:lineRule="exact"/>
      <w:jc w:val="both"/>
    </w:pPr>
    <w:rPr>
      <w:rFonts w:ascii="BrowalliaUPC" w:eastAsia="Times New Roman" w:hAnsi="BrowalliaUPC"/>
      <w:sz w:val="30"/>
      <w:szCs w:val="30"/>
    </w:rPr>
  </w:style>
  <w:style w:type="character" w:customStyle="1" w:styleId="SubtitleChar">
    <w:name w:val="Subtitle Char"/>
    <w:link w:val="Subtitle"/>
    <w:uiPriority w:val="99"/>
    <w:rsid w:val="00836BAC"/>
    <w:rPr>
      <w:rFonts w:ascii="BrowalliaUPC" w:eastAsia="Times New Roman" w:hAnsi="BrowalliaUPC" w:cs="BrowalliaUPC"/>
      <w:sz w:val="30"/>
      <w:szCs w:val="30"/>
      <w:lang w:val="en-US" w:eastAsia="en-US"/>
    </w:rPr>
  </w:style>
  <w:style w:type="character" w:customStyle="1" w:styleId="BodyText2Char">
    <w:name w:val="Body Text 2 Char"/>
    <w:link w:val="BodyText2"/>
    <w:uiPriority w:val="99"/>
    <w:rsid w:val="00836BAC"/>
    <w:rPr>
      <w:rFonts w:ascii="Arial" w:hAnsi="Arial" w:cs="Times New Roman"/>
      <w:spacing w:val="-2"/>
      <w:sz w:val="18"/>
      <w:szCs w:val="18"/>
      <w:lang w:eastAsia="en-US"/>
    </w:rPr>
  </w:style>
  <w:style w:type="character" w:customStyle="1" w:styleId="BodyText3Char">
    <w:name w:val="Body Text 3 Char"/>
    <w:link w:val="BodyText3"/>
    <w:uiPriority w:val="99"/>
    <w:rsid w:val="00836BAC"/>
    <w:rPr>
      <w:color w:val="000000"/>
      <w:sz w:val="18"/>
      <w:szCs w:val="18"/>
      <w:lang w:eastAsia="en-US"/>
    </w:rPr>
  </w:style>
  <w:style w:type="character" w:customStyle="1" w:styleId="BodyTextIndent2Char">
    <w:name w:val="Body Text Indent 2 Char"/>
    <w:link w:val="BodyTextIndent2"/>
    <w:uiPriority w:val="99"/>
    <w:rsid w:val="00836BAC"/>
    <w:rPr>
      <w:sz w:val="18"/>
      <w:szCs w:val="18"/>
      <w:lang w:eastAsia="en-US"/>
    </w:rPr>
  </w:style>
  <w:style w:type="character" w:customStyle="1" w:styleId="BodyTextIndent3Char">
    <w:name w:val="Body Text Indent 3 Char"/>
    <w:link w:val="BodyTextIndent3"/>
    <w:uiPriority w:val="99"/>
    <w:rsid w:val="00836BAC"/>
    <w:rPr>
      <w:lang w:val="en-US" w:eastAsia="en-US"/>
    </w:rPr>
  </w:style>
  <w:style w:type="paragraph" w:styleId="PlainText">
    <w:name w:val="Plain Text"/>
    <w:basedOn w:val="Normal"/>
    <w:link w:val="PlainTextChar"/>
    <w:uiPriority w:val="99"/>
    <w:unhideWhenUsed/>
    <w:rsid w:val="00836BAC"/>
    <w:pPr>
      <w:spacing w:line="240" w:lineRule="auto"/>
    </w:pPr>
    <w:rPr>
      <w:rFonts w:ascii="Tms Rmn" w:eastAsia="Times New Roman" w:hAnsi="Tms Rmn"/>
      <w:sz w:val="28"/>
      <w:szCs w:val="28"/>
    </w:rPr>
  </w:style>
  <w:style w:type="character" w:customStyle="1" w:styleId="PlainTextChar">
    <w:name w:val="Plain Text Char"/>
    <w:link w:val="PlainText"/>
    <w:uiPriority w:val="99"/>
    <w:rsid w:val="00836BAC"/>
    <w:rPr>
      <w:rFonts w:ascii="Tms Rmn" w:eastAsia="Times New Roman" w:hAnsi="Tms Rmn" w:cs="CordiaUPC"/>
      <w:sz w:val="28"/>
      <w:szCs w:val="28"/>
      <w:lang w:val="en-US" w:eastAsia="en-US"/>
    </w:rPr>
  </w:style>
  <w:style w:type="character" w:customStyle="1" w:styleId="BalloonTextChar">
    <w:name w:val="Balloon Text Char"/>
    <w:link w:val="BalloonText"/>
    <w:uiPriority w:val="99"/>
    <w:semiHidden/>
    <w:rsid w:val="00836BAC"/>
    <w:rPr>
      <w:rFonts w:ascii="Tahoma" w:hAnsi="Tahoma"/>
      <w:sz w:val="16"/>
      <w:szCs w:val="18"/>
      <w:lang w:eastAsia="en-US"/>
    </w:rPr>
  </w:style>
  <w:style w:type="paragraph" w:customStyle="1" w:styleId="a">
    <w:name w:val="???????"/>
    <w:basedOn w:val="Normal"/>
    <w:uiPriority w:val="99"/>
    <w:rsid w:val="00836BAC"/>
    <w:pPr>
      <w:tabs>
        <w:tab w:val="left" w:pos="1080"/>
      </w:tabs>
      <w:spacing w:line="240" w:lineRule="auto"/>
    </w:pPr>
    <w:rPr>
      <w:rFonts w:ascii="Book Antiqua" w:eastAsia="Cordia New" w:hAnsi="Book Antiqua" w:cs="CordiaUPC"/>
      <w:b/>
      <w:bCs/>
      <w:sz w:val="30"/>
      <w:szCs w:val="30"/>
    </w:rPr>
  </w:style>
  <w:style w:type="paragraph" w:customStyle="1" w:styleId="T">
    <w:name w:val="????? T"/>
    <w:basedOn w:val="Normal"/>
    <w:uiPriority w:val="99"/>
    <w:rsid w:val="00836BAC"/>
    <w:pPr>
      <w:widowControl w:val="0"/>
      <w:spacing w:line="240" w:lineRule="auto"/>
      <w:ind w:left="5040" w:right="540"/>
      <w:jc w:val="center"/>
    </w:pPr>
    <w:rPr>
      <w:rFonts w:ascii="BrowalliaUPC" w:eastAsia="Times New Roman" w:hAnsi="BrowalliaUPC" w:cs="BrowalliaUPC"/>
      <w:sz w:val="30"/>
      <w:szCs w:val="30"/>
    </w:rPr>
  </w:style>
  <w:style w:type="paragraph" w:customStyle="1" w:styleId="BlockQuotation">
    <w:name w:val="Block Quotation"/>
    <w:basedOn w:val="Normal"/>
    <w:uiPriority w:val="99"/>
    <w:rsid w:val="00836BAC"/>
    <w:pPr>
      <w:widowControl w:val="0"/>
      <w:tabs>
        <w:tab w:val="left" w:pos="540"/>
        <w:tab w:val="left" w:pos="1440"/>
      </w:tabs>
      <w:spacing w:line="240" w:lineRule="auto"/>
      <w:ind w:left="540" w:right="-90" w:hanging="540"/>
      <w:jc w:val="both"/>
    </w:pPr>
    <w:rPr>
      <w:rFonts w:ascii="BrowalliaUPC" w:eastAsia="Times New Roman" w:hAnsi="BrowalliaUPC" w:cs="BrowalliaUPC"/>
      <w:sz w:val="30"/>
      <w:szCs w:val="30"/>
    </w:rPr>
  </w:style>
  <w:style w:type="paragraph" w:customStyle="1" w:styleId="CharCharCharCharCharChar">
    <w:name w:val="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
    <w:name w:val="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0">
    <w:name w:val="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
    <w:name w:val="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1CharChar">
    <w:name w:val="อักขระ อักขระ Char Char อักขระ อักขระ Char Char อักขระ อักขระ1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0">
    <w:name w:val="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2">
    <w:name w:val="อักขระ อักขระ2"/>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1CharChar">
    <w:name w:val="อักขระ อักขระ1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1CharCharCharCharCharCharCharChar">
    <w:name w:val="อักขระ อักขระ Char Char อักขระ อักขระ Char Char อักขระ อักขระ Char Char อักขระ อักขระ Char Char 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a0">
    <w:name w:val="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1">
    <w:name w:val="อักขระ อักขระ Char Char1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a1">
    <w:name w:val="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CharCharCharCharCharChar0">
    <w:name w:val="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cs="Times New Roman"/>
      <w:lang w:bidi="ar-SA"/>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Normal"/>
    <w:uiPriority w:val="99"/>
    <w:rsid w:val="00836BAC"/>
    <w:pPr>
      <w:spacing w:after="160" w:line="240" w:lineRule="exact"/>
    </w:pPr>
    <w:rPr>
      <w:rFonts w:ascii="Verdana" w:eastAsia="Times New Roman" w:hAnsi="Verdana"/>
      <w:lang w:bidi="ar-S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bidi="ar-SA"/>
    </w:rPr>
  </w:style>
  <w:style w:type="paragraph" w:customStyle="1" w:styleId="1CharCharCharCharCharCharCharCharCharChar">
    <w:name w:val="อักขระ อักขระ1 Char Char อักขระ อักขระ Char Char อักขระ อักขระ Char Char อักขระ อักขระ Char Char อักขระ อักขระ Char Char"/>
    <w:basedOn w:val="Normal"/>
    <w:uiPriority w:val="99"/>
    <w:rsid w:val="00836BAC"/>
    <w:pPr>
      <w:spacing w:after="160" w:line="240" w:lineRule="exact"/>
    </w:pPr>
    <w:rPr>
      <w:rFonts w:ascii="Verdana" w:eastAsia="Times New Roman" w:hAnsi="Verdana" w:cs="Times New Roman"/>
      <w:lang w:bidi="ar-SA"/>
    </w:rPr>
  </w:style>
  <w:style w:type="paragraph" w:customStyle="1" w:styleId="CharChar10">
    <w:name w:val="อักขระ อักขระ Char Char1"/>
    <w:basedOn w:val="Normal"/>
    <w:uiPriority w:val="99"/>
    <w:rsid w:val="00836BAC"/>
    <w:pPr>
      <w:spacing w:after="160" w:line="240" w:lineRule="exact"/>
    </w:pPr>
    <w:rPr>
      <w:rFonts w:ascii="Verdana" w:eastAsia="Times New Roman" w:hAnsi="Verdana" w:cs="Times New Roman"/>
      <w:lang w:bidi="ar-SA"/>
    </w:rPr>
  </w:style>
  <w:style w:type="paragraph" w:customStyle="1" w:styleId="CharChar2">
    <w:name w:val="Char Char"/>
    <w:basedOn w:val="Normal"/>
    <w:uiPriority w:val="99"/>
    <w:rsid w:val="00836BAC"/>
    <w:pPr>
      <w:spacing w:after="160" w:line="240" w:lineRule="exact"/>
    </w:pPr>
    <w:rPr>
      <w:rFonts w:ascii="Verdana" w:eastAsia="Times New Roman" w:hAnsi="Verdana" w:cs="Times New Roman"/>
      <w:lang w:bidi="ar-SA"/>
    </w:rPr>
  </w:style>
  <w:style w:type="table" w:styleId="TableGrid">
    <w:name w:val="Table Grid"/>
    <w:basedOn w:val="TableNormal"/>
    <w:uiPriority w:val="39"/>
    <w:rsid w:val="00836BAC"/>
    <w:pPr>
      <w:widowControl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fourfigures">
    <w:name w:val="acct four figures"/>
    <w:aliases w:val="a4,a4 + 8 pt,(Complex) + 8 pt,(Complex),Thai Distribute..."/>
    <w:basedOn w:val="Normal"/>
    <w:rsid w:val="00E975FD"/>
    <w:pPr>
      <w:tabs>
        <w:tab w:val="decimal" w:pos="765"/>
      </w:tabs>
      <w:spacing w:line="260" w:lineRule="atLeast"/>
    </w:pPr>
    <w:rPr>
      <w:rFonts w:ascii="Times New Roman" w:hAnsi="Times New Roman"/>
      <w:sz w:val="22"/>
      <w:lang w:bidi="ar-SA"/>
    </w:rPr>
  </w:style>
  <w:style w:type="paragraph" w:styleId="FootnoteText">
    <w:name w:val="footnote text"/>
    <w:aliases w:val="ft"/>
    <w:basedOn w:val="Normal"/>
    <w:link w:val="FootnoteTextChar"/>
    <w:uiPriority w:val="99"/>
    <w:rsid w:val="009E60F8"/>
    <w:pPr>
      <w:spacing w:line="260" w:lineRule="atLeast"/>
      <w:ind w:left="605" w:right="43"/>
      <w:jc w:val="thaiDistribute"/>
    </w:pPr>
    <w:rPr>
      <w:rFonts w:ascii="Times New Roman" w:eastAsia="Times New Roman" w:hAnsi="Times New Roman" w:cs="CG Times (W1)"/>
      <w:sz w:val="18"/>
      <w:szCs w:val="18"/>
    </w:rPr>
  </w:style>
  <w:style w:type="character" w:customStyle="1" w:styleId="FootnoteTextChar">
    <w:name w:val="Footnote Text Char"/>
    <w:aliases w:val="ft Char"/>
    <w:link w:val="FootnoteText"/>
    <w:uiPriority w:val="99"/>
    <w:rsid w:val="009E60F8"/>
    <w:rPr>
      <w:rFonts w:eastAsia="Times New Roman" w:cs="CG Times (W1)"/>
      <w:sz w:val="18"/>
      <w:szCs w:val="18"/>
      <w:lang w:eastAsia="en-US"/>
    </w:rPr>
  </w:style>
  <w:style w:type="paragraph" w:customStyle="1" w:styleId="CharCharCharChar1CharCharCharChar">
    <w:name w:val="Char Char อักขระ อักขระ Char Char1 อักขระ อักขระ Char Char อักขระ อักขระ Char Char อักขระ อักขระ"/>
    <w:basedOn w:val="Normal"/>
    <w:rsid w:val="00120AE5"/>
    <w:pPr>
      <w:spacing w:after="160" w:line="240" w:lineRule="exact"/>
      <w:ind w:left="605" w:right="43"/>
      <w:jc w:val="thaiDistribute"/>
    </w:pPr>
    <w:rPr>
      <w:rFonts w:ascii="Verdana" w:eastAsia="Times New Roman" w:hAnsi="Verdana" w:cs="Times New Roman"/>
      <w:lang w:bidi="ar-SA"/>
    </w:rPr>
  </w:style>
  <w:style w:type="paragraph" w:styleId="CommentSubject">
    <w:name w:val="annotation subject"/>
    <w:basedOn w:val="CommentText"/>
    <w:next w:val="CommentText"/>
    <w:link w:val="CommentSubjectChar"/>
    <w:rsid w:val="00DD424D"/>
    <w:rPr>
      <w:b/>
      <w:bCs/>
      <w:szCs w:val="25"/>
    </w:rPr>
  </w:style>
  <w:style w:type="character" w:customStyle="1" w:styleId="CommentTextChar">
    <w:name w:val="Comment Text Char"/>
    <w:link w:val="CommentText"/>
    <w:semiHidden/>
    <w:rsid w:val="00DD424D"/>
    <w:rPr>
      <w:rFonts w:ascii="Arial" w:hAnsi="Arial"/>
      <w:lang w:val="en-GB"/>
    </w:rPr>
  </w:style>
  <w:style w:type="character" w:customStyle="1" w:styleId="CommentSubjectChar">
    <w:name w:val="Comment Subject Char"/>
    <w:link w:val="CommentSubject"/>
    <w:rsid w:val="00DD424D"/>
    <w:rPr>
      <w:rFonts w:ascii="Arial" w:hAnsi="Arial"/>
      <w:b/>
      <w:bCs/>
      <w:szCs w:val="25"/>
      <w:lang w:val="en-GB"/>
    </w:rPr>
  </w:style>
  <w:style w:type="paragraph" w:customStyle="1" w:styleId="HeadEAAAAAA">
    <w:name w:val="HeadEAAAAAA"/>
    <w:basedOn w:val="Heading1"/>
    <w:link w:val="HeadEAAAAAAChar"/>
    <w:qFormat/>
    <w:rsid w:val="00AD5754"/>
    <w:pPr>
      <w:tabs>
        <w:tab w:val="left" w:pos="540"/>
      </w:tabs>
      <w:spacing w:before="0" w:after="0" w:line="240" w:lineRule="auto"/>
      <w:ind w:left="547" w:hanging="547"/>
      <w:jc w:val="thaiDistribute"/>
    </w:pPr>
    <w:rPr>
      <w:rFonts w:ascii="Angsana New" w:hAnsi="Angsana New"/>
      <w:sz w:val="26"/>
      <w:szCs w:val="26"/>
    </w:rPr>
  </w:style>
  <w:style w:type="character" w:customStyle="1" w:styleId="HeadEAAAAAAChar">
    <w:name w:val="HeadEAAAAAA Char"/>
    <w:link w:val="HeadEAAAAAA"/>
    <w:rsid w:val="00AD5754"/>
    <w:rPr>
      <w:rFonts w:ascii="Angsana New" w:hAnsi="Angsana New"/>
      <w:b/>
      <w:bCs/>
      <w:kern w:val="28"/>
      <w:sz w:val="26"/>
      <w:szCs w:val="26"/>
      <w:lang w:val="x-none"/>
    </w:rPr>
  </w:style>
  <w:style w:type="character" w:styleId="SubtleEmphasis">
    <w:name w:val="Subtle Emphasis"/>
    <w:uiPriority w:val="19"/>
    <w:qFormat/>
    <w:rsid w:val="00AD5754"/>
    <w:rPr>
      <w:i/>
      <w:iCs/>
      <w:color w:val="404040"/>
    </w:rPr>
  </w:style>
  <w:style w:type="table" w:customStyle="1" w:styleId="PwCTableText">
    <w:name w:val="PwC Table Text"/>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table" w:customStyle="1" w:styleId="PwCTableText1">
    <w:name w:val="PwC Table Text1"/>
    <w:basedOn w:val="TableNormal"/>
    <w:uiPriority w:val="99"/>
    <w:qFormat/>
    <w:rsid w:val="0045693E"/>
    <w:pPr>
      <w:spacing w:before="60" w:after="60"/>
    </w:pPr>
    <w:rPr>
      <w:rFonts w:ascii="Georgia" w:eastAsia="Arial" w:hAnsi="Georgia"/>
      <w:lang w:bidi="ar-SA"/>
    </w:rPr>
    <w:tblPr>
      <w:tblStyleRowBandSize w:val="1"/>
      <w:tblBorders>
        <w:insideH w:val="dotted" w:sz="4" w:space="0" w:color="DC6900"/>
      </w:tblBorders>
    </w:tblPr>
    <w:tblStylePr w:type="firstRow">
      <w:rPr>
        <w:b/>
      </w:rPr>
      <w:tblPr/>
      <w:tcPr>
        <w:tcBorders>
          <w:top w:val="single" w:sz="6" w:space="0" w:color="DC6900"/>
          <w:bottom w:val="single" w:sz="6" w:space="0" w:color="DC6900"/>
        </w:tcBorders>
      </w:tcPr>
    </w:tblStylePr>
    <w:tblStylePr w:type="lastRow">
      <w:rPr>
        <w:b/>
      </w:rPr>
      <w:tblPr/>
      <w:tcPr>
        <w:tcBorders>
          <w:top w:val="single" w:sz="6" w:space="0" w:color="DC6900"/>
          <w:bottom w:val="single" w:sz="6" w:space="0" w:color="DC6900"/>
        </w:tcBorders>
      </w:tcPr>
    </w:tblStylePr>
    <w:tblStylePr w:type="band1Horz">
      <w:tblPr/>
      <w:tcPr>
        <w:tcBorders>
          <w:bottom w:val="nil"/>
        </w:tcBorders>
      </w:tcPr>
    </w:tblStylePr>
  </w:style>
  <w:style w:type="character" w:styleId="Strong">
    <w:name w:val="Strong"/>
    <w:uiPriority w:val="22"/>
    <w:qFormat/>
    <w:rsid w:val="007D761E"/>
    <w:rPr>
      <w:b/>
      <w:bCs/>
    </w:rPr>
  </w:style>
  <w:style w:type="paragraph" w:customStyle="1" w:styleId="Style1">
    <w:name w:val="Style1"/>
    <w:next w:val="Normal"/>
    <w:qFormat/>
    <w:rsid w:val="00357F45"/>
    <w:pPr>
      <w:ind w:left="504" w:hanging="504"/>
      <w:jc w:val="both"/>
    </w:pPr>
    <w:rPr>
      <w:rFonts w:ascii="Browallia New" w:eastAsia="Times New Roman" w:hAnsi="Browallia New" w:cs="Browallia New"/>
      <w:sz w:val="26"/>
      <w:szCs w:val="26"/>
      <w:lang w:val="en-GB" w:eastAsia="en-GB"/>
    </w:rPr>
  </w:style>
  <w:style w:type="paragraph" w:customStyle="1" w:styleId="HeadSub6EA">
    <w:name w:val="HeadSub6+EA"/>
    <w:basedOn w:val="Heading2"/>
    <w:next w:val="Heading2"/>
    <w:link w:val="HeadSub6EAChar"/>
    <w:qFormat/>
    <w:rsid w:val="0042262E"/>
    <w:pPr>
      <w:spacing w:line="240" w:lineRule="auto"/>
      <w:ind w:left="540" w:hanging="540"/>
      <w:jc w:val="thaiDistribute"/>
    </w:pPr>
    <w:rPr>
      <w:rFonts w:ascii="Angsana New" w:hAnsi="Angsana New"/>
      <w:b w:val="0"/>
      <w:bCs w:val="0"/>
      <w:sz w:val="26"/>
      <w:szCs w:val="26"/>
      <w:lang w:val="en-GB"/>
    </w:rPr>
  </w:style>
  <w:style w:type="character" w:customStyle="1" w:styleId="HeadSub6EAChar">
    <w:name w:val="HeadSub6+EA Char"/>
    <w:link w:val="HeadSub6EA"/>
    <w:rsid w:val="0042262E"/>
    <w:rPr>
      <w:rFonts w:ascii="Angsana New" w:hAnsi="Angsana New"/>
      <w:sz w:val="26"/>
      <w:szCs w:val="26"/>
      <w:lang w:val="en-GB"/>
    </w:rPr>
  </w:style>
  <w:style w:type="paragraph" w:customStyle="1" w:styleId="HeadSub1-5EA">
    <w:name w:val="HeadSub1-5EA"/>
    <w:basedOn w:val="Heading2"/>
    <w:next w:val="Heading2"/>
    <w:link w:val="HeadSub1-5EAChar"/>
    <w:qFormat/>
    <w:rsid w:val="00ED477E"/>
    <w:pPr>
      <w:spacing w:line="240" w:lineRule="auto"/>
      <w:ind w:left="547" w:hanging="547"/>
      <w:jc w:val="thaiDistribute"/>
    </w:pPr>
    <w:rPr>
      <w:rFonts w:ascii="Angsana New" w:hAnsi="Angsana New"/>
      <w:sz w:val="26"/>
      <w:szCs w:val="26"/>
      <w:lang w:val="en-GB"/>
    </w:rPr>
  </w:style>
  <w:style w:type="character" w:customStyle="1" w:styleId="HeadSub1-5EAChar">
    <w:name w:val="HeadSub1-5EA Char"/>
    <w:link w:val="HeadSub1-5EA"/>
    <w:rsid w:val="00ED477E"/>
    <w:rPr>
      <w:rFonts w:ascii="Angsana New" w:hAnsi="Angsana New"/>
      <w:b/>
      <w:bCs/>
      <w:sz w:val="26"/>
      <w:szCs w:val="26"/>
      <w:lang w:eastAsia="en-US"/>
    </w:rPr>
  </w:style>
  <w:style w:type="paragraph" w:styleId="Revision">
    <w:name w:val="Revision"/>
    <w:hidden/>
    <w:uiPriority w:val="99"/>
    <w:semiHidden/>
    <w:rsid w:val="001F1D63"/>
    <w:rPr>
      <w:rFonts w:ascii="Arial" w:hAnsi="Arial"/>
      <w:szCs w:val="25"/>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4973">
      <w:bodyDiv w:val="1"/>
      <w:marLeft w:val="0"/>
      <w:marRight w:val="0"/>
      <w:marTop w:val="0"/>
      <w:marBottom w:val="0"/>
      <w:divBdr>
        <w:top w:val="none" w:sz="0" w:space="0" w:color="auto"/>
        <w:left w:val="none" w:sz="0" w:space="0" w:color="auto"/>
        <w:bottom w:val="none" w:sz="0" w:space="0" w:color="auto"/>
        <w:right w:val="none" w:sz="0" w:space="0" w:color="auto"/>
      </w:divBdr>
    </w:div>
    <w:div w:id="27027839">
      <w:bodyDiv w:val="1"/>
      <w:marLeft w:val="0"/>
      <w:marRight w:val="0"/>
      <w:marTop w:val="0"/>
      <w:marBottom w:val="0"/>
      <w:divBdr>
        <w:top w:val="none" w:sz="0" w:space="0" w:color="auto"/>
        <w:left w:val="none" w:sz="0" w:space="0" w:color="auto"/>
        <w:bottom w:val="none" w:sz="0" w:space="0" w:color="auto"/>
        <w:right w:val="none" w:sz="0" w:space="0" w:color="auto"/>
      </w:divBdr>
    </w:div>
    <w:div w:id="35199512">
      <w:bodyDiv w:val="1"/>
      <w:marLeft w:val="0"/>
      <w:marRight w:val="0"/>
      <w:marTop w:val="0"/>
      <w:marBottom w:val="0"/>
      <w:divBdr>
        <w:top w:val="none" w:sz="0" w:space="0" w:color="auto"/>
        <w:left w:val="none" w:sz="0" w:space="0" w:color="auto"/>
        <w:bottom w:val="none" w:sz="0" w:space="0" w:color="auto"/>
        <w:right w:val="none" w:sz="0" w:space="0" w:color="auto"/>
      </w:divBdr>
    </w:div>
    <w:div w:id="38357281">
      <w:bodyDiv w:val="1"/>
      <w:marLeft w:val="0"/>
      <w:marRight w:val="0"/>
      <w:marTop w:val="0"/>
      <w:marBottom w:val="0"/>
      <w:divBdr>
        <w:top w:val="none" w:sz="0" w:space="0" w:color="auto"/>
        <w:left w:val="none" w:sz="0" w:space="0" w:color="auto"/>
        <w:bottom w:val="none" w:sz="0" w:space="0" w:color="auto"/>
        <w:right w:val="none" w:sz="0" w:space="0" w:color="auto"/>
      </w:divBdr>
    </w:div>
    <w:div w:id="46996020">
      <w:bodyDiv w:val="1"/>
      <w:marLeft w:val="0"/>
      <w:marRight w:val="0"/>
      <w:marTop w:val="0"/>
      <w:marBottom w:val="0"/>
      <w:divBdr>
        <w:top w:val="none" w:sz="0" w:space="0" w:color="auto"/>
        <w:left w:val="none" w:sz="0" w:space="0" w:color="auto"/>
        <w:bottom w:val="none" w:sz="0" w:space="0" w:color="auto"/>
        <w:right w:val="none" w:sz="0" w:space="0" w:color="auto"/>
      </w:divBdr>
    </w:div>
    <w:div w:id="56587008">
      <w:bodyDiv w:val="1"/>
      <w:marLeft w:val="0"/>
      <w:marRight w:val="0"/>
      <w:marTop w:val="0"/>
      <w:marBottom w:val="0"/>
      <w:divBdr>
        <w:top w:val="none" w:sz="0" w:space="0" w:color="auto"/>
        <w:left w:val="none" w:sz="0" w:space="0" w:color="auto"/>
        <w:bottom w:val="none" w:sz="0" w:space="0" w:color="auto"/>
        <w:right w:val="none" w:sz="0" w:space="0" w:color="auto"/>
      </w:divBdr>
    </w:div>
    <w:div w:id="65342851">
      <w:bodyDiv w:val="1"/>
      <w:marLeft w:val="0"/>
      <w:marRight w:val="0"/>
      <w:marTop w:val="0"/>
      <w:marBottom w:val="0"/>
      <w:divBdr>
        <w:top w:val="none" w:sz="0" w:space="0" w:color="auto"/>
        <w:left w:val="none" w:sz="0" w:space="0" w:color="auto"/>
        <w:bottom w:val="none" w:sz="0" w:space="0" w:color="auto"/>
        <w:right w:val="none" w:sz="0" w:space="0" w:color="auto"/>
      </w:divBdr>
    </w:div>
    <w:div w:id="109786211">
      <w:bodyDiv w:val="1"/>
      <w:marLeft w:val="0"/>
      <w:marRight w:val="0"/>
      <w:marTop w:val="0"/>
      <w:marBottom w:val="0"/>
      <w:divBdr>
        <w:top w:val="none" w:sz="0" w:space="0" w:color="auto"/>
        <w:left w:val="none" w:sz="0" w:space="0" w:color="auto"/>
        <w:bottom w:val="none" w:sz="0" w:space="0" w:color="auto"/>
        <w:right w:val="none" w:sz="0" w:space="0" w:color="auto"/>
      </w:divBdr>
    </w:div>
    <w:div w:id="116336123">
      <w:bodyDiv w:val="1"/>
      <w:marLeft w:val="0"/>
      <w:marRight w:val="0"/>
      <w:marTop w:val="0"/>
      <w:marBottom w:val="0"/>
      <w:divBdr>
        <w:top w:val="none" w:sz="0" w:space="0" w:color="auto"/>
        <w:left w:val="none" w:sz="0" w:space="0" w:color="auto"/>
        <w:bottom w:val="none" w:sz="0" w:space="0" w:color="auto"/>
        <w:right w:val="none" w:sz="0" w:space="0" w:color="auto"/>
      </w:divBdr>
    </w:div>
    <w:div w:id="119499927">
      <w:bodyDiv w:val="1"/>
      <w:marLeft w:val="0"/>
      <w:marRight w:val="0"/>
      <w:marTop w:val="0"/>
      <w:marBottom w:val="0"/>
      <w:divBdr>
        <w:top w:val="none" w:sz="0" w:space="0" w:color="auto"/>
        <w:left w:val="none" w:sz="0" w:space="0" w:color="auto"/>
        <w:bottom w:val="none" w:sz="0" w:space="0" w:color="auto"/>
        <w:right w:val="none" w:sz="0" w:space="0" w:color="auto"/>
      </w:divBdr>
    </w:div>
    <w:div w:id="121580135">
      <w:bodyDiv w:val="1"/>
      <w:marLeft w:val="0"/>
      <w:marRight w:val="0"/>
      <w:marTop w:val="0"/>
      <w:marBottom w:val="0"/>
      <w:divBdr>
        <w:top w:val="none" w:sz="0" w:space="0" w:color="auto"/>
        <w:left w:val="none" w:sz="0" w:space="0" w:color="auto"/>
        <w:bottom w:val="none" w:sz="0" w:space="0" w:color="auto"/>
        <w:right w:val="none" w:sz="0" w:space="0" w:color="auto"/>
      </w:divBdr>
    </w:div>
    <w:div w:id="134839919">
      <w:bodyDiv w:val="1"/>
      <w:marLeft w:val="0"/>
      <w:marRight w:val="0"/>
      <w:marTop w:val="0"/>
      <w:marBottom w:val="0"/>
      <w:divBdr>
        <w:top w:val="none" w:sz="0" w:space="0" w:color="auto"/>
        <w:left w:val="none" w:sz="0" w:space="0" w:color="auto"/>
        <w:bottom w:val="none" w:sz="0" w:space="0" w:color="auto"/>
        <w:right w:val="none" w:sz="0" w:space="0" w:color="auto"/>
      </w:divBdr>
    </w:div>
    <w:div w:id="140928991">
      <w:bodyDiv w:val="1"/>
      <w:marLeft w:val="0"/>
      <w:marRight w:val="0"/>
      <w:marTop w:val="0"/>
      <w:marBottom w:val="0"/>
      <w:divBdr>
        <w:top w:val="none" w:sz="0" w:space="0" w:color="auto"/>
        <w:left w:val="none" w:sz="0" w:space="0" w:color="auto"/>
        <w:bottom w:val="none" w:sz="0" w:space="0" w:color="auto"/>
        <w:right w:val="none" w:sz="0" w:space="0" w:color="auto"/>
      </w:divBdr>
    </w:div>
    <w:div w:id="164328193">
      <w:bodyDiv w:val="1"/>
      <w:marLeft w:val="0"/>
      <w:marRight w:val="0"/>
      <w:marTop w:val="0"/>
      <w:marBottom w:val="0"/>
      <w:divBdr>
        <w:top w:val="none" w:sz="0" w:space="0" w:color="auto"/>
        <w:left w:val="none" w:sz="0" w:space="0" w:color="auto"/>
        <w:bottom w:val="none" w:sz="0" w:space="0" w:color="auto"/>
        <w:right w:val="none" w:sz="0" w:space="0" w:color="auto"/>
      </w:divBdr>
    </w:div>
    <w:div w:id="168720462">
      <w:bodyDiv w:val="1"/>
      <w:marLeft w:val="0"/>
      <w:marRight w:val="0"/>
      <w:marTop w:val="0"/>
      <w:marBottom w:val="0"/>
      <w:divBdr>
        <w:top w:val="none" w:sz="0" w:space="0" w:color="auto"/>
        <w:left w:val="none" w:sz="0" w:space="0" w:color="auto"/>
        <w:bottom w:val="none" w:sz="0" w:space="0" w:color="auto"/>
        <w:right w:val="none" w:sz="0" w:space="0" w:color="auto"/>
      </w:divBdr>
    </w:div>
    <w:div w:id="175196073">
      <w:bodyDiv w:val="1"/>
      <w:marLeft w:val="0"/>
      <w:marRight w:val="0"/>
      <w:marTop w:val="0"/>
      <w:marBottom w:val="0"/>
      <w:divBdr>
        <w:top w:val="none" w:sz="0" w:space="0" w:color="auto"/>
        <w:left w:val="none" w:sz="0" w:space="0" w:color="auto"/>
        <w:bottom w:val="none" w:sz="0" w:space="0" w:color="auto"/>
        <w:right w:val="none" w:sz="0" w:space="0" w:color="auto"/>
      </w:divBdr>
    </w:div>
    <w:div w:id="202179227">
      <w:bodyDiv w:val="1"/>
      <w:marLeft w:val="0"/>
      <w:marRight w:val="0"/>
      <w:marTop w:val="0"/>
      <w:marBottom w:val="0"/>
      <w:divBdr>
        <w:top w:val="none" w:sz="0" w:space="0" w:color="auto"/>
        <w:left w:val="none" w:sz="0" w:space="0" w:color="auto"/>
        <w:bottom w:val="none" w:sz="0" w:space="0" w:color="auto"/>
        <w:right w:val="none" w:sz="0" w:space="0" w:color="auto"/>
      </w:divBdr>
    </w:div>
    <w:div w:id="208609438">
      <w:bodyDiv w:val="1"/>
      <w:marLeft w:val="0"/>
      <w:marRight w:val="0"/>
      <w:marTop w:val="0"/>
      <w:marBottom w:val="0"/>
      <w:divBdr>
        <w:top w:val="none" w:sz="0" w:space="0" w:color="auto"/>
        <w:left w:val="none" w:sz="0" w:space="0" w:color="auto"/>
        <w:bottom w:val="none" w:sz="0" w:space="0" w:color="auto"/>
        <w:right w:val="none" w:sz="0" w:space="0" w:color="auto"/>
      </w:divBdr>
    </w:div>
    <w:div w:id="227694903">
      <w:bodyDiv w:val="1"/>
      <w:marLeft w:val="0"/>
      <w:marRight w:val="0"/>
      <w:marTop w:val="0"/>
      <w:marBottom w:val="0"/>
      <w:divBdr>
        <w:top w:val="none" w:sz="0" w:space="0" w:color="auto"/>
        <w:left w:val="none" w:sz="0" w:space="0" w:color="auto"/>
        <w:bottom w:val="none" w:sz="0" w:space="0" w:color="auto"/>
        <w:right w:val="none" w:sz="0" w:space="0" w:color="auto"/>
      </w:divBdr>
    </w:div>
    <w:div w:id="262298717">
      <w:bodyDiv w:val="1"/>
      <w:marLeft w:val="0"/>
      <w:marRight w:val="0"/>
      <w:marTop w:val="0"/>
      <w:marBottom w:val="0"/>
      <w:divBdr>
        <w:top w:val="none" w:sz="0" w:space="0" w:color="auto"/>
        <w:left w:val="none" w:sz="0" w:space="0" w:color="auto"/>
        <w:bottom w:val="none" w:sz="0" w:space="0" w:color="auto"/>
        <w:right w:val="none" w:sz="0" w:space="0" w:color="auto"/>
      </w:divBdr>
    </w:div>
    <w:div w:id="264268471">
      <w:bodyDiv w:val="1"/>
      <w:marLeft w:val="0"/>
      <w:marRight w:val="0"/>
      <w:marTop w:val="0"/>
      <w:marBottom w:val="0"/>
      <w:divBdr>
        <w:top w:val="none" w:sz="0" w:space="0" w:color="auto"/>
        <w:left w:val="none" w:sz="0" w:space="0" w:color="auto"/>
        <w:bottom w:val="none" w:sz="0" w:space="0" w:color="auto"/>
        <w:right w:val="none" w:sz="0" w:space="0" w:color="auto"/>
      </w:divBdr>
    </w:div>
    <w:div w:id="271668457">
      <w:bodyDiv w:val="1"/>
      <w:marLeft w:val="0"/>
      <w:marRight w:val="0"/>
      <w:marTop w:val="0"/>
      <w:marBottom w:val="0"/>
      <w:divBdr>
        <w:top w:val="none" w:sz="0" w:space="0" w:color="auto"/>
        <w:left w:val="none" w:sz="0" w:space="0" w:color="auto"/>
        <w:bottom w:val="none" w:sz="0" w:space="0" w:color="auto"/>
        <w:right w:val="none" w:sz="0" w:space="0" w:color="auto"/>
      </w:divBdr>
    </w:div>
    <w:div w:id="292297838">
      <w:bodyDiv w:val="1"/>
      <w:marLeft w:val="0"/>
      <w:marRight w:val="0"/>
      <w:marTop w:val="0"/>
      <w:marBottom w:val="0"/>
      <w:divBdr>
        <w:top w:val="none" w:sz="0" w:space="0" w:color="auto"/>
        <w:left w:val="none" w:sz="0" w:space="0" w:color="auto"/>
        <w:bottom w:val="none" w:sz="0" w:space="0" w:color="auto"/>
        <w:right w:val="none" w:sz="0" w:space="0" w:color="auto"/>
      </w:divBdr>
    </w:div>
    <w:div w:id="297152798">
      <w:bodyDiv w:val="1"/>
      <w:marLeft w:val="0"/>
      <w:marRight w:val="0"/>
      <w:marTop w:val="0"/>
      <w:marBottom w:val="0"/>
      <w:divBdr>
        <w:top w:val="none" w:sz="0" w:space="0" w:color="auto"/>
        <w:left w:val="none" w:sz="0" w:space="0" w:color="auto"/>
        <w:bottom w:val="none" w:sz="0" w:space="0" w:color="auto"/>
        <w:right w:val="none" w:sz="0" w:space="0" w:color="auto"/>
      </w:divBdr>
    </w:div>
    <w:div w:id="301497137">
      <w:bodyDiv w:val="1"/>
      <w:marLeft w:val="0"/>
      <w:marRight w:val="0"/>
      <w:marTop w:val="0"/>
      <w:marBottom w:val="0"/>
      <w:divBdr>
        <w:top w:val="none" w:sz="0" w:space="0" w:color="auto"/>
        <w:left w:val="none" w:sz="0" w:space="0" w:color="auto"/>
        <w:bottom w:val="none" w:sz="0" w:space="0" w:color="auto"/>
        <w:right w:val="none" w:sz="0" w:space="0" w:color="auto"/>
      </w:divBdr>
    </w:div>
    <w:div w:id="302195751">
      <w:bodyDiv w:val="1"/>
      <w:marLeft w:val="0"/>
      <w:marRight w:val="0"/>
      <w:marTop w:val="0"/>
      <w:marBottom w:val="0"/>
      <w:divBdr>
        <w:top w:val="none" w:sz="0" w:space="0" w:color="auto"/>
        <w:left w:val="none" w:sz="0" w:space="0" w:color="auto"/>
        <w:bottom w:val="none" w:sz="0" w:space="0" w:color="auto"/>
        <w:right w:val="none" w:sz="0" w:space="0" w:color="auto"/>
      </w:divBdr>
    </w:div>
    <w:div w:id="327100917">
      <w:bodyDiv w:val="1"/>
      <w:marLeft w:val="0"/>
      <w:marRight w:val="0"/>
      <w:marTop w:val="0"/>
      <w:marBottom w:val="0"/>
      <w:divBdr>
        <w:top w:val="none" w:sz="0" w:space="0" w:color="auto"/>
        <w:left w:val="none" w:sz="0" w:space="0" w:color="auto"/>
        <w:bottom w:val="none" w:sz="0" w:space="0" w:color="auto"/>
        <w:right w:val="none" w:sz="0" w:space="0" w:color="auto"/>
      </w:divBdr>
    </w:div>
    <w:div w:id="350490793">
      <w:bodyDiv w:val="1"/>
      <w:marLeft w:val="0"/>
      <w:marRight w:val="0"/>
      <w:marTop w:val="0"/>
      <w:marBottom w:val="0"/>
      <w:divBdr>
        <w:top w:val="none" w:sz="0" w:space="0" w:color="auto"/>
        <w:left w:val="none" w:sz="0" w:space="0" w:color="auto"/>
        <w:bottom w:val="none" w:sz="0" w:space="0" w:color="auto"/>
        <w:right w:val="none" w:sz="0" w:space="0" w:color="auto"/>
      </w:divBdr>
    </w:div>
    <w:div w:id="360396662">
      <w:bodyDiv w:val="1"/>
      <w:marLeft w:val="0"/>
      <w:marRight w:val="0"/>
      <w:marTop w:val="0"/>
      <w:marBottom w:val="0"/>
      <w:divBdr>
        <w:top w:val="none" w:sz="0" w:space="0" w:color="auto"/>
        <w:left w:val="none" w:sz="0" w:space="0" w:color="auto"/>
        <w:bottom w:val="none" w:sz="0" w:space="0" w:color="auto"/>
        <w:right w:val="none" w:sz="0" w:space="0" w:color="auto"/>
      </w:divBdr>
    </w:div>
    <w:div w:id="369453965">
      <w:bodyDiv w:val="1"/>
      <w:marLeft w:val="0"/>
      <w:marRight w:val="0"/>
      <w:marTop w:val="0"/>
      <w:marBottom w:val="0"/>
      <w:divBdr>
        <w:top w:val="none" w:sz="0" w:space="0" w:color="auto"/>
        <w:left w:val="none" w:sz="0" w:space="0" w:color="auto"/>
        <w:bottom w:val="none" w:sz="0" w:space="0" w:color="auto"/>
        <w:right w:val="none" w:sz="0" w:space="0" w:color="auto"/>
      </w:divBdr>
    </w:div>
    <w:div w:id="373583459">
      <w:bodyDiv w:val="1"/>
      <w:marLeft w:val="0"/>
      <w:marRight w:val="0"/>
      <w:marTop w:val="0"/>
      <w:marBottom w:val="0"/>
      <w:divBdr>
        <w:top w:val="none" w:sz="0" w:space="0" w:color="auto"/>
        <w:left w:val="none" w:sz="0" w:space="0" w:color="auto"/>
        <w:bottom w:val="none" w:sz="0" w:space="0" w:color="auto"/>
        <w:right w:val="none" w:sz="0" w:space="0" w:color="auto"/>
      </w:divBdr>
    </w:div>
    <w:div w:id="387801050">
      <w:bodyDiv w:val="1"/>
      <w:marLeft w:val="0"/>
      <w:marRight w:val="0"/>
      <w:marTop w:val="0"/>
      <w:marBottom w:val="0"/>
      <w:divBdr>
        <w:top w:val="none" w:sz="0" w:space="0" w:color="auto"/>
        <w:left w:val="none" w:sz="0" w:space="0" w:color="auto"/>
        <w:bottom w:val="none" w:sz="0" w:space="0" w:color="auto"/>
        <w:right w:val="none" w:sz="0" w:space="0" w:color="auto"/>
      </w:divBdr>
    </w:div>
    <w:div w:id="400106414">
      <w:bodyDiv w:val="1"/>
      <w:marLeft w:val="0"/>
      <w:marRight w:val="0"/>
      <w:marTop w:val="0"/>
      <w:marBottom w:val="0"/>
      <w:divBdr>
        <w:top w:val="none" w:sz="0" w:space="0" w:color="auto"/>
        <w:left w:val="none" w:sz="0" w:space="0" w:color="auto"/>
        <w:bottom w:val="none" w:sz="0" w:space="0" w:color="auto"/>
        <w:right w:val="none" w:sz="0" w:space="0" w:color="auto"/>
      </w:divBdr>
    </w:div>
    <w:div w:id="430667851">
      <w:bodyDiv w:val="1"/>
      <w:marLeft w:val="0"/>
      <w:marRight w:val="0"/>
      <w:marTop w:val="0"/>
      <w:marBottom w:val="0"/>
      <w:divBdr>
        <w:top w:val="none" w:sz="0" w:space="0" w:color="auto"/>
        <w:left w:val="none" w:sz="0" w:space="0" w:color="auto"/>
        <w:bottom w:val="none" w:sz="0" w:space="0" w:color="auto"/>
        <w:right w:val="none" w:sz="0" w:space="0" w:color="auto"/>
      </w:divBdr>
    </w:div>
    <w:div w:id="434256036">
      <w:bodyDiv w:val="1"/>
      <w:marLeft w:val="0"/>
      <w:marRight w:val="0"/>
      <w:marTop w:val="0"/>
      <w:marBottom w:val="0"/>
      <w:divBdr>
        <w:top w:val="none" w:sz="0" w:space="0" w:color="auto"/>
        <w:left w:val="none" w:sz="0" w:space="0" w:color="auto"/>
        <w:bottom w:val="none" w:sz="0" w:space="0" w:color="auto"/>
        <w:right w:val="none" w:sz="0" w:space="0" w:color="auto"/>
      </w:divBdr>
    </w:div>
    <w:div w:id="454712939">
      <w:bodyDiv w:val="1"/>
      <w:marLeft w:val="0"/>
      <w:marRight w:val="0"/>
      <w:marTop w:val="0"/>
      <w:marBottom w:val="0"/>
      <w:divBdr>
        <w:top w:val="none" w:sz="0" w:space="0" w:color="auto"/>
        <w:left w:val="none" w:sz="0" w:space="0" w:color="auto"/>
        <w:bottom w:val="none" w:sz="0" w:space="0" w:color="auto"/>
        <w:right w:val="none" w:sz="0" w:space="0" w:color="auto"/>
      </w:divBdr>
    </w:div>
    <w:div w:id="461772988">
      <w:bodyDiv w:val="1"/>
      <w:marLeft w:val="0"/>
      <w:marRight w:val="0"/>
      <w:marTop w:val="0"/>
      <w:marBottom w:val="0"/>
      <w:divBdr>
        <w:top w:val="none" w:sz="0" w:space="0" w:color="auto"/>
        <w:left w:val="none" w:sz="0" w:space="0" w:color="auto"/>
        <w:bottom w:val="none" w:sz="0" w:space="0" w:color="auto"/>
        <w:right w:val="none" w:sz="0" w:space="0" w:color="auto"/>
      </w:divBdr>
    </w:div>
    <w:div w:id="463543770">
      <w:bodyDiv w:val="1"/>
      <w:marLeft w:val="0"/>
      <w:marRight w:val="0"/>
      <w:marTop w:val="0"/>
      <w:marBottom w:val="0"/>
      <w:divBdr>
        <w:top w:val="none" w:sz="0" w:space="0" w:color="auto"/>
        <w:left w:val="none" w:sz="0" w:space="0" w:color="auto"/>
        <w:bottom w:val="none" w:sz="0" w:space="0" w:color="auto"/>
        <w:right w:val="none" w:sz="0" w:space="0" w:color="auto"/>
      </w:divBdr>
    </w:div>
    <w:div w:id="471992207">
      <w:bodyDiv w:val="1"/>
      <w:marLeft w:val="0"/>
      <w:marRight w:val="0"/>
      <w:marTop w:val="0"/>
      <w:marBottom w:val="0"/>
      <w:divBdr>
        <w:top w:val="none" w:sz="0" w:space="0" w:color="auto"/>
        <w:left w:val="none" w:sz="0" w:space="0" w:color="auto"/>
        <w:bottom w:val="none" w:sz="0" w:space="0" w:color="auto"/>
        <w:right w:val="none" w:sz="0" w:space="0" w:color="auto"/>
      </w:divBdr>
    </w:div>
    <w:div w:id="484471294">
      <w:bodyDiv w:val="1"/>
      <w:marLeft w:val="0"/>
      <w:marRight w:val="0"/>
      <w:marTop w:val="0"/>
      <w:marBottom w:val="0"/>
      <w:divBdr>
        <w:top w:val="none" w:sz="0" w:space="0" w:color="auto"/>
        <w:left w:val="none" w:sz="0" w:space="0" w:color="auto"/>
        <w:bottom w:val="none" w:sz="0" w:space="0" w:color="auto"/>
        <w:right w:val="none" w:sz="0" w:space="0" w:color="auto"/>
      </w:divBdr>
    </w:div>
    <w:div w:id="492795981">
      <w:bodyDiv w:val="1"/>
      <w:marLeft w:val="0"/>
      <w:marRight w:val="0"/>
      <w:marTop w:val="0"/>
      <w:marBottom w:val="0"/>
      <w:divBdr>
        <w:top w:val="none" w:sz="0" w:space="0" w:color="auto"/>
        <w:left w:val="none" w:sz="0" w:space="0" w:color="auto"/>
        <w:bottom w:val="none" w:sz="0" w:space="0" w:color="auto"/>
        <w:right w:val="none" w:sz="0" w:space="0" w:color="auto"/>
      </w:divBdr>
    </w:div>
    <w:div w:id="502400911">
      <w:bodyDiv w:val="1"/>
      <w:marLeft w:val="0"/>
      <w:marRight w:val="0"/>
      <w:marTop w:val="0"/>
      <w:marBottom w:val="0"/>
      <w:divBdr>
        <w:top w:val="none" w:sz="0" w:space="0" w:color="auto"/>
        <w:left w:val="none" w:sz="0" w:space="0" w:color="auto"/>
        <w:bottom w:val="none" w:sz="0" w:space="0" w:color="auto"/>
        <w:right w:val="none" w:sz="0" w:space="0" w:color="auto"/>
      </w:divBdr>
    </w:div>
    <w:div w:id="527572117">
      <w:bodyDiv w:val="1"/>
      <w:marLeft w:val="0"/>
      <w:marRight w:val="0"/>
      <w:marTop w:val="0"/>
      <w:marBottom w:val="0"/>
      <w:divBdr>
        <w:top w:val="none" w:sz="0" w:space="0" w:color="auto"/>
        <w:left w:val="none" w:sz="0" w:space="0" w:color="auto"/>
        <w:bottom w:val="none" w:sz="0" w:space="0" w:color="auto"/>
        <w:right w:val="none" w:sz="0" w:space="0" w:color="auto"/>
      </w:divBdr>
    </w:div>
    <w:div w:id="528645202">
      <w:bodyDiv w:val="1"/>
      <w:marLeft w:val="0"/>
      <w:marRight w:val="0"/>
      <w:marTop w:val="0"/>
      <w:marBottom w:val="0"/>
      <w:divBdr>
        <w:top w:val="none" w:sz="0" w:space="0" w:color="auto"/>
        <w:left w:val="none" w:sz="0" w:space="0" w:color="auto"/>
        <w:bottom w:val="none" w:sz="0" w:space="0" w:color="auto"/>
        <w:right w:val="none" w:sz="0" w:space="0" w:color="auto"/>
      </w:divBdr>
    </w:div>
    <w:div w:id="529877019">
      <w:bodyDiv w:val="1"/>
      <w:marLeft w:val="0"/>
      <w:marRight w:val="0"/>
      <w:marTop w:val="0"/>
      <w:marBottom w:val="0"/>
      <w:divBdr>
        <w:top w:val="none" w:sz="0" w:space="0" w:color="auto"/>
        <w:left w:val="none" w:sz="0" w:space="0" w:color="auto"/>
        <w:bottom w:val="none" w:sz="0" w:space="0" w:color="auto"/>
        <w:right w:val="none" w:sz="0" w:space="0" w:color="auto"/>
      </w:divBdr>
    </w:div>
    <w:div w:id="553739033">
      <w:bodyDiv w:val="1"/>
      <w:marLeft w:val="0"/>
      <w:marRight w:val="0"/>
      <w:marTop w:val="0"/>
      <w:marBottom w:val="0"/>
      <w:divBdr>
        <w:top w:val="none" w:sz="0" w:space="0" w:color="auto"/>
        <w:left w:val="none" w:sz="0" w:space="0" w:color="auto"/>
        <w:bottom w:val="none" w:sz="0" w:space="0" w:color="auto"/>
        <w:right w:val="none" w:sz="0" w:space="0" w:color="auto"/>
      </w:divBdr>
    </w:div>
    <w:div w:id="587469714">
      <w:bodyDiv w:val="1"/>
      <w:marLeft w:val="0"/>
      <w:marRight w:val="0"/>
      <w:marTop w:val="0"/>
      <w:marBottom w:val="0"/>
      <w:divBdr>
        <w:top w:val="none" w:sz="0" w:space="0" w:color="auto"/>
        <w:left w:val="none" w:sz="0" w:space="0" w:color="auto"/>
        <w:bottom w:val="none" w:sz="0" w:space="0" w:color="auto"/>
        <w:right w:val="none" w:sz="0" w:space="0" w:color="auto"/>
      </w:divBdr>
    </w:div>
    <w:div w:id="596211218">
      <w:bodyDiv w:val="1"/>
      <w:marLeft w:val="0"/>
      <w:marRight w:val="0"/>
      <w:marTop w:val="0"/>
      <w:marBottom w:val="0"/>
      <w:divBdr>
        <w:top w:val="none" w:sz="0" w:space="0" w:color="auto"/>
        <w:left w:val="none" w:sz="0" w:space="0" w:color="auto"/>
        <w:bottom w:val="none" w:sz="0" w:space="0" w:color="auto"/>
        <w:right w:val="none" w:sz="0" w:space="0" w:color="auto"/>
      </w:divBdr>
    </w:div>
    <w:div w:id="636691639">
      <w:bodyDiv w:val="1"/>
      <w:marLeft w:val="0"/>
      <w:marRight w:val="0"/>
      <w:marTop w:val="0"/>
      <w:marBottom w:val="0"/>
      <w:divBdr>
        <w:top w:val="none" w:sz="0" w:space="0" w:color="auto"/>
        <w:left w:val="none" w:sz="0" w:space="0" w:color="auto"/>
        <w:bottom w:val="none" w:sz="0" w:space="0" w:color="auto"/>
        <w:right w:val="none" w:sz="0" w:space="0" w:color="auto"/>
      </w:divBdr>
    </w:div>
    <w:div w:id="640381712">
      <w:bodyDiv w:val="1"/>
      <w:marLeft w:val="0"/>
      <w:marRight w:val="0"/>
      <w:marTop w:val="0"/>
      <w:marBottom w:val="0"/>
      <w:divBdr>
        <w:top w:val="none" w:sz="0" w:space="0" w:color="auto"/>
        <w:left w:val="none" w:sz="0" w:space="0" w:color="auto"/>
        <w:bottom w:val="none" w:sz="0" w:space="0" w:color="auto"/>
        <w:right w:val="none" w:sz="0" w:space="0" w:color="auto"/>
      </w:divBdr>
    </w:div>
    <w:div w:id="652099335">
      <w:bodyDiv w:val="1"/>
      <w:marLeft w:val="0"/>
      <w:marRight w:val="0"/>
      <w:marTop w:val="0"/>
      <w:marBottom w:val="0"/>
      <w:divBdr>
        <w:top w:val="none" w:sz="0" w:space="0" w:color="auto"/>
        <w:left w:val="none" w:sz="0" w:space="0" w:color="auto"/>
        <w:bottom w:val="none" w:sz="0" w:space="0" w:color="auto"/>
        <w:right w:val="none" w:sz="0" w:space="0" w:color="auto"/>
      </w:divBdr>
    </w:div>
    <w:div w:id="653874285">
      <w:bodyDiv w:val="1"/>
      <w:marLeft w:val="0"/>
      <w:marRight w:val="0"/>
      <w:marTop w:val="0"/>
      <w:marBottom w:val="0"/>
      <w:divBdr>
        <w:top w:val="none" w:sz="0" w:space="0" w:color="auto"/>
        <w:left w:val="none" w:sz="0" w:space="0" w:color="auto"/>
        <w:bottom w:val="none" w:sz="0" w:space="0" w:color="auto"/>
        <w:right w:val="none" w:sz="0" w:space="0" w:color="auto"/>
      </w:divBdr>
    </w:div>
    <w:div w:id="655257102">
      <w:bodyDiv w:val="1"/>
      <w:marLeft w:val="0"/>
      <w:marRight w:val="0"/>
      <w:marTop w:val="0"/>
      <w:marBottom w:val="0"/>
      <w:divBdr>
        <w:top w:val="none" w:sz="0" w:space="0" w:color="auto"/>
        <w:left w:val="none" w:sz="0" w:space="0" w:color="auto"/>
        <w:bottom w:val="none" w:sz="0" w:space="0" w:color="auto"/>
        <w:right w:val="none" w:sz="0" w:space="0" w:color="auto"/>
      </w:divBdr>
    </w:div>
    <w:div w:id="681516437">
      <w:bodyDiv w:val="1"/>
      <w:marLeft w:val="0"/>
      <w:marRight w:val="0"/>
      <w:marTop w:val="0"/>
      <w:marBottom w:val="0"/>
      <w:divBdr>
        <w:top w:val="none" w:sz="0" w:space="0" w:color="auto"/>
        <w:left w:val="none" w:sz="0" w:space="0" w:color="auto"/>
        <w:bottom w:val="none" w:sz="0" w:space="0" w:color="auto"/>
        <w:right w:val="none" w:sz="0" w:space="0" w:color="auto"/>
      </w:divBdr>
    </w:div>
    <w:div w:id="685596711">
      <w:bodyDiv w:val="1"/>
      <w:marLeft w:val="0"/>
      <w:marRight w:val="0"/>
      <w:marTop w:val="0"/>
      <w:marBottom w:val="0"/>
      <w:divBdr>
        <w:top w:val="none" w:sz="0" w:space="0" w:color="auto"/>
        <w:left w:val="none" w:sz="0" w:space="0" w:color="auto"/>
        <w:bottom w:val="none" w:sz="0" w:space="0" w:color="auto"/>
        <w:right w:val="none" w:sz="0" w:space="0" w:color="auto"/>
      </w:divBdr>
    </w:div>
    <w:div w:id="701594413">
      <w:bodyDiv w:val="1"/>
      <w:marLeft w:val="0"/>
      <w:marRight w:val="0"/>
      <w:marTop w:val="0"/>
      <w:marBottom w:val="0"/>
      <w:divBdr>
        <w:top w:val="none" w:sz="0" w:space="0" w:color="auto"/>
        <w:left w:val="none" w:sz="0" w:space="0" w:color="auto"/>
        <w:bottom w:val="none" w:sz="0" w:space="0" w:color="auto"/>
        <w:right w:val="none" w:sz="0" w:space="0" w:color="auto"/>
      </w:divBdr>
    </w:div>
    <w:div w:id="724838926">
      <w:bodyDiv w:val="1"/>
      <w:marLeft w:val="0"/>
      <w:marRight w:val="0"/>
      <w:marTop w:val="0"/>
      <w:marBottom w:val="0"/>
      <w:divBdr>
        <w:top w:val="none" w:sz="0" w:space="0" w:color="auto"/>
        <w:left w:val="none" w:sz="0" w:space="0" w:color="auto"/>
        <w:bottom w:val="none" w:sz="0" w:space="0" w:color="auto"/>
        <w:right w:val="none" w:sz="0" w:space="0" w:color="auto"/>
      </w:divBdr>
    </w:div>
    <w:div w:id="747962553">
      <w:bodyDiv w:val="1"/>
      <w:marLeft w:val="0"/>
      <w:marRight w:val="0"/>
      <w:marTop w:val="0"/>
      <w:marBottom w:val="0"/>
      <w:divBdr>
        <w:top w:val="none" w:sz="0" w:space="0" w:color="auto"/>
        <w:left w:val="none" w:sz="0" w:space="0" w:color="auto"/>
        <w:bottom w:val="none" w:sz="0" w:space="0" w:color="auto"/>
        <w:right w:val="none" w:sz="0" w:space="0" w:color="auto"/>
      </w:divBdr>
    </w:div>
    <w:div w:id="751774881">
      <w:bodyDiv w:val="1"/>
      <w:marLeft w:val="0"/>
      <w:marRight w:val="0"/>
      <w:marTop w:val="0"/>
      <w:marBottom w:val="0"/>
      <w:divBdr>
        <w:top w:val="none" w:sz="0" w:space="0" w:color="auto"/>
        <w:left w:val="none" w:sz="0" w:space="0" w:color="auto"/>
        <w:bottom w:val="none" w:sz="0" w:space="0" w:color="auto"/>
        <w:right w:val="none" w:sz="0" w:space="0" w:color="auto"/>
      </w:divBdr>
    </w:div>
    <w:div w:id="771245063">
      <w:bodyDiv w:val="1"/>
      <w:marLeft w:val="0"/>
      <w:marRight w:val="0"/>
      <w:marTop w:val="0"/>
      <w:marBottom w:val="0"/>
      <w:divBdr>
        <w:top w:val="none" w:sz="0" w:space="0" w:color="auto"/>
        <w:left w:val="none" w:sz="0" w:space="0" w:color="auto"/>
        <w:bottom w:val="none" w:sz="0" w:space="0" w:color="auto"/>
        <w:right w:val="none" w:sz="0" w:space="0" w:color="auto"/>
      </w:divBdr>
    </w:div>
    <w:div w:id="777067660">
      <w:bodyDiv w:val="1"/>
      <w:marLeft w:val="0"/>
      <w:marRight w:val="0"/>
      <w:marTop w:val="0"/>
      <w:marBottom w:val="0"/>
      <w:divBdr>
        <w:top w:val="none" w:sz="0" w:space="0" w:color="auto"/>
        <w:left w:val="none" w:sz="0" w:space="0" w:color="auto"/>
        <w:bottom w:val="none" w:sz="0" w:space="0" w:color="auto"/>
        <w:right w:val="none" w:sz="0" w:space="0" w:color="auto"/>
      </w:divBdr>
    </w:div>
    <w:div w:id="794445124">
      <w:bodyDiv w:val="1"/>
      <w:marLeft w:val="0"/>
      <w:marRight w:val="0"/>
      <w:marTop w:val="0"/>
      <w:marBottom w:val="0"/>
      <w:divBdr>
        <w:top w:val="none" w:sz="0" w:space="0" w:color="auto"/>
        <w:left w:val="none" w:sz="0" w:space="0" w:color="auto"/>
        <w:bottom w:val="none" w:sz="0" w:space="0" w:color="auto"/>
        <w:right w:val="none" w:sz="0" w:space="0" w:color="auto"/>
      </w:divBdr>
    </w:div>
    <w:div w:id="807161855">
      <w:bodyDiv w:val="1"/>
      <w:marLeft w:val="0"/>
      <w:marRight w:val="0"/>
      <w:marTop w:val="0"/>
      <w:marBottom w:val="0"/>
      <w:divBdr>
        <w:top w:val="none" w:sz="0" w:space="0" w:color="auto"/>
        <w:left w:val="none" w:sz="0" w:space="0" w:color="auto"/>
        <w:bottom w:val="none" w:sz="0" w:space="0" w:color="auto"/>
        <w:right w:val="none" w:sz="0" w:space="0" w:color="auto"/>
      </w:divBdr>
    </w:div>
    <w:div w:id="823398416">
      <w:bodyDiv w:val="1"/>
      <w:marLeft w:val="0"/>
      <w:marRight w:val="0"/>
      <w:marTop w:val="0"/>
      <w:marBottom w:val="0"/>
      <w:divBdr>
        <w:top w:val="none" w:sz="0" w:space="0" w:color="auto"/>
        <w:left w:val="none" w:sz="0" w:space="0" w:color="auto"/>
        <w:bottom w:val="none" w:sz="0" w:space="0" w:color="auto"/>
        <w:right w:val="none" w:sz="0" w:space="0" w:color="auto"/>
      </w:divBdr>
    </w:div>
    <w:div w:id="827670088">
      <w:bodyDiv w:val="1"/>
      <w:marLeft w:val="0"/>
      <w:marRight w:val="0"/>
      <w:marTop w:val="0"/>
      <w:marBottom w:val="0"/>
      <w:divBdr>
        <w:top w:val="none" w:sz="0" w:space="0" w:color="auto"/>
        <w:left w:val="none" w:sz="0" w:space="0" w:color="auto"/>
        <w:bottom w:val="none" w:sz="0" w:space="0" w:color="auto"/>
        <w:right w:val="none" w:sz="0" w:space="0" w:color="auto"/>
      </w:divBdr>
    </w:div>
    <w:div w:id="832069920">
      <w:bodyDiv w:val="1"/>
      <w:marLeft w:val="0"/>
      <w:marRight w:val="0"/>
      <w:marTop w:val="0"/>
      <w:marBottom w:val="0"/>
      <w:divBdr>
        <w:top w:val="none" w:sz="0" w:space="0" w:color="auto"/>
        <w:left w:val="none" w:sz="0" w:space="0" w:color="auto"/>
        <w:bottom w:val="none" w:sz="0" w:space="0" w:color="auto"/>
        <w:right w:val="none" w:sz="0" w:space="0" w:color="auto"/>
      </w:divBdr>
    </w:div>
    <w:div w:id="835455327">
      <w:bodyDiv w:val="1"/>
      <w:marLeft w:val="0"/>
      <w:marRight w:val="0"/>
      <w:marTop w:val="0"/>
      <w:marBottom w:val="0"/>
      <w:divBdr>
        <w:top w:val="none" w:sz="0" w:space="0" w:color="auto"/>
        <w:left w:val="none" w:sz="0" w:space="0" w:color="auto"/>
        <w:bottom w:val="none" w:sz="0" w:space="0" w:color="auto"/>
        <w:right w:val="none" w:sz="0" w:space="0" w:color="auto"/>
      </w:divBdr>
    </w:div>
    <w:div w:id="839392685">
      <w:bodyDiv w:val="1"/>
      <w:marLeft w:val="0"/>
      <w:marRight w:val="0"/>
      <w:marTop w:val="0"/>
      <w:marBottom w:val="0"/>
      <w:divBdr>
        <w:top w:val="none" w:sz="0" w:space="0" w:color="auto"/>
        <w:left w:val="none" w:sz="0" w:space="0" w:color="auto"/>
        <w:bottom w:val="none" w:sz="0" w:space="0" w:color="auto"/>
        <w:right w:val="none" w:sz="0" w:space="0" w:color="auto"/>
      </w:divBdr>
    </w:div>
    <w:div w:id="842936101">
      <w:bodyDiv w:val="1"/>
      <w:marLeft w:val="0"/>
      <w:marRight w:val="0"/>
      <w:marTop w:val="0"/>
      <w:marBottom w:val="0"/>
      <w:divBdr>
        <w:top w:val="none" w:sz="0" w:space="0" w:color="auto"/>
        <w:left w:val="none" w:sz="0" w:space="0" w:color="auto"/>
        <w:bottom w:val="none" w:sz="0" w:space="0" w:color="auto"/>
        <w:right w:val="none" w:sz="0" w:space="0" w:color="auto"/>
      </w:divBdr>
    </w:div>
    <w:div w:id="864096750">
      <w:bodyDiv w:val="1"/>
      <w:marLeft w:val="0"/>
      <w:marRight w:val="0"/>
      <w:marTop w:val="0"/>
      <w:marBottom w:val="0"/>
      <w:divBdr>
        <w:top w:val="none" w:sz="0" w:space="0" w:color="auto"/>
        <w:left w:val="none" w:sz="0" w:space="0" w:color="auto"/>
        <w:bottom w:val="none" w:sz="0" w:space="0" w:color="auto"/>
        <w:right w:val="none" w:sz="0" w:space="0" w:color="auto"/>
      </w:divBdr>
    </w:div>
    <w:div w:id="870531421">
      <w:bodyDiv w:val="1"/>
      <w:marLeft w:val="0"/>
      <w:marRight w:val="0"/>
      <w:marTop w:val="0"/>
      <w:marBottom w:val="0"/>
      <w:divBdr>
        <w:top w:val="none" w:sz="0" w:space="0" w:color="auto"/>
        <w:left w:val="none" w:sz="0" w:space="0" w:color="auto"/>
        <w:bottom w:val="none" w:sz="0" w:space="0" w:color="auto"/>
        <w:right w:val="none" w:sz="0" w:space="0" w:color="auto"/>
      </w:divBdr>
    </w:div>
    <w:div w:id="875703867">
      <w:bodyDiv w:val="1"/>
      <w:marLeft w:val="0"/>
      <w:marRight w:val="0"/>
      <w:marTop w:val="0"/>
      <w:marBottom w:val="0"/>
      <w:divBdr>
        <w:top w:val="none" w:sz="0" w:space="0" w:color="auto"/>
        <w:left w:val="none" w:sz="0" w:space="0" w:color="auto"/>
        <w:bottom w:val="none" w:sz="0" w:space="0" w:color="auto"/>
        <w:right w:val="none" w:sz="0" w:space="0" w:color="auto"/>
      </w:divBdr>
    </w:div>
    <w:div w:id="911357396">
      <w:bodyDiv w:val="1"/>
      <w:marLeft w:val="0"/>
      <w:marRight w:val="0"/>
      <w:marTop w:val="0"/>
      <w:marBottom w:val="0"/>
      <w:divBdr>
        <w:top w:val="none" w:sz="0" w:space="0" w:color="auto"/>
        <w:left w:val="none" w:sz="0" w:space="0" w:color="auto"/>
        <w:bottom w:val="none" w:sz="0" w:space="0" w:color="auto"/>
        <w:right w:val="none" w:sz="0" w:space="0" w:color="auto"/>
      </w:divBdr>
    </w:div>
    <w:div w:id="918173450">
      <w:bodyDiv w:val="1"/>
      <w:marLeft w:val="0"/>
      <w:marRight w:val="0"/>
      <w:marTop w:val="0"/>
      <w:marBottom w:val="0"/>
      <w:divBdr>
        <w:top w:val="none" w:sz="0" w:space="0" w:color="auto"/>
        <w:left w:val="none" w:sz="0" w:space="0" w:color="auto"/>
        <w:bottom w:val="none" w:sz="0" w:space="0" w:color="auto"/>
        <w:right w:val="none" w:sz="0" w:space="0" w:color="auto"/>
      </w:divBdr>
    </w:div>
    <w:div w:id="941456097">
      <w:bodyDiv w:val="1"/>
      <w:marLeft w:val="0"/>
      <w:marRight w:val="0"/>
      <w:marTop w:val="0"/>
      <w:marBottom w:val="0"/>
      <w:divBdr>
        <w:top w:val="none" w:sz="0" w:space="0" w:color="auto"/>
        <w:left w:val="none" w:sz="0" w:space="0" w:color="auto"/>
        <w:bottom w:val="none" w:sz="0" w:space="0" w:color="auto"/>
        <w:right w:val="none" w:sz="0" w:space="0" w:color="auto"/>
      </w:divBdr>
    </w:div>
    <w:div w:id="965039916">
      <w:bodyDiv w:val="1"/>
      <w:marLeft w:val="0"/>
      <w:marRight w:val="0"/>
      <w:marTop w:val="0"/>
      <w:marBottom w:val="0"/>
      <w:divBdr>
        <w:top w:val="none" w:sz="0" w:space="0" w:color="auto"/>
        <w:left w:val="none" w:sz="0" w:space="0" w:color="auto"/>
        <w:bottom w:val="none" w:sz="0" w:space="0" w:color="auto"/>
        <w:right w:val="none" w:sz="0" w:space="0" w:color="auto"/>
      </w:divBdr>
    </w:div>
    <w:div w:id="974413163">
      <w:bodyDiv w:val="1"/>
      <w:marLeft w:val="0"/>
      <w:marRight w:val="0"/>
      <w:marTop w:val="0"/>
      <w:marBottom w:val="0"/>
      <w:divBdr>
        <w:top w:val="none" w:sz="0" w:space="0" w:color="auto"/>
        <w:left w:val="none" w:sz="0" w:space="0" w:color="auto"/>
        <w:bottom w:val="none" w:sz="0" w:space="0" w:color="auto"/>
        <w:right w:val="none" w:sz="0" w:space="0" w:color="auto"/>
      </w:divBdr>
    </w:div>
    <w:div w:id="984748218">
      <w:bodyDiv w:val="1"/>
      <w:marLeft w:val="0"/>
      <w:marRight w:val="0"/>
      <w:marTop w:val="0"/>
      <w:marBottom w:val="0"/>
      <w:divBdr>
        <w:top w:val="none" w:sz="0" w:space="0" w:color="auto"/>
        <w:left w:val="none" w:sz="0" w:space="0" w:color="auto"/>
        <w:bottom w:val="none" w:sz="0" w:space="0" w:color="auto"/>
        <w:right w:val="none" w:sz="0" w:space="0" w:color="auto"/>
      </w:divBdr>
    </w:div>
    <w:div w:id="990477590">
      <w:bodyDiv w:val="1"/>
      <w:marLeft w:val="0"/>
      <w:marRight w:val="0"/>
      <w:marTop w:val="0"/>
      <w:marBottom w:val="0"/>
      <w:divBdr>
        <w:top w:val="none" w:sz="0" w:space="0" w:color="auto"/>
        <w:left w:val="none" w:sz="0" w:space="0" w:color="auto"/>
        <w:bottom w:val="none" w:sz="0" w:space="0" w:color="auto"/>
        <w:right w:val="none" w:sz="0" w:space="0" w:color="auto"/>
      </w:divBdr>
    </w:div>
    <w:div w:id="1049114388">
      <w:bodyDiv w:val="1"/>
      <w:marLeft w:val="0"/>
      <w:marRight w:val="0"/>
      <w:marTop w:val="0"/>
      <w:marBottom w:val="0"/>
      <w:divBdr>
        <w:top w:val="none" w:sz="0" w:space="0" w:color="auto"/>
        <w:left w:val="none" w:sz="0" w:space="0" w:color="auto"/>
        <w:bottom w:val="none" w:sz="0" w:space="0" w:color="auto"/>
        <w:right w:val="none" w:sz="0" w:space="0" w:color="auto"/>
      </w:divBdr>
    </w:div>
    <w:div w:id="1086026906">
      <w:bodyDiv w:val="1"/>
      <w:marLeft w:val="0"/>
      <w:marRight w:val="0"/>
      <w:marTop w:val="0"/>
      <w:marBottom w:val="0"/>
      <w:divBdr>
        <w:top w:val="none" w:sz="0" w:space="0" w:color="auto"/>
        <w:left w:val="none" w:sz="0" w:space="0" w:color="auto"/>
        <w:bottom w:val="none" w:sz="0" w:space="0" w:color="auto"/>
        <w:right w:val="none" w:sz="0" w:space="0" w:color="auto"/>
      </w:divBdr>
    </w:div>
    <w:div w:id="1091394488">
      <w:bodyDiv w:val="1"/>
      <w:marLeft w:val="0"/>
      <w:marRight w:val="0"/>
      <w:marTop w:val="0"/>
      <w:marBottom w:val="0"/>
      <w:divBdr>
        <w:top w:val="none" w:sz="0" w:space="0" w:color="auto"/>
        <w:left w:val="none" w:sz="0" w:space="0" w:color="auto"/>
        <w:bottom w:val="none" w:sz="0" w:space="0" w:color="auto"/>
        <w:right w:val="none" w:sz="0" w:space="0" w:color="auto"/>
      </w:divBdr>
    </w:div>
    <w:div w:id="1092510162">
      <w:bodyDiv w:val="1"/>
      <w:marLeft w:val="0"/>
      <w:marRight w:val="0"/>
      <w:marTop w:val="0"/>
      <w:marBottom w:val="0"/>
      <w:divBdr>
        <w:top w:val="none" w:sz="0" w:space="0" w:color="auto"/>
        <w:left w:val="none" w:sz="0" w:space="0" w:color="auto"/>
        <w:bottom w:val="none" w:sz="0" w:space="0" w:color="auto"/>
        <w:right w:val="none" w:sz="0" w:space="0" w:color="auto"/>
      </w:divBdr>
    </w:div>
    <w:div w:id="1108279457">
      <w:bodyDiv w:val="1"/>
      <w:marLeft w:val="0"/>
      <w:marRight w:val="0"/>
      <w:marTop w:val="0"/>
      <w:marBottom w:val="0"/>
      <w:divBdr>
        <w:top w:val="none" w:sz="0" w:space="0" w:color="auto"/>
        <w:left w:val="none" w:sz="0" w:space="0" w:color="auto"/>
        <w:bottom w:val="none" w:sz="0" w:space="0" w:color="auto"/>
        <w:right w:val="none" w:sz="0" w:space="0" w:color="auto"/>
      </w:divBdr>
    </w:div>
    <w:div w:id="1116216216">
      <w:bodyDiv w:val="1"/>
      <w:marLeft w:val="0"/>
      <w:marRight w:val="0"/>
      <w:marTop w:val="0"/>
      <w:marBottom w:val="0"/>
      <w:divBdr>
        <w:top w:val="none" w:sz="0" w:space="0" w:color="auto"/>
        <w:left w:val="none" w:sz="0" w:space="0" w:color="auto"/>
        <w:bottom w:val="none" w:sz="0" w:space="0" w:color="auto"/>
        <w:right w:val="none" w:sz="0" w:space="0" w:color="auto"/>
      </w:divBdr>
    </w:div>
    <w:div w:id="1120800537">
      <w:bodyDiv w:val="1"/>
      <w:marLeft w:val="0"/>
      <w:marRight w:val="0"/>
      <w:marTop w:val="0"/>
      <w:marBottom w:val="0"/>
      <w:divBdr>
        <w:top w:val="none" w:sz="0" w:space="0" w:color="auto"/>
        <w:left w:val="none" w:sz="0" w:space="0" w:color="auto"/>
        <w:bottom w:val="none" w:sz="0" w:space="0" w:color="auto"/>
        <w:right w:val="none" w:sz="0" w:space="0" w:color="auto"/>
      </w:divBdr>
    </w:div>
    <w:div w:id="1138382038">
      <w:bodyDiv w:val="1"/>
      <w:marLeft w:val="0"/>
      <w:marRight w:val="0"/>
      <w:marTop w:val="0"/>
      <w:marBottom w:val="0"/>
      <w:divBdr>
        <w:top w:val="none" w:sz="0" w:space="0" w:color="auto"/>
        <w:left w:val="none" w:sz="0" w:space="0" w:color="auto"/>
        <w:bottom w:val="none" w:sz="0" w:space="0" w:color="auto"/>
        <w:right w:val="none" w:sz="0" w:space="0" w:color="auto"/>
      </w:divBdr>
    </w:div>
    <w:div w:id="1141775595">
      <w:bodyDiv w:val="1"/>
      <w:marLeft w:val="0"/>
      <w:marRight w:val="0"/>
      <w:marTop w:val="0"/>
      <w:marBottom w:val="0"/>
      <w:divBdr>
        <w:top w:val="none" w:sz="0" w:space="0" w:color="auto"/>
        <w:left w:val="none" w:sz="0" w:space="0" w:color="auto"/>
        <w:bottom w:val="none" w:sz="0" w:space="0" w:color="auto"/>
        <w:right w:val="none" w:sz="0" w:space="0" w:color="auto"/>
      </w:divBdr>
    </w:div>
    <w:div w:id="1157652025">
      <w:bodyDiv w:val="1"/>
      <w:marLeft w:val="0"/>
      <w:marRight w:val="0"/>
      <w:marTop w:val="0"/>
      <w:marBottom w:val="0"/>
      <w:divBdr>
        <w:top w:val="none" w:sz="0" w:space="0" w:color="auto"/>
        <w:left w:val="none" w:sz="0" w:space="0" w:color="auto"/>
        <w:bottom w:val="none" w:sz="0" w:space="0" w:color="auto"/>
        <w:right w:val="none" w:sz="0" w:space="0" w:color="auto"/>
      </w:divBdr>
    </w:div>
    <w:div w:id="1157839111">
      <w:bodyDiv w:val="1"/>
      <w:marLeft w:val="0"/>
      <w:marRight w:val="0"/>
      <w:marTop w:val="0"/>
      <w:marBottom w:val="0"/>
      <w:divBdr>
        <w:top w:val="none" w:sz="0" w:space="0" w:color="auto"/>
        <w:left w:val="none" w:sz="0" w:space="0" w:color="auto"/>
        <w:bottom w:val="none" w:sz="0" w:space="0" w:color="auto"/>
        <w:right w:val="none" w:sz="0" w:space="0" w:color="auto"/>
      </w:divBdr>
    </w:div>
    <w:div w:id="1168246801">
      <w:bodyDiv w:val="1"/>
      <w:marLeft w:val="0"/>
      <w:marRight w:val="0"/>
      <w:marTop w:val="0"/>
      <w:marBottom w:val="0"/>
      <w:divBdr>
        <w:top w:val="none" w:sz="0" w:space="0" w:color="auto"/>
        <w:left w:val="none" w:sz="0" w:space="0" w:color="auto"/>
        <w:bottom w:val="none" w:sz="0" w:space="0" w:color="auto"/>
        <w:right w:val="none" w:sz="0" w:space="0" w:color="auto"/>
      </w:divBdr>
    </w:div>
    <w:div w:id="1193611176">
      <w:bodyDiv w:val="1"/>
      <w:marLeft w:val="0"/>
      <w:marRight w:val="0"/>
      <w:marTop w:val="0"/>
      <w:marBottom w:val="0"/>
      <w:divBdr>
        <w:top w:val="none" w:sz="0" w:space="0" w:color="auto"/>
        <w:left w:val="none" w:sz="0" w:space="0" w:color="auto"/>
        <w:bottom w:val="none" w:sz="0" w:space="0" w:color="auto"/>
        <w:right w:val="none" w:sz="0" w:space="0" w:color="auto"/>
      </w:divBdr>
    </w:div>
    <w:div w:id="1236864741">
      <w:bodyDiv w:val="1"/>
      <w:marLeft w:val="0"/>
      <w:marRight w:val="0"/>
      <w:marTop w:val="0"/>
      <w:marBottom w:val="0"/>
      <w:divBdr>
        <w:top w:val="none" w:sz="0" w:space="0" w:color="auto"/>
        <w:left w:val="none" w:sz="0" w:space="0" w:color="auto"/>
        <w:bottom w:val="none" w:sz="0" w:space="0" w:color="auto"/>
        <w:right w:val="none" w:sz="0" w:space="0" w:color="auto"/>
      </w:divBdr>
    </w:div>
    <w:div w:id="1239246332">
      <w:bodyDiv w:val="1"/>
      <w:marLeft w:val="0"/>
      <w:marRight w:val="0"/>
      <w:marTop w:val="0"/>
      <w:marBottom w:val="0"/>
      <w:divBdr>
        <w:top w:val="none" w:sz="0" w:space="0" w:color="auto"/>
        <w:left w:val="none" w:sz="0" w:space="0" w:color="auto"/>
        <w:bottom w:val="none" w:sz="0" w:space="0" w:color="auto"/>
        <w:right w:val="none" w:sz="0" w:space="0" w:color="auto"/>
      </w:divBdr>
    </w:div>
    <w:div w:id="1242714628">
      <w:bodyDiv w:val="1"/>
      <w:marLeft w:val="0"/>
      <w:marRight w:val="0"/>
      <w:marTop w:val="0"/>
      <w:marBottom w:val="0"/>
      <w:divBdr>
        <w:top w:val="none" w:sz="0" w:space="0" w:color="auto"/>
        <w:left w:val="none" w:sz="0" w:space="0" w:color="auto"/>
        <w:bottom w:val="none" w:sz="0" w:space="0" w:color="auto"/>
        <w:right w:val="none" w:sz="0" w:space="0" w:color="auto"/>
      </w:divBdr>
    </w:div>
    <w:div w:id="1245604218">
      <w:bodyDiv w:val="1"/>
      <w:marLeft w:val="0"/>
      <w:marRight w:val="0"/>
      <w:marTop w:val="0"/>
      <w:marBottom w:val="0"/>
      <w:divBdr>
        <w:top w:val="none" w:sz="0" w:space="0" w:color="auto"/>
        <w:left w:val="none" w:sz="0" w:space="0" w:color="auto"/>
        <w:bottom w:val="none" w:sz="0" w:space="0" w:color="auto"/>
        <w:right w:val="none" w:sz="0" w:space="0" w:color="auto"/>
      </w:divBdr>
    </w:div>
    <w:div w:id="1271745036">
      <w:bodyDiv w:val="1"/>
      <w:marLeft w:val="0"/>
      <w:marRight w:val="0"/>
      <w:marTop w:val="0"/>
      <w:marBottom w:val="0"/>
      <w:divBdr>
        <w:top w:val="none" w:sz="0" w:space="0" w:color="auto"/>
        <w:left w:val="none" w:sz="0" w:space="0" w:color="auto"/>
        <w:bottom w:val="none" w:sz="0" w:space="0" w:color="auto"/>
        <w:right w:val="none" w:sz="0" w:space="0" w:color="auto"/>
      </w:divBdr>
    </w:div>
    <w:div w:id="1287538528">
      <w:bodyDiv w:val="1"/>
      <w:marLeft w:val="0"/>
      <w:marRight w:val="0"/>
      <w:marTop w:val="0"/>
      <w:marBottom w:val="0"/>
      <w:divBdr>
        <w:top w:val="none" w:sz="0" w:space="0" w:color="auto"/>
        <w:left w:val="none" w:sz="0" w:space="0" w:color="auto"/>
        <w:bottom w:val="none" w:sz="0" w:space="0" w:color="auto"/>
        <w:right w:val="none" w:sz="0" w:space="0" w:color="auto"/>
      </w:divBdr>
    </w:div>
    <w:div w:id="1302921710">
      <w:bodyDiv w:val="1"/>
      <w:marLeft w:val="0"/>
      <w:marRight w:val="0"/>
      <w:marTop w:val="0"/>
      <w:marBottom w:val="0"/>
      <w:divBdr>
        <w:top w:val="none" w:sz="0" w:space="0" w:color="auto"/>
        <w:left w:val="none" w:sz="0" w:space="0" w:color="auto"/>
        <w:bottom w:val="none" w:sz="0" w:space="0" w:color="auto"/>
        <w:right w:val="none" w:sz="0" w:space="0" w:color="auto"/>
      </w:divBdr>
    </w:div>
    <w:div w:id="1332950754">
      <w:bodyDiv w:val="1"/>
      <w:marLeft w:val="0"/>
      <w:marRight w:val="0"/>
      <w:marTop w:val="0"/>
      <w:marBottom w:val="0"/>
      <w:divBdr>
        <w:top w:val="none" w:sz="0" w:space="0" w:color="auto"/>
        <w:left w:val="none" w:sz="0" w:space="0" w:color="auto"/>
        <w:bottom w:val="none" w:sz="0" w:space="0" w:color="auto"/>
        <w:right w:val="none" w:sz="0" w:space="0" w:color="auto"/>
      </w:divBdr>
    </w:div>
    <w:div w:id="1337881493">
      <w:bodyDiv w:val="1"/>
      <w:marLeft w:val="0"/>
      <w:marRight w:val="0"/>
      <w:marTop w:val="0"/>
      <w:marBottom w:val="0"/>
      <w:divBdr>
        <w:top w:val="none" w:sz="0" w:space="0" w:color="auto"/>
        <w:left w:val="none" w:sz="0" w:space="0" w:color="auto"/>
        <w:bottom w:val="none" w:sz="0" w:space="0" w:color="auto"/>
        <w:right w:val="none" w:sz="0" w:space="0" w:color="auto"/>
      </w:divBdr>
    </w:div>
    <w:div w:id="1340695452">
      <w:bodyDiv w:val="1"/>
      <w:marLeft w:val="0"/>
      <w:marRight w:val="0"/>
      <w:marTop w:val="0"/>
      <w:marBottom w:val="0"/>
      <w:divBdr>
        <w:top w:val="none" w:sz="0" w:space="0" w:color="auto"/>
        <w:left w:val="none" w:sz="0" w:space="0" w:color="auto"/>
        <w:bottom w:val="none" w:sz="0" w:space="0" w:color="auto"/>
        <w:right w:val="none" w:sz="0" w:space="0" w:color="auto"/>
      </w:divBdr>
    </w:div>
    <w:div w:id="1352222767">
      <w:bodyDiv w:val="1"/>
      <w:marLeft w:val="0"/>
      <w:marRight w:val="0"/>
      <w:marTop w:val="0"/>
      <w:marBottom w:val="0"/>
      <w:divBdr>
        <w:top w:val="none" w:sz="0" w:space="0" w:color="auto"/>
        <w:left w:val="none" w:sz="0" w:space="0" w:color="auto"/>
        <w:bottom w:val="none" w:sz="0" w:space="0" w:color="auto"/>
        <w:right w:val="none" w:sz="0" w:space="0" w:color="auto"/>
      </w:divBdr>
    </w:div>
    <w:div w:id="1353605635">
      <w:bodyDiv w:val="1"/>
      <w:marLeft w:val="0"/>
      <w:marRight w:val="0"/>
      <w:marTop w:val="0"/>
      <w:marBottom w:val="0"/>
      <w:divBdr>
        <w:top w:val="none" w:sz="0" w:space="0" w:color="auto"/>
        <w:left w:val="none" w:sz="0" w:space="0" w:color="auto"/>
        <w:bottom w:val="none" w:sz="0" w:space="0" w:color="auto"/>
        <w:right w:val="none" w:sz="0" w:space="0" w:color="auto"/>
      </w:divBdr>
    </w:div>
    <w:div w:id="1362046591">
      <w:bodyDiv w:val="1"/>
      <w:marLeft w:val="0"/>
      <w:marRight w:val="0"/>
      <w:marTop w:val="0"/>
      <w:marBottom w:val="0"/>
      <w:divBdr>
        <w:top w:val="none" w:sz="0" w:space="0" w:color="auto"/>
        <w:left w:val="none" w:sz="0" w:space="0" w:color="auto"/>
        <w:bottom w:val="none" w:sz="0" w:space="0" w:color="auto"/>
        <w:right w:val="none" w:sz="0" w:space="0" w:color="auto"/>
      </w:divBdr>
    </w:div>
    <w:div w:id="1367174111">
      <w:bodyDiv w:val="1"/>
      <w:marLeft w:val="0"/>
      <w:marRight w:val="0"/>
      <w:marTop w:val="0"/>
      <w:marBottom w:val="0"/>
      <w:divBdr>
        <w:top w:val="none" w:sz="0" w:space="0" w:color="auto"/>
        <w:left w:val="none" w:sz="0" w:space="0" w:color="auto"/>
        <w:bottom w:val="none" w:sz="0" w:space="0" w:color="auto"/>
        <w:right w:val="none" w:sz="0" w:space="0" w:color="auto"/>
      </w:divBdr>
    </w:div>
    <w:div w:id="1369717351">
      <w:bodyDiv w:val="1"/>
      <w:marLeft w:val="0"/>
      <w:marRight w:val="0"/>
      <w:marTop w:val="0"/>
      <w:marBottom w:val="0"/>
      <w:divBdr>
        <w:top w:val="none" w:sz="0" w:space="0" w:color="auto"/>
        <w:left w:val="none" w:sz="0" w:space="0" w:color="auto"/>
        <w:bottom w:val="none" w:sz="0" w:space="0" w:color="auto"/>
        <w:right w:val="none" w:sz="0" w:space="0" w:color="auto"/>
      </w:divBdr>
    </w:div>
    <w:div w:id="1370914285">
      <w:bodyDiv w:val="1"/>
      <w:marLeft w:val="0"/>
      <w:marRight w:val="0"/>
      <w:marTop w:val="0"/>
      <w:marBottom w:val="0"/>
      <w:divBdr>
        <w:top w:val="none" w:sz="0" w:space="0" w:color="auto"/>
        <w:left w:val="none" w:sz="0" w:space="0" w:color="auto"/>
        <w:bottom w:val="none" w:sz="0" w:space="0" w:color="auto"/>
        <w:right w:val="none" w:sz="0" w:space="0" w:color="auto"/>
      </w:divBdr>
    </w:div>
    <w:div w:id="1373769864">
      <w:bodyDiv w:val="1"/>
      <w:marLeft w:val="0"/>
      <w:marRight w:val="0"/>
      <w:marTop w:val="0"/>
      <w:marBottom w:val="0"/>
      <w:divBdr>
        <w:top w:val="none" w:sz="0" w:space="0" w:color="auto"/>
        <w:left w:val="none" w:sz="0" w:space="0" w:color="auto"/>
        <w:bottom w:val="none" w:sz="0" w:space="0" w:color="auto"/>
        <w:right w:val="none" w:sz="0" w:space="0" w:color="auto"/>
      </w:divBdr>
    </w:div>
    <w:div w:id="1374573496">
      <w:bodyDiv w:val="1"/>
      <w:marLeft w:val="0"/>
      <w:marRight w:val="0"/>
      <w:marTop w:val="0"/>
      <w:marBottom w:val="0"/>
      <w:divBdr>
        <w:top w:val="none" w:sz="0" w:space="0" w:color="auto"/>
        <w:left w:val="none" w:sz="0" w:space="0" w:color="auto"/>
        <w:bottom w:val="none" w:sz="0" w:space="0" w:color="auto"/>
        <w:right w:val="none" w:sz="0" w:space="0" w:color="auto"/>
      </w:divBdr>
    </w:div>
    <w:div w:id="1422608023">
      <w:bodyDiv w:val="1"/>
      <w:marLeft w:val="0"/>
      <w:marRight w:val="0"/>
      <w:marTop w:val="0"/>
      <w:marBottom w:val="0"/>
      <w:divBdr>
        <w:top w:val="none" w:sz="0" w:space="0" w:color="auto"/>
        <w:left w:val="none" w:sz="0" w:space="0" w:color="auto"/>
        <w:bottom w:val="none" w:sz="0" w:space="0" w:color="auto"/>
        <w:right w:val="none" w:sz="0" w:space="0" w:color="auto"/>
      </w:divBdr>
    </w:div>
    <w:div w:id="1428965216">
      <w:bodyDiv w:val="1"/>
      <w:marLeft w:val="0"/>
      <w:marRight w:val="0"/>
      <w:marTop w:val="0"/>
      <w:marBottom w:val="0"/>
      <w:divBdr>
        <w:top w:val="none" w:sz="0" w:space="0" w:color="auto"/>
        <w:left w:val="none" w:sz="0" w:space="0" w:color="auto"/>
        <w:bottom w:val="none" w:sz="0" w:space="0" w:color="auto"/>
        <w:right w:val="none" w:sz="0" w:space="0" w:color="auto"/>
      </w:divBdr>
    </w:div>
    <w:div w:id="1432504022">
      <w:bodyDiv w:val="1"/>
      <w:marLeft w:val="0"/>
      <w:marRight w:val="0"/>
      <w:marTop w:val="0"/>
      <w:marBottom w:val="0"/>
      <w:divBdr>
        <w:top w:val="none" w:sz="0" w:space="0" w:color="auto"/>
        <w:left w:val="none" w:sz="0" w:space="0" w:color="auto"/>
        <w:bottom w:val="none" w:sz="0" w:space="0" w:color="auto"/>
        <w:right w:val="none" w:sz="0" w:space="0" w:color="auto"/>
      </w:divBdr>
    </w:div>
    <w:div w:id="1444880604">
      <w:bodyDiv w:val="1"/>
      <w:marLeft w:val="0"/>
      <w:marRight w:val="0"/>
      <w:marTop w:val="0"/>
      <w:marBottom w:val="0"/>
      <w:divBdr>
        <w:top w:val="none" w:sz="0" w:space="0" w:color="auto"/>
        <w:left w:val="none" w:sz="0" w:space="0" w:color="auto"/>
        <w:bottom w:val="none" w:sz="0" w:space="0" w:color="auto"/>
        <w:right w:val="none" w:sz="0" w:space="0" w:color="auto"/>
      </w:divBdr>
    </w:div>
    <w:div w:id="1493108649">
      <w:bodyDiv w:val="1"/>
      <w:marLeft w:val="0"/>
      <w:marRight w:val="0"/>
      <w:marTop w:val="0"/>
      <w:marBottom w:val="0"/>
      <w:divBdr>
        <w:top w:val="none" w:sz="0" w:space="0" w:color="auto"/>
        <w:left w:val="none" w:sz="0" w:space="0" w:color="auto"/>
        <w:bottom w:val="none" w:sz="0" w:space="0" w:color="auto"/>
        <w:right w:val="none" w:sz="0" w:space="0" w:color="auto"/>
      </w:divBdr>
    </w:div>
    <w:div w:id="1497576623">
      <w:bodyDiv w:val="1"/>
      <w:marLeft w:val="0"/>
      <w:marRight w:val="0"/>
      <w:marTop w:val="0"/>
      <w:marBottom w:val="0"/>
      <w:divBdr>
        <w:top w:val="none" w:sz="0" w:space="0" w:color="auto"/>
        <w:left w:val="none" w:sz="0" w:space="0" w:color="auto"/>
        <w:bottom w:val="none" w:sz="0" w:space="0" w:color="auto"/>
        <w:right w:val="none" w:sz="0" w:space="0" w:color="auto"/>
      </w:divBdr>
    </w:div>
    <w:div w:id="1502505245">
      <w:bodyDiv w:val="1"/>
      <w:marLeft w:val="0"/>
      <w:marRight w:val="0"/>
      <w:marTop w:val="0"/>
      <w:marBottom w:val="0"/>
      <w:divBdr>
        <w:top w:val="none" w:sz="0" w:space="0" w:color="auto"/>
        <w:left w:val="none" w:sz="0" w:space="0" w:color="auto"/>
        <w:bottom w:val="none" w:sz="0" w:space="0" w:color="auto"/>
        <w:right w:val="none" w:sz="0" w:space="0" w:color="auto"/>
      </w:divBdr>
    </w:div>
    <w:div w:id="1517769756">
      <w:bodyDiv w:val="1"/>
      <w:marLeft w:val="0"/>
      <w:marRight w:val="0"/>
      <w:marTop w:val="0"/>
      <w:marBottom w:val="0"/>
      <w:divBdr>
        <w:top w:val="none" w:sz="0" w:space="0" w:color="auto"/>
        <w:left w:val="none" w:sz="0" w:space="0" w:color="auto"/>
        <w:bottom w:val="none" w:sz="0" w:space="0" w:color="auto"/>
        <w:right w:val="none" w:sz="0" w:space="0" w:color="auto"/>
      </w:divBdr>
    </w:div>
    <w:div w:id="1517815251">
      <w:bodyDiv w:val="1"/>
      <w:marLeft w:val="0"/>
      <w:marRight w:val="0"/>
      <w:marTop w:val="0"/>
      <w:marBottom w:val="0"/>
      <w:divBdr>
        <w:top w:val="none" w:sz="0" w:space="0" w:color="auto"/>
        <w:left w:val="none" w:sz="0" w:space="0" w:color="auto"/>
        <w:bottom w:val="none" w:sz="0" w:space="0" w:color="auto"/>
        <w:right w:val="none" w:sz="0" w:space="0" w:color="auto"/>
      </w:divBdr>
    </w:div>
    <w:div w:id="1530412047">
      <w:bodyDiv w:val="1"/>
      <w:marLeft w:val="0"/>
      <w:marRight w:val="0"/>
      <w:marTop w:val="0"/>
      <w:marBottom w:val="0"/>
      <w:divBdr>
        <w:top w:val="none" w:sz="0" w:space="0" w:color="auto"/>
        <w:left w:val="none" w:sz="0" w:space="0" w:color="auto"/>
        <w:bottom w:val="none" w:sz="0" w:space="0" w:color="auto"/>
        <w:right w:val="none" w:sz="0" w:space="0" w:color="auto"/>
      </w:divBdr>
    </w:div>
    <w:div w:id="1536892959">
      <w:bodyDiv w:val="1"/>
      <w:marLeft w:val="0"/>
      <w:marRight w:val="0"/>
      <w:marTop w:val="0"/>
      <w:marBottom w:val="0"/>
      <w:divBdr>
        <w:top w:val="none" w:sz="0" w:space="0" w:color="auto"/>
        <w:left w:val="none" w:sz="0" w:space="0" w:color="auto"/>
        <w:bottom w:val="none" w:sz="0" w:space="0" w:color="auto"/>
        <w:right w:val="none" w:sz="0" w:space="0" w:color="auto"/>
      </w:divBdr>
    </w:div>
    <w:div w:id="1544558948">
      <w:bodyDiv w:val="1"/>
      <w:marLeft w:val="0"/>
      <w:marRight w:val="0"/>
      <w:marTop w:val="0"/>
      <w:marBottom w:val="0"/>
      <w:divBdr>
        <w:top w:val="none" w:sz="0" w:space="0" w:color="auto"/>
        <w:left w:val="none" w:sz="0" w:space="0" w:color="auto"/>
        <w:bottom w:val="none" w:sz="0" w:space="0" w:color="auto"/>
        <w:right w:val="none" w:sz="0" w:space="0" w:color="auto"/>
      </w:divBdr>
    </w:div>
    <w:div w:id="1549414793">
      <w:bodyDiv w:val="1"/>
      <w:marLeft w:val="0"/>
      <w:marRight w:val="0"/>
      <w:marTop w:val="0"/>
      <w:marBottom w:val="0"/>
      <w:divBdr>
        <w:top w:val="none" w:sz="0" w:space="0" w:color="auto"/>
        <w:left w:val="none" w:sz="0" w:space="0" w:color="auto"/>
        <w:bottom w:val="none" w:sz="0" w:space="0" w:color="auto"/>
        <w:right w:val="none" w:sz="0" w:space="0" w:color="auto"/>
      </w:divBdr>
    </w:div>
    <w:div w:id="1561943537">
      <w:bodyDiv w:val="1"/>
      <w:marLeft w:val="0"/>
      <w:marRight w:val="0"/>
      <w:marTop w:val="0"/>
      <w:marBottom w:val="0"/>
      <w:divBdr>
        <w:top w:val="none" w:sz="0" w:space="0" w:color="auto"/>
        <w:left w:val="none" w:sz="0" w:space="0" w:color="auto"/>
        <w:bottom w:val="none" w:sz="0" w:space="0" w:color="auto"/>
        <w:right w:val="none" w:sz="0" w:space="0" w:color="auto"/>
      </w:divBdr>
    </w:div>
    <w:div w:id="1583637476">
      <w:bodyDiv w:val="1"/>
      <w:marLeft w:val="0"/>
      <w:marRight w:val="0"/>
      <w:marTop w:val="0"/>
      <w:marBottom w:val="0"/>
      <w:divBdr>
        <w:top w:val="none" w:sz="0" w:space="0" w:color="auto"/>
        <w:left w:val="none" w:sz="0" w:space="0" w:color="auto"/>
        <w:bottom w:val="none" w:sz="0" w:space="0" w:color="auto"/>
        <w:right w:val="none" w:sz="0" w:space="0" w:color="auto"/>
      </w:divBdr>
    </w:div>
    <w:div w:id="1588034435">
      <w:bodyDiv w:val="1"/>
      <w:marLeft w:val="0"/>
      <w:marRight w:val="0"/>
      <w:marTop w:val="0"/>
      <w:marBottom w:val="0"/>
      <w:divBdr>
        <w:top w:val="none" w:sz="0" w:space="0" w:color="auto"/>
        <w:left w:val="none" w:sz="0" w:space="0" w:color="auto"/>
        <w:bottom w:val="none" w:sz="0" w:space="0" w:color="auto"/>
        <w:right w:val="none" w:sz="0" w:space="0" w:color="auto"/>
      </w:divBdr>
    </w:div>
    <w:div w:id="1597980992">
      <w:bodyDiv w:val="1"/>
      <w:marLeft w:val="0"/>
      <w:marRight w:val="0"/>
      <w:marTop w:val="0"/>
      <w:marBottom w:val="0"/>
      <w:divBdr>
        <w:top w:val="none" w:sz="0" w:space="0" w:color="auto"/>
        <w:left w:val="none" w:sz="0" w:space="0" w:color="auto"/>
        <w:bottom w:val="none" w:sz="0" w:space="0" w:color="auto"/>
        <w:right w:val="none" w:sz="0" w:space="0" w:color="auto"/>
      </w:divBdr>
    </w:div>
    <w:div w:id="1602446651">
      <w:bodyDiv w:val="1"/>
      <w:marLeft w:val="0"/>
      <w:marRight w:val="0"/>
      <w:marTop w:val="0"/>
      <w:marBottom w:val="0"/>
      <w:divBdr>
        <w:top w:val="none" w:sz="0" w:space="0" w:color="auto"/>
        <w:left w:val="none" w:sz="0" w:space="0" w:color="auto"/>
        <w:bottom w:val="none" w:sz="0" w:space="0" w:color="auto"/>
        <w:right w:val="none" w:sz="0" w:space="0" w:color="auto"/>
      </w:divBdr>
    </w:div>
    <w:div w:id="1608123431">
      <w:bodyDiv w:val="1"/>
      <w:marLeft w:val="0"/>
      <w:marRight w:val="0"/>
      <w:marTop w:val="0"/>
      <w:marBottom w:val="0"/>
      <w:divBdr>
        <w:top w:val="none" w:sz="0" w:space="0" w:color="auto"/>
        <w:left w:val="none" w:sz="0" w:space="0" w:color="auto"/>
        <w:bottom w:val="none" w:sz="0" w:space="0" w:color="auto"/>
        <w:right w:val="none" w:sz="0" w:space="0" w:color="auto"/>
      </w:divBdr>
    </w:div>
    <w:div w:id="1613777248">
      <w:bodyDiv w:val="1"/>
      <w:marLeft w:val="0"/>
      <w:marRight w:val="0"/>
      <w:marTop w:val="0"/>
      <w:marBottom w:val="0"/>
      <w:divBdr>
        <w:top w:val="none" w:sz="0" w:space="0" w:color="auto"/>
        <w:left w:val="none" w:sz="0" w:space="0" w:color="auto"/>
        <w:bottom w:val="none" w:sz="0" w:space="0" w:color="auto"/>
        <w:right w:val="none" w:sz="0" w:space="0" w:color="auto"/>
      </w:divBdr>
    </w:div>
    <w:div w:id="1616205207">
      <w:bodyDiv w:val="1"/>
      <w:marLeft w:val="0"/>
      <w:marRight w:val="0"/>
      <w:marTop w:val="0"/>
      <w:marBottom w:val="0"/>
      <w:divBdr>
        <w:top w:val="none" w:sz="0" w:space="0" w:color="auto"/>
        <w:left w:val="none" w:sz="0" w:space="0" w:color="auto"/>
        <w:bottom w:val="none" w:sz="0" w:space="0" w:color="auto"/>
        <w:right w:val="none" w:sz="0" w:space="0" w:color="auto"/>
      </w:divBdr>
    </w:div>
    <w:div w:id="1645626448">
      <w:bodyDiv w:val="1"/>
      <w:marLeft w:val="0"/>
      <w:marRight w:val="0"/>
      <w:marTop w:val="0"/>
      <w:marBottom w:val="0"/>
      <w:divBdr>
        <w:top w:val="none" w:sz="0" w:space="0" w:color="auto"/>
        <w:left w:val="none" w:sz="0" w:space="0" w:color="auto"/>
        <w:bottom w:val="none" w:sz="0" w:space="0" w:color="auto"/>
        <w:right w:val="none" w:sz="0" w:space="0" w:color="auto"/>
      </w:divBdr>
    </w:div>
    <w:div w:id="1646858974">
      <w:bodyDiv w:val="1"/>
      <w:marLeft w:val="0"/>
      <w:marRight w:val="0"/>
      <w:marTop w:val="0"/>
      <w:marBottom w:val="0"/>
      <w:divBdr>
        <w:top w:val="none" w:sz="0" w:space="0" w:color="auto"/>
        <w:left w:val="none" w:sz="0" w:space="0" w:color="auto"/>
        <w:bottom w:val="none" w:sz="0" w:space="0" w:color="auto"/>
        <w:right w:val="none" w:sz="0" w:space="0" w:color="auto"/>
      </w:divBdr>
    </w:div>
    <w:div w:id="1657342786">
      <w:bodyDiv w:val="1"/>
      <w:marLeft w:val="0"/>
      <w:marRight w:val="0"/>
      <w:marTop w:val="0"/>
      <w:marBottom w:val="0"/>
      <w:divBdr>
        <w:top w:val="none" w:sz="0" w:space="0" w:color="auto"/>
        <w:left w:val="none" w:sz="0" w:space="0" w:color="auto"/>
        <w:bottom w:val="none" w:sz="0" w:space="0" w:color="auto"/>
        <w:right w:val="none" w:sz="0" w:space="0" w:color="auto"/>
      </w:divBdr>
    </w:div>
    <w:div w:id="1661731895">
      <w:bodyDiv w:val="1"/>
      <w:marLeft w:val="0"/>
      <w:marRight w:val="0"/>
      <w:marTop w:val="0"/>
      <w:marBottom w:val="0"/>
      <w:divBdr>
        <w:top w:val="none" w:sz="0" w:space="0" w:color="auto"/>
        <w:left w:val="none" w:sz="0" w:space="0" w:color="auto"/>
        <w:bottom w:val="none" w:sz="0" w:space="0" w:color="auto"/>
        <w:right w:val="none" w:sz="0" w:space="0" w:color="auto"/>
      </w:divBdr>
    </w:div>
    <w:div w:id="1670908365">
      <w:bodyDiv w:val="1"/>
      <w:marLeft w:val="0"/>
      <w:marRight w:val="0"/>
      <w:marTop w:val="0"/>
      <w:marBottom w:val="0"/>
      <w:divBdr>
        <w:top w:val="none" w:sz="0" w:space="0" w:color="auto"/>
        <w:left w:val="none" w:sz="0" w:space="0" w:color="auto"/>
        <w:bottom w:val="none" w:sz="0" w:space="0" w:color="auto"/>
        <w:right w:val="none" w:sz="0" w:space="0" w:color="auto"/>
      </w:divBdr>
    </w:div>
    <w:div w:id="1671133059">
      <w:bodyDiv w:val="1"/>
      <w:marLeft w:val="0"/>
      <w:marRight w:val="0"/>
      <w:marTop w:val="0"/>
      <w:marBottom w:val="0"/>
      <w:divBdr>
        <w:top w:val="none" w:sz="0" w:space="0" w:color="auto"/>
        <w:left w:val="none" w:sz="0" w:space="0" w:color="auto"/>
        <w:bottom w:val="none" w:sz="0" w:space="0" w:color="auto"/>
        <w:right w:val="none" w:sz="0" w:space="0" w:color="auto"/>
      </w:divBdr>
    </w:div>
    <w:div w:id="1672488744">
      <w:bodyDiv w:val="1"/>
      <w:marLeft w:val="0"/>
      <w:marRight w:val="0"/>
      <w:marTop w:val="0"/>
      <w:marBottom w:val="0"/>
      <w:divBdr>
        <w:top w:val="none" w:sz="0" w:space="0" w:color="auto"/>
        <w:left w:val="none" w:sz="0" w:space="0" w:color="auto"/>
        <w:bottom w:val="none" w:sz="0" w:space="0" w:color="auto"/>
        <w:right w:val="none" w:sz="0" w:space="0" w:color="auto"/>
      </w:divBdr>
    </w:div>
    <w:div w:id="1680544178">
      <w:bodyDiv w:val="1"/>
      <w:marLeft w:val="0"/>
      <w:marRight w:val="0"/>
      <w:marTop w:val="0"/>
      <w:marBottom w:val="0"/>
      <w:divBdr>
        <w:top w:val="none" w:sz="0" w:space="0" w:color="auto"/>
        <w:left w:val="none" w:sz="0" w:space="0" w:color="auto"/>
        <w:bottom w:val="none" w:sz="0" w:space="0" w:color="auto"/>
        <w:right w:val="none" w:sz="0" w:space="0" w:color="auto"/>
      </w:divBdr>
    </w:div>
    <w:div w:id="1689985121">
      <w:bodyDiv w:val="1"/>
      <w:marLeft w:val="0"/>
      <w:marRight w:val="0"/>
      <w:marTop w:val="0"/>
      <w:marBottom w:val="0"/>
      <w:divBdr>
        <w:top w:val="none" w:sz="0" w:space="0" w:color="auto"/>
        <w:left w:val="none" w:sz="0" w:space="0" w:color="auto"/>
        <w:bottom w:val="none" w:sz="0" w:space="0" w:color="auto"/>
        <w:right w:val="none" w:sz="0" w:space="0" w:color="auto"/>
      </w:divBdr>
    </w:div>
    <w:div w:id="1701123270">
      <w:bodyDiv w:val="1"/>
      <w:marLeft w:val="0"/>
      <w:marRight w:val="0"/>
      <w:marTop w:val="0"/>
      <w:marBottom w:val="0"/>
      <w:divBdr>
        <w:top w:val="none" w:sz="0" w:space="0" w:color="auto"/>
        <w:left w:val="none" w:sz="0" w:space="0" w:color="auto"/>
        <w:bottom w:val="none" w:sz="0" w:space="0" w:color="auto"/>
        <w:right w:val="none" w:sz="0" w:space="0" w:color="auto"/>
      </w:divBdr>
    </w:div>
    <w:div w:id="1703703598">
      <w:bodyDiv w:val="1"/>
      <w:marLeft w:val="0"/>
      <w:marRight w:val="0"/>
      <w:marTop w:val="0"/>
      <w:marBottom w:val="0"/>
      <w:divBdr>
        <w:top w:val="none" w:sz="0" w:space="0" w:color="auto"/>
        <w:left w:val="none" w:sz="0" w:space="0" w:color="auto"/>
        <w:bottom w:val="none" w:sz="0" w:space="0" w:color="auto"/>
        <w:right w:val="none" w:sz="0" w:space="0" w:color="auto"/>
      </w:divBdr>
    </w:div>
    <w:div w:id="1712219003">
      <w:bodyDiv w:val="1"/>
      <w:marLeft w:val="0"/>
      <w:marRight w:val="0"/>
      <w:marTop w:val="0"/>
      <w:marBottom w:val="0"/>
      <w:divBdr>
        <w:top w:val="none" w:sz="0" w:space="0" w:color="auto"/>
        <w:left w:val="none" w:sz="0" w:space="0" w:color="auto"/>
        <w:bottom w:val="none" w:sz="0" w:space="0" w:color="auto"/>
        <w:right w:val="none" w:sz="0" w:space="0" w:color="auto"/>
      </w:divBdr>
    </w:div>
    <w:div w:id="1727337862">
      <w:bodyDiv w:val="1"/>
      <w:marLeft w:val="0"/>
      <w:marRight w:val="0"/>
      <w:marTop w:val="0"/>
      <w:marBottom w:val="0"/>
      <w:divBdr>
        <w:top w:val="none" w:sz="0" w:space="0" w:color="auto"/>
        <w:left w:val="none" w:sz="0" w:space="0" w:color="auto"/>
        <w:bottom w:val="none" w:sz="0" w:space="0" w:color="auto"/>
        <w:right w:val="none" w:sz="0" w:space="0" w:color="auto"/>
      </w:divBdr>
    </w:div>
    <w:div w:id="1734160204">
      <w:bodyDiv w:val="1"/>
      <w:marLeft w:val="0"/>
      <w:marRight w:val="0"/>
      <w:marTop w:val="0"/>
      <w:marBottom w:val="0"/>
      <w:divBdr>
        <w:top w:val="none" w:sz="0" w:space="0" w:color="auto"/>
        <w:left w:val="none" w:sz="0" w:space="0" w:color="auto"/>
        <w:bottom w:val="none" w:sz="0" w:space="0" w:color="auto"/>
        <w:right w:val="none" w:sz="0" w:space="0" w:color="auto"/>
      </w:divBdr>
    </w:div>
    <w:div w:id="1737193895">
      <w:bodyDiv w:val="1"/>
      <w:marLeft w:val="0"/>
      <w:marRight w:val="0"/>
      <w:marTop w:val="0"/>
      <w:marBottom w:val="0"/>
      <w:divBdr>
        <w:top w:val="none" w:sz="0" w:space="0" w:color="auto"/>
        <w:left w:val="none" w:sz="0" w:space="0" w:color="auto"/>
        <w:bottom w:val="none" w:sz="0" w:space="0" w:color="auto"/>
        <w:right w:val="none" w:sz="0" w:space="0" w:color="auto"/>
      </w:divBdr>
    </w:div>
    <w:div w:id="1749233573">
      <w:bodyDiv w:val="1"/>
      <w:marLeft w:val="0"/>
      <w:marRight w:val="0"/>
      <w:marTop w:val="0"/>
      <w:marBottom w:val="0"/>
      <w:divBdr>
        <w:top w:val="none" w:sz="0" w:space="0" w:color="auto"/>
        <w:left w:val="none" w:sz="0" w:space="0" w:color="auto"/>
        <w:bottom w:val="none" w:sz="0" w:space="0" w:color="auto"/>
        <w:right w:val="none" w:sz="0" w:space="0" w:color="auto"/>
      </w:divBdr>
    </w:div>
    <w:div w:id="1822037728">
      <w:bodyDiv w:val="1"/>
      <w:marLeft w:val="0"/>
      <w:marRight w:val="0"/>
      <w:marTop w:val="0"/>
      <w:marBottom w:val="0"/>
      <w:divBdr>
        <w:top w:val="none" w:sz="0" w:space="0" w:color="auto"/>
        <w:left w:val="none" w:sz="0" w:space="0" w:color="auto"/>
        <w:bottom w:val="none" w:sz="0" w:space="0" w:color="auto"/>
        <w:right w:val="none" w:sz="0" w:space="0" w:color="auto"/>
      </w:divBdr>
    </w:div>
    <w:div w:id="1832869151">
      <w:bodyDiv w:val="1"/>
      <w:marLeft w:val="0"/>
      <w:marRight w:val="0"/>
      <w:marTop w:val="0"/>
      <w:marBottom w:val="0"/>
      <w:divBdr>
        <w:top w:val="none" w:sz="0" w:space="0" w:color="auto"/>
        <w:left w:val="none" w:sz="0" w:space="0" w:color="auto"/>
        <w:bottom w:val="none" w:sz="0" w:space="0" w:color="auto"/>
        <w:right w:val="none" w:sz="0" w:space="0" w:color="auto"/>
      </w:divBdr>
    </w:div>
    <w:div w:id="1841773805">
      <w:bodyDiv w:val="1"/>
      <w:marLeft w:val="0"/>
      <w:marRight w:val="0"/>
      <w:marTop w:val="0"/>
      <w:marBottom w:val="0"/>
      <w:divBdr>
        <w:top w:val="none" w:sz="0" w:space="0" w:color="auto"/>
        <w:left w:val="none" w:sz="0" w:space="0" w:color="auto"/>
        <w:bottom w:val="none" w:sz="0" w:space="0" w:color="auto"/>
        <w:right w:val="none" w:sz="0" w:space="0" w:color="auto"/>
      </w:divBdr>
    </w:div>
    <w:div w:id="1848792693">
      <w:bodyDiv w:val="1"/>
      <w:marLeft w:val="0"/>
      <w:marRight w:val="0"/>
      <w:marTop w:val="0"/>
      <w:marBottom w:val="0"/>
      <w:divBdr>
        <w:top w:val="none" w:sz="0" w:space="0" w:color="auto"/>
        <w:left w:val="none" w:sz="0" w:space="0" w:color="auto"/>
        <w:bottom w:val="none" w:sz="0" w:space="0" w:color="auto"/>
        <w:right w:val="none" w:sz="0" w:space="0" w:color="auto"/>
      </w:divBdr>
    </w:div>
    <w:div w:id="1854568064">
      <w:bodyDiv w:val="1"/>
      <w:marLeft w:val="0"/>
      <w:marRight w:val="0"/>
      <w:marTop w:val="0"/>
      <w:marBottom w:val="0"/>
      <w:divBdr>
        <w:top w:val="none" w:sz="0" w:space="0" w:color="auto"/>
        <w:left w:val="none" w:sz="0" w:space="0" w:color="auto"/>
        <w:bottom w:val="none" w:sz="0" w:space="0" w:color="auto"/>
        <w:right w:val="none" w:sz="0" w:space="0" w:color="auto"/>
      </w:divBdr>
    </w:div>
    <w:div w:id="1861360463">
      <w:bodyDiv w:val="1"/>
      <w:marLeft w:val="0"/>
      <w:marRight w:val="0"/>
      <w:marTop w:val="0"/>
      <w:marBottom w:val="0"/>
      <w:divBdr>
        <w:top w:val="none" w:sz="0" w:space="0" w:color="auto"/>
        <w:left w:val="none" w:sz="0" w:space="0" w:color="auto"/>
        <w:bottom w:val="none" w:sz="0" w:space="0" w:color="auto"/>
        <w:right w:val="none" w:sz="0" w:space="0" w:color="auto"/>
      </w:divBdr>
      <w:divsChild>
        <w:div w:id="1282496821">
          <w:marLeft w:val="0"/>
          <w:marRight w:val="0"/>
          <w:marTop w:val="0"/>
          <w:marBottom w:val="0"/>
          <w:divBdr>
            <w:top w:val="none" w:sz="0" w:space="0" w:color="auto"/>
            <w:left w:val="none" w:sz="0" w:space="0" w:color="auto"/>
            <w:bottom w:val="none" w:sz="0" w:space="0" w:color="auto"/>
            <w:right w:val="none" w:sz="0" w:space="0" w:color="auto"/>
          </w:divBdr>
        </w:div>
        <w:div w:id="1836527465">
          <w:marLeft w:val="0"/>
          <w:marRight w:val="0"/>
          <w:marTop w:val="0"/>
          <w:marBottom w:val="0"/>
          <w:divBdr>
            <w:top w:val="none" w:sz="0" w:space="0" w:color="auto"/>
            <w:left w:val="none" w:sz="0" w:space="0" w:color="auto"/>
            <w:bottom w:val="none" w:sz="0" w:space="0" w:color="auto"/>
            <w:right w:val="none" w:sz="0" w:space="0" w:color="auto"/>
          </w:divBdr>
        </w:div>
        <w:div w:id="2119059917">
          <w:marLeft w:val="0"/>
          <w:marRight w:val="0"/>
          <w:marTop w:val="0"/>
          <w:marBottom w:val="0"/>
          <w:divBdr>
            <w:top w:val="none" w:sz="0" w:space="0" w:color="auto"/>
            <w:left w:val="none" w:sz="0" w:space="0" w:color="auto"/>
            <w:bottom w:val="none" w:sz="0" w:space="0" w:color="auto"/>
            <w:right w:val="none" w:sz="0" w:space="0" w:color="auto"/>
          </w:divBdr>
        </w:div>
      </w:divsChild>
    </w:div>
    <w:div w:id="1863392722">
      <w:bodyDiv w:val="1"/>
      <w:marLeft w:val="0"/>
      <w:marRight w:val="0"/>
      <w:marTop w:val="0"/>
      <w:marBottom w:val="0"/>
      <w:divBdr>
        <w:top w:val="none" w:sz="0" w:space="0" w:color="auto"/>
        <w:left w:val="none" w:sz="0" w:space="0" w:color="auto"/>
        <w:bottom w:val="none" w:sz="0" w:space="0" w:color="auto"/>
        <w:right w:val="none" w:sz="0" w:space="0" w:color="auto"/>
      </w:divBdr>
    </w:div>
    <w:div w:id="1932008532">
      <w:bodyDiv w:val="1"/>
      <w:marLeft w:val="0"/>
      <w:marRight w:val="0"/>
      <w:marTop w:val="0"/>
      <w:marBottom w:val="0"/>
      <w:divBdr>
        <w:top w:val="none" w:sz="0" w:space="0" w:color="auto"/>
        <w:left w:val="none" w:sz="0" w:space="0" w:color="auto"/>
        <w:bottom w:val="none" w:sz="0" w:space="0" w:color="auto"/>
        <w:right w:val="none" w:sz="0" w:space="0" w:color="auto"/>
      </w:divBdr>
    </w:div>
    <w:div w:id="1943029272">
      <w:bodyDiv w:val="1"/>
      <w:marLeft w:val="0"/>
      <w:marRight w:val="0"/>
      <w:marTop w:val="0"/>
      <w:marBottom w:val="0"/>
      <w:divBdr>
        <w:top w:val="none" w:sz="0" w:space="0" w:color="auto"/>
        <w:left w:val="none" w:sz="0" w:space="0" w:color="auto"/>
        <w:bottom w:val="none" w:sz="0" w:space="0" w:color="auto"/>
        <w:right w:val="none" w:sz="0" w:space="0" w:color="auto"/>
      </w:divBdr>
    </w:div>
    <w:div w:id="1948927982">
      <w:bodyDiv w:val="1"/>
      <w:marLeft w:val="0"/>
      <w:marRight w:val="0"/>
      <w:marTop w:val="0"/>
      <w:marBottom w:val="0"/>
      <w:divBdr>
        <w:top w:val="none" w:sz="0" w:space="0" w:color="auto"/>
        <w:left w:val="none" w:sz="0" w:space="0" w:color="auto"/>
        <w:bottom w:val="none" w:sz="0" w:space="0" w:color="auto"/>
        <w:right w:val="none" w:sz="0" w:space="0" w:color="auto"/>
      </w:divBdr>
    </w:div>
    <w:div w:id="1952202879">
      <w:bodyDiv w:val="1"/>
      <w:marLeft w:val="0"/>
      <w:marRight w:val="0"/>
      <w:marTop w:val="0"/>
      <w:marBottom w:val="0"/>
      <w:divBdr>
        <w:top w:val="none" w:sz="0" w:space="0" w:color="auto"/>
        <w:left w:val="none" w:sz="0" w:space="0" w:color="auto"/>
        <w:bottom w:val="none" w:sz="0" w:space="0" w:color="auto"/>
        <w:right w:val="none" w:sz="0" w:space="0" w:color="auto"/>
      </w:divBdr>
    </w:div>
    <w:div w:id="2033342044">
      <w:bodyDiv w:val="1"/>
      <w:marLeft w:val="0"/>
      <w:marRight w:val="0"/>
      <w:marTop w:val="0"/>
      <w:marBottom w:val="0"/>
      <w:divBdr>
        <w:top w:val="none" w:sz="0" w:space="0" w:color="auto"/>
        <w:left w:val="none" w:sz="0" w:space="0" w:color="auto"/>
        <w:bottom w:val="none" w:sz="0" w:space="0" w:color="auto"/>
        <w:right w:val="none" w:sz="0" w:space="0" w:color="auto"/>
      </w:divBdr>
    </w:div>
    <w:div w:id="2054649973">
      <w:bodyDiv w:val="1"/>
      <w:marLeft w:val="0"/>
      <w:marRight w:val="0"/>
      <w:marTop w:val="0"/>
      <w:marBottom w:val="0"/>
      <w:divBdr>
        <w:top w:val="none" w:sz="0" w:space="0" w:color="auto"/>
        <w:left w:val="none" w:sz="0" w:space="0" w:color="auto"/>
        <w:bottom w:val="none" w:sz="0" w:space="0" w:color="auto"/>
        <w:right w:val="none" w:sz="0" w:space="0" w:color="auto"/>
      </w:divBdr>
    </w:div>
    <w:div w:id="2069574736">
      <w:bodyDiv w:val="1"/>
      <w:marLeft w:val="0"/>
      <w:marRight w:val="0"/>
      <w:marTop w:val="0"/>
      <w:marBottom w:val="0"/>
      <w:divBdr>
        <w:top w:val="none" w:sz="0" w:space="0" w:color="auto"/>
        <w:left w:val="none" w:sz="0" w:space="0" w:color="auto"/>
        <w:bottom w:val="none" w:sz="0" w:space="0" w:color="auto"/>
        <w:right w:val="none" w:sz="0" w:space="0" w:color="auto"/>
      </w:divBdr>
    </w:div>
    <w:div w:id="2093888401">
      <w:bodyDiv w:val="1"/>
      <w:marLeft w:val="0"/>
      <w:marRight w:val="0"/>
      <w:marTop w:val="0"/>
      <w:marBottom w:val="0"/>
      <w:divBdr>
        <w:top w:val="none" w:sz="0" w:space="0" w:color="auto"/>
        <w:left w:val="none" w:sz="0" w:space="0" w:color="auto"/>
        <w:bottom w:val="none" w:sz="0" w:space="0" w:color="auto"/>
        <w:right w:val="none" w:sz="0" w:space="0" w:color="auto"/>
      </w:divBdr>
    </w:div>
    <w:div w:id="2100444908">
      <w:bodyDiv w:val="1"/>
      <w:marLeft w:val="0"/>
      <w:marRight w:val="0"/>
      <w:marTop w:val="0"/>
      <w:marBottom w:val="0"/>
      <w:divBdr>
        <w:top w:val="none" w:sz="0" w:space="0" w:color="auto"/>
        <w:left w:val="none" w:sz="0" w:space="0" w:color="auto"/>
        <w:bottom w:val="none" w:sz="0" w:space="0" w:color="auto"/>
        <w:right w:val="none" w:sz="0" w:space="0" w:color="auto"/>
      </w:divBdr>
    </w:div>
    <w:div w:id="2115901600">
      <w:bodyDiv w:val="1"/>
      <w:marLeft w:val="0"/>
      <w:marRight w:val="0"/>
      <w:marTop w:val="0"/>
      <w:marBottom w:val="0"/>
      <w:divBdr>
        <w:top w:val="none" w:sz="0" w:space="0" w:color="auto"/>
        <w:left w:val="none" w:sz="0" w:space="0" w:color="auto"/>
        <w:bottom w:val="none" w:sz="0" w:space="0" w:color="auto"/>
        <w:right w:val="none" w:sz="0" w:space="0" w:color="auto"/>
      </w:divBdr>
    </w:div>
    <w:div w:id="2117871867">
      <w:bodyDiv w:val="1"/>
      <w:marLeft w:val="0"/>
      <w:marRight w:val="0"/>
      <w:marTop w:val="0"/>
      <w:marBottom w:val="0"/>
      <w:divBdr>
        <w:top w:val="none" w:sz="0" w:space="0" w:color="auto"/>
        <w:left w:val="none" w:sz="0" w:space="0" w:color="auto"/>
        <w:bottom w:val="none" w:sz="0" w:space="0" w:color="auto"/>
        <w:right w:val="none" w:sz="0" w:space="0" w:color="auto"/>
      </w:divBdr>
    </w:div>
    <w:div w:id="2125230323">
      <w:bodyDiv w:val="1"/>
      <w:marLeft w:val="0"/>
      <w:marRight w:val="0"/>
      <w:marTop w:val="0"/>
      <w:marBottom w:val="0"/>
      <w:divBdr>
        <w:top w:val="none" w:sz="0" w:space="0" w:color="auto"/>
        <w:left w:val="none" w:sz="0" w:space="0" w:color="auto"/>
        <w:bottom w:val="none" w:sz="0" w:space="0" w:color="auto"/>
        <w:right w:val="none" w:sz="0" w:space="0" w:color="auto"/>
      </w:divBdr>
    </w:div>
    <w:div w:id="21357058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45946-EA5A-4A37-B030-CF793758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7413</Words>
  <Characters>42257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2024-05-08T14:41:00Z</dcterms:created>
  <dcterms:modified xsi:type="dcterms:W3CDTF">2024-05-10T09:04:00Z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3455f36793b0039621c01410caad12c2bc009b84d78238bd9889e7d25b8b2e76</vt:lpwstr>
  </property>
</Properties>
</file>