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0E00" w14:textId="77777777" w:rsidR="00B66441" w:rsidRPr="00D14059" w:rsidRDefault="00B66441" w:rsidP="00135C11">
      <w:pPr>
        <w:spacing w:line="240" w:lineRule="auto"/>
        <w:jc w:val="thaiDistribute"/>
        <w:rPr>
          <w:rFonts w:ascii="Browallia New" w:hAnsi="Browallia New" w:cs="Browallia New"/>
          <w:sz w:val="28"/>
          <w:szCs w:val="28"/>
        </w:rPr>
      </w:pPr>
    </w:p>
    <w:p w14:paraId="06789333" w14:textId="1594E5C6" w:rsidR="00135C11" w:rsidRPr="00D14059" w:rsidRDefault="00135C11" w:rsidP="00135C1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ข้อมูลทั่วไป</w:t>
      </w:r>
    </w:p>
    <w:p w14:paraId="2E04CBA8" w14:textId="77777777" w:rsidR="002C72AC" w:rsidRPr="00D14059" w:rsidRDefault="002C72AC" w:rsidP="00135C11">
      <w:pPr>
        <w:spacing w:line="240" w:lineRule="auto"/>
        <w:jc w:val="thaiDistribute"/>
        <w:rPr>
          <w:rFonts w:ascii="Browallia New" w:hAnsi="Browallia New" w:cs="Browallia New"/>
          <w:sz w:val="28"/>
          <w:szCs w:val="28"/>
        </w:rPr>
      </w:pPr>
    </w:p>
    <w:p w14:paraId="0905B6D0" w14:textId="17C97657" w:rsidR="002C72AC" w:rsidRPr="00D14059" w:rsidRDefault="002C72AC" w:rsidP="005016E9">
      <w:pPr>
        <w:spacing w:line="240" w:lineRule="auto"/>
        <w:jc w:val="thaiDistribute"/>
        <w:rPr>
          <w:rFonts w:ascii="Browallia New" w:eastAsia="Arial Unicode MS" w:hAnsi="Browallia New" w:cs="Browallia New"/>
          <w:spacing w:val="-8"/>
          <w:sz w:val="28"/>
          <w:szCs w:val="28"/>
        </w:rPr>
      </w:pPr>
      <w:r w:rsidRPr="00D14059">
        <w:rPr>
          <w:rFonts w:ascii="Browallia New" w:eastAsia="Arial Unicode MS" w:hAnsi="Browallia New" w:cs="Browallia New"/>
          <w:spacing w:val="-6"/>
          <w:sz w:val="28"/>
          <w:szCs w:val="28"/>
          <w:cs/>
        </w:rPr>
        <w:t>บริษัท พลังงานบริสุทธิ์ จำกัด (มหาชน) (บริษัท)</w:t>
      </w:r>
      <w:r w:rsidRPr="00D14059">
        <w:rPr>
          <w:rFonts w:ascii="Browallia New" w:eastAsia="Arial Unicode MS" w:hAnsi="Browallia New" w:cs="Browallia New"/>
          <w:spacing w:val="-6"/>
          <w:sz w:val="28"/>
          <w:szCs w:val="28"/>
        </w:rPr>
        <w:t xml:space="preserve"> </w:t>
      </w:r>
      <w:r w:rsidRPr="00D14059">
        <w:rPr>
          <w:rFonts w:ascii="Browallia New" w:eastAsia="Arial Unicode MS" w:hAnsi="Browallia New" w:cs="Browallia New"/>
          <w:spacing w:val="-6"/>
          <w:sz w:val="28"/>
          <w:szCs w:val="28"/>
          <w:cs/>
        </w:rPr>
        <w:t>เป็นบริษัทมหาชนจำกัด ซึ่งจัดตั้งขึ้นในประเทศไทยและมีที่อยู่ตามที่ได้</w:t>
      </w:r>
      <w:r w:rsidR="00501888" w:rsidRPr="00D14059">
        <w:rPr>
          <w:rFonts w:ascii="Browallia New" w:eastAsia="Arial Unicode MS" w:hAnsi="Browallia New" w:cs="Browallia New"/>
          <w:spacing w:val="-6"/>
          <w:sz w:val="28"/>
          <w:szCs w:val="28"/>
        </w:rPr>
        <w:br/>
      </w:r>
      <w:r w:rsidRPr="00D14059">
        <w:rPr>
          <w:rFonts w:ascii="Browallia New" w:eastAsia="Arial Unicode MS" w:hAnsi="Browallia New" w:cs="Browallia New"/>
          <w:spacing w:val="-8"/>
          <w:sz w:val="28"/>
          <w:szCs w:val="28"/>
          <w:cs/>
        </w:rPr>
        <w:t>จดทะเบียนไว้</w:t>
      </w:r>
      <w:r w:rsidRPr="00D14059">
        <w:rPr>
          <w:rFonts w:ascii="Browallia New" w:eastAsia="Arial Unicode MS" w:hAnsi="Browallia New" w:cs="Browallia New"/>
          <w:spacing w:val="-8"/>
          <w:sz w:val="28"/>
          <w:szCs w:val="28"/>
        </w:rPr>
        <w:t xml:space="preserve"> </w:t>
      </w:r>
      <w:r w:rsidRPr="00D14059">
        <w:rPr>
          <w:rFonts w:ascii="Browallia New" w:eastAsia="Arial Unicode MS" w:hAnsi="Browallia New" w:cs="Browallia New"/>
          <w:spacing w:val="-8"/>
          <w:sz w:val="28"/>
          <w:szCs w:val="28"/>
          <w:cs/>
        </w:rPr>
        <w:t xml:space="preserve">คือ เลขที่ </w:t>
      </w:r>
      <w:r w:rsidR="005F256D" w:rsidRPr="005F256D">
        <w:rPr>
          <w:rFonts w:ascii="Browallia New" w:eastAsia="Arial Unicode MS" w:hAnsi="Browallia New" w:cs="Browallia New"/>
          <w:spacing w:val="-8"/>
          <w:sz w:val="28"/>
          <w:szCs w:val="28"/>
          <w:lang w:val="en-GB"/>
        </w:rPr>
        <w:t>89</w:t>
      </w:r>
      <w:r w:rsidRPr="00D14059">
        <w:rPr>
          <w:rFonts w:ascii="Browallia New" w:eastAsia="Arial Unicode MS" w:hAnsi="Browallia New" w:cs="Browallia New"/>
          <w:spacing w:val="-8"/>
          <w:sz w:val="28"/>
          <w:szCs w:val="28"/>
          <w:cs/>
        </w:rPr>
        <w:t xml:space="preserve"> อาคารเอไอเอ แคปปิตอล เซ็นเตอร์ ชั้น </w:t>
      </w:r>
      <w:r w:rsidR="005F256D" w:rsidRPr="005F256D">
        <w:rPr>
          <w:rFonts w:ascii="Browallia New" w:eastAsia="Arial Unicode MS" w:hAnsi="Browallia New" w:cs="Browallia New"/>
          <w:spacing w:val="-8"/>
          <w:sz w:val="28"/>
          <w:szCs w:val="28"/>
          <w:lang w:val="en-GB"/>
        </w:rPr>
        <w:t>16</w:t>
      </w:r>
      <w:r w:rsidRPr="00D14059">
        <w:rPr>
          <w:rFonts w:ascii="Browallia New" w:eastAsia="Arial Unicode MS" w:hAnsi="Browallia New" w:cs="Browallia New"/>
          <w:spacing w:val="-8"/>
          <w:sz w:val="28"/>
          <w:szCs w:val="28"/>
          <w:cs/>
        </w:rPr>
        <w:t xml:space="preserve"> ถนนรัชดาภิเษก แขวงดินแดง เขตดินแดง กรุงเทพมหานคร</w:t>
      </w:r>
    </w:p>
    <w:p w14:paraId="3B4307AE" w14:textId="77777777" w:rsidR="002C72AC" w:rsidRPr="00D14059" w:rsidRDefault="002C72AC" w:rsidP="005016E9">
      <w:pPr>
        <w:spacing w:line="240" w:lineRule="auto"/>
        <w:jc w:val="thaiDistribute"/>
        <w:rPr>
          <w:rFonts w:ascii="Browallia New" w:hAnsi="Browallia New" w:cs="Browallia New"/>
          <w:sz w:val="28"/>
          <w:szCs w:val="28"/>
        </w:rPr>
      </w:pPr>
    </w:p>
    <w:p w14:paraId="158A67F1" w14:textId="291C8210" w:rsidR="002C72AC" w:rsidRPr="00D14059" w:rsidRDefault="002C72AC" w:rsidP="005016E9">
      <w:pPr>
        <w:spacing w:line="240" w:lineRule="auto"/>
        <w:ind w:firstLine="7"/>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บริษัทเป็นบริษัทจดทะเบียนในตลาดหลักทรัพย์แห่งประเทศไทย เพื่อวัตถุประสงค์ในการรายงานข้อมูลจึงรวมเรียกบริษัทและบริษัทย่อยว่ากลุ่มกิจการ</w:t>
      </w:r>
    </w:p>
    <w:p w14:paraId="79C25832" w14:textId="77777777" w:rsidR="002C72AC" w:rsidRPr="00D14059" w:rsidRDefault="002C72AC" w:rsidP="005016E9">
      <w:pPr>
        <w:spacing w:line="240" w:lineRule="auto"/>
        <w:jc w:val="thaiDistribute"/>
        <w:rPr>
          <w:rFonts w:ascii="Browallia New" w:hAnsi="Browallia New" w:cs="Browallia New"/>
          <w:sz w:val="28"/>
          <w:szCs w:val="28"/>
        </w:rPr>
      </w:pPr>
    </w:p>
    <w:p w14:paraId="2FBE7997" w14:textId="3A757995" w:rsidR="002C72AC" w:rsidRPr="00D14059" w:rsidRDefault="002C72AC" w:rsidP="005016E9">
      <w:pPr>
        <w:pStyle w:val="BodyText"/>
        <w:spacing w:line="240" w:lineRule="auto"/>
        <w:ind w:firstLine="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4"/>
          <w:sz w:val="28"/>
          <w:szCs w:val="28"/>
          <w:cs/>
        </w:rPr>
        <w:t>การประกอบธุรกิจหลักของกลุ่มกิจการ คือ การผลิตและจำหน่ายน้ำมันปาล์มดิบ</w:t>
      </w:r>
      <w:r w:rsidR="00157332" w:rsidRPr="00D14059">
        <w:rPr>
          <w:rFonts w:ascii="Browallia New" w:eastAsia="Arial Unicode MS" w:hAnsi="Browallia New" w:cs="Browallia New"/>
          <w:b w:val="0"/>
          <w:bCs w:val="0"/>
          <w:spacing w:val="-4"/>
          <w:sz w:val="28"/>
          <w:szCs w:val="28"/>
          <w:lang w:val="en-US"/>
        </w:rPr>
        <w:t xml:space="preserve"> </w:t>
      </w:r>
      <w:r w:rsidRPr="00D14059">
        <w:rPr>
          <w:rFonts w:ascii="Browallia New" w:eastAsia="Arial Unicode MS" w:hAnsi="Browallia New" w:cs="Browallia New"/>
          <w:b w:val="0"/>
          <w:bCs w:val="0"/>
          <w:spacing w:val="-4"/>
          <w:sz w:val="28"/>
          <w:szCs w:val="28"/>
          <w:cs/>
        </w:rPr>
        <w:t>น้ำมันไบโอดีเซลและกลีเซอรอ</w:t>
      </w:r>
      <w:r w:rsidRPr="00D14059">
        <w:rPr>
          <w:rFonts w:ascii="Browallia New" w:eastAsia="Arial Unicode MS" w:hAnsi="Browallia New" w:cs="Browallia New"/>
          <w:b w:val="0"/>
          <w:bCs w:val="0"/>
          <w:spacing w:val="-4"/>
          <w:sz w:val="28"/>
          <w:szCs w:val="28"/>
          <w:cs/>
          <w:lang w:val="en-GB"/>
        </w:rPr>
        <w:t xml:space="preserve">ล </w:t>
      </w:r>
      <w:r w:rsidR="00611AE3" w:rsidRPr="00D14059">
        <w:rPr>
          <w:rFonts w:ascii="Browallia New" w:eastAsia="Arial Unicode MS" w:hAnsi="Browallia New" w:cs="Browallia New"/>
          <w:b w:val="0"/>
          <w:bCs w:val="0"/>
          <w:spacing w:val="-4"/>
          <w:sz w:val="28"/>
          <w:szCs w:val="28"/>
          <w:cs/>
          <w:lang w:val="en-GB"/>
        </w:rPr>
        <w:t>การ</w:t>
      </w:r>
      <w:r w:rsidRPr="00D14059">
        <w:rPr>
          <w:rFonts w:ascii="Browallia New" w:eastAsia="Arial Unicode MS" w:hAnsi="Browallia New" w:cs="Browallia New"/>
          <w:b w:val="0"/>
          <w:bCs w:val="0"/>
          <w:spacing w:val="-4"/>
          <w:sz w:val="28"/>
          <w:szCs w:val="28"/>
          <w:cs/>
        </w:rPr>
        <w:t>ผลิตไฟฟ้า</w:t>
      </w:r>
      <w:r w:rsidRPr="00D14059">
        <w:rPr>
          <w:rFonts w:ascii="Browallia New" w:eastAsia="Arial Unicode MS" w:hAnsi="Browallia New" w:cs="Browallia New"/>
          <w:b w:val="0"/>
          <w:bCs w:val="0"/>
          <w:spacing w:val="0"/>
          <w:sz w:val="28"/>
          <w:szCs w:val="28"/>
          <w:cs/>
        </w:rPr>
        <w:t>จากพลังงานทดแทน และ</w:t>
      </w:r>
      <w:r w:rsidR="0000173C" w:rsidRPr="00D14059">
        <w:rPr>
          <w:rFonts w:ascii="Browallia New" w:eastAsia="Arial Unicode MS" w:hAnsi="Browallia New" w:cs="Browallia New"/>
          <w:b w:val="0"/>
          <w:bCs w:val="0"/>
          <w:spacing w:val="0"/>
          <w:sz w:val="28"/>
          <w:szCs w:val="28"/>
          <w:cs/>
        </w:rPr>
        <w:t>การ</w:t>
      </w:r>
      <w:r w:rsidRPr="00D14059">
        <w:rPr>
          <w:rFonts w:ascii="Browallia New" w:eastAsia="Arial Unicode MS" w:hAnsi="Browallia New" w:cs="Browallia New"/>
          <w:b w:val="0"/>
          <w:bCs w:val="0"/>
          <w:spacing w:val="0"/>
          <w:sz w:val="28"/>
          <w:szCs w:val="28"/>
          <w:cs/>
        </w:rPr>
        <w:t>พัฒนา ผลิต</w:t>
      </w:r>
      <w:r w:rsidR="00246C97" w:rsidRPr="00D14059">
        <w:rPr>
          <w:rFonts w:ascii="Browallia New" w:eastAsia="Arial Unicode MS" w:hAnsi="Browallia New" w:cs="Browallia New"/>
          <w:b w:val="0"/>
          <w:bCs w:val="0"/>
          <w:spacing w:val="0"/>
          <w:sz w:val="28"/>
          <w:szCs w:val="28"/>
          <w:cs/>
        </w:rPr>
        <w:t>และจำห</w:t>
      </w:r>
      <w:r w:rsidRPr="00D14059">
        <w:rPr>
          <w:rFonts w:ascii="Browallia New" w:eastAsia="Arial Unicode MS" w:hAnsi="Browallia New" w:cs="Browallia New"/>
          <w:b w:val="0"/>
          <w:bCs w:val="0"/>
          <w:spacing w:val="0"/>
          <w:sz w:val="28"/>
          <w:szCs w:val="28"/>
          <w:cs/>
        </w:rPr>
        <w:t>น่าย</w:t>
      </w:r>
      <w:r w:rsidR="00246C97" w:rsidRPr="00D14059">
        <w:rPr>
          <w:rFonts w:ascii="Browallia New" w:eastAsia="Arial Unicode MS" w:hAnsi="Browallia New" w:cs="Browallia New"/>
          <w:b w:val="0"/>
          <w:bCs w:val="0"/>
          <w:spacing w:val="0"/>
          <w:sz w:val="28"/>
          <w:szCs w:val="28"/>
          <w:cs/>
        </w:rPr>
        <w:t>ยานยนต์ไฟฟ้าและ</w:t>
      </w:r>
      <w:r w:rsidRPr="00D14059">
        <w:rPr>
          <w:rFonts w:ascii="Browallia New" w:eastAsia="Arial Unicode MS" w:hAnsi="Browallia New" w:cs="Browallia New"/>
          <w:b w:val="0"/>
          <w:bCs w:val="0"/>
          <w:spacing w:val="0"/>
          <w:sz w:val="28"/>
          <w:szCs w:val="28"/>
          <w:cs/>
        </w:rPr>
        <w:t>แบตเตอรี่ไฟฟ้า</w:t>
      </w:r>
    </w:p>
    <w:p w14:paraId="394B6069" w14:textId="77777777" w:rsidR="002C72AC" w:rsidRPr="00D14059" w:rsidRDefault="002C72AC" w:rsidP="005C07D4">
      <w:pPr>
        <w:spacing w:line="240" w:lineRule="auto"/>
        <w:jc w:val="thaiDistribute"/>
        <w:rPr>
          <w:rFonts w:ascii="Browallia New" w:hAnsi="Browallia New" w:cs="Browallia New"/>
          <w:sz w:val="28"/>
          <w:szCs w:val="28"/>
        </w:rPr>
      </w:pPr>
    </w:p>
    <w:p w14:paraId="2ACF90B7" w14:textId="457AD9AC" w:rsidR="002C72AC" w:rsidRPr="00D14059" w:rsidRDefault="002C72AC" w:rsidP="00B9628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firstLine="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6"/>
          <w:sz w:val="28"/>
          <w:szCs w:val="28"/>
          <w:cs/>
        </w:rPr>
        <w:t>ข้อมูลทางการเงินรวมและข้อมูลทางการเงินเฉพาะกิจการระหว่างกาลนี้ได้รับอนุมัติจากคณะกรรมการบริษัทเมื่อวันที่</w:t>
      </w:r>
      <w:r w:rsidRPr="00D14059">
        <w:rPr>
          <w:rFonts w:ascii="Browallia New" w:eastAsia="Arial Unicode MS" w:hAnsi="Browallia New" w:cs="Browallia New"/>
          <w:b w:val="0"/>
          <w:bCs w:val="0"/>
          <w:spacing w:val="-6"/>
          <w:sz w:val="28"/>
          <w:szCs w:val="28"/>
        </w:rPr>
        <w:t xml:space="preserve"> </w:t>
      </w:r>
      <w:r w:rsidR="009D1C2F" w:rsidRPr="00D14059">
        <w:rPr>
          <w:rFonts w:ascii="Browallia New" w:eastAsia="Arial Unicode MS" w:hAnsi="Browallia New" w:cs="Browallia New"/>
          <w:b w:val="0"/>
          <w:bCs w:val="0"/>
          <w:spacing w:val="-6"/>
          <w:sz w:val="28"/>
          <w:szCs w:val="28"/>
        </w:rPr>
        <w:br/>
      </w:r>
      <w:r w:rsidR="005F256D" w:rsidRPr="005F256D">
        <w:rPr>
          <w:rFonts w:ascii="Browallia New" w:eastAsia="Arial Unicode MS" w:hAnsi="Browallia New" w:cs="Browallia New"/>
          <w:b w:val="0"/>
          <w:bCs w:val="0"/>
          <w:spacing w:val="-6"/>
          <w:sz w:val="28"/>
          <w:szCs w:val="28"/>
          <w:lang w:val="en-GB"/>
        </w:rPr>
        <w:t>10</w:t>
      </w:r>
      <w:r w:rsidR="00103BD3" w:rsidRPr="00D14059">
        <w:rPr>
          <w:rFonts w:ascii="Browallia New" w:eastAsia="Arial Unicode MS" w:hAnsi="Browallia New" w:cs="Browallia New"/>
          <w:b w:val="0"/>
          <w:bCs w:val="0"/>
          <w:spacing w:val="-6"/>
          <w:sz w:val="28"/>
          <w:szCs w:val="28"/>
          <w:lang w:val="en-GB"/>
        </w:rPr>
        <w:t xml:space="preserve"> </w:t>
      </w:r>
      <w:r w:rsidR="00103BD3" w:rsidRPr="00D14059">
        <w:rPr>
          <w:rFonts w:ascii="Browallia New" w:eastAsia="Arial Unicode MS" w:hAnsi="Browallia New" w:cs="Browallia New"/>
          <w:b w:val="0"/>
          <w:bCs w:val="0"/>
          <w:spacing w:val="-6"/>
          <w:sz w:val="28"/>
          <w:szCs w:val="28"/>
          <w:cs/>
          <w:lang w:val="en-GB"/>
        </w:rPr>
        <w:t>พฤศจิกายน</w:t>
      </w:r>
      <w:r w:rsidR="00807661" w:rsidRPr="00D14059">
        <w:rPr>
          <w:rFonts w:ascii="Browallia New" w:eastAsia="Arial Unicode MS" w:hAnsi="Browallia New" w:cs="Browallia New"/>
          <w:b w:val="0"/>
          <w:bCs w:val="0"/>
          <w:spacing w:val="0"/>
          <w:sz w:val="28"/>
          <w:szCs w:val="28"/>
          <w:cs/>
        </w:rPr>
        <w:t xml:space="preserve"> </w:t>
      </w:r>
      <w:r w:rsidR="00D75B55" w:rsidRPr="00D14059">
        <w:rPr>
          <w:rFonts w:ascii="Browallia New" w:eastAsia="Arial Unicode MS" w:hAnsi="Browallia New" w:cs="Browallia New"/>
          <w:b w:val="0"/>
          <w:bCs w:val="0"/>
          <w:spacing w:val="0"/>
          <w:sz w:val="28"/>
          <w:szCs w:val="28"/>
          <w:cs/>
        </w:rPr>
        <w:t xml:space="preserve">พ.ศ. </w:t>
      </w:r>
      <w:r w:rsidR="005F256D" w:rsidRPr="005F256D">
        <w:rPr>
          <w:rFonts w:ascii="Browallia New" w:eastAsia="Arial Unicode MS" w:hAnsi="Browallia New" w:cs="Browallia New"/>
          <w:b w:val="0"/>
          <w:bCs w:val="0"/>
          <w:spacing w:val="0"/>
          <w:sz w:val="28"/>
          <w:szCs w:val="28"/>
          <w:lang w:val="en-GB"/>
        </w:rPr>
        <w:t>2566</w:t>
      </w:r>
    </w:p>
    <w:p w14:paraId="77EF7DBD" w14:textId="77777777" w:rsidR="002C72AC" w:rsidRPr="00D14059" w:rsidRDefault="002C72AC" w:rsidP="003356D6">
      <w:pPr>
        <w:spacing w:line="240" w:lineRule="auto"/>
        <w:jc w:val="thaiDistribute"/>
        <w:rPr>
          <w:rFonts w:ascii="Browallia New" w:hAnsi="Browallia New" w:cs="Browallia New"/>
          <w:sz w:val="28"/>
          <w:szCs w:val="28"/>
        </w:rPr>
      </w:pPr>
    </w:p>
    <w:p w14:paraId="0755B0BC" w14:textId="4D861FF7" w:rsidR="003356D6" w:rsidRPr="00D14059" w:rsidRDefault="003356D6" w:rsidP="003356D6">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เกณฑ์การจัดทำข้อมูลทางการเงินระหว่างกาล</w:t>
      </w:r>
    </w:p>
    <w:p w14:paraId="5F20386F" w14:textId="77777777" w:rsidR="002C72AC" w:rsidRPr="00D14059" w:rsidRDefault="002C72AC" w:rsidP="005C07D4">
      <w:pPr>
        <w:spacing w:line="240" w:lineRule="auto"/>
        <w:jc w:val="thaiDistribute"/>
        <w:rPr>
          <w:rFonts w:ascii="Browallia New" w:hAnsi="Browallia New" w:cs="Browallia New"/>
          <w:sz w:val="28"/>
          <w:szCs w:val="28"/>
        </w:rPr>
      </w:pPr>
    </w:p>
    <w:p w14:paraId="7221E864" w14:textId="240632FA" w:rsidR="002C72AC" w:rsidRPr="00D14059" w:rsidRDefault="002C72AC" w:rsidP="005016E9">
      <w:pPr>
        <w:spacing w:line="240" w:lineRule="auto"/>
        <w:jc w:val="thaiDistribute"/>
        <w:rPr>
          <w:rFonts w:ascii="Browallia New" w:eastAsia="Arial Unicode MS" w:hAnsi="Browallia New" w:cs="Browallia New"/>
          <w:spacing w:val="-2"/>
          <w:sz w:val="28"/>
          <w:szCs w:val="28"/>
        </w:rPr>
      </w:pPr>
      <w:r w:rsidRPr="00D14059">
        <w:rPr>
          <w:rFonts w:ascii="Browallia New" w:eastAsia="Arial Unicode MS" w:hAnsi="Browallia New" w:cs="Browallia New"/>
          <w:sz w:val="28"/>
          <w:szCs w:val="28"/>
          <w:cs/>
        </w:rPr>
        <w:t xml:space="preserve">ข้อมูลทางการเงินรวมและข้อมูลทางการเงินเฉพาะกิจการระหว่างกาลได้จัดทำขึ้นตามมาตรฐานการบัญชีฉบับที่ </w:t>
      </w:r>
      <w:r w:rsidR="005F256D" w:rsidRPr="005F256D">
        <w:rPr>
          <w:rFonts w:ascii="Browallia New" w:eastAsia="Arial Unicode MS" w:hAnsi="Browallia New" w:cs="Browallia New"/>
          <w:sz w:val="28"/>
          <w:szCs w:val="28"/>
          <w:lang w:val="en-GB"/>
        </w:rPr>
        <w:t>34</w:t>
      </w:r>
      <w:r w:rsidRPr="00D14059">
        <w:rPr>
          <w:rFonts w:ascii="Browallia New" w:eastAsia="Arial Unicode MS" w:hAnsi="Browallia New" w:cs="Browallia New"/>
          <w:sz w:val="28"/>
          <w:szCs w:val="28"/>
          <w:cs/>
        </w:rPr>
        <w:t xml:space="preserve"> เรื่อง</w:t>
      </w:r>
      <w:r w:rsidR="00FF0139" w:rsidRPr="00D14059">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การรายงาน</w:t>
      </w:r>
      <w:r w:rsidRPr="00D14059">
        <w:rPr>
          <w:rFonts w:ascii="Browallia New" w:eastAsia="Arial Unicode MS" w:hAnsi="Browallia New" w:cs="Browallia New"/>
          <w:spacing w:val="-2"/>
          <w:sz w:val="28"/>
          <w:szCs w:val="28"/>
          <w:cs/>
        </w:rPr>
        <w:t>ทางการเงินระหว่างกาล</w:t>
      </w:r>
      <w:r w:rsidRPr="00D14059">
        <w:rPr>
          <w:rFonts w:ascii="Browallia New" w:eastAsia="Arial Unicode MS" w:hAnsi="Browallia New" w:cs="Browallia New"/>
          <w:spacing w:val="-2"/>
          <w:sz w:val="28"/>
          <w:szCs w:val="28"/>
        </w:rPr>
        <w:t xml:space="preserve"> </w:t>
      </w:r>
      <w:r w:rsidRPr="00D14059">
        <w:rPr>
          <w:rFonts w:ascii="Browallia New" w:eastAsia="Arial Unicode MS" w:hAnsi="Browallia New" w:cs="Browallia New"/>
          <w:spacing w:val="-2"/>
          <w:sz w:val="28"/>
          <w:szCs w:val="28"/>
          <w:cs/>
        </w:rPr>
        <w:t>และข้อกำหนดเพิ่มเติมอื่นเกี่ยวกับรายงานทางการเงินที่ออกภายใต้พระราชบัญญัติหลักทรัพย์และตลาดหลักทรัพย์</w:t>
      </w:r>
    </w:p>
    <w:p w14:paraId="19DD3E04" w14:textId="77777777" w:rsidR="002C72AC" w:rsidRPr="00D14059" w:rsidRDefault="002C72AC" w:rsidP="005016E9">
      <w:pPr>
        <w:spacing w:line="240" w:lineRule="auto"/>
        <w:jc w:val="thaiDistribute"/>
        <w:rPr>
          <w:rFonts w:ascii="Browallia New" w:hAnsi="Browallia New" w:cs="Browallia New"/>
          <w:sz w:val="28"/>
          <w:szCs w:val="28"/>
        </w:rPr>
      </w:pPr>
    </w:p>
    <w:p w14:paraId="57A0D254" w14:textId="57B3838B" w:rsidR="002C72AC" w:rsidRPr="00D14059" w:rsidRDefault="002C72AC" w:rsidP="005016E9">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ข้อมูลทางการเงินระหว่างกาลนี้ควรอ่านควบคู่กับงบการเงินของรอบปีบัญชีสิ้นสุดวันที่ </w:t>
      </w:r>
      <w:r w:rsidR="005F256D" w:rsidRPr="005F256D">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ธันวาคม </w:t>
      </w:r>
      <w:r w:rsidR="00D75B55" w:rsidRPr="00D14059">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2565</w:t>
      </w:r>
    </w:p>
    <w:p w14:paraId="4FB1C72B" w14:textId="77777777" w:rsidR="002C72AC" w:rsidRPr="00D14059" w:rsidRDefault="002C72AC" w:rsidP="005016E9">
      <w:pPr>
        <w:spacing w:line="240" w:lineRule="auto"/>
        <w:jc w:val="thaiDistribute"/>
        <w:rPr>
          <w:rFonts w:ascii="Browallia New" w:hAnsi="Browallia New" w:cs="Browallia New"/>
          <w:sz w:val="28"/>
          <w:szCs w:val="28"/>
        </w:rPr>
      </w:pPr>
    </w:p>
    <w:p w14:paraId="7232909D" w14:textId="79DF0AA0" w:rsidR="002C72AC" w:rsidRPr="00D14059" w:rsidRDefault="002C72AC" w:rsidP="005016E9">
      <w:pPr>
        <w:spacing w:line="240" w:lineRule="auto"/>
        <w:jc w:val="thaiDistribute"/>
        <w:rPr>
          <w:rFonts w:ascii="Browallia New" w:eastAsia="Arial Unicode MS" w:hAnsi="Browallia New" w:cs="Browallia New"/>
          <w:spacing w:val="-2"/>
          <w:sz w:val="28"/>
          <w:szCs w:val="28"/>
        </w:rPr>
      </w:pPr>
      <w:r w:rsidRPr="00D14059">
        <w:rPr>
          <w:rFonts w:ascii="Browallia New" w:eastAsia="Arial Unicode MS" w:hAnsi="Browallia New" w:cs="Browallia New"/>
          <w:spacing w:val="-2"/>
          <w:sz w:val="28"/>
          <w:szCs w:val="28"/>
          <w:cs/>
        </w:rPr>
        <w:t>ข้อมูลทางการเงินรวมและข้อมูลทางการเงินเฉพาะกิจการระหว่างกาลฉบับภาษาอังกฤษจัดทำขึ้นจากข้อมูลทางการเงินระหว่างกาลภาษาไทยที่จัดทำตามกฎหมาย ในกรณีที่มีเนื้อความขัดแย้งกันหรือมีการตีความ</w:t>
      </w:r>
      <w:r w:rsidR="008C1AE5" w:rsidRPr="00D14059">
        <w:rPr>
          <w:rFonts w:ascii="Browallia New" w:eastAsia="Arial Unicode MS" w:hAnsi="Browallia New" w:cs="Browallia New"/>
          <w:spacing w:val="-2"/>
          <w:sz w:val="28"/>
          <w:szCs w:val="28"/>
          <w:cs/>
        </w:rPr>
        <w:t>ที่</w:t>
      </w:r>
      <w:r w:rsidRPr="00D14059">
        <w:rPr>
          <w:rFonts w:ascii="Browallia New" w:eastAsia="Arial Unicode MS" w:hAnsi="Browallia New" w:cs="Browallia New"/>
          <w:spacing w:val="-2"/>
          <w:sz w:val="28"/>
          <w:szCs w:val="28"/>
          <w:cs/>
        </w:rPr>
        <w:t>แตกต่างกัน ให้ใช้ข้อมูล</w:t>
      </w:r>
      <w:r w:rsidR="00501888" w:rsidRPr="00D14059">
        <w:rPr>
          <w:rFonts w:ascii="Browallia New" w:eastAsia="Arial Unicode MS" w:hAnsi="Browallia New" w:cs="Browallia New"/>
          <w:spacing w:val="-2"/>
          <w:sz w:val="28"/>
          <w:szCs w:val="28"/>
        </w:rPr>
        <w:br/>
      </w:r>
      <w:r w:rsidRPr="00D14059">
        <w:rPr>
          <w:rFonts w:ascii="Browallia New" w:eastAsia="Arial Unicode MS" w:hAnsi="Browallia New" w:cs="Browallia New"/>
          <w:spacing w:val="-2"/>
          <w:sz w:val="28"/>
          <w:szCs w:val="28"/>
          <w:cs/>
        </w:rPr>
        <w:t>ทางการเงินระหว่างกาลฉบับภาษาไทยเป็นหลัก</w:t>
      </w:r>
    </w:p>
    <w:p w14:paraId="21ED6FB0" w14:textId="2CE27DCB" w:rsidR="00CB6E07" w:rsidRPr="00D14059" w:rsidRDefault="00CB6E07" w:rsidP="00724C4D">
      <w:pPr>
        <w:spacing w:line="240" w:lineRule="auto"/>
        <w:jc w:val="thaiDistribute"/>
        <w:rPr>
          <w:rFonts w:ascii="Browallia New" w:hAnsi="Browallia New" w:cs="Browallia New"/>
          <w:sz w:val="28"/>
          <w:szCs w:val="28"/>
        </w:rPr>
      </w:pPr>
    </w:p>
    <w:p w14:paraId="1612C0FD" w14:textId="638275AD" w:rsidR="00724C4D" w:rsidRPr="00D14059" w:rsidRDefault="00724C4D" w:rsidP="00724C4D">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3</w:t>
      </w:r>
      <w:r w:rsidRPr="00D14059">
        <w:rPr>
          <w:rFonts w:ascii="Browallia New" w:hAnsi="Browallia New" w:cs="Browallia New"/>
          <w:b/>
          <w:bCs/>
          <w:color w:val="FFFFFF"/>
          <w:kern w:val="26"/>
          <w:position w:val="-25"/>
          <w:sz w:val="28"/>
          <w:szCs w:val="28"/>
          <w:lang w:val="en-US"/>
        </w:rPr>
        <w:tab/>
      </w:r>
      <w:r w:rsidR="00E00A06" w:rsidRPr="00D14059">
        <w:rPr>
          <w:rFonts w:ascii="Browallia New" w:hAnsi="Browallia New" w:cs="Browallia New"/>
          <w:b/>
          <w:bCs/>
          <w:color w:val="FFFFFF"/>
          <w:kern w:val="26"/>
          <w:position w:val="-25"/>
          <w:sz w:val="28"/>
          <w:szCs w:val="28"/>
          <w:cs/>
          <w:lang w:val="en-US"/>
        </w:rPr>
        <w:t>นโยบายการบัญชี</w:t>
      </w:r>
    </w:p>
    <w:p w14:paraId="68825C7C" w14:textId="77777777" w:rsidR="002C72AC" w:rsidRPr="00D14059" w:rsidRDefault="002C72AC" w:rsidP="005C07D4">
      <w:pPr>
        <w:spacing w:line="240" w:lineRule="auto"/>
        <w:jc w:val="thaiDistribute"/>
        <w:rPr>
          <w:rFonts w:ascii="Browallia New" w:hAnsi="Browallia New" w:cs="Browallia New"/>
          <w:sz w:val="28"/>
          <w:szCs w:val="28"/>
        </w:rPr>
      </w:pPr>
    </w:p>
    <w:p w14:paraId="52DC8235" w14:textId="17C71AED" w:rsidR="00E00A06" w:rsidRPr="00D14059" w:rsidRDefault="00E00A06" w:rsidP="00CB6E07">
      <w:pPr>
        <w:jc w:val="thaiDistribute"/>
        <w:rPr>
          <w:rFonts w:ascii="Browallia New" w:hAnsi="Browallia New" w:cs="Browallia New"/>
          <w:sz w:val="28"/>
          <w:szCs w:val="28"/>
        </w:rPr>
      </w:pPr>
      <w:r w:rsidRPr="00D14059">
        <w:rPr>
          <w:rFonts w:ascii="Browallia New" w:eastAsia="Arial Unicode MS" w:hAnsi="Browallia New" w:cs="Browallia New"/>
          <w:sz w:val="28"/>
          <w:szCs w:val="28"/>
          <w:cs/>
        </w:rPr>
        <w:t xml:space="preserve">นโยบายการบัญชีที่ใช้ในการจัดทำข้อมูลทางการเงินระหว่างกาลเป็นนโยบายเดียวกันกับนโยบายการบัญชีที่ใช้ในการจัดทำงบการเงินสำหรับปีบัญชีสิ้นสุดวันที่ </w:t>
      </w:r>
      <w:r w:rsidR="005F256D" w:rsidRPr="005F256D">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ธันวาคม พ</w:t>
      </w:r>
      <w:r w:rsidRPr="00D14059">
        <w:rPr>
          <w:rFonts w:ascii="Browallia New" w:eastAsia="Arial Unicode MS" w:hAnsi="Browallia New" w:cs="Browallia New"/>
          <w:sz w:val="28"/>
          <w:szCs w:val="28"/>
        </w:rPr>
        <w:t>.</w:t>
      </w:r>
      <w:r w:rsidRPr="00D14059">
        <w:rPr>
          <w:rFonts w:ascii="Browallia New" w:eastAsia="Arial Unicode MS" w:hAnsi="Browallia New" w:cs="Browallia New"/>
          <w:sz w:val="28"/>
          <w:szCs w:val="28"/>
          <w:cs/>
        </w:rPr>
        <w:t>ศ</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2565</w:t>
      </w:r>
    </w:p>
    <w:p w14:paraId="707C13C7" w14:textId="77777777" w:rsidR="00E00A06" w:rsidRPr="00D14059" w:rsidRDefault="00E00A06" w:rsidP="00632C01">
      <w:pPr>
        <w:spacing w:line="240" w:lineRule="auto"/>
        <w:jc w:val="thaiDistribute"/>
        <w:rPr>
          <w:rFonts w:ascii="Browallia New" w:hAnsi="Browallia New" w:cs="Browallia New"/>
          <w:sz w:val="28"/>
          <w:szCs w:val="28"/>
        </w:rPr>
      </w:pPr>
    </w:p>
    <w:p w14:paraId="630FA20A" w14:textId="5F3A2414" w:rsidR="007940E5" w:rsidRPr="00D14059" w:rsidRDefault="00E00A06" w:rsidP="00CB6E07">
      <w:pPr>
        <w:jc w:val="thaiDistribute"/>
        <w:rPr>
          <w:rFonts w:ascii="Browallia New" w:eastAsia="Times New Roman" w:hAnsi="Browallia New" w:cs="Browallia New"/>
          <w:sz w:val="28"/>
          <w:szCs w:val="28"/>
          <w:cs/>
        </w:rPr>
      </w:pPr>
      <w:r w:rsidRPr="00D14059">
        <w:rPr>
          <w:rFonts w:ascii="Browallia New" w:eastAsia="Times New Roman" w:hAnsi="Browallia New" w:cs="Browallia New"/>
          <w:spacing w:val="-6"/>
          <w:sz w:val="28"/>
          <w:szCs w:val="28"/>
          <w:cs/>
        </w:rPr>
        <w:t xml:space="preserve">เริ่มตั้งแต่วันที่ </w:t>
      </w:r>
      <w:r w:rsidR="005F256D" w:rsidRPr="005F256D">
        <w:rPr>
          <w:rFonts w:ascii="Browallia New" w:eastAsia="Times New Roman" w:hAnsi="Browallia New" w:cs="Browallia New"/>
          <w:spacing w:val="-6"/>
          <w:sz w:val="28"/>
          <w:szCs w:val="28"/>
          <w:lang w:val="en-GB"/>
        </w:rPr>
        <w:t>1</w:t>
      </w:r>
      <w:r w:rsidRPr="00D14059">
        <w:rPr>
          <w:rFonts w:ascii="Browallia New" w:eastAsia="Times New Roman" w:hAnsi="Browallia New" w:cs="Browallia New"/>
          <w:spacing w:val="-6"/>
          <w:sz w:val="28"/>
          <w:szCs w:val="28"/>
        </w:rPr>
        <w:t xml:space="preserve"> </w:t>
      </w:r>
      <w:r w:rsidRPr="00D14059">
        <w:rPr>
          <w:rFonts w:ascii="Browallia New" w:eastAsia="Times New Roman" w:hAnsi="Browallia New" w:cs="Browallia New"/>
          <w:spacing w:val="-6"/>
          <w:sz w:val="28"/>
          <w:szCs w:val="28"/>
          <w:cs/>
        </w:rPr>
        <w:t>มกราคม พ</w:t>
      </w:r>
      <w:r w:rsidRPr="00D14059">
        <w:rPr>
          <w:rFonts w:ascii="Browallia New" w:eastAsia="Times New Roman" w:hAnsi="Browallia New" w:cs="Browallia New"/>
          <w:spacing w:val="-6"/>
          <w:sz w:val="28"/>
          <w:szCs w:val="28"/>
        </w:rPr>
        <w:t>.</w:t>
      </w:r>
      <w:r w:rsidRPr="00D14059">
        <w:rPr>
          <w:rFonts w:ascii="Browallia New" w:eastAsia="Times New Roman" w:hAnsi="Browallia New" w:cs="Browallia New"/>
          <w:spacing w:val="-6"/>
          <w:sz w:val="28"/>
          <w:szCs w:val="28"/>
          <w:cs/>
        </w:rPr>
        <w:t>ศ</w:t>
      </w:r>
      <w:r w:rsidRPr="00D14059">
        <w:rPr>
          <w:rFonts w:ascii="Browallia New" w:eastAsia="Times New Roman" w:hAnsi="Browallia New" w:cs="Browallia New"/>
          <w:spacing w:val="-6"/>
          <w:sz w:val="28"/>
          <w:szCs w:val="28"/>
        </w:rPr>
        <w:t xml:space="preserve">. </w:t>
      </w:r>
      <w:r w:rsidR="005F256D" w:rsidRPr="005F256D">
        <w:rPr>
          <w:rFonts w:ascii="Browallia New" w:eastAsia="Times New Roman" w:hAnsi="Browallia New" w:cs="Browallia New"/>
          <w:spacing w:val="-6"/>
          <w:sz w:val="28"/>
          <w:szCs w:val="28"/>
          <w:lang w:val="en-GB"/>
        </w:rPr>
        <w:t>2566</w:t>
      </w:r>
      <w:r w:rsidRPr="00D14059">
        <w:rPr>
          <w:rFonts w:ascii="Browallia New" w:eastAsia="Times New Roman" w:hAnsi="Browallia New" w:cs="Browallia New"/>
          <w:spacing w:val="-6"/>
          <w:sz w:val="28"/>
          <w:szCs w:val="28"/>
        </w:rPr>
        <w:t xml:space="preserve"> </w:t>
      </w:r>
      <w:r w:rsidRPr="00D14059">
        <w:rPr>
          <w:rFonts w:ascii="Browallia New" w:eastAsia="Times New Roman" w:hAnsi="Browallia New" w:cs="Browallia New"/>
          <w:spacing w:val="-6"/>
          <w:sz w:val="28"/>
          <w:szCs w:val="28"/>
          <w:cs/>
        </w:rPr>
        <w:t>กลุ่มกิจการได้ปฏิบัติตามมาตรฐานการรายงานทางการเงินที่มีการปรับปรุง</w:t>
      </w:r>
      <w:r w:rsidR="00CB6E07" w:rsidRPr="00D14059">
        <w:rPr>
          <w:rFonts w:ascii="Browallia New" w:eastAsia="Times New Roman" w:hAnsi="Browallia New" w:cs="Browallia New"/>
          <w:spacing w:val="-6"/>
          <w:sz w:val="28"/>
          <w:szCs w:val="28"/>
        </w:rPr>
        <w:t xml:space="preserve"> </w:t>
      </w:r>
      <w:r w:rsidRPr="00D14059">
        <w:rPr>
          <w:rFonts w:ascii="Browallia New" w:eastAsia="Times New Roman" w:hAnsi="Browallia New" w:cs="Browallia New"/>
          <w:spacing w:val="-6"/>
          <w:sz w:val="28"/>
          <w:szCs w:val="28"/>
          <w:cs/>
        </w:rPr>
        <w:t>ซึ่งมีผลบังคับใช้</w:t>
      </w:r>
      <w:r w:rsidRPr="00D14059">
        <w:rPr>
          <w:rFonts w:ascii="Browallia New" w:eastAsia="Times New Roman" w:hAnsi="Browallia New" w:cs="Browallia New"/>
          <w:spacing w:val="-4"/>
          <w:sz w:val="28"/>
          <w:szCs w:val="28"/>
          <w:cs/>
        </w:rPr>
        <w:t xml:space="preserve">สำหรับรอบระยะเวลาบัญชีที่เริ่มต้นในหรือหลังวันที่ </w:t>
      </w:r>
      <w:r w:rsidR="005F256D" w:rsidRPr="005F256D">
        <w:rPr>
          <w:rFonts w:ascii="Browallia New" w:eastAsia="Times New Roman" w:hAnsi="Browallia New" w:cs="Browallia New"/>
          <w:spacing w:val="-4"/>
          <w:sz w:val="28"/>
          <w:szCs w:val="28"/>
          <w:lang w:val="en-GB"/>
        </w:rPr>
        <w:t>1</w:t>
      </w:r>
      <w:r w:rsidRPr="00D14059">
        <w:rPr>
          <w:rFonts w:ascii="Browallia New" w:eastAsia="Times New Roman" w:hAnsi="Browallia New" w:cs="Browallia New"/>
          <w:spacing w:val="-4"/>
          <w:sz w:val="28"/>
          <w:szCs w:val="28"/>
        </w:rPr>
        <w:t xml:space="preserve"> </w:t>
      </w:r>
      <w:r w:rsidRPr="00D14059">
        <w:rPr>
          <w:rFonts w:ascii="Browallia New" w:eastAsia="Times New Roman" w:hAnsi="Browallia New" w:cs="Browallia New"/>
          <w:spacing w:val="-4"/>
          <w:sz w:val="28"/>
          <w:szCs w:val="28"/>
          <w:cs/>
        </w:rPr>
        <w:t>มกราคม พ</w:t>
      </w:r>
      <w:r w:rsidRPr="00D14059">
        <w:rPr>
          <w:rFonts w:ascii="Browallia New" w:eastAsia="Times New Roman" w:hAnsi="Browallia New" w:cs="Browallia New"/>
          <w:spacing w:val="-4"/>
          <w:sz w:val="28"/>
          <w:szCs w:val="28"/>
        </w:rPr>
        <w:t>.</w:t>
      </w:r>
      <w:r w:rsidRPr="00D14059">
        <w:rPr>
          <w:rFonts w:ascii="Browallia New" w:eastAsia="Times New Roman" w:hAnsi="Browallia New" w:cs="Browallia New"/>
          <w:spacing w:val="-4"/>
          <w:sz w:val="28"/>
          <w:szCs w:val="28"/>
          <w:cs/>
        </w:rPr>
        <w:t>ศ</w:t>
      </w:r>
      <w:r w:rsidRPr="00D14059">
        <w:rPr>
          <w:rFonts w:ascii="Browallia New" w:eastAsia="Times New Roman" w:hAnsi="Browallia New" w:cs="Browallia New"/>
          <w:spacing w:val="-4"/>
          <w:sz w:val="28"/>
          <w:szCs w:val="28"/>
        </w:rPr>
        <w:t xml:space="preserve">. </w:t>
      </w:r>
      <w:r w:rsidR="005F256D" w:rsidRPr="005F256D">
        <w:rPr>
          <w:rFonts w:ascii="Browallia New" w:eastAsia="Times New Roman" w:hAnsi="Browallia New" w:cs="Browallia New"/>
          <w:spacing w:val="-4"/>
          <w:sz w:val="28"/>
          <w:szCs w:val="28"/>
          <w:lang w:val="en-GB"/>
        </w:rPr>
        <w:t>2566</w:t>
      </w:r>
      <w:r w:rsidRPr="00D14059">
        <w:rPr>
          <w:rFonts w:ascii="Browallia New" w:eastAsia="Times New Roman" w:hAnsi="Browallia New" w:cs="Browallia New"/>
          <w:spacing w:val="-4"/>
          <w:sz w:val="28"/>
          <w:szCs w:val="28"/>
        </w:rPr>
        <w:t xml:space="preserve"> </w:t>
      </w:r>
      <w:r w:rsidRPr="00D14059">
        <w:rPr>
          <w:rFonts w:ascii="Browallia New" w:eastAsia="Times New Roman" w:hAnsi="Browallia New" w:cs="Browallia New"/>
          <w:sz w:val="28"/>
          <w:szCs w:val="28"/>
          <w:cs/>
        </w:rPr>
        <w:t>โดยการปฏิบัติตามมาตรฐานการรายงาน</w:t>
      </w:r>
      <w:r w:rsidR="00D14059">
        <w:rPr>
          <w:rFonts w:ascii="Browallia New" w:eastAsia="Times New Roman" w:hAnsi="Browallia New" w:cs="Browallia New"/>
          <w:sz w:val="28"/>
          <w:szCs w:val="28"/>
        </w:rPr>
        <w:br/>
      </w:r>
      <w:r w:rsidRPr="00D14059">
        <w:rPr>
          <w:rFonts w:ascii="Browallia New" w:eastAsia="Times New Roman" w:hAnsi="Browallia New" w:cs="Browallia New"/>
          <w:sz w:val="28"/>
          <w:szCs w:val="28"/>
          <w:cs/>
        </w:rPr>
        <w:t>ทางการเงินดังกล่าวไม่มีผลกระทบอย่างเป็นสาระสำคัญต่อกลุ่มกิจการ</w:t>
      </w:r>
    </w:p>
    <w:p w14:paraId="2BACD529" w14:textId="77777777" w:rsidR="00E00A06" w:rsidRPr="00D14059" w:rsidRDefault="007940E5" w:rsidP="007940E5">
      <w:pPr>
        <w:spacing w:line="240" w:lineRule="auto"/>
        <w:jc w:val="thaiDistribute"/>
        <w:rPr>
          <w:rFonts w:ascii="Browallia New" w:hAnsi="Browallia New" w:cs="Browallia New"/>
          <w:sz w:val="28"/>
          <w:szCs w:val="28"/>
        </w:rPr>
      </w:pPr>
      <w:r w:rsidRPr="00D14059">
        <w:rPr>
          <w:rFonts w:ascii="Browallia New" w:eastAsia="Times New Roman" w:hAnsi="Browallia New" w:cs="Browallia New"/>
          <w:sz w:val="28"/>
          <w:szCs w:val="28"/>
          <w:cs/>
        </w:rPr>
        <w:br w:type="page"/>
      </w:r>
    </w:p>
    <w:p w14:paraId="64C1BA94" w14:textId="1D737E50" w:rsidR="007940E5" w:rsidRPr="00D14059" w:rsidRDefault="007940E5" w:rsidP="007940E5">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4</w:t>
      </w:r>
      <w:r w:rsidRPr="00D14059">
        <w:rPr>
          <w:rFonts w:ascii="Browallia New" w:hAnsi="Browallia New" w:cs="Browallia New"/>
          <w:b/>
          <w:bCs/>
          <w:color w:val="FFFFFF"/>
          <w:kern w:val="26"/>
          <w:position w:val="-25"/>
          <w:sz w:val="28"/>
          <w:szCs w:val="28"/>
          <w:lang w:val="en-US"/>
        </w:rPr>
        <w:tab/>
      </w:r>
      <w:r w:rsidR="00406453" w:rsidRPr="00D14059">
        <w:rPr>
          <w:rFonts w:ascii="Browallia New" w:hAnsi="Browallia New" w:cs="Browallia New"/>
          <w:b/>
          <w:bCs/>
          <w:color w:val="FFFFFF"/>
          <w:kern w:val="26"/>
          <w:position w:val="-25"/>
          <w:sz w:val="28"/>
          <w:szCs w:val="28"/>
          <w:cs/>
          <w:lang w:val="en-US"/>
        </w:rPr>
        <w:t>มาตรฐานการรายงานทาง</w:t>
      </w:r>
      <w:r w:rsidR="006A565E">
        <w:rPr>
          <w:rFonts w:ascii="Browallia New" w:hAnsi="Browallia New" w:cs="Browallia New" w:hint="cs"/>
          <w:b/>
          <w:bCs/>
          <w:color w:val="FFFFFF"/>
          <w:kern w:val="26"/>
          <w:position w:val="-25"/>
          <w:sz w:val="28"/>
          <w:szCs w:val="28"/>
          <w:cs/>
          <w:lang w:val="en-US"/>
        </w:rPr>
        <w:t>ก</w:t>
      </w:r>
      <w:r w:rsidR="00406453" w:rsidRPr="00D14059">
        <w:rPr>
          <w:rFonts w:ascii="Browallia New" w:hAnsi="Browallia New" w:cs="Browallia New"/>
          <w:b/>
          <w:bCs/>
          <w:color w:val="FFFFFF"/>
          <w:kern w:val="26"/>
          <w:position w:val="-25"/>
          <w:sz w:val="28"/>
          <w:szCs w:val="28"/>
          <w:cs/>
          <w:lang w:val="en-US"/>
        </w:rPr>
        <w:t>ารเงินฉบับปรับปรุง</w:t>
      </w:r>
    </w:p>
    <w:p w14:paraId="072B2565" w14:textId="3879CEE1" w:rsidR="007940E5" w:rsidRPr="00D14059" w:rsidRDefault="007940E5" w:rsidP="00724C4D">
      <w:pPr>
        <w:spacing w:line="240" w:lineRule="auto"/>
        <w:jc w:val="thaiDistribute"/>
        <w:rPr>
          <w:rFonts w:ascii="Browallia New" w:hAnsi="Browallia New" w:cs="Browallia New"/>
          <w:sz w:val="28"/>
          <w:szCs w:val="28"/>
        </w:rPr>
      </w:pPr>
    </w:p>
    <w:p w14:paraId="0A94D2AF" w14:textId="13501DE8" w:rsidR="006C24C0" w:rsidRPr="00D14059" w:rsidRDefault="006C24C0" w:rsidP="006C24C0">
      <w:pPr>
        <w:spacing w:line="240" w:lineRule="auto"/>
        <w:jc w:val="thaiDistribute"/>
        <w:rPr>
          <w:rFonts w:ascii="Browallia New" w:hAnsi="Browallia New" w:cs="Browallia New"/>
          <w:b/>
          <w:bCs/>
          <w:color w:val="CF4A02"/>
          <w:sz w:val="28"/>
          <w:szCs w:val="28"/>
        </w:rPr>
      </w:pPr>
      <w:r w:rsidRPr="00D14059">
        <w:rPr>
          <w:rFonts w:ascii="Browallia New" w:hAnsi="Browallia New" w:cs="Browallia New"/>
          <w:b/>
          <w:bCs/>
          <w:color w:val="CF4A02"/>
          <w:sz w:val="28"/>
          <w:szCs w:val="28"/>
          <w:cs/>
        </w:rPr>
        <w:t xml:space="preserve">มาตรฐานการรายงานทางการเงินฉบับปรับปรุงที่มีผลบังคับใช้สำหรับรอบระยะเวลาบัญชีที่เริ่มในหรือหลังวันที่ </w:t>
      </w:r>
      <w:r w:rsidRPr="00D14059">
        <w:rPr>
          <w:rFonts w:ascii="Browallia New" w:hAnsi="Browallia New" w:cs="Browallia New"/>
          <w:b/>
          <w:bCs/>
          <w:color w:val="CF4A02"/>
          <w:sz w:val="28"/>
          <w:szCs w:val="28"/>
        </w:rPr>
        <w:br/>
      </w:r>
      <w:r w:rsidR="005F256D" w:rsidRPr="005F256D">
        <w:rPr>
          <w:rFonts w:ascii="Browallia New" w:hAnsi="Browallia New" w:cs="Browallia New"/>
          <w:b/>
          <w:bCs/>
          <w:color w:val="CF4A02"/>
          <w:sz w:val="28"/>
          <w:szCs w:val="28"/>
          <w:lang w:val="en-GB"/>
        </w:rPr>
        <w:t>1</w:t>
      </w:r>
      <w:r w:rsidRPr="00D14059">
        <w:rPr>
          <w:rFonts w:ascii="Browallia New" w:hAnsi="Browallia New" w:cs="Browallia New"/>
          <w:b/>
          <w:bCs/>
          <w:color w:val="CF4A02"/>
          <w:sz w:val="28"/>
          <w:szCs w:val="28"/>
        </w:rPr>
        <w:t xml:space="preserve"> </w:t>
      </w:r>
      <w:r w:rsidRPr="00D14059">
        <w:rPr>
          <w:rFonts w:ascii="Browallia New" w:hAnsi="Browallia New" w:cs="Browallia New"/>
          <w:b/>
          <w:bCs/>
          <w:color w:val="CF4A02"/>
          <w:sz w:val="28"/>
          <w:szCs w:val="28"/>
          <w:cs/>
        </w:rPr>
        <w:t xml:space="preserve">มกราคม พ.ศ. </w:t>
      </w:r>
      <w:r w:rsidR="005F256D" w:rsidRPr="005F256D">
        <w:rPr>
          <w:rFonts w:ascii="Browallia New" w:hAnsi="Browallia New" w:cs="Browallia New"/>
          <w:b/>
          <w:bCs/>
          <w:color w:val="CF4A02"/>
          <w:sz w:val="28"/>
          <w:szCs w:val="28"/>
          <w:lang w:val="en-GB"/>
        </w:rPr>
        <w:t>2567</w:t>
      </w:r>
      <w:r w:rsidRPr="00D14059">
        <w:rPr>
          <w:rFonts w:ascii="Browallia New" w:hAnsi="Browallia New" w:cs="Browallia New"/>
          <w:b/>
          <w:bCs/>
          <w:color w:val="CF4A02"/>
          <w:sz w:val="28"/>
          <w:szCs w:val="28"/>
        </w:rPr>
        <w:t xml:space="preserve"> </w:t>
      </w:r>
      <w:r w:rsidRPr="00D14059">
        <w:rPr>
          <w:rFonts w:ascii="Browallia New" w:hAnsi="Browallia New" w:cs="Browallia New"/>
          <w:b/>
          <w:bCs/>
          <w:color w:val="CF4A02"/>
          <w:sz w:val="28"/>
          <w:szCs w:val="28"/>
          <w:cs/>
        </w:rPr>
        <w:t>ที่เกี่ยวข้อง</w:t>
      </w:r>
      <w:r w:rsidR="00406453" w:rsidRPr="00D14059">
        <w:rPr>
          <w:rFonts w:ascii="Browallia New" w:hAnsi="Browallia New" w:cs="Browallia New"/>
          <w:b/>
          <w:bCs/>
          <w:color w:val="CF4A02"/>
          <w:sz w:val="28"/>
          <w:szCs w:val="28"/>
          <w:cs/>
        </w:rPr>
        <w:t>กับ</w:t>
      </w:r>
      <w:r w:rsidR="006E492E">
        <w:rPr>
          <w:rFonts w:ascii="Browallia New" w:hAnsi="Browallia New" w:cs="Browallia New" w:hint="cs"/>
          <w:b/>
          <w:bCs/>
          <w:color w:val="CF4A02"/>
          <w:sz w:val="28"/>
          <w:szCs w:val="28"/>
          <w:cs/>
        </w:rPr>
        <w:t>กลุ่มกิจการ</w:t>
      </w:r>
    </w:p>
    <w:p w14:paraId="0A6344C4" w14:textId="77777777" w:rsidR="006C24C0" w:rsidRPr="00D14059" w:rsidRDefault="006C24C0" w:rsidP="006C24C0">
      <w:pPr>
        <w:adjustRightInd w:val="0"/>
        <w:spacing w:line="240" w:lineRule="auto"/>
        <w:rPr>
          <w:rFonts w:ascii="Browallia New" w:hAnsi="Browallia New" w:cs="Browallia New"/>
          <w:sz w:val="28"/>
          <w:szCs w:val="28"/>
        </w:rPr>
      </w:pPr>
    </w:p>
    <w:p w14:paraId="1D51C7BB" w14:textId="3BE2E1CF" w:rsidR="006C24C0" w:rsidRPr="00D14059" w:rsidRDefault="006C24C0" w:rsidP="006C24C0">
      <w:pPr>
        <w:adjustRightInd w:val="0"/>
        <w:spacing w:line="240" w:lineRule="auto"/>
        <w:jc w:val="thaiDistribute"/>
        <w:rPr>
          <w:rFonts w:ascii="Browallia New" w:hAnsi="Browallia New" w:cs="Browallia New"/>
          <w:sz w:val="28"/>
          <w:szCs w:val="28"/>
        </w:rPr>
      </w:pPr>
      <w:r w:rsidRPr="00D14059">
        <w:rPr>
          <w:rFonts w:ascii="Browallia New" w:hAnsi="Browallia New" w:cs="Browallia New"/>
          <w:spacing w:val="-4"/>
          <w:sz w:val="28"/>
          <w:szCs w:val="28"/>
          <w:cs/>
        </w:rPr>
        <w:t>มาตรฐานการรายงานทางการเงินฉบับปรับปรุงนี้ไม่ได้บังคับใช้สำหรับรอบระยะ</w:t>
      </w:r>
      <w:r w:rsidR="007B0485">
        <w:rPr>
          <w:rFonts w:ascii="Browallia New" w:hAnsi="Browallia New" w:cs="Browallia New" w:hint="cs"/>
          <w:spacing w:val="-4"/>
          <w:sz w:val="28"/>
          <w:szCs w:val="28"/>
          <w:cs/>
        </w:rPr>
        <w:t>เวลา</w:t>
      </w:r>
      <w:r w:rsidRPr="00D14059">
        <w:rPr>
          <w:rFonts w:ascii="Browallia New" w:hAnsi="Browallia New" w:cs="Browallia New"/>
          <w:spacing w:val="-4"/>
          <w:sz w:val="28"/>
          <w:szCs w:val="28"/>
          <w:cs/>
        </w:rPr>
        <w:t>รายงานปัจจุบันและบริษัทไม่ได้นำมาถือปฏิบัติ</w:t>
      </w:r>
      <w:r w:rsidRPr="00D14059">
        <w:rPr>
          <w:rFonts w:ascii="Browallia New" w:hAnsi="Browallia New" w:cs="Browallia New"/>
          <w:sz w:val="28"/>
          <w:szCs w:val="28"/>
          <w:cs/>
        </w:rPr>
        <w:t>ก่อนวันบังคับใช้</w:t>
      </w:r>
    </w:p>
    <w:p w14:paraId="65681112" w14:textId="77777777" w:rsidR="006C24C0" w:rsidRPr="00387F7F" w:rsidRDefault="006C24C0" w:rsidP="006C24C0">
      <w:pPr>
        <w:adjustRightInd w:val="0"/>
        <w:spacing w:line="240" w:lineRule="auto"/>
        <w:jc w:val="thaiDistribute"/>
        <w:rPr>
          <w:rFonts w:ascii="Browallia New" w:hAnsi="Browallia New" w:cs="Browallia New"/>
          <w:sz w:val="28"/>
          <w:szCs w:val="28"/>
        </w:rPr>
      </w:pPr>
    </w:p>
    <w:p w14:paraId="6463CBF5" w14:textId="5A020863" w:rsidR="006C24C0" w:rsidRPr="00387F7F" w:rsidRDefault="00EC0649" w:rsidP="00D14059">
      <w:pPr>
        <w:pStyle w:val="ListParagraph"/>
        <w:adjustRightInd w:val="0"/>
        <w:ind w:left="540" w:hanging="540"/>
        <w:jc w:val="thaiDistribute"/>
        <w:rPr>
          <w:rFonts w:ascii="Browallia New" w:eastAsia="Times New Roman" w:hAnsi="Browallia New" w:cs="Browallia New"/>
          <w:b w:val="0"/>
          <w:bCs w:val="0"/>
          <w:color w:val="212529"/>
          <w:sz w:val="28"/>
          <w:szCs w:val="28"/>
        </w:rPr>
      </w:pPr>
      <w:r w:rsidRPr="00387F7F">
        <w:rPr>
          <w:rStyle w:val="Strong"/>
          <w:rFonts w:ascii="Browallia New" w:eastAsia="Arial Unicode MS" w:hAnsi="Browallia New" w:cs="Browallia New"/>
          <w:b/>
          <w:bCs/>
          <w:color w:val="CF4A02"/>
          <w:sz w:val="28"/>
          <w:szCs w:val="28"/>
          <w:cs/>
        </w:rPr>
        <w:t>ก)</w:t>
      </w:r>
      <w:r w:rsidRPr="00387F7F">
        <w:rPr>
          <w:rStyle w:val="Strong"/>
          <w:rFonts w:ascii="Browallia New" w:eastAsia="Arial Unicode MS" w:hAnsi="Browallia New" w:cs="Browallia New"/>
          <w:b/>
          <w:bCs/>
          <w:color w:val="CF4A02"/>
          <w:sz w:val="28"/>
          <w:szCs w:val="28"/>
          <w:cs/>
        </w:rPr>
        <w:tab/>
      </w:r>
      <w:r w:rsidR="006C24C0" w:rsidRPr="00387F7F">
        <w:rPr>
          <w:rStyle w:val="Strong"/>
          <w:rFonts w:ascii="Browallia New" w:eastAsia="Arial Unicode MS" w:hAnsi="Browallia New" w:cs="Browallia New"/>
          <w:b/>
          <w:bCs/>
          <w:color w:val="CF4A02"/>
          <w:sz w:val="28"/>
          <w:szCs w:val="28"/>
          <w:cs/>
        </w:rPr>
        <w:t xml:space="preserve">การปรับปรุงมาตรฐานการบัญชีฉบับที่ </w:t>
      </w:r>
      <w:r w:rsidR="005F256D" w:rsidRPr="005F256D">
        <w:rPr>
          <w:rStyle w:val="Strong"/>
          <w:rFonts w:ascii="Browallia New" w:eastAsia="Arial Unicode MS" w:hAnsi="Browallia New" w:cs="Browallia New"/>
          <w:b/>
          <w:bCs/>
          <w:color w:val="CF4A02"/>
          <w:sz w:val="28"/>
          <w:szCs w:val="28"/>
          <w:lang w:val="en-GB"/>
        </w:rPr>
        <w:t>1</w:t>
      </w:r>
      <w:r w:rsidR="006C24C0" w:rsidRPr="00387F7F">
        <w:rPr>
          <w:rStyle w:val="Strong"/>
          <w:rFonts w:ascii="Browallia New" w:eastAsia="Arial Unicode MS" w:hAnsi="Browallia New" w:cs="Browallia New"/>
          <w:b/>
          <w:bCs/>
          <w:color w:val="CF4A02"/>
          <w:sz w:val="28"/>
          <w:szCs w:val="28"/>
        </w:rPr>
        <w:t xml:space="preserve"> </w:t>
      </w:r>
      <w:r w:rsidR="006C24C0" w:rsidRPr="00387F7F">
        <w:rPr>
          <w:rStyle w:val="Strong"/>
          <w:rFonts w:ascii="Browallia New" w:eastAsia="Arial Unicode MS" w:hAnsi="Browallia New" w:cs="Browallia New"/>
          <w:b/>
          <w:bCs/>
          <w:color w:val="CF4A02"/>
          <w:sz w:val="28"/>
          <w:szCs w:val="28"/>
          <w:cs/>
        </w:rPr>
        <w:t>เรื่อง การนำเสนองบการเงิน</w:t>
      </w:r>
      <w:r w:rsidR="006C24C0" w:rsidRPr="00387F7F">
        <w:rPr>
          <w:rFonts w:ascii="Browallia New" w:eastAsia="Times New Roman" w:hAnsi="Browallia New" w:cs="Browallia New"/>
          <w:b w:val="0"/>
          <w:bCs w:val="0"/>
          <w:color w:val="212529"/>
          <w:sz w:val="28"/>
          <w:szCs w:val="28"/>
          <w:cs/>
        </w:rPr>
        <w:t xml:space="preserve"> ได้แก้ไขข้อกำหนดของการเปิดเผยจาก </w:t>
      </w:r>
      <w:r w:rsidR="006C24C0" w:rsidRPr="00387F7F">
        <w:rPr>
          <w:rFonts w:ascii="Browallia New" w:eastAsia="Times New Roman" w:hAnsi="Browallia New" w:cs="Browallia New"/>
          <w:b w:val="0"/>
          <w:bCs w:val="0"/>
          <w:color w:val="212529"/>
          <w:sz w:val="28"/>
          <w:szCs w:val="28"/>
        </w:rPr>
        <w:t>“</w:t>
      </w:r>
      <w:r w:rsidR="006C24C0" w:rsidRPr="00387F7F">
        <w:rPr>
          <w:rFonts w:ascii="Browallia New" w:eastAsia="Times New Roman" w:hAnsi="Browallia New" w:cs="Browallia New"/>
          <w:b w:val="0"/>
          <w:bCs w:val="0"/>
          <w:color w:val="212529"/>
          <w:sz w:val="28"/>
          <w:szCs w:val="28"/>
          <w:cs/>
        </w:rPr>
        <w:t>การเปิดเผยนโยบายการบัญชีที่มีนัยสำคัญ</w:t>
      </w:r>
      <w:r w:rsidR="006C24C0" w:rsidRPr="00387F7F">
        <w:rPr>
          <w:rFonts w:ascii="Browallia New" w:eastAsia="Times New Roman" w:hAnsi="Browallia New" w:cs="Browallia New"/>
          <w:b w:val="0"/>
          <w:bCs w:val="0"/>
          <w:color w:val="212529"/>
          <w:sz w:val="28"/>
          <w:szCs w:val="28"/>
        </w:rPr>
        <w:t>”</w:t>
      </w:r>
      <w:r w:rsidR="006C24C0" w:rsidRPr="00387F7F">
        <w:rPr>
          <w:rFonts w:ascii="Browallia New" w:eastAsia="Times New Roman" w:hAnsi="Browallia New" w:cs="Browallia New"/>
          <w:b w:val="0"/>
          <w:bCs w:val="0"/>
          <w:color w:val="212529"/>
          <w:sz w:val="28"/>
          <w:szCs w:val="28"/>
          <w:cs/>
        </w:rPr>
        <w:t xml:space="preserve"> เป็น </w:t>
      </w:r>
      <w:r w:rsidR="006C24C0" w:rsidRPr="00387F7F">
        <w:rPr>
          <w:rFonts w:ascii="Browallia New" w:eastAsia="Times New Roman" w:hAnsi="Browallia New" w:cs="Browallia New"/>
          <w:b w:val="0"/>
          <w:bCs w:val="0"/>
          <w:color w:val="212529"/>
          <w:sz w:val="28"/>
          <w:szCs w:val="28"/>
        </w:rPr>
        <w:t>“</w:t>
      </w:r>
      <w:r w:rsidR="006C24C0" w:rsidRPr="00387F7F">
        <w:rPr>
          <w:rFonts w:ascii="Browallia New" w:eastAsia="Times New Roman" w:hAnsi="Browallia New" w:cs="Browallia New"/>
          <w:b w:val="0"/>
          <w:bCs w:val="0"/>
          <w:color w:val="212529"/>
          <w:sz w:val="28"/>
          <w:szCs w:val="28"/>
          <w:cs/>
        </w:rPr>
        <w:t>การเปิดเผยข้อมูลนโยบายการบัญชีที่มีสาระสำคัญ</w:t>
      </w:r>
      <w:r w:rsidR="006C24C0" w:rsidRPr="00387F7F">
        <w:rPr>
          <w:rFonts w:ascii="Browallia New" w:eastAsia="Times New Roman" w:hAnsi="Browallia New" w:cs="Browallia New"/>
          <w:b w:val="0"/>
          <w:bCs w:val="0"/>
          <w:color w:val="212529"/>
          <w:sz w:val="28"/>
          <w:szCs w:val="28"/>
        </w:rPr>
        <w:t>”</w:t>
      </w:r>
      <w:r w:rsidR="006C24C0" w:rsidRPr="00387F7F">
        <w:rPr>
          <w:rFonts w:ascii="Browallia New" w:eastAsia="Times New Roman" w:hAnsi="Browallia New" w:cs="Browallia New"/>
          <w:b w:val="0"/>
          <w:bCs w:val="0"/>
          <w:color w:val="212529"/>
          <w:sz w:val="28"/>
          <w:szCs w:val="28"/>
          <w:cs/>
        </w:rPr>
        <w:t xml:space="preserve"> ทั้งนี้ </w:t>
      </w:r>
      <w:r w:rsidR="00387F7F">
        <w:rPr>
          <w:rFonts w:ascii="Browallia New" w:eastAsia="Times New Roman" w:hAnsi="Browallia New" w:cs="Browallia New"/>
          <w:b w:val="0"/>
          <w:bCs w:val="0"/>
          <w:color w:val="212529"/>
          <w:sz w:val="28"/>
          <w:szCs w:val="28"/>
        </w:rPr>
        <w:br/>
      </w:r>
      <w:r w:rsidR="006C24C0" w:rsidRPr="00387F7F">
        <w:rPr>
          <w:rFonts w:ascii="Browallia New" w:eastAsia="Times New Roman" w:hAnsi="Browallia New" w:cs="Browallia New"/>
          <w:b w:val="0"/>
          <w:bCs w:val="0"/>
          <w:color w:val="212529"/>
          <w:sz w:val="28"/>
          <w:szCs w:val="28"/>
          <w:cs/>
        </w:rPr>
        <w:t>การแก้ไขเพิ่มเติมได้มีการให้แนวทางการ</w:t>
      </w:r>
      <w:r w:rsidR="006C24C0" w:rsidRPr="00387F7F">
        <w:rPr>
          <w:rFonts w:ascii="Browallia New" w:eastAsia="Times New Roman" w:hAnsi="Browallia New" w:cs="Browallia New"/>
          <w:b w:val="0"/>
          <w:bCs w:val="0"/>
          <w:sz w:val="28"/>
          <w:szCs w:val="28"/>
          <w:cs/>
        </w:rPr>
        <w:t>พิจารณาว่า</w:t>
      </w:r>
      <w:r w:rsidR="006C24C0" w:rsidRPr="00387F7F">
        <w:rPr>
          <w:rFonts w:ascii="Browallia New" w:eastAsia="Times New Roman" w:hAnsi="Browallia New" w:cs="Browallia New"/>
          <w:b w:val="0"/>
          <w:bCs w:val="0"/>
          <w:color w:val="212529"/>
          <w:sz w:val="28"/>
          <w:szCs w:val="28"/>
          <w:cs/>
        </w:rPr>
        <w:t xml:space="preserve">นโยบายบัญชีเป็นนโยบายบัญชีที่มีสาระสำคัญ </w:t>
      </w:r>
      <w:r w:rsidR="006C24C0" w:rsidRPr="00387F7F">
        <w:rPr>
          <w:rFonts w:ascii="Browallia New" w:eastAsia="Times New Roman" w:hAnsi="Browallia New" w:cs="Browallia New"/>
          <w:b w:val="0"/>
          <w:bCs w:val="0"/>
          <w:color w:val="212529"/>
          <w:sz w:val="28"/>
          <w:szCs w:val="28"/>
          <w:cs/>
          <w:lang w:val="en-GB"/>
        </w:rPr>
        <w:t>ดังนั้น</w:t>
      </w:r>
      <w:r w:rsidR="00387F7F">
        <w:rPr>
          <w:rFonts w:ascii="Browallia New" w:eastAsia="Times New Roman" w:hAnsi="Browallia New" w:cs="Browallia New"/>
          <w:b w:val="0"/>
          <w:bCs w:val="0"/>
          <w:color w:val="212529"/>
          <w:sz w:val="28"/>
          <w:szCs w:val="28"/>
          <w:lang w:val="en-GB"/>
        </w:rPr>
        <w:br/>
      </w:r>
      <w:r w:rsidR="00375D76" w:rsidRPr="00387F7F">
        <w:rPr>
          <w:rFonts w:ascii="Browallia New" w:eastAsia="Times New Roman" w:hAnsi="Browallia New" w:cs="Browallia New" w:hint="cs"/>
          <w:b w:val="0"/>
          <w:bCs w:val="0"/>
          <w:color w:val="212529"/>
          <w:sz w:val="28"/>
          <w:szCs w:val="28"/>
          <w:cs/>
          <w:lang w:val="en-GB"/>
        </w:rPr>
        <w:t>กลุ่มกิจการ</w:t>
      </w:r>
      <w:r w:rsidR="006C24C0" w:rsidRPr="00387F7F">
        <w:rPr>
          <w:rFonts w:ascii="Browallia New" w:eastAsia="Times New Roman" w:hAnsi="Browallia New" w:cs="Browallia New"/>
          <w:b w:val="0"/>
          <w:bCs w:val="0"/>
          <w:color w:val="212529"/>
          <w:sz w:val="28"/>
          <w:szCs w:val="28"/>
          <w:cs/>
          <w:lang w:val="en-GB"/>
        </w:rPr>
        <w:t>จึงไม่จำเป็นต้องเปิดเผย</w:t>
      </w:r>
      <w:r w:rsidR="006C24C0" w:rsidRPr="00387F7F">
        <w:rPr>
          <w:rFonts w:ascii="Browallia New" w:eastAsia="Times New Roman" w:hAnsi="Browallia New" w:cs="Browallia New"/>
          <w:b w:val="0"/>
          <w:bCs w:val="0"/>
          <w:color w:val="212529"/>
          <w:sz w:val="28"/>
          <w:szCs w:val="28"/>
          <w:cs/>
        </w:rPr>
        <w:t xml:space="preserve">ข้อมูลนโยบายการบัญชีที่ไม่มีสาระสำคัญ </w:t>
      </w:r>
      <w:r w:rsidR="006C24C0" w:rsidRPr="00387F7F">
        <w:rPr>
          <w:rFonts w:ascii="Browallia New" w:eastAsia="Times New Roman" w:hAnsi="Browallia New" w:cs="Browallia New"/>
          <w:b w:val="0"/>
          <w:bCs w:val="0"/>
          <w:color w:val="212529"/>
          <w:sz w:val="28"/>
          <w:szCs w:val="28"/>
          <w:cs/>
          <w:lang w:val="en-GB"/>
        </w:rPr>
        <w:t>หาก</w:t>
      </w:r>
      <w:r w:rsidR="006F5A23" w:rsidRPr="00387F7F">
        <w:rPr>
          <w:rFonts w:ascii="Browallia New" w:eastAsia="Times New Roman" w:hAnsi="Browallia New" w:cs="Browallia New" w:hint="cs"/>
          <w:b w:val="0"/>
          <w:bCs w:val="0"/>
          <w:color w:val="212529"/>
          <w:sz w:val="28"/>
          <w:szCs w:val="28"/>
          <w:cs/>
        </w:rPr>
        <w:t>กลุ่มกิจการ</w:t>
      </w:r>
      <w:r w:rsidR="006C24C0" w:rsidRPr="00387F7F">
        <w:rPr>
          <w:rFonts w:ascii="Browallia New" w:eastAsia="Times New Roman" w:hAnsi="Browallia New" w:cs="Browallia New"/>
          <w:b w:val="0"/>
          <w:bCs w:val="0"/>
          <w:color w:val="212529"/>
          <w:sz w:val="28"/>
          <w:szCs w:val="28"/>
          <w:cs/>
        </w:rPr>
        <w:t>เปิดเผยข้อมูลดังกล่าวจะต้องไม่บดบังข้อมูลนโยบายการบัญชีที่มีสาระสำคัญ</w:t>
      </w:r>
    </w:p>
    <w:p w14:paraId="63946FD6" w14:textId="77777777" w:rsidR="006C24C0" w:rsidRPr="00387F7F" w:rsidRDefault="006C24C0" w:rsidP="00D14059">
      <w:pPr>
        <w:adjustRightInd w:val="0"/>
        <w:spacing w:line="240" w:lineRule="auto"/>
        <w:ind w:left="540" w:hanging="540"/>
        <w:jc w:val="thaiDistribute"/>
        <w:rPr>
          <w:rFonts w:ascii="Browallia New" w:hAnsi="Browallia New" w:cs="Browallia New"/>
          <w:sz w:val="28"/>
          <w:szCs w:val="28"/>
        </w:rPr>
      </w:pPr>
    </w:p>
    <w:p w14:paraId="3DD454C8" w14:textId="1A1AD437" w:rsidR="006C24C0" w:rsidRPr="00387F7F" w:rsidRDefault="00EC0649" w:rsidP="00D14059">
      <w:pPr>
        <w:pStyle w:val="ListParagraph"/>
        <w:adjustRightInd w:val="0"/>
        <w:ind w:left="540" w:hanging="540"/>
        <w:jc w:val="thaiDistribute"/>
        <w:rPr>
          <w:rFonts w:ascii="Browallia New" w:eastAsia="Times New Roman" w:hAnsi="Browallia New" w:cs="Browallia New"/>
          <w:b w:val="0"/>
          <w:bCs w:val="0"/>
          <w:color w:val="212529"/>
          <w:sz w:val="28"/>
          <w:szCs w:val="28"/>
        </w:rPr>
      </w:pPr>
      <w:r w:rsidRPr="00387F7F">
        <w:rPr>
          <w:rStyle w:val="Strong"/>
          <w:rFonts w:ascii="Browallia New" w:eastAsia="Arial Unicode MS" w:hAnsi="Browallia New" w:cs="Browallia New"/>
          <w:b/>
          <w:bCs/>
          <w:color w:val="CF4A02"/>
          <w:sz w:val="28"/>
          <w:szCs w:val="28"/>
          <w:cs/>
        </w:rPr>
        <w:t>ข)</w:t>
      </w:r>
      <w:r w:rsidRPr="00387F7F">
        <w:rPr>
          <w:rStyle w:val="Strong"/>
          <w:rFonts w:ascii="Browallia New" w:eastAsia="Arial Unicode MS" w:hAnsi="Browallia New" w:cs="Browallia New"/>
          <w:b/>
          <w:bCs/>
          <w:color w:val="CF4A02"/>
          <w:sz w:val="28"/>
          <w:szCs w:val="28"/>
          <w:cs/>
        </w:rPr>
        <w:tab/>
      </w:r>
      <w:r w:rsidR="006C24C0" w:rsidRPr="00387F7F">
        <w:rPr>
          <w:rStyle w:val="Strong"/>
          <w:rFonts w:ascii="Browallia New" w:eastAsia="Arial Unicode MS" w:hAnsi="Browallia New" w:cs="Browallia New"/>
          <w:b/>
          <w:bCs/>
          <w:color w:val="CF4A02"/>
          <w:sz w:val="28"/>
          <w:szCs w:val="28"/>
          <w:cs/>
        </w:rPr>
        <w:t xml:space="preserve">การปรับปรุงมาตรฐานการบัญชีฉบับที่ </w:t>
      </w:r>
      <w:r w:rsidR="005F256D" w:rsidRPr="005F256D">
        <w:rPr>
          <w:rStyle w:val="Strong"/>
          <w:rFonts w:ascii="Browallia New" w:eastAsia="Arial Unicode MS" w:hAnsi="Browallia New" w:cs="Browallia New"/>
          <w:b/>
          <w:bCs/>
          <w:color w:val="CF4A02"/>
          <w:sz w:val="28"/>
          <w:szCs w:val="28"/>
          <w:lang w:val="en-GB"/>
        </w:rPr>
        <w:t>8</w:t>
      </w:r>
      <w:r w:rsidR="006C24C0" w:rsidRPr="00387F7F">
        <w:rPr>
          <w:rStyle w:val="Strong"/>
          <w:rFonts w:ascii="Browallia New" w:eastAsia="Arial Unicode MS" w:hAnsi="Browallia New" w:cs="Browallia New"/>
          <w:b/>
          <w:bCs/>
          <w:color w:val="CF4A02"/>
          <w:sz w:val="28"/>
          <w:szCs w:val="28"/>
        </w:rPr>
        <w:t xml:space="preserve"> </w:t>
      </w:r>
      <w:r w:rsidR="006C24C0" w:rsidRPr="00387F7F">
        <w:rPr>
          <w:rStyle w:val="Strong"/>
          <w:rFonts w:ascii="Browallia New" w:eastAsia="Arial Unicode MS" w:hAnsi="Browallia New" w:cs="Browallia New"/>
          <w:b/>
          <w:bCs/>
          <w:color w:val="CF4A02"/>
          <w:sz w:val="28"/>
          <w:szCs w:val="28"/>
          <w:cs/>
        </w:rPr>
        <w:t>เรื่อง นโยบายการบัญชี การเปลี่ยนแปลงประมาณการทางบัญชีและข้อผิดพลาด</w:t>
      </w:r>
      <w:r w:rsidR="006C24C0" w:rsidRPr="00387F7F">
        <w:rPr>
          <w:rFonts w:ascii="Browallia New" w:eastAsia="Times New Roman" w:hAnsi="Browallia New" w:cs="Browallia New"/>
          <w:b w:val="0"/>
          <w:bCs w:val="0"/>
          <w:color w:val="212529"/>
          <w:sz w:val="28"/>
          <w:szCs w:val="28"/>
          <w:cs/>
        </w:rPr>
        <w:t xml:space="preserve"> ได้แก้ไขคำนิยามของประมาณการทางบัญชีเพื่อช่วยให้</w:t>
      </w:r>
      <w:r w:rsidR="00AB307E" w:rsidRPr="00387F7F">
        <w:rPr>
          <w:rFonts w:ascii="Browallia New" w:eastAsia="Times New Roman" w:hAnsi="Browallia New" w:cs="Browallia New" w:hint="cs"/>
          <w:b w:val="0"/>
          <w:bCs w:val="0"/>
          <w:color w:val="212529"/>
          <w:sz w:val="28"/>
          <w:szCs w:val="28"/>
          <w:cs/>
        </w:rPr>
        <w:t>กลุ่มกิจการ</w:t>
      </w:r>
      <w:r w:rsidR="006C24C0" w:rsidRPr="00387F7F">
        <w:rPr>
          <w:rFonts w:ascii="Browallia New" w:eastAsia="Times New Roman" w:hAnsi="Browallia New" w:cs="Browallia New"/>
          <w:b w:val="0"/>
          <w:bCs w:val="0"/>
          <w:color w:val="212529"/>
          <w:sz w:val="28"/>
          <w:szCs w:val="28"/>
          <w:cs/>
        </w:rPr>
        <w:t xml:space="preserve">จำแนกความแตกต่างของ </w:t>
      </w:r>
      <w:r w:rsidR="00387F7F">
        <w:rPr>
          <w:rFonts w:ascii="Browallia New" w:eastAsia="Times New Roman" w:hAnsi="Browallia New" w:cs="Browallia New"/>
          <w:b w:val="0"/>
          <w:bCs w:val="0"/>
          <w:color w:val="212529"/>
          <w:sz w:val="28"/>
          <w:szCs w:val="28"/>
        </w:rPr>
        <w:br/>
      </w:r>
      <w:r w:rsidR="006C24C0" w:rsidRPr="00387F7F">
        <w:rPr>
          <w:rFonts w:ascii="Browallia New" w:eastAsia="Times New Roman" w:hAnsi="Browallia New" w:cs="Browallia New"/>
          <w:b w:val="0"/>
          <w:bCs w:val="0"/>
          <w:color w:val="212529"/>
          <w:sz w:val="28"/>
          <w:szCs w:val="28"/>
          <w:cs/>
        </w:rPr>
        <w:t xml:space="preserve">“การเปลี่ยนแปลงประมาณการทางบัญชี” จาก “การเปลี่ยนแปลงนโยบายการบัญชี” </w:t>
      </w:r>
      <w:r w:rsidR="006C24C0" w:rsidRPr="00387F7F">
        <w:rPr>
          <w:rFonts w:ascii="Browallia New" w:eastAsia="Times New Roman" w:hAnsi="Browallia New" w:cs="Browallia New"/>
          <w:b w:val="0"/>
          <w:bCs w:val="0"/>
          <w:color w:val="212529"/>
          <w:sz w:val="28"/>
          <w:szCs w:val="28"/>
          <w:cs/>
          <w:lang w:val="en-GB"/>
        </w:rPr>
        <w:t>การ</w:t>
      </w:r>
      <w:r w:rsidR="006C24C0" w:rsidRPr="00387F7F">
        <w:rPr>
          <w:rFonts w:ascii="Browallia New" w:eastAsia="Times New Roman" w:hAnsi="Browallia New" w:cs="Browallia New"/>
          <w:b w:val="0"/>
          <w:bCs w:val="0"/>
          <w:color w:val="212529"/>
          <w:sz w:val="28"/>
          <w:szCs w:val="28"/>
          <w:cs/>
        </w:rPr>
        <w:t>จำแนกความแตกต่างนั้นมีความสำคัญ เนื่องจากการเปลี่ยนแปลงประมาณการทางบัญชีรับรู้ผลกระทบโดยวิธีเปลี่ยนทันทีเป็นต้นไป ซึ่งถือปฏิบัติกับรายการ เหตุการณ์อื่นและสถานการณ์ที่เกิดขึ้นนับตั้งแต่วันที่มีการเปลี่ยนแปลงเป็นต้นไป ในขณะที่</w:t>
      </w:r>
      <w:r w:rsidR="00387F7F">
        <w:rPr>
          <w:rFonts w:ascii="Browallia New" w:eastAsia="Times New Roman" w:hAnsi="Browallia New" w:cs="Browallia New"/>
          <w:b w:val="0"/>
          <w:bCs w:val="0"/>
          <w:color w:val="212529"/>
          <w:sz w:val="28"/>
          <w:szCs w:val="28"/>
        </w:rPr>
        <w:br/>
      </w:r>
      <w:r w:rsidR="006C24C0" w:rsidRPr="00387F7F">
        <w:rPr>
          <w:rFonts w:ascii="Browallia New" w:eastAsia="Times New Roman" w:hAnsi="Browallia New" w:cs="Browallia New"/>
          <w:b w:val="0"/>
          <w:bCs w:val="0"/>
          <w:color w:val="212529"/>
          <w:sz w:val="28"/>
          <w:szCs w:val="28"/>
          <w:cs/>
        </w:rPr>
        <w:t>การเปลี่ยนแปลงนโยบายการบัญชีรับรู้ผลกระทบโดยการนำนโยบายการบัญชีใหม่มาถือปฏิบัติย้อนหลังไปที่รายการและเหตุการณ์ในอดีตรวมถึงปัจจุบัน โดยถือเสมือนว่าได้มีการนำนโยบายการบัญชีใหม่มาถือปฏิบัติโดยตลอด</w:t>
      </w:r>
    </w:p>
    <w:p w14:paraId="2583781E" w14:textId="77777777" w:rsidR="00EC0649" w:rsidRPr="005F256D" w:rsidRDefault="00EC0649" w:rsidP="00D14059">
      <w:pPr>
        <w:pStyle w:val="ListParagraph"/>
        <w:adjustRightInd w:val="0"/>
        <w:ind w:left="540" w:hanging="540"/>
        <w:jc w:val="thaiDistribute"/>
        <w:rPr>
          <w:rFonts w:ascii="Browallia New" w:eastAsia="Times New Roman" w:hAnsi="Browallia New" w:cs="Browallia New"/>
          <w:b w:val="0"/>
          <w:bCs w:val="0"/>
          <w:color w:val="212529"/>
          <w:sz w:val="28"/>
          <w:szCs w:val="28"/>
        </w:rPr>
      </w:pPr>
    </w:p>
    <w:p w14:paraId="4DD0A09A" w14:textId="050D1063" w:rsidR="006C24C0" w:rsidRPr="00387F7F" w:rsidRDefault="00EC0649" w:rsidP="00D14059">
      <w:pPr>
        <w:pStyle w:val="ListParagraph"/>
        <w:adjustRightInd w:val="0"/>
        <w:ind w:left="540" w:hanging="540"/>
        <w:jc w:val="thaiDistribute"/>
        <w:rPr>
          <w:rFonts w:ascii="Browallia New" w:eastAsia="Times New Roman" w:hAnsi="Browallia New" w:cs="Browallia New"/>
          <w:b w:val="0"/>
          <w:bCs w:val="0"/>
          <w:color w:val="212529"/>
          <w:sz w:val="28"/>
          <w:szCs w:val="28"/>
        </w:rPr>
      </w:pPr>
      <w:r w:rsidRPr="00387F7F">
        <w:rPr>
          <w:rStyle w:val="Strong"/>
          <w:rFonts w:ascii="Browallia New" w:eastAsia="Arial Unicode MS" w:hAnsi="Browallia New" w:cs="Browallia New"/>
          <w:b/>
          <w:bCs/>
          <w:color w:val="CF4A02"/>
          <w:sz w:val="28"/>
          <w:szCs w:val="28"/>
          <w:cs/>
        </w:rPr>
        <w:t>ค)</w:t>
      </w:r>
      <w:r w:rsidRPr="00387F7F">
        <w:rPr>
          <w:rStyle w:val="Strong"/>
          <w:rFonts w:ascii="Browallia New" w:eastAsia="Arial Unicode MS" w:hAnsi="Browallia New" w:cs="Browallia New"/>
          <w:b/>
          <w:bCs/>
          <w:color w:val="CF4A02"/>
          <w:sz w:val="28"/>
          <w:szCs w:val="28"/>
          <w:cs/>
        </w:rPr>
        <w:tab/>
      </w:r>
      <w:r w:rsidR="006C24C0" w:rsidRPr="00387F7F">
        <w:rPr>
          <w:rStyle w:val="Strong"/>
          <w:rFonts w:ascii="Browallia New" w:eastAsia="Arial Unicode MS" w:hAnsi="Browallia New" w:cs="Browallia New"/>
          <w:b/>
          <w:bCs/>
          <w:color w:val="CF4A02"/>
          <w:sz w:val="28"/>
          <w:szCs w:val="28"/>
          <w:cs/>
        </w:rPr>
        <w:t xml:space="preserve">การปรับปรุงมาตรฐานการบัญชีฉบับที่ </w:t>
      </w:r>
      <w:r w:rsidR="005F256D" w:rsidRPr="005F256D">
        <w:rPr>
          <w:rStyle w:val="Strong"/>
          <w:rFonts w:ascii="Browallia New" w:eastAsia="Arial Unicode MS" w:hAnsi="Browallia New" w:cs="Browallia New"/>
          <w:b/>
          <w:bCs/>
          <w:color w:val="CF4A02"/>
          <w:sz w:val="28"/>
          <w:szCs w:val="28"/>
          <w:lang w:val="en-GB"/>
        </w:rPr>
        <w:t>12</w:t>
      </w:r>
      <w:r w:rsidR="006C24C0" w:rsidRPr="00387F7F">
        <w:rPr>
          <w:rStyle w:val="Strong"/>
          <w:rFonts w:ascii="Browallia New" w:eastAsia="Arial Unicode MS" w:hAnsi="Browallia New" w:cs="Browallia New"/>
          <w:b/>
          <w:bCs/>
          <w:color w:val="CF4A02"/>
          <w:sz w:val="28"/>
          <w:szCs w:val="28"/>
        </w:rPr>
        <w:t xml:space="preserve"> </w:t>
      </w:r>
      <w:r w:rsidR="006C24C0" w:rsidRPr="00387F7F">
        <w:rPr>
          <w:rStyle w:val="Strong"/>
          <w:rFonts w:ascii="Browallia New" w:eastAsia="Arial Unicode MS" w:hAnsi="Browallia New" w:cs="Browallia New"/>
          <w:b/>
          <w:bCs/>
          <w:color w:val="CF4A02"/>
          <w:sz w:val="28"/>
          <w:szCs w:val="28"/>
          <w:cs/>
        </w:rPr>
        <w:t>เรื่อง ภาษีเงินได้</w:t>
      </w:r>
      <w:r w:rsidR="006C24C0" w:rsidRPr="00387F7F">
        <w:rPr>
          <w:rFonts w:ascii="Browallia New" w:eastAsia="Times New Roman" w:hAnsi="Browallia New" w:cs="Browallia New"/>
          <w:b w:val="0"/>
          <w:bCs w:val="0"/>
          <w:color w:val="212529"/>
          <w:sz w:val="28"/>
          <w:szCs w:val="28"/>
          <w:cs/>
        </w:rPr>
        <w:t xml:space="preserve"> ได้กำหนดให้</w:t>
      </w:r>
      <w:r w:rsidR="006F5A23" w:rsidRPr="00387F7F">
        <w:rPr>
          <w:rFonts w:ascii="Browallia New" w:eastAsia="Times New Roman" w:hAnsi="Browallia New" w:cs="Browallia New" w:hint="cs"/>
          <w:b w:val="0"/>
          <w:bCs w:val="0"/>
          <w:color w:val="212529"/>
          <w:sz w:val="28"/>
          <w:szCs w:val="28"/>
          <w:cs/>
        </w:rPr>
        <w:t>กลุ่มกิจการ</w:t>
      </w:r>
      <w:r w:rsidR="006C24C0" w:rsidRPr="00387F7F">
        <w:rPr>
          <w:rFonts w:ascii="Browallia New" w:eastAsia="Times New Roman" w:hAnsi="Browallia New" w:cs="Browallia New"/>
          <w:b w:val="0"/>
          <w:bCs w:val="0"/>
          <w:color w:val="212529"/>
          <w:sz w:val="28"/>
          <w:szCs w:val="28"/>
          <w:cs/>
        </w:rPr>
        <w:t>รับรู้ภาษีเงินได้รอตัดบัญชี</w:t>
      </w:r>
      <w:r w:rsidR="00387F7F">
        <w:rPr>
          <w:rFonts w:ascii="Browallia New" w:eastAsia="Times New Roman" w:hAnsi="Browallia New" w:cs="Browallia New"/>
          <w:b w:val="0"/>
          <w:bCs w:val="0"/>
          <w:color w:val="212529"/>
          <w:sz w:val="28"/>
          <w:szCs w:val="28"/>
        </w:rPr>
        <w:br/>
      </w:r>
      <w:r w:rsidR="006C24C0" w:rsidRPr="00387F7F">
        <w:rPr>
          <w:rFonts w:ascii="Browallia New" w:eastAsia="Times New Roman" w:hAnsi="Browallia New" w:cs="Browallia New"/>
          <w:b w:val="0"/>
          <w:bCs w:val="0"/>
          <w:color w:val="212529"/>
          <w:sz w:val="28"/>
          <w:szCs w:val="28"/>
          <w:cs/>
        </w:rPr>
        <w:t>ที่เกี่ยวข้องกับสินทรัพย์และหนี้สินที่เกิดขึ้นจากรายการเดียว ซึ่ง ณ การรับรู้เมื่อเริ่มแรกก่อให้เกิดผลแตกต่างชั่วคราว</w:t>
      </w:r>
      <w:r w:rsidR="006C24C0" w:rsidRPr="00387F7F">
        <w:rPr>
          <w:rFonts w:ascii="Browallia New" w:eastAsia="Times New Roman" w:hAnsi="Browallia New" w:cs="Browallia New"/>
          <w:b w:val="0"/>
          <w:bCs w:val="0"/>
          <w:color w:val="212529"/>
          <w:spacing w:val="-4"/>
          <w:sz w:val="28"/>
          <w:szCs w:val="28"/>
          <w:cs/>
        </w:rPr>
        <w:t>ที่ต้องเสียภาษีและผลแตกต่างชั่วคราวที่ใช้หักภาษีที่มูลค่าเท่ากัน ตัวอย่างของรายการ เช่น สัญญาเช่า และภาระผูกพัน</w:t>
      </w:r>
      <w:r w:rsidR="006C24C0" w:rsidRPr="00387F7F">
        <w:rPr>
          <w:rFonts w:ascii="Browallia New" w:eastAsia="Times New Roman" w:hAnsi="Browallia New" w:cs="Browallia New"/>
          <w:b w:val="0"/>
          <w:bCs w:val="0"/>
          <w:color w:val="212529"/>
          <w:sz w:val="28"/>
          <w:szCs w:val="28"/>
          <w:cs/>
        </w:rPr>
        <w:t>จากการรื้อถอน</w:t>
      </w:r>
    </w:p>
    <w:p w14:paraId="57AE1906" w14:textId="77777777" w:rsidR="006C24C0" w:rsidRPr="00387F7F" w:rsidRDefault="006C24C0" w:rsidP="005F256D">
      <w:pPr>
        <w:autoSpaceDE w:val="0"/>
        <w:autoSpaceDN w:val="0"/>
        <w:adjustRightInd w:val="0"/>
        <w:spacing w:line="240" w:lineRule="auto"/>
        <w:ind w:left="540"/>
        <w:jc w:val="thaiDistribute"/>
        <w:rPr>
          <w:rFonts w:ascii="Browallia New" w:eastAsia="Times New Roman" w:hAnsi="Browallia New" w:cs="Browallia New"/>
          <w:color w:val="212529"/>
          <w:sz w:val="28"/>
          <w:szCs w:val="28"/>
        </w:rPr>
      </w:pPr>
    </w:p>
    <w:p w14:paraId="382C314E" w14:textId="1DB73673" w:rsidR="00D14059" w:rsidRPr="00387F7F" w:rsidRDefault="006C24C0" w:rsidP="004D68C9">
      <w:pPr>
        <w:autoSpaceDE w:val="0"/>
        <w:autoSpaceDN w:val="0"/>
        <w:adjustRightInd w:val="0"/>
        <w:spacing w:line="240" w:lineRule="auto"/>
        <w:ind w:left="546"/>
        <w:jc w:val="thaiDistribute"/>
        <w:rPr>
          <w:rFonts w:ascii="Browallia New" w:eastAsia="Times New Roman" w:hAnsi="Browallia New" w:cs="Browallia New"/>
          <w:color w:val="212529"/>
          <w:sz w:val="28"/>
          <w:szCs w:val="28"/>
        </w:rPr>
      </w:pPr>
      <w:r w:rsidRPr="00E5572E">
        <w:rPr>
          <w:rFonts w:ascii="Browallia New" w:eastAsia="Times New Roman" w:hAnsi="Browallia New" w:cs="Browallia New"/>
          <w:color w:val="212529"/>
          <w:spacing w:val="-4"/>
          <w:sz w:val="28"/>
          <w:szCs w:val="28"/>
          <w:cs/>
        </w:rPr>
        <w:t>การปรับปรุงดังกล่าวถือปฏิบัติกับรายการที่เกิดขึ้นในหรือหลังวันเริ่มต้นของรอบระยะเวลาเปรียบเทียบแรกสุดที่นำเสนอ</w:t>
      </w:r>
      <w:r w:rsidRPr="00387F7F">
        <w:rPr>
          <w:rFonts w:ascii="Browallia New" w:eastAsia="Times New Roman" w:hAnsi="Browallia New" w:cs="Browallia New"/>
          <w:color w:val="212529"/>
          <w:sz w:val="28"/>
          <w:szCs w:val="28"/>
          <w:cs/>
        </w:rPr>
        <w:t xml:space="preserve"> นอกจากนี้บริษัทควรรับรู้สินทรัพย์ภาษีเงินได้รอการตัดบัญชี (โดยรับรู้เท่ากับจำนวนที่เป็นไปได้ค่อนข้างแน่ที่จะได้ใช้ประโยชน์) และหนี้สินภาษีเงินได้รอการตัดบัญชี ณ วันเริ่มต้นของรอบระยะเวลาเปรียบเทียบแรกสุดที่นำเสนอสำหรับผลต่างชั่วคราวที่ใช้หักภาษีและที่ต้องเสียภาษีทั้งหมดที่เกี่ยวข้องกับ</w:t>
      </w:r>
    </w:p>
    <w:p w14:paraId="49F11B1C" w14:textId="20D13469" w:rsidR="0098718A" w:rsidRPr="00387F7F" w:rsidRDefault="0098718A" w:rsidP="005F256D">
      <w:pPr>
        <w:numPr>
          <w:ilvl w:val="0"/>
          <w:numId w:val="31"/>
        </w:numPr>
        <w:tabs>
          <w:tab w:val="left" w:pos="993"/>
        </w:tabs>
        <w:autoSpaceDE w:val="0"/>
        <w:autoSpaceDN w:val="0"/>
        <w:adjustRightInd w:val="0"/>
        <w:spacing w:line="240" w:lineRule="auto"/>
        <w:ind w:left="993" w:hanging="453"/>
        <w:jc w:val="thaiDistribute"/>
        <w:rPr>
          <w:rFonts w:ascii="Browallia New" w:eastAsia="Times New Roman" w:hAnsi="Browallia New" w:cs="Browallia New"/>
          <w:color w:val="212529"/>
          <w:sz w:val="28"/>
          <w:szCs w:val="28"/>
        </w:rPr>
      </w:pPr>
      <w:r w:rsidRPr="00387F7F">
        <w:rPr>
          <w:rFonts w:ascii="Browallia New" w:eastAsia="Times New Roman" w:hAnsi="Browallia New" w:cs="Browallia New"/>
          <w:color w:val="212529"/>
          <w:sz w:val="28"/>
          <w:szCs w:val="28"/>
          <w:cs/>
        </w:rPr>
        <w:t xml:space="preserve">สินทรัพย์สิทธิการใช้ และหนี้สินตามสัญญาเช่า และ </w:t>
      </w:r>
    </w:p>
    <w:p w14:paraId="200D7402" w14:textId="5063596A" w:rsidR="0098718A" w:rsidRPr="00387F7F" w:rsidRDefault="0098718A" w:rsidP="005F256D">
      <w:pPr>
        <w:numPr>
          <w:ilvl w:val="0"/>
          <w:numId w:val="31"/>
        </w:numPr>
        <w:tabs>
          <w:tab w:val="left" w:pos="993"/>
        </w:tabs>
        <w:autoSpaceDE w:val="0"/>
        <w:autoSpaceDN w:val="0"/>
        <w:adjustRightInd w:val="0"/>
        <w:spacing w:line="240" w:lineRule="auto"/>
        <w:ind w:left="993" w:hanging="453"/>
        <w:jc w:val="thaiDistribute"/>
        <w:rPr>
          <w:rFonts w:ascii="Browallia New" w:eastAsia="Times New Roman" w:hAnsi="Browallia New" w:cs="Browallia New"/>
          <w:color w:val="212529"/>
          <w:sz w:val="28"/>
          <w:szCs w:val="28"/>
        </w:rPr>
      </w:pPr>
      <w:r w:rsidRPr="00387F7F">
        <w:rPr>
          <w:rFonts w:ascii="Browallia New" w:eastAsia="Times New Roman" w:hAnsi="Browallia New" w:cs="Browallia New"/>
          <w:color w:val="212529"/>
          <w:sz w:val="28"/>
          <w:szCs w:val="28"/>
          <w:cs/>
        </w:rPr>
        <w:t>หนี้สินจากการรื้อถอน หนี้สินจากการบูรณะ และหนี้สินที่มีลักษณะคล้ายคลึงกัน และจำนวนเงินที่รับรู้เป็นส่วนหนึ่งของราคาทุนของสินทรัพย์ที่เกี่ยวข้อง</w:t>
      </w:r>
    </w:p>
    <w:p w14:paraId="59AD0D97" w14:textId="77777777" w:rsidR="00553CB9" w:rsidRDefault="00553CB9" w:rsidP="004D68C9">
      <w:pPr>
        <w:autoSpaceDE w:val="0"/>
        <w:autoSpaceDN w:val="0"/>
        <w:adjustRightInd w:val="0"/>
        <w:spacing w:line="240" w:lineRule="auto"/>
        <w:ind w:left="546"/>
        <w:jc w:val="thaiDistribute"/>
        <w:rPr>
          <w:rFonts w:ascii="Browallia New" w:eastAsia="Times New Roman" w:hAnsi="Browallia New" w:cs="Browallia New"/>
          <w:color w:val="212529"/>
          <w:spacing w:val="-6"/>
          <w:sz w:val="28"/>
          <w:szCs w:val="28"/>
        </w:rPr>
      </w:pPr>
    </w:p>
    <w:p w14:paraId="2F279385" w14:textId="13951757" w:rsidR="006C24C0" w:rsidRPr="004D68C9" w:rsidRDefault="006C24C0" w:rsidP="004D68C9">
      <w:pPr>
        <w:autoSpaceDE w:val="0"/>
        <w:autoSpaceDN w:val="0"/>
        <w:adjustRightInd w:val="0"/>
        <w:spacing w:line="240" w:lineRule="auto"/>
        <w:ind w:left="546"/>
        <w:jc w:val="thaiDistribute"/>
        <w:rPr>
          <w:rFonts w:ascii="Browallia New" w:eastAsia="Times New Roman" w:hAnsi="Browallia New" w:cs="Browallia New"/>
          <w:color w:val="212529"/>
          <w:spacing w:val="-6"/>
          <w:sz w:val="28"/>
          <w:szCs w:val="28"/>
        </w:rPr>
      </w:pPr>
      <w:r w:rsidRPr="004D68C9">
        <w:rPr>
          <w:rFonts w:ascii="Browallia New" w:eastAsia="Times New Roman" w:hAnsi="Browallia New" w:cs="Browallia New"/>
          <w:color w:val="212529"/>
          <w:spacing w:val="-6"/>
          <w:sz w:val="28"/>
          <w:szCs w:val="28"/>
          <w:cs/>
        </w:rPr>
        <w:t>ผลกระทบสะสมของการปรับปรุงนี้ให้รับรู้ในกำไรสะสมยกมาหรือองค์ประกอบอื่นของส่วนของเจ้าของ ตามความเหมาะสม</w:t>
      </w:r>
    </w:p>
    <w:p w14:paraId="1F0F01AB" w14:textId="70EE5C8A" w:rsidR="007940E5" w:rsidRPr="00387F7F" w:rsidRDefault="00D14059" w:rsidP="00D14059">
      <w:pPr>
        <w:spacing w:line="240" w:lineRule="auto"/>
        <w:jc w:val="thaiDistribute"/>
        <w:rPr>
          <w:rFonts w:ascii="Browallia New" w:hAnsi="Browallia New" w:cs="Browallia New"/>
          <w:sz w:val="28"/>
          <w:szCs w:val="28"/>
        </w:rPr>
      </w:pPr>
      <w:r w:rsidRPr="00387F7F">
        <w:rPr>
          <w:rFonts w:ascii="Browallia New" w:hAnsi="Browallia New" w:cs="Browallia New"/>
          <w:sz w:val="28"/>
          <w:szCs w:val="28"/>
        </w:rPr>
        <w:br w:type="page"/>
      </w:r>
    </w:p>
    <w:p w14:paraId="70CBBDC0" w14:textId="5CD9B86F" w:rsidR="00724C4D" w:rsidRPr="00D14059" w:rsidRDefault="00724C4D" w:rsidP="00724C4D">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5</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การประมาณการ</w:t>
      </w:r>
    </w:p>
    <w:p w14:paraId="533B4FDB" w14:textId="77777777" w:rsidR="002C72AC" w:rsidRPr="00D14059" w:rsidRDefault="002C72AC" w:rsidP="00632C01">
      <w:pPr>
        <w:spacing w:line="240" w:lineRule="auto"/>
        <w:jc w:val="thaiDistribute"/>
        <w:rPr>
          <w:rFonts w:ascii="Browallia New" w:hAnsi="Browallia New" w:cs="Browallia New"/>
          <w:sz w:val="28"/>
          <w:szCs w:val="28"/>
        </w:rPr>
      </w:pPr>
    </w:p>
    <w:p w14:paraId="769FE4C1" w14:textId="2E576A00" w:rsidR="002C72AC" w:rsidRPr="00D14059" w:rsidRDefault="002C72AC" w:rsidP="002C72AC">
      <w:pPr>
        <w:tabs>
          <w:tab w:val="left" w:pos="567"/>
        </w:tabs>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ในการจัดทำข้อมูลทางการเงินระหว่างกาล ผู้บริหารต้องใช้ดุลยพินิจ การประมาณการ และข้อสมมติที่มีผลกระทบต่อ</w:t>
      </w:r>
      <w:r w:rsidR="00062B3D" w:rsidRPr="00D14059">
        <w:rPr>
          <w:rFonts w:ascii="Browallia New" w:eastAsia="Arial Unicode MS" w:hAnsi="Browallia New" w:cs="Browallia New"/>
          <w:sz w:val="28"/>
          <w:szCs w:val="28"/>
          <w:cs/>
        </w:rPr>
        <w:br/>
      </w:r>
      <w:r w:rsidRPr="00D14059">
        <w:rPr>
          <w:rFonts w:ascii="Browallia New" w:eastAsia="Arial Unicode MS" w:hAnsi="Browallia New" w:cs="Browallia New"/>
          <w:sz w:val="28"/>
          <w:szCs w:val="28"/>
          <w:cs/>
        </w:rPr>
        <w:t>การนำนโยบายการบัญชีมาใช้ และจำนวนเงินของสินทรัพย์และหนี้สิน รายได้และค่าใช้จ่าย ผลที่เกิดขึ้นจริงอาจแตกต่างจากประมาณการ</w:t>
      </w:r>
    </w:p>
    <w:p w14:paraId="6F17ADA8" w14:textId="77777777" w:rsidR="002C72AC" w:rsidRPr="00D14059" w:rsidRDefault="002C72AC" w:rsidP="00632C01">
      <w:pPr>
        <w:spacing w:line="240" w:lineRule="auto"/>
        <w:jc w:val="thaiDistribute"/>
        <w:rPr>
          <w:rFonts w:ascii="Browallia New" w:hAnsi="Browallia New" w:cs="Browallia New"/>
          <w:sz w:val="28"/>
          <w:szCs w:val="28"/>
        </w:rPr>
      </w:pPr>
    </w:p>
    <w:p w14:paraId="4A39FE1F" w14:textId="2A779E70" w:rsid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ในการจัดทำข้อมูลทางการเงินระหว่างกาล ผู้บริหารจะใช้ดุลยพินิจที่มีนัยสำคัญในการนำนโยบายการบัญชีของ</w:t>
      </w:r>
      <w:r w:rsidRPr="00D14059">
        <w:rPr>
          <w:rFonts w:ascii="Browallia New" w:eastAsia="Arial Unicode MS" w:hAnsi="Browallia New" w:cs="Browallia New"/>
          <w:spacing w:val="-4"/>
          <w:sz w:val="28"/>
          <w:szCs w:val="28"/>
          <w:cs/>
        </w:rPr>
        <w:t>กลุ่มกิจการและแหล่งที่มาของข้อมูลที่สำคัญของความไม่แน่นอนในการประมาณการที่มีอยู่มาใช้เช่นเดียวกับงบการเงินรวม</w:t>
      </w:r>
      <w:r w:rsidRPr="00D14059">
        <w:rPr>
          <w:rFonts w:ascii="Browallia New" w:eastAsia="Arial Unicode MS" w:hAnsi="Browallia New" w:cs="Browallia New"/>
          <w:sz w:val="28"/>
          <w:szCs w:val="28"/>
          <w:cs/>
        </w:rPr>
        <w:t xml:space="preserve">และงบการเงินเฉพาะกิจการสำหรับปีสิ้นสุดวันที่ </w:t>
      </w:r>
      <w:r w:rsidR="005F256D" w:rsidRPr="005F256D">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ธันวาคม </w:t>
      </w:r>
      <w:r w:rsidR="00D75B55" w:rsidRPr="00D14059">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2565</w:t>
      </w:r>
      <w:bookmarkStart w:id="0" w:name="_Toc437874761"/>
    </w:p>
    <w:p w14:paraId="37C1CD9B" w14:textId="77777777" w:rsidR="00D14059" w:rsidRPr="00D14059" w:rsidRDefault="00D14059" w:rsidP="002C72AC">
      <w:pPr>
        <w:spacing w:line="240" w:lineRule="auto"/>
        <w:jc w:val="thaiDistribute"/>
        <w:rPr>
          <w:rFonts w:ascii="Browallia New" w:eastAsia="Arial Unicode MS" w:hAnsi="Browallia New" w:cs="Browallia New"/>
          <w:sz w:val="28"/>
          <w:szCs w:val="28"/>
        </w:rPr>
      </w:pPr>
    </w:p>
    <w:p w14:paraId="676E1A83" w14:textId="2B5F8484" w:rsidR="001F1292" w:rsidRPr="00D14059" w:rsidRDefault="001F1292" w:rsidP="002C72AC">
      <w:pPr>
        <w:spacing w:line="240" w:lineRule="auto"/>
        <w:jc w:val="thaiDistribute"/>
        <w:rPr>
          <w:rFonts w:ascii="Browallia New" w:eastAsia="Arial Unicode MS" w:hAnsi="Browallia New" w:cs="Browallia New"/>
          <w:sz w:val="26"/>
          <w:szCs w:val="26"/>
        </w:rPr>
        <w:sectPr w:rsidR="001F1292" w:rsidRPr="00D14059" w:rsidSect="00387F7F">
          <w:headerReference w:type="even" r:id="rId8"/>
          <w:headerReference w:type="default" r:id="rId9"/>
          <w:footerReference w:type="even" r:id="rId10"/>
          <w:footerReference w:type="default" r:id="rId11"/>
          <w:headerReference w:type="first" r:id="rId12"/>
          <w:footerReference w:type="first" r:id="rId13"/>
          <w:pgSz w:w="11907" w:h="16840" w:code="9"/>
          <w:pgMar w:top="1440" w:right="720" w:bottom="720" w:left="1728" w:header="706" w:footer="576" w:gutter="0"/>
          <w:pgNumType w:start="14"/>
          <w:cols w:space="720"/>
          <w:docGrid w:linePitch="272"/>
        </w:sectPr>
      </w:pPr>
    </w:p>
    <w:p w14:paraId="489F6E70" w14:textId="77777777" w:rsidR="00FD0B05" w:rsidRPr="00D14059" w:rsidRDefault="00FD0B05" w:rsidP="00544B3D">
      <w:pPr>
        <w:spacing w:line="240" w:lineRule="auto"/>
        <w:rPr>
          <w:rFonts w:ascii="Browallia New" w:eastAsia="Arial Unicode MS" w:hAnsi="Browallia New" w:cs="Browallia New"/>
          <w:sz w:val="28"/>
          <w:szCs w:val="28"/>
        </w:rPr>
      </w:pPr>
    </w:p>
    <w:p w14:paraId="34817685" w14:textId="6290AB16" w:rsidR="00334D0A" w:rsidRPr="00D14059" w:rsidRDefault="00334D0A" w:rsidP="00334D0A">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6</w:t>
      </w:r>
      <w:r w:rsidRPr="00D14059">
        <w:rPr>
          <w:rFonts w:ascii="Browallia New" w:hAnsi="Browallia New" w:cs="Browallia New"/>
          <w:b/>
          <w:bCs/>
          <w:color w:val="FFFFFF"/>
          <w:kern w:val="26"/>
          <w:position w:val="-25"/>
          <w:sz w:val="28"/>
          <w:szCs w:val="28"/>
          <w:cs/>
          <w:lang w:val="en-US"/>
        </w:rPr>
        <w:tab/>
        <w:t xml:space="preserve">ข้อมูลจำแนกตามส่วนงาน </w:t>
      </w:r>
    </w:p>
    <w:p w14:paraId="65ACA148" w14:textId="77777777" w:rsidR="00334D0A" w:rsidRPr="00D14059" w:rsidRDefault="00334D0A" w:rsidP="00334D0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28"/>
          <w:szCs w:val="28"/>
          <w:lang w:val="en-GB"/>
        </w:rPr>
      </w:pPr>
    </w:p>
    <w:p w14:paraId="2AB4469C" w14:textId="33FFB5CE" w:rsidR="00334D0A" w:rsidRPr="00D14059" w:rsidRDefault="00334D0A" w:rsidP="00334D0A">
      <w:pPr>
        <w:spacing w:line="240" w:lineRule="auto"/>
        <w:jc w:val="thaiDistribute"/>
        <w:rPr>
          <w:rFonts w:ascii="Browallia New" w:hAnsi="Browallia New" w:cs="Browallia New"/>
          <w:sz w:val="28"/>
          <w:szCs w:val="28"/>
        </w:rPr>
      </w:pPr>
      <w:r w:rsidRPr="00D14059">
        <w:rPr>
          <w:rFonts w:ascii="Browallia New" w:hAnsi="Browallia New" w:cs="Browallia New"/>
          <w:sz w:val="28"/>
          <w:szCs w:val="28"/>
          <w:cs/>
        </w:rPr>
        <w:t>กลุ่มกิจการมีส่วนงานที่รายงาน</w:t>
      </w:r>
      <w:r w:rsidRPr="00D14059">
        <w:rPr>
          <w:rFonts w:ascii="Browallia New" w:hAnsi="Browallia New" w:cs="Browallia New"/>
          <w:sz w:val="28"/>
          <w:szCs w:val="28"/>
          <w:cs/>
          <w:lang w:val="en-AU"/>
        </w:rPr>
        <w:t>ห้าส่</w:t>
      </w:r>
      <w:r w:rsidRPr="00D14059">
        <w:rPr>
          <w:rFonts w:ascii="Browallia New" w:hAnsi="Browallia New" w:cs="Browallia New"/>
          <w:sz w:val="28"/>
          <w:szCs w:val="28"/>
          <w:cs/>
        </w:rPr>
        <w:t xml:space="preserve">วนงาน </w:t>
      </w:r>
      <w:r w:rsidR="00BF252F" w:rsidRPr="00D14059">
        <w:rPr>
          <w:rFonts w:ascii="Browallia New" w:hAnsi="Browallia New" w:cs="Browallia New"/>
          <w:sz w:val="28"/>
          <w:szCs w:val="28"/>
          <w:cs/>
        </w:rPr>
        <w:t>ซึ่ง</w:t>
      </w:r>
      <w:r w:rsidRPr="00D14059">
        <w:rPr>
          <w:rFonts w:ascii="Browallia New" w:hAnsi="Browallia New" w:cs="Browallia New"/>
          <w:spacing w:val="-2"/>
          <w:sz w:val="28"/>
          <w:szCs w:val="28"/>
          <w:cs/>
        </w:rPr>
        <w:t>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D14059">
        <w:rPr>
          <w:rFonts w:ascii="Browallia New" w:hAnsi="Browallia New" w:cs="Browallia New"/>
          <w:sz w:val="28"/>
          <w:szCs w:val="28"/>
          <w:cs/>
        </w:rPr>
        <w:t xml:space="preserve"> ซึ่งวัดมูลค่าโดยใช้เกณฑ์เดียวกับที่ใช้ในการวัดกำไรก่อนภาษีเงินได้ใน</w:t>
      </w:r>
      <w:r w:rsidR="00373A84" w:rsidRPr="00D14059">
        <w:rPr>
          <w:rFonts w:ascii="Browallia New" w:hAnsi="Browallia New" w:cs="Browallia New"/>
          <w:sz w:val="28"/>
          <w:szCs w:val="28"/>
          <w:cs/>
        </w:rPr>
        <w:t>ข้อมูลทางการเงิน</w:t>
      </w:r>
      <w:r w:rsidR="00FF066E" w:rsidRPr="00D14059">
        <w:rPr>
          <w:rFonts w:ascii="Browallia New" w:hAnsi="Browallia New" w:cs="Browallia New"/>
          <w:sz w:val="28"/>
          <w:szCs w:val="28"/>
          <w:cs/>
        </w:rPr>
        <w:t xml:space="preserve"> โดยรายละเอียดของแต่ละส่วนงานมีดังนี้</w:t>
      </w:r>
    </w:p>
    <w:p w14:paraId="5CE347B4" w14:textId="73BEAA92" w:rsidR="001A4833" w:rsidRPr="00A51AEE" w:rsidRDefault="001A4833" w:rsidP="00334D0A">
      <w:pPr>
        <w:spacing w:line="240" w:lineRule="auto"/>
        <w:jc w:val="thaiDistribute"/>
        <w:rPr>
          <w:rFonts w:ascii="Browallia New" w:hAnsi="Browallia New" w:cs="Browallia New"/>
        </w:rPr>
      </w:pPr>
    </w:p>
    <w:tbl>
      <w:tblPr>
        <w:tblW w:w="15540" w:type="dxa"/>
        <w:tblInd w:w="108" w:type="dxa"/>
        <w:tblLayout w:type="fixed"/>
        <w:tblLook w:val="0000" w:firstRow="0" w:lastRow="0" w:firstColumn="0" w:lastColumn="0" w:noHBand="0" w:noVBand="0"/>
      </w:tblPr>
      <w:tblGrid>
        <w:gridCol w:w="2822"/>
        <w:gridCol w:w="794"/>
        <w:gridCol w:w="795"/>
        <w:gridCol w:w="795"/>
        <w:gridCol w:w="795"/>
        <w:gridCol w:w="795"/>
        <w:gridCol w:w="795"/>
        <w:gridCol w:w="795"/>
        <w:gridCol w:w="795"/>
        <w:gridCol w:w="794"/>
        <w:gridCol w:w="795"/>
        <w:gridCol w:w="795"/>
        <w:gridCol w:w="795"/>
        <w:gridCol w:w="795"/>
        <w:gridCol w:w="795"/>
        <w:gridCol w:w="795"/>
        <w:gridCol w:w="795"/>
      </w:tblGrid>
      <w:tr w:rsidR="001A4833" w:rsidRPr="00D14059" w14:paraId="2153CC18" w14:textId="77777777" w:rsidTr="00052075">
        <w:trPr>
          <w:trHeight w:val="56"/>
        </w:trPr>
        <w:tc>
          <w:tcPr>
            <w:tcW w:w="2822" w:type="dxa"/>
          </w:tcPr>
          <w:p w14:paraId="711F0219" w14:textId="77777777" w:rsidR="001A4833" w:rsidRPr="00D14059" w:rsidRDefault="001A4833" w:rsidP="00052075">
            <w:pPr>
              <w:spacing w:line="240" w:lineRule="auto"/>
              <w:ind w:left="-105"/>
              <w:rPr>
                <w:rFonts w:ascii="Browallia New" w:hAnsi="Browallia New" w:cs="Browallia New"/>
              </w:rPr>
            </w:pPr>
          </w:p>
        </w:tc>
        <w:tc>
          <w:tcPr>
            <w:tcW w:w="12718" w:type="dxa"/>
            <w:gridSpan w:val="16"/>
            <w:tcBorders>
              <w:top w:val="single" w:sz="4" w:space="0" w:color="auto"/>
              <w:bottom w:val="single" w:sz="4" w:space="0" w:color="auto"/>
            </w:tcBorders>
            <w:vAlign w:val="bottom"/>
          </w:tcPr>
          <w:p w14:paraId="4DA07FCD" w14:textId="77777777" w:rsidR="001A4833" w:rsidRPr="00D14059" w:rsidRDefault="001A4833" w:rsidP="00052075">
            <w:pPr>
              <w:spacing w:line="240" w:lineRule="auto"/>
              <w:ind w:right="-88"/>
              <w:jc w:val="right"/>
              <w:rPr>
                <w:rFonts w:ascii="Browallia New" w:hAnsi="Browallia New" w:cs="Browallia New"/>
                <w:b/>
                <w:bCs/>
                <w:cs/>
              </w:rPr>
            </w:pPr>
            <w:r w:rsidRPr="00D14059">
              <w:rPr>
                <w:rFonts w:ascii="Browallia New" w:hAnsi="Browallia New" w:cs="Browallia New"/>
                <w:b/>
                <w:bCs/>
                <w:cs/>
              </w:rPr>
              <w:t>หน่วย</w:t>
            </w:r>
            <w:r w:rsidRPr="00D14059">
              <w:rPr>
                <w:rFonts w:ascii="Browallia New" w:hAnsi="Browallia New" w:cs="Browallia New"/>
                <w:b/>
                <w:bCs/>
              </w:rPr>
              <w:t xml:space="preserve">: </w:t>
            </w:r>
            <w:r w:rsidRPr="00D14059">
              <w:rPr>
                <w:rFonts w:ascii="Browallia New" w:hAnsi="Browallia New" w:cs="Browallia New"/>
                <w:b/>
                <w:bCs/>
                <w:cs/>
              </w:rPr>
              <w:t>ล้านบาท</w:t>
            </w:r>
          </w:p>
        </w:tc>
      </w:tr>
      <w:tr w:rsidR="001A4833" w:rsidRPr="00D14059" w14:paraId="7E0583CD" w14:textId="77777777" w:rsidTr="00052075">
        <w:trPr>
          <w:trHeight w:val="56"/>
        </w:trPr>
        <w:tc>
          <w:tcPr>
            <w:tcW w:w="2822" w:type="dxa"/>
          </w:tcPr>
          <w:p w14:paraId="26C9686C" w14:textId="77777777" w:rsidR="001A4833" w:rsidRPr="00D14059" w:rsidRDefault="001A4833" w:rsidP="00052075">
            <w:pPr>
              <w:spacing w:line="240" w:lineRule="auto"/>
              <w:ind w:left="-105"/>
              <w:rPr>
                <w:rFonts w:ascii="Browallia New" w:hAnsi="Browallia New" w:cs="Browallia New"/>
              </w:rPr>
            </w:pPr>
          </w:p>
        </w:tc>
        <w:tc>
          <w:tcPr>
            <w:tcW w:w="12718" w:type="dxa"/>
            <w:gridSpan w:val="16"/>
            <w:tcBorders>
              <w:top w:val="single" w:sz="4" w:space="0" w:color="auto"/>
              <w:bottom w:val="single" w:sz="4" w:space="0" w:color="auto"/>
            </w:tcBorders>
            <w:vAlign w:val="bottom"/>
          </w:tcPr>
          <w:p w14:paraId="17B7B773" w14:textId="77777777" w:rsidR="001A4833" w:rsidRPr="00D14059" w:rsidRDefault="001A4833" w:rsidP="00052075">
            <w:pPr>
              <w:spacing w:line="240" w:lineRule="auto"/>
              <w:ind w:right="-88"/>
              <w:jc w:val="right"/>
              <w:rPr>
                <w:rFonts w:ascii="Browallia New" w:hAnsi="Browallia New" w:cs="Browallia New"/>
                <w:b/>
                <w:bCs/>
                <w:cs/>
              </w:rPr>
            </w:pPr>
            <w:r w:rsidRPr="00D14059">
              <w:rPr>
                <w:rFonts w:ascii="Browallia New" w:hAnsi="Browallia New" w:cs="Browallia New"/>
                <w:b/>
                <w:bCs/>
                <w:cs/>
              </w:rPr>
              <w:t>ข้อมูลทางการเงินรวม</w:t>
            </w:r>
          </w:p>
        </w:tc>
      </w:tr>
      <w:tr w:rsidR="001A4833" w:rsidRPr="00D14059" w14:paraId="0B87CBE3" w14:textId="77777777" w:rsidTr="00052075">
        <w:trPr>
          <w:trHeight w:val="66"/>
        </w:trPr>
        <w:tc>
          <w:tcPr>
            <w:tcW w:w="2822" w:type="dxa"/>
          </w:tcPr>
          <w:p w14:paraId="349E4530" w14:textId="77777777" w:rsidR="001A4833" w:rsidRPr="00D14059" w:rsidRDefault="001A4833" w:rsidP="00052075">
            <w:pPr>
              <w:spacing w:line="240" w:lineRule="auto"/>
              <w:ind w:left="-105"/>
              <w:rPr>
                <w:rFonts w:ascii="Browallia New" w:hAnsi="Browallia New" w:cs="Browallia New"/>
              </w:rPr>
            </w:pPr>
          </w:p>
        </w:tc>
        <w:tc>
          <w:tcPr>
            <w:tcW w:w="12718" w:type="dxa"/>
            <w:gridSpan w:val="16"/>
            <w:tcBorders>
              <w:top w:val="single" w:sz="4" w:space="0" w:color="auto"/>
            </w:tcBorders>
            <w:vAlign w:val="bottom"/>
          </w:tcPr>
          <w:p w14:paraId="36D103B3" w14:textId="5A1C5923" w:rsidR="001A4833" w:rsidRPr="00D14059" w:rsidRDefault="001A4833" w:rsidP="00052075">
            <w:pPr>
              <w:spacing w:line="240" w:lineRule="auto"/>
              <w:ind w:right="-88"/>
              <w:jc w:val="right"/>
              <w:rPr>
                <w:rFonts w:ascii="Browallia New" w:hAnsi="Browallia New" w:cs="Browallia New"/>
                <w:b/>
                <w:bCs/>
                <w:cs/>
              </w:rPr>
            </w:pPr>
            <w:r w:rsidRPr="00D14059">
              <w:rPr>
                <w:rFonts w:ascii="Browallia New" w:hAnsi="Browallia New" w:cs="Browallia New"/>
                <w:b/>
                <w:bCs/>
                <w:cs/>
              </w:rPr>
              <w:t xml:space="preserve">สำหรับงวดเก้าเดือนสิ้นสุดวันที่ </w:t>
            </w:r>
            <w:r w:rsidR="005F256D" w:rsidRPr="005F256D">
              <w:rPr>
                <w:rFonts w:ascii="Browallia New" w:hAnsi="Browallia New" w:cs="Browallia New"/>
                <w:b/>
                <w:bCs/>
                <w:lang w:val="en-GB"/>
              </w:rPr>
              <w:t>30</w:t>
            </w:r>
            <w:r w:rsidRPr="00D14059">
              <w:rPr>
                <w:rFonts w:ascii="Browallia New" w:hAnsi="Browallia New" w:cs="Browallia New"/>
                <w:b/>
                <w:bCs/>
              </w:rPr>
              <w:t xml:space="preserve"> </w:t>
            </w:r>
            <w:r w:rsidRPr="00D14059">
              <w:rPr>
                <w:rFonts w:ascii="Browallia New" w:hAnsi="Browallia New" w:cs="Browallia New"/>
                <w:b/>
                <w:bCs/>
                <w:cs/>
              </w:rPr>
              <w:t>กันยายน</w:t>
            </w:r>
          </w:p>
        </w:tc>
      </w:tr>
      <w:tr w:rsidR="001A4833" w:rsidRPr="00D14059" w14:paraId="30860200" w14:textId="77777777" w:rsidTr="00052075">
        <w:trPr>
          <w:trHeight w:val="147"/>
        </w:trPr>
        <w:tc>
          <w:tcPr>
            <w:tcW w:w="2822" w:type="dxa"/>
          </w:tcPr>
          <w:p w14:paraId="73A57F7B" w14:textId="77777777" w:rsidR="001A4833" w:rsidRPr="00D14059" w:rsidRDefault="001A4833" w:rsidP="00052075">
            <w:pPr>
              <w:spacing w:line="240" w:lineRule="auto"/>
              <w:ind w:left="-105"/>
              <w:rPr>
                <w:rFonts w:ascii="Browallia New" w:hAnsi="Browallia New" w:cs="Browallia New"/>
              </w:rPr>
            </w:pPr>
          </w:p>
        </w:tc>
        <w:tc>
          <w:tcPr>
            <w:tcW w:w="1589" w:type="dxa"/>
            <w:gridSpan w:val="2"/>
            <w:tcBorders>
              <w:top w:val="single" w:sz="4" w:space="0" w:color="auto"/>
              <w:bottom w:val="single" w:sz="4" w:space="0" w:color="auto"/>
            </w:tcBorders>
            <w:vAlign w:val="bottom"/>
          </w:tcPr>
          <w:p w14:paraId="2F187E7B" w14:textId="77777777" w:rsidR="001A4833" w:rsidRPr="00D14059" w:rsidRDefault="001A4833" w:rsidP="00052075">
            <w:pPr>
              <w:widowControl w:val="0"/>
              <w:spacing w:line="240" w:lineRule="auto"/>
              <w:ind w:left="-80" w:right="-72"/>
              <w:jc w:val="right"/>
              <w:rPr>
                <w:rFonts w:ascii="Browallia New" w:eastAsia="Arial Unicode MS" w:hAnsi="Browallia New" w:cs="Browallia New"/>
                <w:b/>
                <w:bCs/>
              </w:rPr>
            </w:pPr>
            <w:r w:rsidRPr="00D14059">
              <w:rPr>
                <w:rFonts w:ascii="Browallia New" w:eastAsia="Arial Unicode MS" w:hAnsi="Browallia New" w:cs="Browallia New"/>
                <w:b/>
                <w:bCs/>
                <w:cs/>
              </w:rPr>
              <w:t>ธุรกิจผลิตและจำหน่ายน้ำมันปาล์มดิบ</w:t>
            </w:r>
          </w:p>
          <w:p w14:paraId="59B904A1" w14:textId="77777777" w:rsidR="001A4833" w:rsidRPr="00D14059" w:rsidRDefault="001A4833" w:rsidP="00052075">
            <w:pPr>
              <w:widowControl w:val="0"/>
              <w:spacing w:line="240" w:lineRule="auto"/>
              <w:ind w:left="-80" w:right="-72"/>
              <w:jc w:val="right"/>
              <w:rPr>
                <w:rFonts w:ascii="Browallia New" w:hAnsi="Browallia New" w:cs="Browallia New"/>
                <w:b/>
                <w:bCs/>
                <w:cs/>
              </w:rPr>
            </w:pPr>
            <w:r w:rsidRPr="00D14059">
              <w:rPr>
                <w:rFonts w:ascii="Browallia New" w:eastAsia="Arial Unicode MS" w:hAnsi="Browallia New" w:cs="Browallia New"/>
                <w:b/>
                <w:bCs/>
                <w:cs/>
              </w:rPr>
              <w:t>น้ำมันไบโอดีเซลและ</w:t>
            </w:r>
            <w:r w:rsidRPr="00D14059">
              <w:rPr>
                <w:rFonts w:ascii="Browallia New" w:eastAsia="Arial Unicode MS" w:hAnsi="Browallia New" w:cs="Browallia New"/>
                <w:b/>
                <w:bCs/>
              </w:rPr>
              <w:br/>
            </w:r>
            <w:r w:rsidRPr="00D14059">
              <w:rPr>
                <w:rFonts w:ascii="Browallia New" w:eastAsia="Arial Unicode MS" w:hAnsi="Browallia New" w:cs="Browallia New"/>
                <w:b/>
                <w:bCs/>
                <w:cs/>
              </w:rPr>
              <w:t>กลีเซอรีนบริสุทธิ์</w:t>
            </w:r>
          </w:p>
        </w:tc>
        <w:tc>
          <w:tcPr>
            <w:tcW w:w="1590" w:type="dxa"/>
            <w:gridSpan w:val="2"/>
            <w:tcBorders>
              <w:top w:val="single" w:sz="4" w:space="0" w:color="auto"/>
              <w:bottom w:val="single" w:sz="4" w:space="0" w:color="auto"/>
            </w:tcBorders>
            <w:vAlign w:val="bottom"/>
          </w:tcPr>
          <w:p w14:paraId="29F38D6D" w14:textId="77777777" w:rsidR="001A4833" w:rsidRPr="00D14059" w:rsidRDefault="001A4833" w:rsidP="00052075">
            <w:pPr>
              <w:widowControl w:val="0"/>
              <w:spacing w:line="240" w:lineRule="auto"/>
              <w:ind w:left="-80" w:right="-72"/>
              <w:jc w:val="right"/>
              <w:rPr>
                <w:rFonts w:ascii="Browallia New" w:hAnsi="Browallia New" w:cs="Browallia New"/>
                <w:b/>
                <w:bCs/>
              </w:rPr>
            </w:pPr>
            <w:r w:rsidRPr="00D14059">
              <w:rPr>
                <w:rFonts w:ascii="Browallia New" w:hAnsi="Browallia New" w:cs="Browallia New"/>
                <w:b/>
                <w:bCs/>
                <w:cs/>
              </w:rPr>
              <w:t>ธุรกิจผลิตและจำหน่าย</w:t>
            </w:r>
            <w:r w:rsidRPr="00D14059">
              <w:rPr>
                <w:rFonts w:ascii="Browallia New" w:hAnsi="Browallia New" w:cs="Browallia New"/>
                <w:b/>
                <w:bCs/>
                <w:spacing w:val="-8"/>
                <w:cs/>
              </w:rPr>
              <w:t>ไฟฟ้าพลังงานแสงอาทิตย์</w:t>
            </w:r>
            <w:r w:rsidRPr="00D14059">
              <w:rPr>
                <w:rFonts w:ascii="Browallia New" w:hAnsi="Browallia New" w:cs="Browallia New"/>
                <w:b/>
                <w:bCs/>
                <w:cs/>
              </w:rPr>
              <w:t>และพลังงานลม</w:t>
            </w:r>
          </w:p>
          <w:p w14:paraId="7F854884" w14:textId="77777777" w:rsidR="001A4833" w:rsidRPr="00D14059" w:rsidRDefault="001A4833" w:rsidP="00052075">
            <w:pPr>
              <w:widowControl w:val="0"/>
              <w:spacing w:line="240" w:lineRule="auto"/>
              <w:ind w:left="-80" w:right="-72"/>
              <w:jc w:val="right"/>
              <w:rPr>
                <w:rFonts w:ascii="Browallia New" w:hAnsi="Browallia New" w:cs="Browallia New"/>
                <w:b/>
                <w:bCs/>
                <w:spacing w:val="-8"/>
                <w:cs/>
              </w:rPr>
            </w:pPr>
            <w:r w:rsidRPr="00D14059">
              <w:rPr>
                <w:rFonts w:ascii="Browallia New" w:hAnsi="Browallia New" w:cs="Browallia New"/>
                <w:b/>
                <w:bCs/>
                <w:cs/>
              </w:rPr>
              <w:t>และชีวมวล</w:t>
            </w:r>
          </w:p>
        </w:tc>
        <w:tc>
          <w:tcPr>
            <w:tcW w:w="1590" w:type="dxa"/>
            <w:gridSpan w:val="2"/>
            <w:tcBorders>
              <w:top w:val="single" w:sz="4" w:space="0" w:color="auto"/>
              <w:bottom w:val="single" w:sz="4" w:space="0" w:color="auto"/>
            </w:tcBorders>
            <w:vAlign w:val="bottom"/>
          </w:tcPr>
          <w:p w14:paraId="373BD974" w14:textId="77777777" w:rsidR="001A4833" w:rsidRPr="00D14059" w:rsidRDefault="001A4833" w:rsidP="00052075">
            <w:pPr>
              <w:widowControl w:val="0"/>
              <w:spacing w:line="240" w:lineRule="auto"/>
              <w:ind w:left="-80" w:right="-72"/>
              <w:jc w:val="right"/>
              <w:rPr>
                <w:rFonts w:ascii="Browallia New" w:hAnsi="Browallia New" w:cs="Browallia New"/>
                <w:b/>
                <w:bCs/>
              </w:rPr>
            </w:pPr>
            <w:r w:rsidRPr="00D14059">
              <w:rPr>
                <w:rFonts w:ascii="Browallia New" w:hAnsi="Browallia New" w:cs="Browallia New"/>
                <w:b/>
                <w:bCs/>
                <w:cs/>
              </w:rPr>
              <w:t>ธุรกิจให้คำปรึกษา</w:t>
            </w:r>
          </w:p>
          <w:p w14:paraId="0E120764" w14:textId="77777777" w:rsidR="001A4833" w:rsidRPr="00D14059" w:rsidRDefault="001A4833" w:rsidP="00052075">
            <w:pPr>
              <w:widowControl w:val="0"/>
              <w:tabs>
                <w:tab w:val="left" w:pos="680"/>
              </w:tabs>
              <w:spacing w:line="240" w:lineRule="auto"/>
              <w:ind w:left="-80" w:right="-72"/>
              <w:jc w:val="right"/>
              <w:rPr>
                <w:rFonts w:ascii="Browallia New" w:hAnsi="Browallia New" w:cs="Browallia New"/>
                <w:b/>
                <w:bCs/>
                <w:cs/>
              </w:rPr>
            </w:pPr>
            <w:r w:rsidRPr="00D14059">
              <w:rPr>
                <w:rFonts w:ascii="Browallia New" w:hAnsi="Browallia New" w:cs="Browallia New"/>
                <w:b/>
                <w:bCs/>
                <w:cs/>
              </w:rPr>
              <w:t>พลังงานทดแทน</w:t>
            </w:r>
          </w:p>
        </w:tc>
        <w:tc>
          <w:tcPr>
            <w:tcW w:w="1590" w:type="dxa"/>
            <w:gridSpan w:val="2"/>
            <w:tcBorders>
              <w:top w:val="single" w:sz="4" w:space="0" w:color="auto"/>
              <w:bottom w:val="single" w:sz="4" w:space="0" w:color="auto"/>
            </w:tcBorders>
            <w:vAlign w:val="bottom"/>
          </w:tcPr>
          <w:p w14:paraId="64B24F68" w14:textId="77777777" w:rsidR="001A4833" w:rsidRPr="00D14059" w:rsidRDefault="001A4833" w:rsidP="00052075">
            <w:pPr>
              <w:widowControl w:val="0"/>
              <w:spacing w:line="240" w:lineRule="auto"/>
              <w:ind w:left="-80" w:right="-72"/>
              <w:jc w:val="right"/>
              <w:rPr>
                <w:rFonts w:ascii="Browallia New" w:hAnsi="Browallia New" w:cs="Browallia New"/>
                <w:b/>
                <w:bCs/>
                <w:lang w:val="en-AU"/>
              </w:rPr>
            </w:pPr>
            <w:bookmarkStart w:id="1" w:name="_Hlk127190715"/>
            <w:r w:rsidRPr="00D14059">
              <w:rPr>
                <w:rFonts w:ascii="Browallia New" w:hAnsi="Browallia New" w:cs="Browallia New"/>
                <w:b/>
                <w:bCs/>
                <w:cs/>
                <w:lang w:val="en-AU"/>
              </w:rPr>
              <w:t>ธุรกิจผลิตและจำหน่าย</w:t>
            </w:r>
          </w:p>
          <w:p w14:paraId="279D3EF2" w14:textId="77777777" w:rsidR="001A4833" w:rsidRPr="00D14059" w:rsidRDefault="001A4833" w:rsidP="00052075">
            <w:pPr>
              <w:widowControl w:val="0"/>
              <w:spacing w:line="240" w:lineRule="auto"/>
              <w:ind w:left="-80" w:right="-72"/>
              <w:jc w:val="right"/>
              <w:rPr>
                <w:rFonts w:ascii="Browallia New" w:hAnsi="Browallia New" w:cs="Browallia New"/>
                <w:b/>
                <w:bCs/>
                <w:cs/>
              </w:rPr>
            </w:pPr>
            <w:r w:rsidRPr="00D14059">
              <w:rPr>
                <w:rFonts w:ascii="Browallia New" w:hAnsi="Browallia New" w:cs="Browallia New"/>
                <w:b/>
                <w:bCs/>
                <w:cs/>
                <w:lang w:val="en-AU"/>
              </w:rPr>
              <w:t>ยานยนต์ไฟฟ้า</w:t>
            </w:r>
            <w:bookmarkEnd w:id="1"/>
          </w:p>
        </w:tc>
        <w:tc>
          <w:tcPr>
            <w:tcW w:w="1589" w:type="dxa"/>
            <w:gridSpan w:val="2"/>
            <w:tcBorders>
              <w:top w:val="single" w:sz="4" w:space="0" w:color="auto"/>
              <w:bottom w:val="single" w:sz="4" w:space="0" w:color="auto"/>
            </w:tcBorders>
            <w:vAlign w:val="bottom"/>
          </w:tcPr>
          <w:p w14:paraId="56848E8C" w14:textId="77777777" w:rsidR="001A4833" w:rsidRPr="00D14059" w:rsidRDefault="001A4833" w:rsidP="00052075">
            <w:pPr>
              <w:widowControl w:val="0"/>
              <w:tabs>
                <w:tab w:val="left" w:pos="660"/>
              </w:tabs>
              <w:spacing w:line="240" w:lineRule="auto"/>
              <w:ind w:left="-80" w:right="-72"/>
              <w:jc w:val="right"/>
              <w:rPr>
                <w:rFonts w:ascii="Browallia New" w:hAnsi="Browallia New" w:cs="Browallia New"/>
                <w:b/>
                <w:bCs/>
                <w:lang w:val="en-AU"/>
              </w:rPr>
            </w:pPr>
            <w:r w:rsidRPr="00D14059">
              <w:rPr>
                <w:rFonts w:ascii="Browallia New" w:hAnsi="Browallia New" w:cs="Browallia New"/>
                <w:b/>
                <w:bCs/>
                <w:cs/>
                <w:lang w:val="en-AU"/>
              </w:rPr>
              <w:t>ธุรกิจผลิตและจำหน่าย</w:t>
            </w:r>
          </w:p>
          <w:p w14:paraId="365D7963" w14:textId="77777777" w:rsidR="001A4833" w:rsidRPr="00D14059" w:rsidRDefault="001A4833" w:rsidP="00052075">
            <w:pPr>
              <w:widowControl w:val="0"/>
              <w:spacing w:line="240" w:lineRule="auto"/>
              <w:ind w:left="-80" w:right="-72"/>
              <w:jc w:val="right"/>
              <w:rPr>
                <w:rFonts w:ascii="Browallia New" w:hAnsi="Browallia New" w:cs="Browallia New"/>
                <w:b/>
                <w:bCs/>
                <w:cs/>
              </w:rPr>
            </w:pPr>
            <w:r w:rsidRPr="00D14059">
              <w:rPr>
                <w:rFonts w:ascii="Browallia New" w:hAnsi="Browallia New" w:cs="Browallia New"/>
                <w:b/>
                <w:bCs/>
                <w:cs/>
                <w:lang w:val="en-AU"/>
              </w:rPr>
              <w:t>แบตเตอรี่ไฟฟ้า</w:t>
            </w:r>
          </w:p>
        </w:tc>
        <w:tc>
          <w:tcPr>
            <w:tcW w:w="1590" w:type="dxa"/>
            <w:gridSpan w:val="2"/>
            <w:tcBorders>
              <w:top w:val="single" w:sz="4" w:space="0" w:color="auto"/>
              <w:bottom w:val="single" w:sz="4" w:space="0" w:color="auto"/>
            </w:tcBorders>
            <w:vAlign w:val="bottom"/>
          </w:tcPr>
          <w:p w14:paraId="3B068D5A" w14:textId="77777777" w:rsidR="001A4833" w:rsidRPr="00D14059" w:rsidRDefault="001A4833" w:rsidP="00052075">
            <w:pPr>
              <w:widowControl w:val="0"/>
              <w:spacing w:line="240" w:lineRule="auto"/>
              <w:ind w:left="-80" w:right="-72"/>
              <w:jc w:val="right"/>
              <w:rPr>
                <w:rFonts w:ascii="Browallia New" w:hAnsi="Browallia New" w:cs="Browallia New"/>
                <w:b/>
                <w:bCs/>
              </w:rPr>
            </w:pPr>
            <w:r w:rsidRPr="00D14059">
              <w:rPr>
                <w:rFonts w:ascii="Browallia New" w:hAnsi="Browallia New" w:cs="Browallia New"/>
                <w:b/>
                <w:bCs/>
                <w:cs/>
              </w:rPr>
              <w:t>สำนักงานใหญ่</w:t>
            </w:r>
          </w:p>
          <w:p w14:paraId="05698CFE" w14:textId="77777777" w:rsidR="001A4833" w:rsidRPr="00D14059" w:rsidRDefault="001A4833" w:rsidP="00052075">
            <w:pPr>
              <w:widowControl w:val="0"/>
              <w:spacing w:line="240" w:lineRule="auto"/>
              <w:ind w:left="-80" w:right="-72"/>
              <w:jc w:val="right"/>
              <w:rPr>
                <w:rFonts w:ascii="Browallia New" w:hAnsi="Browallia New" w:cs="Browallia New"/>
                <w:b/>
                <w:bCs/>
                <w:cs/>
              </w:rPr>
            </w:pPr>
            <w:r w:rsidRPr="00D14059">
              <w:rPr>
                <w:rFonts w:ascii="Browallia New" w:hAnsi="Browallia New" w:cs="Browallia New"/>
                <w:b/>
                <w:bCs/>
                <w:cs/>
              </w:rPr>
              <w:t>และอื่นๆ</w:t>
            </w:r>
          </w:p>
        </w:tc>
        <w:tc>
          <w:tcPr>
            <w:tcW w:w="1590" w:type="dxa"/>
            <w:gridSpan w:val="2"/>
            <w:tcBorders>
              <w:top w:val="single" w:sz="4" w:space="0" w:color="auto"/>
              <w:bottom w:val="single" w:sz="4" w:space="0" w:color="auto"/>
            </w:tcBorders>
            <w:vAlign w:val="bottom"/>
          </w:tcPr>
          <w:p w14:paraId="3D5290D7" w14:textId="77777777" w:rsidR="001A4833" w:rsidRPr="00D14059" w:rsidRDefault="001A4833" w:rsidP="00052075">
            <w:pPr>
              <w:widowControl w:val="0"/>
              <w:spacing w:line="240" w:lineRule="auto"/>
              <w:ind w:left="-80" w:right="-72"/>
              <w:jc w:val="right"/>
              <w:rPr>
                <w:rFonts w:ascii="Browallia New" w:hAnsi="Browallia New" w:cs="Browallia New"/>
                <w:b/>
                <w:bCs/>
              </w:rPr>
            </w:pPr>
            <w:r w:rsidRPr="00D14059">
              <w:rPr>
                <w:rFonts w:ascii="Browallia New" w:hAnsi="Browallia New" w:cs="Browallia New"/>
                <w:b/>
                <w:bCs/>
                <w:cs/>
              </w:rPr>
              <w:t>การตัดรายการ</w:t>
            </w:r>
          </w:p>
          <w:p w14:paraId="238B5429" w14:textId="77777777" w:rsidR="001A4833" w:rsidRPr="00D14059" w:rsidRDefault="001A4833" w:rsidP="00052075">
            <w:pPr>
              <w:widowControl w:val="0"/>
              <w:spacing w:line="240" w:lineRule="auto"/>
              <w:ind w:left="-80" w:right="-72"/>
              <w:jc w:val="right"/>
              <w:rPr>
                <w:rFonts w:ascii="Browallia New" w:hAnsi="Browallia New" w:cs="Browallia New"/>
                <w:b/>
                <w:bCs/>
                <w:cs/>
              </w:rPr>
            </w:pPr>
            <w:r w:rsidRPr="00D14059">
              <w:rPr>
                <w:rFonts w:ascii="Browallia New" w:hAnsi="Browallia New" w:cs="Browallia New"/>
                <w:b/>
                <w:bCs/>
                <w:cs/>
              </w:rPr>
              <w:t>ระหว่างกัน</w:t>
            </w:r>
          </w:p>
        </w:tc>
        <w:tc>
          <w:tcPr>
            <w:tcW w:w="1590" w:type="dxa"/>
            <w:gridSpan w:val="2"/>
            <w:tcBorders>
              <w:top w:val="single" w:sz="4" w:space="0" w:color="auto"/>
              <w:bottom w:val="single" w:sz="4" w:space="0" w:color="auto"/>
            </w:tcBorders>
            <w:vAlign w:val="bottom"/>
          </w:tcPr>
          <w:p w14:paraId="33286A62" w14:textId="77777777" w:rsidR="001A4833" w:rsidRPr="00D14059" w:rsidRDefault="001A4833" w:rsidP="00052075">
            <w:pPr>
              <w:widowControl w:val="0"/>
              <w:spacing w:line="240" w:lineRule="auto"/>
              <w:ind w:left="-80" w:right="-72"/>
              <w:jc w:val="right"/>
              <w:rPr>
                <w:rFonts w:ascii="Browallia New" w:hAnsi="Browallia New" w:cs="Browallia New"/>
                <w:b/>
                <w:bCs/>
                <w:cs/>
              </w:rPr>
            </w:pPr>
            <w:r w:rsidRPr="00D14059">
              <w:rPr>
                <w:rFonts w:ascii="Browallia New" w:hAnsi="Browallia New" w:cs="Browallia New"/>
                <w:b/>
                <w:bCs/>
                <w:cs/>
              </w:rPr>
              <w:t>รวม</w:t>
            </w:r>
          </w:p>
        </w:tc>
      </w:tr>
      <w:tr w:rsidR="001A4833" w:rsidRPr="00D14059" w14:paraId="438F182E" w14:textId="77777777" w:rsidTr="00052075">
        <w:trPr>
          <w:trHeight w:val="56"/>
        </w:trPr>
        <w:tc>
          <w:tcPr>
            <w:tcW w:w="2822" w:type="dxa"/>
          </w:tcPr>
          <w:p w14:paraId="20079005" w14:textId="77777777" w:rsidR="001A4833" w:rsidRPr="00D14059" w:rsidRDefault="001A4833" w:rsidP="00052075">
            <w:pPr>
              <w:spacing w:line="240" w:lineRule="auto"/>
              <w:ind w:left="-105"/>
              <w:rPr>
                <w:rFonts w:ascii="Browallia New" w:hAnsi="Browallia New" w:cs="Browallia New"/>
              </w:rPr>
            </w:pPr>
          </w:p>
        </w:tc>
        <w:tc>
          <w:tcPr>
            <w:tcW w:w="794" w:type="dxa"/>
            <w:tcBorders>
              <w:top w:val="single" w:sz="4" w:space="0" w:color="auto"/>
              <w:bottom w:val="single" w:sz="4" w:space="0" w:color="auto"/>
            </w:tcBorders>
            <w:shd w:val="clear" w:color="auto" w:fill="auto"/>
            <w:vAlign w:val="bottom"/>
          </w:tcPr>
          <w:p w14:paraId="5D2CD75F" w14:textId="78DBC72B"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shd w:val="clear" w:color="auto" w:fill="auto"/>
            <w:vAlign w:val="bottom"/>
          </w:tcPr>
          <w:p w14:paraId="1C4F4343" w14:textId="71FB8DBA"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c>
          <w:tcPr>
            <w:tcW w:w="795" w:type="dxa"/>
            <w:tcBorders>
              <w:top w:val="single" w:sz="4" w:space="0" w:color="auto"/>
              <w:bottom w:val="single" w:sz="4" w:space="0" w:color="auto"/>
            </w:tcBorders>
            <w:shd w:val="clear" w:color="auto" w:fill="auto"/>
            <w:vAlign w:val="bottom"/>
          </w:tcPr>
          <w:p w14:paraId="27D41C76" w14:textId="099D8A67"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shd w:val="clear" w:color="auto" w:fill="auto"/>
            <w:vAlign w:val="bottom"/>
          </w:tcPr>
          <w:p w14:paraId="0F549A69" w14:textId="75B5D7F4"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c>
          <w:tcPr>
            <w:tcW w:w="795" w:type="dxa"/>
            <w:tcBorders>
              <w:top w:val="single" w:sz="4" w:space="0" w:color="auto"/>
              <w:bottom w:val="single" w:sz="4" w:space="0" w:color="auto"/>
            </w:tcBorders>
            <w:shd w:val="clear" w:color="auto" w:fill="auto"/>
            <w:vAlign w:val="bottom"/>
          </w:tcPr>
          <w:p w14:paraId="3BB462D2" w14:textId="283C19BE"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shd w:val="clear" w:color="auto" w:fill="auto"/>
            <w:vAlign w:val="bottom"/>
          </w:tcPr>
          <w:p w14:paraId="123FE05E" w14:textId="36B10A17"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c>
          <w:tcPr>
            <w:tcW w:w="795" w:type="dxa"/>
            <w:tcBorders>
              <w:top w:val="single" w:sz="4" w:space="0" w:color="auto"/>
              <w:bottom w:val="single" w:sz="4" w:space="0" w:color="auto"/>
            </w:tcBorders>
            <w:shd w:val="clear" w:color="auto" w:fill="auto"/>
            <w:vAlign w:val="bottom"/>
          </w:tcPr>
          <w:p w14:paraId="378F33F7" w14:textId="731FD4B2"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shd w:val="clear" w:color="auto" w:fill="auto"/>
            <w:vAlign w:val="bottom"/>
          </w:tcPr>
          <w:p w14:paraId="0BC95EF4" w14:textId="6AACB176"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c>
          <w:tcPr>
            <w:tcW w:w="794" w:type="dxa"/>
            <w:tcBorders>
              <w:top w:val="single" w:sz="4" w:space="0" w:color="auto"/>
              <w:bottom w:val="single" w:sz="4" w:space="0" w:color="auto"/>
            </w:tcBorders>
            <w:vAlign w:val="bottom"/>
          </w:tcPr>
          <w:p w14:paraId="474C7069" w14:textId="429A1217" w:rsidR="001A4833" w:rsidRPr="00D14059" w:rsidRDefault="001A4833" w:rsidP="00052075">
            <w:pPr>
              <w:widowControl w:val="0"/>
              <w:spacing w:line="240" w:lineRule="auto"/>
              <w:ind w:left="-84" w:right="-72"/>
              <w:jc w:val="right"/>
              <w:rPr>
                <w:rFonts w:ascii="Browallia New" w:hAnsi="Browallia New" w:cs="Browallia New"/>
                <w:b/>
                <w:bCs/>
                <w: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vAlign w:val="bottom"/>
          </w:tcPr>
          <w:p w14:paraId="5A8147B5" w14:textId="52AF97AA" w:rsidR="001A4833" w:rsidRPr="00D14059" w:rsidRDefault="001A4833" w:rsidP="00052075">
            <w:pPr>
              <w:widowControl w:val="0"/>
              <w:spacing w:line="240" w:lineRule="auto"/>
              <w:ind w:left="-84" w:right="-72"/>
              <w:jc w:val="right"/>
              <w:rPr>
                <w:rFonts w:ascii="Browallia New" w:hAnsi="Browallia New" w:cs="Browallia New"/>
                <w:b/>
                <w:bCs/>
                <w: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c>
          <w:tcPr>
            <w:tcW w:w="795" w:type="dxa"/>
            <w:tcBorders>
              <w:top w:val="single" w:sz="4" w:space="0" w:color="auto"/>
              <w:bottom w:val="single" w:sz="4" w:space="0" w:color="auto"/>
            </w:tcBorders>
            <w:vAlign w:val="bottom"/>
          </w:tcPr>
          <w:p w14:paraId="2CA8C33F" w14:textId="6AB31C67" w:rsidR="001A4833" w:rsidRPr="00D14059" w:rsidRDefault="001A4833" w:rsidP="00052075">
            <w:pPr>
              <w:widowControl w:val="0"/>
              <w:spacing w:line="240" w:lineRule="auto"/>
              <w:ind w:left="-84" w:right="-72"/>
              <w:jc w:val="right"/>
              <w:rPr>
                <w:rFonts w:ascii="Browallia New" w:hAnsi="Browallia New" w:cs="Browallia New"/>
                <w:b/>
                <w:bCs/>
                <w: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vAlign w:val="bottom"/>
          </w:tcPr>
          <w:p w14:paraId="61570F37" w14:textId="1037D75B" w:rsidR="001A4833" w:rsidRPr="00D14059" w:rsidRDefault="001A4833" w:rsidP="00052075">
            <w:pPr>
              <w:widowControl w:val="0"/>
              <w:spacing w:line="240" w:lineRule="auto"/>
              <w:ind w:left="-84" w:right="-72"/>
              <w:jc w:val="right"/>
              <w:rPr>
                <w:rFonts w:ascii="Browallia New" w:hAnsi="Browallia New" w:cs="Browallia New"/>
                <w:b/>
                <w:bCs/>
                <w: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c>
          <w:tcPr>
            <w:tcW w:w="795" w:type="dxa"/>
            <w:tcBorders>
              <w:top w:val="single" w:sz="4" w:space="0" w:color="auto"/>
              <w:bottom w:val="single" w:sz="4" w:space="0" w:color="auto"/>
            </w:tcBorders>
            <w:shd w:val="clear" w:color="auto" w:fill="auto"/>
            <w:vAlign w:val="bottom"/>
          </w:tcPr>
          <w:p w14:paraId="63EFAE2F" w14:textId="381D3A77"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shd w:val="clear" w:color="auto" w:fill="auto"/>
            <w:vAlign w:val="bottom"/>
          </w:tcPr>
          <w:p w14:paraId="7CFA2EEA" w14:textId="6BF3A135"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c>
          <w:tcPr>
            <w:tcW w:w="795" w:type="dxa"/>
            <w:tcBorders>
              <w:top w:val="single" w:sz="4" w:space="0" w:color="auto"/>
              <w:bottom w:val="single" w:sz="4" w:space="0" w:color="auto"/>
            </w:tcBorders>
            <w:shd w:val="clear" w:color="auto" w:fill="auto"/>
            <w:vAlign w:val="bottom"/>
          </w:tcPr>
          <w:p w14:paraId="24E6D227" w14:textId="5BD5346E"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2566</w:t>
            </w:r>
          </w:p>
        </w:tc>
        <w:tc>
          <w:tcPr>
            <w:tcW w:w="795" w:type="dxa"/>
            <w:tcBorders>
              <w:top w:val="single" w:sz="4" w:space="0" w:color="auto"/>
              <w:bottom w:val="single" w:sz="4" w:space="0" w:color="auto"/>
            </w:tcBorders>
            <w:shd w:val="clear" w:color="auto" w:fill="auto"/>
            <w:vAlign w:val="bottom"/>
          </w:tcPr>
          <w:p w14:paraId="4618E17B" w14:textId="1DB9B975" w:rsidR="001A4833" w:rsidRPr="00D14059" w:rsidRDefault="001A4833" w:rsidP="00052075">
            <w:pPr>
              <w:widowControl w:val="0"/>
              <w:spacing w:line="240" w:lineRule="auto"/>
              <w:ind w:left="-84" w:right="-72"/>
              <w:jc w:val="right"/>
              <w:rPr>
                <w:rFonts w:ascii="Browallia New" w:hAnsi="Browallia New" w:cs="Browallia New"/>
                <w:b/>
                <w:bCs/>
              </w:rPr>
            </w:pPr>
            <w:r w:rsidRPr="00D14059">
              <w:rPr>
                <w:rFonts w:ascii="Browallia New" w:hAnsi="Browallia New" w:cs="Browallia New"/>
                <w:b/>
                <w:bCs/>
                <w:cs/>
              </w:rPr>
              <w:t xml:space="preserve">พ.ศ. </w:t>
            </w:r>
            <w:r w:rsidR="005F256D" w:rsidRPr="005F256D">
              <w:rPr>
                <w:rFonts w:ascii="Browallia New" w:hAnsi="Browallia New" w:cs="Browallia New"/>
                <w:b/>
                <w:bCs/>
                <w:lang w:val="en-GB"/>
              </w:rPr>
              <w:t>2565</w:t>
            </w:r>
          </w:p>
        </w:tc>
      </w:tr>
      <w:tr w:rsidR="001A4833" w:rsidRPr="00D14059" w14:paraId="12818335" w14:textId="77777777" w:rsidTr="00052075">
        <w:trPr>
          <w:trHeight w:val="121"/>
        </w:trPr>
        <w:tc>
          <w:tcPr>
            <w:tcW w:w="2822" w:type="dxa"/>
          </w:tcPr>
          <w:p w14:paraId="639F7726" w14:textId="77777777" w:rsidR="001A4833" w:rsidRPr="00D14059" w:rsidRDefault="001A4833" w:rsidP="00052075">
            <w:pPr>
              <w:spacing w:line="240" w:lineRule="auto"/>
              <w:ind w:left="-105"/>
              <w:rPr>
                <w:rFonts w:ascii="Browallia New" w:hAnsi="Browallia New" w:cs="Browallia New"/>
                <w:sz w:val="12"/>
                <w:szCs w:val="12"/>
              </w:rPr>
            </w:pPr>
          </w:p>
        </w:tc>
        <w:tc>
          <w:tcPr>
            <w:tcW w:w="794" w:type="dxa"/>
            <w:tcBorders>
              <w:top w:val="single" w:sz="4" w:space="0" w:color="auto"/>
            </w:tcBorders>
            <w:shd w:val="clear" w:color="auto" w:fill="FAFAFA"/>
          </w:tcPr>
          <w:p w14:paraId="77AACFDB"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6EF509B4"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4982360D"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23606DB6"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455DA28D"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3431E758"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7984F8ED"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auto"/>
          </w:tcPr>
          <w:p w14:paraId="7D4E93C1"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4" w:type="dxa"/>
            <w:tcBorders>
              <w:top w:val="single" w:sz="4" w:space="0" w:color="auto"/>
            </w:tcBorders>
            <w:shd w:val="clear" w:color="auto" w:fill="FAFAFA"/>
          </w:tcPr>
          <w:p w14:paraId="4A875676"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450CD6BE"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189703C1"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auto"/>
          </w:tcPr>
          <w:p w14:paraId="7477B696"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highlight w:val="yellow"/>
                <w:cs/>
              </w:rPr>
            </w:pPr>
          </w:p>
        </w:tc>
        <w:tc>
          <w:tcPr>
            <w:tcW w:w="795" w:type="dxa"/>
            <w:tcBorders>
              <w:top w:val="single" w:sz="4" w:space="0" w:color="auto"/>
            </w:tcBorders>
            <w:shd w:val="clear" w:color="auto" w:fill="FAFAFA"/>
          </w:tcPr>
          <w:p w14:paraId="2FA49087"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auto"/>
          </w:tcPr>
          <w:p w14:paraId="57496495"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shd w:val="clear" w:color="auto" w:fill="FAFAFA"/>
          </w:tcPr>
          <w:p w14:paraId="35A4844B"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c>
          <w:tcPr>
            <w:tcW w:w="795" w:type="dxa"/>
            <w:tcBorders>
              <w:top w:val="single" w:sz="4" w:space="0" w:color="auto"/>
            </w:tcBorders>
          </w:tcPr>
          <w:p w14:paraId="0373F4C3" w14:textId="77777777" w:rsidR="001A4833" w:rsidRPr="00D14059" w:rsidRDefault="001A4833" w:rsidP="00052075">
            <w:pPr>
              <w:widowControl w:val="0"/>
              <w:spacing w:line="240" w:lineRule="auto"/>
              <w:ind w:left="-84" w:right="-72"/>
              <w:jc w:val="right"/>
              <w:rPr>
                <w:rFonts w:ascii="Browallia New" w:hAnsi="Browallia New" w:cs="Browallia New"/>
                <w:b/>
                <w:bCs/>
                <w:sz w:val="12"/>
                <w:szCs w:val="12"/>
                <w:cs/>
              </w:rPr>
            </w:pPr>
          </w:p>
        </w:tc>
      </w:tr>
      <w:tr w:rsidR="001A4833" w:rsidRPr="00D14059" w14:paraId="01AE4361" w14:textId="77777777" w:rsidTr="00943D76">
        <w:trPr>
          <w:trHeight w:val="121"/>
        </w:trPr>
        <w:tc>
          <w:tcPr>
            <w:tcW w:w="2822" w:type="dxa"/>
          </w:tcPr>
          <w:p w14:paraId="0D933BBC" w14:textId="77777777" w:rsidR="001A4833" w:rsidRPr="00D14059" w:rsidRDefault="001A4833" w:rsidP="00052075">
            <w:pPr>
              <w:widowControl w:val="0"/>
              <w:spacing w:line="240" w:lineRule="auto"/>
              <w:ind w:left="-105"/>
              <w:rPr>
                <w:rFonts w:ascii="Browallia New" w:hAnsi="Browallia New" w:cs="Browallia New"/>
              </w:rPr>
            </w:pPr>
            <w:r w:rsidRPr="00D14059">
              <w:rPr>
                <w:rFonts w:ascii="Browallia New" w:hAnsi="Browallia New" w:cs="Browallia New"/>
                <w:cs/>
              </w:rPr>
              <w:t>รายได้ของส่วนงาน</w:t>
            </w:r>
          </w:p>
        </w:tc>
        <w:tc>
          <w:tcPr>
            <w:tcW w:w="794" w:type="dxa"/>
            <w:shd w:val="clear" w:color="auto" w:fill="FAFAFA"/>
            <w:vAlign w:val="bottom"/>
          </w:tcPr>
          <w:p w14:paraId="6467469B" w14:textId="37C091F1" w:rsidR="001A4833"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3</w:t>
            </w:r>
            <w:r w:rsidR="00477776" w:rsidRPr="00D14059">
              <w:rPr>
                <w:rFonts w:ascii="Browallia New" w:hAnsi="Browallia New" w:cs="Browallia New"/>
              </w:rPr>
              <w:t>,</w:t>
            </w:r>
            <w:r w:rsidRPr="005F256D">
              <w:rPr>
                <w:rFonts w:ascii="Browallia New" w:hAnsi="Browallia New" w:cs="Browallia New"/>
                <w:lang w:val="en-GB"/>
              </w:rPr>
              <w:t>951</w:t>
            </w:r>
          </w:p>
        </w:tc>
        <w:tc>
          <w:tcPr>
            <w:tcW w:w="795" w:type="dxa"/>
            <w:vAlign w:val="bottom"/>
          </w:tcPr>
          <w:p w14:paraId="690C81B2" w14:textId="6ED84D86" w:rsidR="001A4833"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6</w:t>
            </w:r>
            <w:r w:rsidR="0039310E" w:rsidRPr="00D14059">
              <w:rPr>
                <w:rFonts w:ascii="Browallia New" w:hAnsi="Browallia New" w:cs="Browallia New"/>
              </w:rPr>
              <w:t>,</w:t>
            </w:r>
            <w:r w:rsidRPr="005F256D">
              <w:rPr>
                <w:rFonts w:ascii="Browallia New" w:hAnsi="Browallia New" w:cs="Browallia New"/>
                <w:lang w:val="en-GB"/>
              </w:rPr>
              <w:t>053</w:t>
            </w:r>
          </w:p>
        </w:tc>
        <w:tc>
          <w:tcPr>
            <w:tcW w:w="795" w:type="dxa"/>
            <w:shd w:val="clear" w:color="auto" w:fill="FAFAFA"/>
            <w:vAlign w:val="bottom"/>
          </w:tcPr>
          <w:p w14:paraId="1FD87E41" w14:textId="5ED478C3" w:rsidR="001A4833"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9</w:t>
            </w:r>
            <w:r w:rsidR="001C7E86" w:rsidRPr="00D14059">
              <w:rPr>
                <w:rFonts w:ascii="Browallia New" w:hAnsi="Browallia New" w:cs="Browallia New"/>
              </w:rPr>
              <w:t>,</w:t>
            </w:r>
            <w:r w:rsidRPr="005F256D">
              <w:rPr>
                <w:rFonts w:ascii="Browallia New" w:hAnsi="Browallia New" w:cs="Browallia New"/>
                <w:lang w:val="en-GB"/>
              </w:rPr>
              <w:t>852</w:t>
            </w:r>
          </w:p>
        </w:tc>
        <w:tc>
          <w:tcPr>
            <w:tcW w:w="795" w:type="dxa"/>
            <w:vAlign w:val="bottom"/>
          </w:tcPr>
          <w:p w14:paraId="4F704F5D" w14:textId="2C073CA3" w:rsidR="001A4833"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8</w:t>
            </w:r>
            <w:r w:rsidR="0039310E" w:rsidRPr="00D14059">
              <w:rPr>
                <w:rFonts w:ascii="Browallia New" w:hAnsi="Browallia New" w:cs="Browallia New"/>
              </w:rPr>
              <w:t>,</w:t>
            </w:r>
            <w:r w:rsidRPr="005F256D">
              <w:rPr>
                <w:rFonts w:ascii="Browallia New" w:hAnsi="Browallia New" w:cs="Browallia New"/>
                <w:lang w:val="en-GB"/>
              </w:rPr>
              <w:t>141</w:t>
            </w:r>
          </w:p>
        </w:tc>
        <w:tc>
          <w:tcPr>
            <w:tcW w:w="795" w:type="dxa"/>
            <w:shd w:val="clear" w:color="auto" w:fill="FAFAFA"/>
            <w:vAlign w:val="bottom"/>
          </w:tcPr>
          <w:p w14:paraId="22A19521" w14:textId="088283C0" w:rsidR="001A4833" w:rsidRPr="00500700" w:rsidRDefault="005F256D" w:rsidP="00943D76">
            <w:pPr>
              <w:spacing w:line="240" w:lineRule="auto"/>
              <w:ind w:left="-84" w:right="-91"/>
              <w:jc w:val="right"/>
              <w:rPr>
                <w:rFonts w:ascii="Browallia New" w:hAnsi="Browallia New" w:cs="Browallia New"/>
                <w:lang w:val="en-GB"/>
              </w:rPr>
            </w:pPr>
            <w:r w:rsidRPr="005F256D">
              <w:rPr>
                <w:rFonts w:ascii="Browallia New" w:hAnsi="Browallia New" w:cs="Browallia New"/>
                <w:lang w:val="en-GB"/>
              </w:rPr>
              <w:t>146</w:t>
            </w:r>
          </w:p>
        </w:tc>
        <w:tc>
          <w:tcPr>
            <w:tcW w:w="795" w:type="dxa"/>
            <w:vAlign w:val="bottom"/>
          </w:tcPr>
          <w:p w14:paraId="2BE2CD82" w14:textId="10F02D9C" w:rsidR="001A4833"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149</w:t>
            </w:r>
          </w:p>
        </w:tc>
        <w:tc>
          <w:tcPr>
            <w:tcW w:w="795" w:type="dxa"/>
            <w:shd w:val="clear" w:color="auto" w:fill="FAFAFA"/>
            <w:vAlign w:val="bottom"/>
          </w:tcPr>
          <w:p w14:paraId="36F2C8BF" w14:textId="6A433099" w:rsidR="001A4833"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10</w:t>
            </w:r>
            <w:r w:rsidR="00D21312" w:rsidRPr="00D14059">
              <w:rPr>
                <w:rFonts w:ascii="Browallia New" w:hAnsi="Browallia New" w:cs="Browallia New"/>
              </w:rPr>
              <w:t>,</w:t>
            </w:r>
            <w:r w:rsidRPr="005F256D">
              <w:rPr>
                <w:rFonts w:ascii="Browallia New" w:hAnsi="Browallia New" w:cs="Browallia New"/>
                <w:lang w:val="en-GB"/>
              </w:rPr>
              <w:t>264</w:t>
            </w:r>
          </w:p>
        </w:tc>
        <w:tc>
          <w:tcPr>
            <w:tcW w:w="795" w:type="dxa"/>
            <w:shd w:val="clear" w:color="auto" w:fill="auto"/>
            <w:vAlign w:val="bottom"/>
          </w:tcPr>
          <w:p w14:paraId="1B0C1D08" w14:textId="063F3675" w:rsidR="001A4833"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w:t>
            </w:r>
            <w:r w:rsidR="0039310E" w:rsidRPr="00D14059">
              <w:rPr>
                <w:rFonts w:ascii="Browallia New" w:hAnsi="Browallia New" w:cs="Browallia New"/>
                <w:color w:val="000000"/>
              </w:rPr>
              <w:t>,</w:t>
            </w:r>
            <w:r w:rsidRPr="005F256D">
              <w:rPr>
                <w:rFonts w:ascii="Browallia New" w:hAnsi="Browallia New" w:cs="Browallia New"/>
                <w:color w:val="000000"/>
                <w:lang w:val="en-GB"/>
              </w:rPr>
              <w:t>696</w:t>
            </w:r>
          </w:p>
        </w:tc>
        <w:tc>
          <w:tcPr>
            <w:tcW w:w="794" w:type="dxa"/>
            <w:shd w:val="clear" w:color="auto" w:fill="FAFAFA"/>
            <w:vAlign w:val="bottom"/>
          </w:tcPr>
          <w:p w14:paraId="3AC286FC" w14:textId="3386BBDD" w:rsidR="001A4833"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4</w:t>
            </w:r>
            <w:r w:rsidR="00D21312" w:rsidRPr="00D14059">
              <w:rPr>
                <w:rFonts w:ascii="Browallia New" w:hAnsi="Browallia New" w:cs="Browallia New"/>
                <w:color w:val="000000"/>
              </w:rPr>
              <w:t>,</w:t>
            </w:r>
            <w:r w:rsidRPr="005F256D">
              <w:rPr>
                <w:rFonts w:ascii="Browallia New" w:hAnsi="Browallia New" w:cs="Browallia New"/>
                <w:color w:val="000000"/>
                <w:lang w:val="en-GB"/>
              </w:rPr>
              <w:t>065</w:t>
            </w:r>
          </w:p>
        </w:tc>
        <w:tc>
          <w:tcPr>
            <w:tcW w:w="795" w:type="dxa"/>
            <w:vAlign w:val="bottom"/>
          </w:tcPr>
          <w:p w14:paraId="53C14B89" w14:textId="50C528F4" w:rsidR="001A4833"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910</w:t>
            </w:r>
          </w:p>
        </w:tc>
        <w:tc>
          <w:tcPr>
            <w:tcW w:w="795" w:type="dxa"/>
            <w:shd w:val="clear" w:color="auto" w:fill="FAFAFA"/>
            <w:vAlign w:val="bottom"/>
          </w:tcPr>
          <w:p w14:paraId="397BA661" w14:textId="3EE28E81" w:rsidR="001A4833"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336</w:t>
            </w:r>
          </w:p>
        </w:tc>
        <w:tc>
          <w:tcPr>
            <w:tcW w:w="795" w:type="dxa"/>
            <w:shd w:val="clear" w:color="auto" w:fill="auto"/>
            <w:vAlign w:val="bottom"/>
          </w:tcPr>
          <w:p w14:paraId="57AAA862" w14:textId="5238B57E" w:rsidR="001A4833"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61</w:t>
            </w:r>
          </w:p>
        </w:tc>
        <w:tc>
          <w:tcPr>
            <w:tcW w:w="795" w:type="dxa"/>
            <w:shd w:val="clear" w:color="auto" w:fill="FAFAFA"/>
            <w:vAlign w:val="bottom"/>
          </w:tcPr>
          <w:p w14:paraId="490AACF0" w14:textId="0303A917" w:rsidR="001A4833" w:rsidRPr="00D14059" w:rsidRDefault="001A4833"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4</w:t>
            </w:r>
            <w:r w:rsidR="00B46237" w:rsidRPr="00D14059">
              <w:rPr>
                <w:rFonts w:ascii="Browallia New" w:hAnsi="Browallia New" w:cs="Browallia New"/>
                <w:color w:val="000000"/>
              </w:rPr>
              <w:t>,</w:t>
            </w:r>
            <w:r w:rsidR="005F256D" w:rsidRPr="005F256D">
              <w:rPr>
                <w:rFonts w:ascii="Browallia New" w:hAnsi="Browallia New" w:cs="Browallia New"/>
                <w:color w:val="000000"/>
                <w:lang w:val="en-GB"/>
              </w:rPr>
              <w:t>535</w:t>
            </w:r>
            <w:r w:rsidRPr="00D14059">
              <w:rPr>
                <w:rFonts w:ascii="Browallia New" w:hAnsi="Browallia New" w:cs="Browallia New"/>
                <w:color w:val="000000"/>
              </w:rPr>
              <w:t>)</w:t>
            </w:r>
          </w:p>
        </w:tc>
        <w:tc>
          <w:tcPr>
            <w:tcW w:w="795" w:type="dxa"/>
            <w:shd w:val="clear" w:color="auto" w:fill="auto"/>
            <w:vAlign w:val="bottom"/>
          </w:tcPr>
          <w:p w14:paraId="39995E43" w14:textId="2C88587C" w:rsidR="001A4833"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1</w:t>
            </w:r>
            <w:r w:rsidRPr="00D14059">
              <w:rPr>
                <w:rFonts w:ascii="Browallia New" w:hAnsi="Browallia New" w:cs="Browallia New"/>
                <w:color w:val="000000"/>
              </w:rPr>
              <w:t>,</w:t>
            </w:r>
            <w:r w:rsidR="005F256D" w:rsidRPr="005F256D">
              <w:rPr>
                <w:rFonts w:ascii="Browallia New" w:hAnsi="Browallia New" w:cs="Browallia New"/>
                <w:color w:val="000000"/>
                <w:lang w:val="en-GB"/>
              </w:rPr>
              <w:t>181</w:t>
            </w:r>
            <w:r w:rsidRPr="00D14059">
              <w:rPr>
                <w:rFonts w:ascii="Browallia New" w:hAnsi="Browallia New" w:cs="Browallia New"/>
                <w:color w:val="000000"/>
              </w:rPr>
              <w:t>)</w:t>
            </w:r>
          </w:p>
        </w:tc>
        <w:tc>
          <w:tcPr>
            <w:tcW w:w="795" w:type="dxa"/>
            <w:shd w:val="clear" w:color="auto" w:fill="FAFAFA"/>
            <w:vAlign w:val="bottom"/>
          </w:tcPr>
          <w:p w14:paraId="4BC1F978" w14:textId="26D7BFAE" w:rsidR="001A4833"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24</w:t>
            </w:r>
            <w:r w:rsidR="00B46237" w:rsidRPr="00D14059">
              <w:rPr>
                <w:rFonts w:ascii="Browallia New" w:hAnsi="Browallia New" w:cs="Browallia New"/>
                <w:color w:val="000000"/>
              </w:rPr>
              <w:t>,</w:t>
            </w:r>
            <w:r w:rsidRPr="005F256D">
              <w:rPr>
                <w:rFonts w:ascii="Browallia New" w:hAnsi="Browallia New" w:cs="Browallia New"/>
                <w:color w:val="000000"/>
                <w:lang w:val="en-GB"/>
              </w:rPr>
              <w:t>079</w:t>
            </w:r>
          </w:p>
        </w:tc>
        <w:tc>
          <w:tcPr>
            <w:tcW w:w="795" w:type="dxa"/>
            <w:vAlign w:val="bottom"/>
          </w:tcPr>
          <w:p w14:paraId="6B8C5538" w14:textId="052272EB" w:rsidR="001A4833"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15</w:t>
            </w:r>
            <w:r w:rsidR="0039310E" w:rsidRPr="00D14059">
              <w:rPr>
                <w:rFonts w:ascii="Browallia New" w:hAnsi="Browallia New" w:cs="Browallia New"/>
                <w:color w:val="000000"/>
              </w:rPr>
              <w:t>,</w:t>
            </w:r>
            <w:r w:rsidRPr="005F256D">
              <w:rPr>
                <w:rFonts w:ascii="Browallia New" w:hAnsi="Browallia New" w:cs="Browallia New"/>
                <w:color w:val="000000"/>
                <w:lang w:val="en-GB"/>
              </w:rPr>
              <w:t>829</w:t>
            </w:r>
          </w:p>
        </w:tc>
      </w:tr>
      <w:tr w:rsidR="0039310E" w:rsidRPr="00D14059" w14:paraId="333B58EF" w14:textId="77777777" w:rsidTr="00943D76">
        <w:trPr>
          <w:trHeight w:val="121"/>
        </w:trPr>
        <w:tc>
          <w:tcPr>
            <w:tcW w:w="2822" w:type="dxa"/>
          </w:tcPr>
          <w:p w14:paraId="155B816F" w14:textId="77777777" w:rsidR="0039310E" w:rsidRPr="00D14059" w:rsidRDefault="0039310E" w:rsidP="0039310E">
            <w:pPr>
              <w:widowControl w:val="0"/>
              <w:spacing w:line="240" w:lineRule="auto"/>
              <w:ind w:left="-105"/>
              <w:rPr>
                <w:rFonts w:ascii="Browallia New" w:hAnsi="Browallia New" w:cs="Browallia New"/>
                <w:sz w:val="12"/>
                <w:szCs w:val="12"/>
              </w:rPr>
            </w:pPr>
            <w:r w:rsidRPr="00D14059">
              <w:rPr>
                <w:rFonts w:ascii="Browallia New" w:hAnsi="Browallia New" w:cs="Browallia New"/>
                <w:cs/>
              </w:rPr>
              <w:t>รายได้อื่นของส่วนงาน</w:t>
            </w:r>
          </w:p>
        </w:tc>
        <w:tc>
          <w:tcPr>
            <w:tcW w:w="794" w:type="dxa"/>
            <w:shd w:val="clear" w:color="auto" w:fill="FAFAFA"/>
            <w:vAlign w:val="bottom"/>
          </w:tcPr>
          <w:p w14:paraId="728144B5" w14:textId="77777777" w:rsidR="0039310E" w:rsidRPr="00D14059" w:rsidRDefault="0039310E" w:rsidP="00943D76">
            <w:pPr>
              <w:spacing w:line="240" w:lineRule="auto"/>
              <w:ind w:right="-91"/>
              <w:jc w:val="right"/>
              <w:rPr>
                <w:rFonts w:ascii="Browallia New" w:hAnsi="Browallia New" w:cs="Browallia New"/>
                <w:b/>
                <w:bCs/>
                <w:sz w:val="12"/>
                <w:szCs w:val="12"/>
              </w:rPr>
            </w:pPr>
            <w:r w:rsidRPr="00D14059">
              <w:rPr>
                <w:rFonts w:ascii="Browallia New" w:hAnsi="Browallia New" w:cs="Browallia New"/>
                <w:color w:val="000000"/>
              </w:rPr>
              <w:t>-</w:t>
            </w:r>
          </w:p>
        </w:tc>
        <w:tc>
          <w:tcPr>
            <w:tcW w:w="795" w:type="dxa"/>
            <w:vAlign w:val="bottom"/>
          </w:tcPr>
          <w:p w14:paraId="6435CC3D" w14:textId="77777777" w:rsidR="0039310E" w:rsidRPr="00D14059" w:rsidRDefault="0039310E" w:rsidP="00943D76">
            <w:pPr>
              <w:spacing w:line="240" w:lineRule="auto"/>
              <w:ind w:right="-91"/>
              <w:jc w:val="right"/>
              <w:rPr>
                <w:rFonts w:ascii="Browallia New" w:hAnsi="Browallia New" w:cs="Browallia New"/>
                <w:b/>
                <w:bCs/>
                <w:sz w:val="12"/>
                <w:szCs w:val="12"/>
              </w:rPr>
            </w:pPr>
            <w:r w:rsidRPr="00D14059">
              <w:rPr>
                <w:rFonts w:ascii="Browallia New" w:hAnsi="Browallia New" w:cs="Browallia New"/>
                <w:color w:val="000000"/>
              </w:rPr>
              <w:t>-</w:t>
            </w:r>
          </w:p>
        </w:tc>
        <w:tc>
          <w:tcPr>
            <w:tcW w:w="795" w:type="dxa"/>
            <w:shd w:val="clear" w:color="auto" w:fill="FAFAFA"/>
            <w:vAlign w:val="bottom"/>
          </w:tcPr>
          <w:p w14:paraId="7EE91CFE" w14:textId="77777777" w:rsidR="0039310E" w:rsidRPr="00D14059" w:rsidRDefault="0039310E" w:rsidP="00943D76">
            <w:pPr>
              <w:spacing w:line="240" w:lineRule="auto"/>
              <w:ind w:right="-91"/>
              <w:jc w:val="right"/>
              <w:rPr>
                <w:rFonts w:ascii="Browallia New" w:hAnsi="Browallia New" w:cs="Browallia New"/>
                <w:b/>
                <w:bCs/>
                <w:sz w:val="12"/>
                <w:szCs w:val="12"/>
              </w:rPr>
            </w:pPr>
            <w:r w:rsidRPr="00D14059">
              <w:rPr>
                <w:rFonts w:ascii="Browallia New" w:hAnsi="Browallia New" w:cs="Browallia New"/>
                <w:color w:val="000000"/>
              </w:rPr>
              <w:t>-</w:t>
            </w:r>
          </w:p>
        </w:tc>
        <w:tc>
          <w:tcPr>
            <w:tcW w:w="795" w:type="dxa"/>
            <w:vAlign w:val="bottom"/>
          </w:tcPr>
          <w:p w14:paraId="500A3E80" w14:textId="3EF44510" w:rsidR="0039310E" w:rsidRPr="00D14059" w:rsidRDefault="0039310E" w:rsidP="00943D76">
            <w:pPr>
              <w:spacing w:line="240" w:lineRule="auto"/>
              <w:ind w:right="-91"/>
              <w:jc w:val="right"/>
              <w:rPr>
                <w:rFonts w:ascii="Browallia New" w:hAnsi="Browallia New" w:cs="Browallia New"/>
                <w:b/>
                <w:bCs/>
                <w:sz w:val="12"/>
                <w:szCs w:val="12"/>
              </w:rPr>
            </w:pPr>
            <w:r w:rsidRPr="00D14059">
              <w:rPr>
                <w:rFonts w:ascii="Browallia New" w:hAnsi="Browallia New" w:cs="Browallia New"/>
                <w:color w:val="000000"/>
              </w:rPr>
              <w:t>-</w:t>
            </w:r>
          </w:p>
        </w:tc>
        <w:tc>
          <w:tcPr>
            <w:tcW w:w="795" w:type="dxa"/>
            <w:shd w:val="clear" w:color="auto" w:fill="FAFAFA"/>
            <w:vAlign w:val="bottom"/>
          </w:tcPr>
          <w:p w14:paraId="340C82A7" w14:textId="74855429" w:rsidR="0039310E" w:rsidRPr="00D14059" w:rsidRDefault="0039310E" w:rsidP="00943D76">
            <w:pPr>
              <w:spacing w:line="240" w:lineRule="auto"/>
              <w:ind w:right="-91"/>
              <w:jc w:val="right"/>
              <w:rPr>
                <w:rFonts w:ascii="Browallia New" w:hAnsi="Browallia New" w:cs="Browallia New"/>
                <w:b/>
                <w:bCs/>
                <w:sz w:val="12"/>
                <w:szCs w:val="12"/>
              </w:rPr>
            </w:pPr>
            <w:r w:rsidRPr="00D14059">
              <w:rPr>
                <w:rFonts w:ascii="Browallia New" w:hAnsi="Browallia New" w:cs="Browallia New"/>
                <w:color w:val="000000"/>
              </w:rPr>
              <w:t>-</w:t>
            </w:r>
          </w:p>
        </w:tc>
        <w:tc>
          <w:tcPr>
            <w:tcW w:w="795" w:type="dxa"/>
            <w:vAlign w:val="bottom"/>
          </w:tcPr>
          <w:p w14:paraId="5EFD0573" w14:textId="77777777"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p>
        </w:tc>
        <w:tc>
          <w:tcPr>
            <w:tcW w:w="795" w:type="dxa"/>
            <w:shd w:val="clear" w:color="auto" w:fill="FAFAFA"/>
            <w:vAlign w:val="bottom"/>
          </w:tcPr>
          <w:p w14:paraId="2BC7033E" w14:textId="77777777" w:rsidR="0039310E" w:rsidRPr="00D14059" w:rsidRDefault="0039310E" w:rsidP="00943D76">
            <w:pPr>
              <w:spacing w:line="240" w:lineRule="auto"/>
              <w:ind w:right="-91"/>
              <w:jc w:val="right"/>
              <w:rPr>
                <w:rFonts w:ascii="Browallia New" w:hAnsi="Browallia New" w:cs="Browallia New"/>
                <w:b/>
                <w:bCs/>
                <w:sz w:val="12"/>
                <w:szCs w:val="12"/>
              </w:rPr>
            </w:pPr>
            <w:r w:rsidRPr="00D14059">
              <w:rPr>
                <w:rFonts w:ascii="Browallia New" w:hAnsi="Browallia New" w:cs="Browallia New"/>
                <w:color w:val="000000"/>
              </w:rPr>
              <w:t>-</w:t>
            </w:r>
          </w:p>
        </w:tc>
        <w:tc>
          <w:tcPr>
            <w:tcW w:w="795" w:type="dxa"/>
            <w:shd w:val="clear" w:color="auto" w:fill="auto"/>
            <w:vAlign w:val="bottom"/>
          </w:tcPr>
          <w:p w14:paraId="0CD41BAC" w14:textId="77777777"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p>
        </w:tc>
        <w:tc>
          <w:tcPr>
            <w:tcW w:w="794" w:type="dxa"/>
            <w:shd w:val="clear" w:color="auto" w:fill="FAFAFA"/>
            <w:vAlign w:val="bottom"/>
          </w:tcPr>
          <w:p w14:paraId="4036472A" w14:textId="77777777"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p>
        </w:tc>
        <w:tc>
          <w:tcPr>
            <w:tcW w:w="795" w:type="dxa"/>
            <w:vAlign w:val="bottom"/>
          </w:tcPr>
          <w:p w14:paraId="7D54DA24" w14:textId="77777777"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p>
        </w:tc>
        <w:tc>
          <w:tcPr>
            <w:tcW w:w="795" w:type="dxa"/>
            <w:shd w:val="clear" w:color="auto" w:fill="FAFAFA"/>
            <w:vAlign w:val="bottom"/>
          </w:tcPr>
          <w:p w14:paraId="3B4186A6" w14:textId="41E9EF8E"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8</w:t>
            </w:r>
            <w:r w:rsidR="005A4066">
              <w:rPr>
                <w:rFonts w:ascii="Browallia New" w:hAnsi="Browallia New" w:cs="Browallia New"/>
                <w:color w:val="000000"/>
              </w:rPr>
              <w:t>,</w:t>
            </w:r>
            <w:r w:rsidRPr="005F256D">
              <w:rPr>
                <w:rFonts w:ascii="Browallia New" w:hAnsi="Browallia New" w:cs="Browallia New"/>
                <w:color w:val="000000"/>
                <w:lang w:val="en-GB"/>
              </w:rPr>
              <w:t>811</w:t>
            </w:r>
          </w:p>
        </w:tc>
        <w:tc>
          <w:tcPr>
            <w:tcW w:w="795" w:type="dxa"/>
            <w:shd w:val="clear" w:color="auto" w:fill="auto"/>
            <w:vAlign w:val="bottom"/>
          </w:tcPr>
          <w:p w14:paraId="5BD7539D" w14:textId="759739E0"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6</w:t>
            </w:r>
            <w:r w:rsidR="005A4066">
              <w:rPr>
                <w:rFonts w:ascii="Browallia New" w:hAnsi="Browallia New" w:cs="Browallia New"/>
                <w:color w:val="000000"/>
              </w:rPr>
              <w:t>,</w:t>
            </w:r>
            <w:r w:rsidRPr="005F256D">
              <w:rPr>
                <w:rFonts w:ascii="Browallia New" w:hAnsi="Browallia New" w:cs="Browallia New"/>
                <w:color w:val="000000"/>
                <w:lang w:val="en-GB"/>
              </w:rPr>
              <w:t>881</w:t>
            </w:r>
          </w:p>
        </w:tc>
        <w:tc>
          <w:tcPr>
            <w:tcW w:w="795" w:type="dxa"/>
            <w:shd w:val="clear" w:color="auto" w:fill="FAFAFA"/>
            <w:vAlign w:val="bottom"/>
          </w:tcPr>
          <w:p w14:paraId="6EAF888C" w14:textId="60599C11"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8</w:t>
            </w:r>
            <w:r w:rsidRPr="00D14059">
              <w:rPr>
                <w:rFonts w:ascii="Browallia New" w:hAnsi="Browallia New" w:cs="Browallia New"/>
                <w:color w:val="000000"/>
              </w:rPr>
              <w:t>,</w:t>
            </w:r>
            <w:r w:rsidR="005F256D" w:rsidRPr="005F256D">
              <w:rPr>
                <w:rFonts w:ascii="Browallia New" w:hAnsi="Browallia New" w:cs="Browallia New"/>
                <w:color w:val="000000"/>
                <w:lang w:val="en-GB"/>
              </w:rPr>
              <w:t>654</w:t>
            </w:r>
            <w:r w:rsidRPr="00D14059">
              <w:rPr>
                <w:rFonts w:ascii="Browallia New" w:hAnsi="Browallia New" w:cs="Browallia New"/>
                <w:color w:val="000000"/>
              </w:rPr>
              <w:t>)</w:t>
            </w:r>
          </w:p>
        </w:tc>
        <w:tc>
          <w:tcPr>
            <w:tcW w:w="795" w:type="dxa"/>
            <w:shd w:val="clear" w:color="auto" w:fill="auto"/>
            <w:vAlign w:val="bottom"/>
          </w:tcPr>
          <w:p w14:paraId="5F164CE2" w14:textId="33EC09FF"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6</w:t>
            </w:r>
            <w:r w:rsidRPr="00D14059">
              <w:rPr>
                <w:rFonts w:ascii="Browallia New" w:hAnsi="Browallia New" w:cs="Browallia New"/>
                <w:color w:val="000000"/>
              </w:rPr>
              <w:t>,</w:t>
            </w:r>
            <w:r w:rsidR="005F256D" w:rsidRPr="005F256D">
              <w:rPr>
                <w:rFonts w:ascii="Browallia New" w:hAnsi="Browallia New" w:cs="Browallia New"/>
                <w:color w:val="000000"/>
                <w:lang w:val="en-GB"/>
              </w:rPr>
              <w:t>662</w:t>
            </w:r>
            <w:r w:rsidRPr="00D14059">
              <w:rPr>
                <w:rFonts w:ascii="Browallia New" w:hAnsi="Browallia New" w:cs="Browallia New"/>
                <w:color w:val="000000"/>
              </w:rPr>
              <w:t>)</w:t>
            </w:r>
          </w:p>
        </w:tc>
        <w:tc>
          <w:tcPr>
            <w:tcW w:w="795" w:type="dxa"/>
            <w:shd w:val="clear" w:color="auto" w:fill="FAFAFA"/>
            <w:vAlign w:val="bottom"/>
          </w:tcPr>
          <w:p w14:paraId="759054D6" w14:textId="1C00731E"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157</w:t>
            </w:r>
          </w:p>
        </w:tc>
        <w:tc>
          <w:tcPr>
            <w:tcW w:w="795" w:type="dxa"/>
            <w:vAlign w:val="bottom"/>
          </w:tcPr>
          <w:p w14:paraId="3D1394AC" w14:textId="1E7B0401"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219</w:t>
            </w:r>
          </w:p>
        </w:tc>
      </w:tr>
      <w:tr w:rsidR="0039310E" w:rsidRPr="00D14059" w14:paraId="3F3BF7DA" w14:textId="77777777" w:rsidTr="00943D76">
        <w:tblPrEx>
          <w:tblLook w:val="04A0" w:firstRow="1" w:lastRow="0" w:firstColumn="1" w:lastColumn="0" w:noHBand="0" w:noVBand="1"/>
        </w:tblPrEx>
        <w:trPr>
          <w:trHeight w:val="53"/>
        </w:trPr>
        <w:tc>
          <w:tcPr>
            <w:tcW w:w="2822" w:type="dxa"/>
            <w:hideMark/>
          </w:tcPr>
          <w:p w14:paraId="06CFA97C" w14:textId="77777777" w:rsidR="0039310E" w:rsidRPr="00D14059" w:rsidRDefault="0039310E" w:rsidP="0039310E">
            <w:pPr>
              <w:widowControl w:val="0"/>
              <w:spacing w:line="240" w:lineRule="auto"/>
              <w:ind w:left="-105"/>
              <w:rPr>
                <w:rFonts w:ascii="Browallia New" w:hAnsi="Browallia New" w:cs="Browallia New"/>
              </w:rPr>
            </w:pPr>
            <w:r w:rsidRPr="00D14059">
              <w:rPr>
                <w:rFonts w:ascii="Browallia New" w:hAnsi="Browallia New" w:cs="Browallia New"/>
                <w:cs/>
              </w:rPr>
              <w:t>ค่าใช้จ่ายของส่วนงาน</w:t>
            </w:r>
          </w:p>
        </w:tc>
        <w:tc>
          <w:tcPr>
            <w:tcW w:w="794" w:type="dxa"/>
            <w:shd w:val="clear" w:color="auto" w:fill="FAFAFA"/>
            <w:vAlign w:val="bottom"/>
          </w:tcPr>
          <w:p w14:paraId="67A5B9A9" w14:textId="4CA57648"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4</w:t>
            </w:r>
            <w:r w:rsidRPr="00D14059">
              <w:rPr>
                <w:rFonts w:ascii="Browallia New" w:hAnsi="Browallia New" w:cs="Browallia New"/>
              </w:rPr>
              <w:t>,</w:t>
            </w:r>
            <w:r w:rsidR="005F256D" w:rsidRPr="005F256D">
              <w:rPr>
                <w:rFonts w:ascii="Browallia New" w:hAnsi="Browallia New" w:cs="Browallia New"/>
                <w:lang w:val="en-GB"/>
              </w:rPr>
              <w:t>165</w:t>
            </w:r>
            <w:r w:rsidRPr="00D14059">
              <w:rPr>
                <w:rFonts w:ascii="Browallia New" w:hAnsi="Browallia New" w:cs="Browallia New"/>
              </w:rPr>
              <w:t>)</w:t>
            </w:r>
          </w:p>
        </w:tc>
        <w:tc>
          <w:tcPr>
            <w:tcW w:w="795" w:type="dxa"/>
            <w:vAlign w:val="bottom"/>
          </w:tcPr>
          <w:p w14:paraId="5BD06A66" w14:textId="154CEF1F"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6</w:t>
            </w:r>
            <w:r w:rsidRPr="00D14059">
              <w:rPr>
                <w:rFonts w:ascii="Browallia New" w:hAnsi="Browallia New" w:cs="Browallia New"/>
              </w:rPr>
              <w:t>,</w:t>
            </w:r>
            <w:r w:rsidR="005F256D" w:rsidRPr="005F256D">
              <w:rPr>
                <w:rFonts w:ascii="Browallia New" w:hAnsi="Browallia New" w:cs="Browallia New"/>
                <w:lang w:val="en-GB"/>
              </w:rPr>
              <w:t>249</w:t>
            </w:r>
            <w:r w:rsidRPr="00D14059">
              <w:rPr>
                <w:rFonts w:ascii="Browallia New" w:hAnsi="Browallia New" w:cs="Browallia New"/>
              </w:rPr>
              <w:t>)</w:t>
            </w:r>
          </w:p>
        </w:tc>
        <w:tc>
          <w:tcPr>
            <w:tcW w:w="795" w:type="dxa"/>
            <w:shd w:val="clear" w:color="auto" w:fill="FAFAFA"/>
            <w:vAlign w:val="bottom"/>
          </w:tcPr>
          <w:p w14:paraId="658EBB5F" w14:textId="588D0106"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3</w:t>
            </w:r>
            <w:r w:rsidRPr="00D14059">
              <w:rPr>
                <w:rFonts w:ascii="Browallia New" w:hAnsi="Browallia New" w:cs="Browallia New"/>
              </w:rPr>
              <w:t>,</w:t>
            </w:r>
            <w:r w:rsidR="005F256D" w:rsidRPr="005F256D">
              <w:rPr>
                <w:rFonts w:ascii="Browallia New" w:hAnsi="Browallia New" w:cs="Browallia New"/>
                <w:lang w:val="en-GB"/>
              </w:rPr>
              <w:t>145</w:t>
            </w:r>
            <w:r w:rsidRPr="00D14059">
              <w:rPr>
                <w:rFonts w:ascii="Browallia New" w:hAnsi="Browallia New" w:cs="Browallia New"/>
              </w:rPr>
              <w:t>)</w:t>
            </w:r>
          </w:p>
        </w:tc>
        <w:tc>
          <w:tcPr>
            <w:tcW w:w="795" w:type="dxa"/>
            <w:vAlign w:val="bottom"/>
          </w:tcPr>
          <w:p w14:paraId="2FB71011" w14:textId="5E32175C"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3</w:t>
            </w:r>
            <w:r w:rsidRPr="00D14059">
              <w:rPr>
                <w:rFonts w:ascii="Browallia New" w:hAnsi="Browallia New" w:cs="Browallia New"/>
              </w:rPr>
              <w:t>,</w:t>
            </w:r>
            <w:r w:rsidR="005F256D" w:rsidRPr="005F256D">
              <w:rPr>
                <w:rFonts w:ascii="Browallia New" w:hAnsi="Browallia New" w:cs="Browallia New"/>
                <w:lang w:val="en-GB"/>
              </w:rPr>
              <w:t>190</w:t>
            </w:r>
            <w:r w:rsidRPr="00D14059">
              <w:rPr>
                <w:rFonts w:ascii="Browallia New" w:hAnsi="Browallia New" w:cs="Browallia New"/>
              </w:rPr>
              <w:t>)</w:t>
            </w:r>
          </w:p>
        </w:tc>
        <w:tc>
          <w:tcPr>
            <w:tcW w:w="795" w:type="dxa"/>
            <w:shd w:val="clear" w:color="auto" w:fill="FAFAFA"/>
            <w:vAlign w:val="bottom"/>
          </w:tcPr>
          <w:p w14:paraId="1CF02CE0" w14:textId="52279E33"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140</w:t>
            </w:r>
            <w:r w:rsidRPr="00D14059">
              <w:rPr>
                <w:rFonts w:ascii="Browallia New" w:hAnsi="Browallia New" w:cs="Browallia New"/>
              </w:rPr>
              <w:t>)</w:t>
            </w:r>
          </w:p>
        </w:tc>
        <w:tc>
          <w:tcPr>
            <w:tcW w:w="795" w:type="dxa"/>
            <w:vAlign w:val="bottom"/>
          </w:tcPr>
          <w:p w14:paraId="44F658E7" w14:textId="7027DD62"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148</w:t>
            </w:r>
            <w:r w:rsidRPr="00D14059">
              <w:rPr>
                <w:rFonts w:ascii="Browallia New" w:hAnsi="Browallia New" w:cs="Browallia New"/>
              </w:rPr>
              <w:t>)</w:t>
            </w:r>
          </w:p>
        </w:tc>
        <w:tc>
          <w:tcPr>
            <w:tcW w:w="795" w:type="dxa"/>
            <w:shd w:val="clear" w:color="auto" w:fill="FAFAFA"/>
            <w:vAlign w:val="bottom"/>
          </w:tcPr>
          <w:p w14:paraId="39BD735B" w14:textId="03F1433C" w:rsidR="0039310E" w:rsidRPr="00D14059" w:rsidRDefault="0039310E" w:rsidP="00943D76">
            <w:pPr>
              <w:spacing w:line="240" w:lineRule="auto"/>
              <w:ind w:left="-84" w:right="-91"/>
              <w:jc w:val="right"/>
              <w:rPr>
                <w:rFonts w:ascii="Browallia New" w:hAnsi="Browallia New" w:cs="Browallia New"/>
                <w:color w:val="000000"/>
                <w:cs/>
              </w:rPr>
            </w:pPr>
            <w:r w:rsidRPr="00D14059">
              <w:rPr>
                <w:rFonts w:ascii="Browallia New" w:hAnsi="Browallia New" w:cs="Browallia New"/>
                <w:color w:val="000000"/>
              </w:rPr>
              <w:t>(</w:t>
            </w:r>
            <w:r w:rsidR="005F256D" w:rsidRPr="005F256D">
              <w:rPr>
                <w:rFonts w:ascii="Browallia New" w:hAnsi="Browallia New" w:cs="Browallia New"/>
                <w:color w:val="000000"/>
                <w:lang w:val="en-GB"/>
              </w:rPr>
              <w:t>9</w:t>
            </w:r>
            <w:r w:rsidRPr="00D14059">
              <w:rPr>
                <w:rFonts w:ascii="Browallia New" w:hAnsi="Browallia New" w:cs="Browallia New"/>
                <w:color w:val="000000"/>
              </w:rPr>
              <w:t>,</w:t>
            </w:r>
            <w:r w:rsidR="005F256D" w:rsidRPr="005F256D">
              <w:rPr>
                <w:rFonts w:ascii="Browallia New" w:hAnsi="Browallia New" w:cs="Browallia New"/>
                <w:color w:val="000000"/>
                <w:lang w:val="en-GB"/>
              </w:rPr>
              <w:t>172</w:t>
            </w:r>
            <w:r w:rsidRPr="00D14059">
              <w:rPr>
                <w:rFonts w:ascii="Browallia New" w:hAnsi="Browallia New" w:cs="Browallia New"/>
                <w:color w:val="000000"/>
              </w:rPr>
              <w:t>)</w:t>
            </w:r>
          </w:p>
        </w:tc>
        <w:tc>
          <w:tcPr>
            <w:tcW w:w="795" w:type="dxa"/>
            <w:vAlign w:val="bottom"/>
          </w:tcPr>
          <w:p w14:paraId="33FF30F1" w14:textId="7AD0E9F6" w:rsidR="0039310E" w:rsidRPr="00D14059" w:rsidRDefault="0039310E" w:rsidP="00943D76">
            <w:pPr>
              <w:spacing w:line="240" w:lineRule="auto"/>
              <w:ind w:left="-84" w:right="-91"/>
              <w:jc w:val="right"/>
              <w:rPr>
                <w:rFonts w:ascii="Browallia New" w:hAnsi="Browallia New" w:cs="Browallia New"/>
                <w:color w:val="000000"/>
                <w:cs/>
              </w:rPr>
            </w:pPr>
            <w:r w:rsidRPr="00D14059">
              <w:rPr>
                <w:rFonts w:ascii="Browallia New" w:hAnsi="Browallia New" w:cs="Browallia New"/>
                <w:color w:val="000000"/>
              </w:rPr>
              <w:t>(</w:t>
            </w:r>
            <w:r w:rsidR="005F256D" w:rsidRPr="005F256D">
              <w:rPr>
                <w:rFonts w:ascii="Browallia New" w:hAnsi="Browallia New" w:cs="Browallia New"/>
                <w:color w:val="000000"/>
                <w:lang w:val="en-GB"/>
              </w:rPr>
              <w:t>2</w:t>
            </w:r>
            <w:r w:rsidRPr="00D14059">
              <w:rPr>
                <w:rFonts w:ascii="Browallia New" w:hAnsi="Browallia New" w:cs="Browallia New"/>
                <w:color w:val="000000"/>
              </w:rPr>
              <w:t>,</w:t>
            </w:r>
            <w:r w:rsidR="005F256D" w:rsidRPr="005F256D">
              <w:rPr>
                <w:rFonts w:ascii="Browallia New" w:hAnsi="Browallia New" w:cs="Browallia New"/>
                <w:color w:val="000000"/>
                <w:lang w:val="en-GB"/>
              </w:rPr>
              <w:t>146</w:t>
            </w:r>
            <w:r w:rsidRPr="00D14059">
              <w:rPr>
                <w:rFonts w:ascii="Browallia New" w:hAnsi="Browallia New" w:cs="Browallia New"/>
                <w:color w:val="000000"/>
              </w:rPr>
              <w:t>)</w:t>
            </w:r>
          </w:p>
        </w:tc>
        <w:tc>
          <w:tcPr>
            <w:tcW w:w="794" w:type="dxa"/>
            <w:shd w:val="clear" w:color="auto" w:fill="FAFAFA"/>
            <w:vAlign w:val="bottom"/>
          </w:tcPr>
          <w:p w14:paraId="600560F2" w14:textId="64E603AD" w:rsidR="0039310E" w:rsidRPr="00D14059" w:rsidRDefault="0039310E" w:rsidP="00943D76">
            <w:pPr>
              <w:spacing w:line="240" w:lineRule="auto"/>
              <w:ind w:left="-84" w:right="-91"/>
              <w:jc w:val="right"/>
              <w:rPr>
                <w:rFonts w:ascii="Browallia New" w:hAnsi="Browallia New" w:cs="Browallia New"/>
                <w:color w:val="000000"/>
                <w:cs/>
              </w:rPr>
            </w:pPr>
            <w:r w:rsidRPr="00D14059">
              <w:rPr>
                <w:rFonts w:ascii="Browallia New" w:hAnsi="Browallia New" w:cs="Browallia New"/>
                <w:color w:val="000000"/>
              </w:rPr>
              <w:t>(</w:t>
            </w:r>
            <w:r w:rsidR="005F256D" w:rsidRPr="005F256D">
              <w:rPr>
                <w:rFonts w:ascii="Browallia New" w:hAnsi="Browallia New" w:cs="Browallia New"/>
                <w:color w:val="000000"/>
                <w:lang w:val="en-GB"/>
              </w:rPr>
              <w:t>4</w:t>
            </w:r>
            <w:r w:rsidRPr="00D14059">
              <w:rPr>
                <w:rFonts w:ascii="Browallia New" w:hAnsi="Browallia New" w:cs="Browallia New"/>
                <w:color w:val="000000"/>
              </w:rPr>
              <w:t>,</w:t>
            </w:r>
            <w:r w:rsidR="005F256D" w:rsidRPr="005F256D">
              <w:rPr>
                <w:rFonts w:ascii="Browallia New" w:hAnsi="Browallia New" w:cs="Browallia New"/>
                <w:color w:val="000000"/>
                <w:lang w:val="en-GB"/>
              </w:rPr>
              <w:t>640</w:t>
            </w:r>
            <w:r w:rsidRPr="00D14059">
              <w:rPr>
                <w:rFonts w:ascii="Browallia New" w:hAnsi="Browallia New" w:cs="Browallia New"/>
                <w:color w:val="000000"/>
              </w:rPr>
              <w:t>)</w:t>
            </w:r>
          </w:p>
        </w:tc>
        <w:tc>
          <w:tcPr>
            <w:tcW w:w="795" w:type="dxa"/>
            <w:vAlign w:val="bottom"/>
          </w:tcPr>
          <w:p w14:paraId="4965041F" w14:textId="039AEAA2"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1</w:t>
            </w:r>
            <w:r w:rsidRPr="00D14059">
              <w:rPr>
                <w:rFonts w:ascii="Browallia New" w:hAnsi="Browallia New" w:cs="Browallia New"/>
                <w:color w:val="000000"/>
              </w:rPr>
              <w:t>,</w:t>
            </w:r>
            <w:r w:rsidR="005F256D" w:rsidRPr="005F256D">
              <w:rPr>
                <w:rFonts w:ascii="Browallia New" w:hAnsi="Browallia New" w:cs="Browallia New"/>
                <w:color w:val="000000"/>
                <w:lang w:val="en-GB"/>
              </w:rPr>
              <w:t>563</w:t>
            </w:r>
            <w:r w:rsidRPr="00D14059">
              <w:rPr>
                <w:rFonts w:ascii="Browallia New" w:hAnsi="Browallia New" w:cs="Browallia New"/>
                <w:color w:val="000000"/>
              </w:rPr>
              <w:t>)</w:t>
            </w:r>
          </w:p>
        </w:tc>
        <w:tc>
          <w:tcPr>
            <w:tcW w:w="795" w:type="dxa"/>
            <w:shd w:val="clear" w:color="auto" w:fill="FAFAFA"/>
            <w:vAlign w:val="bottom"/>
          </w:tcPr>
          <w:p w14:paraId="435BFBCB" w14:textId="60901B2A"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2</w:t>
            </w:r>
            <w:r w:rsidR="005A4066">
              <w:rPr>
                <w:rFonts w:ascii="Browallia New" w:hAnsi="Browallia New" w:cs="Browallia New"/>
                <w:color w:val="000000"/>
              </w:rPr>
              <w:t>,</w:t>
            </w:r>
            <w:r w:rsidR="005F256D" w:rsidRPr="005F256D">
              <w:rPr>
                <w:rFonts w:ascii="Browallia New" w:hAnsi="Browallia New" w:cs="Browallia New"/>
                <w:color w:val="000000"/>
                <w:lang w:val="en-GB"/>
              </w:rPr>
              <w:t>492</w:t>
            </w:r>
            <w:r w:rsidRPr="00D14059">
              <w:rPr>
                <w:rFonts w:ascii="Browallia New" w:hAnsi="Browallia New" w:cs="Browallia New"/>
                <w:color w:val="000000"/>
              </w:rPr>
              <w:t>)</w:t>
            </w:r>
          </w:p>
        </w:tc>
        <w:tc>
          <w:tcPr>
            <w:tcW w:w="795" w:type="dxa"/>
            <w:vAlign w:val="bottom"/>
          </w:tcPr>
          <w:p w14:paraId="3AD76F1E" w14:textId="13BFE3D7" w:rsidR="0039310E" w:rsidRPr="00D14059" w:rsidRDefault="0039310E" w:rsidP="00943D76">
            <w:pPr>
              <w:spacing w:line="240" w:lineRule="auto"/>
              <w:ind w:left="-84" w:right="-91"/>
              <w:jc w:val="right"/>
              <w:rPr>
                <w:rFonts w:ascii="Browallia New" w:hAnsi="Browallia New" w:cs="Browallia New"/>
                <w:color w:val="000000"/>
                <w:cs/>
              </w:rPr>
            </w:pPr>
            <w:r w:rsidRPr="00D14059">
              <w:rPr>
                <w:rFonts w:ascii="Browallia New" w:hAnsi="Browallia New" w:cs="Browallia New"/>
                <w:color w:val="000000"/>
              </w:rPr>
              <w:t>(</w:t>
            </w:r>
            <w:r w:rsidR="005F256D" w:rsidRPr="005F256D">
              <w:rPr>
                <w:rFonts w:ascii="Browallia New" w:hAnsi="Browallia New" w:cs="Browallia New"/>
                <w:color w:val="000000"/>
                <w:lang w:val="en-GB"/>
              </w:rPr>
              <w:t>1</w:t>
            </w:r>
            <w:r w:rsidRPr="00D14059">
              <w:rPr>
                <w:rFonts w:ascii="Browallia New" w:hAnsi="Browallia New" w:cs="Browallia New"/>
                <w:color w:val="000000"/>
              </w:rPr>
              <w:t>,</w:t>
            </w:r>
            <w:r w:rsidR="005F256D" w:rsidRPr="005F256D">
              <w:rPr>
                <w:rFonts w:ascii="Browallia New" w:hAnsi="Browallia New" w:cs="Browallia New"/>
                <w:color w:val="000000"/>
                <w:lang w:val="en-GB"/>
              </w:rPr>
              <w:t>454</w:t>
            </w:r>
            <w:r w:rsidRPr="00D14059">
              <w:rPr>
                <w:rFonts w:ascii="Browallia New" w:hAnsi="Browallia New" w:cs="Browallia New"/>
                <w:color w:val="000000"/>
              </w:rPr>
              <w:t>)</w:t>
            </w:r>
          </w:p>
        </w:tc>
        <w:tc>
          <w:tcPr>
            <w:tcW w:w="795" w:type="dxa"/>
            <w:shd w:val="clear" w:color="auto" w:fill="FAFAFA"/>
            <w:vAlign w:val="bottom"/>
          </w:tcPr>
          <w:p w14:paraId="75CE999A" w14:textId="51AB6B82" w:rsidR="0039310E" w:rsidRPr="00D14059" w:rsidRDefault="005F256D" w:rsidP="00943D76">
            <w:pPr>
              <w:spacing w:line="240" w:lineRule="auto"/>
              <w:ind w:left="-84" w:right="-91"/>
              <w:jc w:val="right"/>
              <w:rPr>
                <w:rFonts w:ascii="Browallia New" w:hAnsi="Browallia New" w:cs="Browallia New"/>
                <w:color w:val="000000"/>
                <w:cs/>
              </w:rPr>
            </w:pPr>
            <w:r w:rsidRPr="005F256D">
              <w:rPr>
                <w:rFonts w:ascii="Browallia New" w:hAnsi="Browallia New" w:cs="Browallia New"/>
                <w:color w:val="000000"/>
                <w:lang w:val="en-GB"/>
              </w:rPr>
              <w:t>5</w:t>
            </w:r>
            <w:r w:rsidR="0039310E" w:rsidRPr="00D14059">
              <w:rPr>
                <w:rFonts w:ascii="Browallia New" w:hAnsi="Browallia New" w:cs="Browallia New"/>
                <w:color w:val="000000"/>
              </w:rPr>
              <w:t>,</w:t>
            </w:r>
            <w:r w:rsidRPr="005F256D">
              <w:rPr>
                <w:rFonts w:ascii="Browallia New" w:hAnsi="Browallia New" w:cs="Browallia New"/>
                <w:color w:val="000000"/>
                <w:lang w:val="en-GB"/>
              </w:rPr>
              <w:t>732</w:t>
            </w:r>
          </w:p>
        </w:tc>
        <w:tc>
          <w:tcPr>
            <w:tcW w:w="795" w:type="dxa"/>
            <w:vAlign w:val="bottom"/>
          </w:tcPr>
          <w:p w14:paraId="11E7A2A2" w14:textId="312BB87D" w:rsidR="0039310E" w:rsidRPr="00D14059" w:rsidRDefault="005F256D" w:rsidP="00943D76">
            <w:pPr>
              <w:spacing w:line="240" w:lineRule="auto"/>
              <w:ind w:left="-84" w:right="-91"/>
              <w:jc w:val="right"/>
              <w:rPr>
                <w:rFonts w:ascii="Browallia New" w:hAnsi="Browallia New" w:cs="Browallia New"/>
                <w:color w:val="000000"/>
                <w:cs/>
              </w:rPr>
            </w:pPr>
            <w:r w:rsidRPr="005F256D">
              <w:rPr>
                <w:rFonts w:ascii="Browallia New" w:hAnsi="Browallia New" w:cs="Browallia New"/>
                <w:color w:val="000000"/>
                <w:lang w:val="en-GB"/>
              </w:rPr>
              <w:t>2</w:t>
            </w:r>
            <w:r w:rsidR="0039310E" w:rsidRPr="00D14059">
              <w:rPr>
                <w:rFonts w:ascii="Browallia New" w:hAnsi="Browallia New" w:cs="Browallia New"/>
                <w:color w:val="000000"/>
              </w:rPr>
              <w:t>,</w:t>
            </w:r>
            <w:r w:rsidRPr="005F256D">
              <w:rPr>
                <w:rFonts w:ascii="Browallia New" w:hAnsi="Browallia New" w:cs="Browallia New"/>
                <w:color w:val="000000"/>
                <w:lang w:val="en-GB"/>
              </w:rPr>
              <w:t>004</w:t>
            </w:r>
          </w:p>
        </w:tc>
        <w:tc>
          <w:tcPr>
            <w:tcW w:w="795" w:type="dxa"/>
            <w:shd w:val="clear" w:color="auto" w:fill="FAFAFA"/>
            <w:vAlign w:val="bottom"/>
          </w:tcPr>
          <w:p w14:paraId="7E56D3B9" w14:textId="6EE0BD11" w:rsidR="0039310E" w:rsidRPr="00D14059" w:rsidRDefault="008B56BA" w:rsidP="00943D76">
            <w:pPr>
              <w:spacing w:line="240" w:lineRule="auto"/>
              <w:ind w:left="-84" w:right="-91"/>
              <w:jc w:val="right"/>
              <w:rPr>
                <w:rFonts w:ascii="Browallia New" w:hAnsi="Browallia New" w:cs="Browallia New"/>
                <w:color w:val="000000"/>
                <w:cs/>
              </w:rPr>
            </w:pPr>
            <w:r w:rsidRPr="008B56BA">
              <w:rPr>
                <w:rFonts w:ascii="Browallia New" w:hAnsi="Browallia New" w:cs="Browallia New"/>
                <w:color w:val="000000"/>
              </w:rPr>
              <w:t>(</w:t>
            </w:r>
            <w:r w:rsidR="005F256D" w:rsidRPr="005F256D">
              <w:rPr>
                <w:rFonts w:ascii="Browallia New" w:hAnsi="Browallia New" w:cs="Browallia New"/>
                <w:color w:val="000000"/>
                <w:lang w:val="en-GB"/>
              </w:rPr>
              <w:t>18</w:t>
            </w:r>
            <w:r w:rsidR="00E239A3">
              <w:rPr>
                <w:rFonts w:ascii="Browallia New" w:hAnsi="Browallia New" w:cs="Browallia New"/>
                <w:color w:val="000000"/>
              </w:rPr>
              <w:t>,</w:t>
            </w:r>
            <w:r w:rsidR="005F256D" w:rsidRPr="005F256D">
              <w:rPr>
                <w:rFonts w:ascii="Browallia New" w:hAnsi="Browallia New" w:cs="Browallia New"/>
                <w:color w:val="000000"/>
                <w:lang w:val="en-GB"/>
              </w:rPr>
              <w:t>022</w:t>
            </w:r>
            <w:r w:rsidRPr="008B56BA">
              <w:rPr>
                <w:rFonts w:ascii="Browallia New" w:hAnsi="Browallia New" w:cs="Browallia New"/>
                <w:color w:val="000000"/>
              </w:rPr>
              <w:t>)</w:t>
            </w:r>
          </w:p>
        </w:tc>
        <w:tc>
          <w:tcPr>
            <w:tcW w:w="795" w:type="dxa"/>
            <w:vAlign w:val="bottom"/>
          </w:tcPr>
          <w:p w14:paraId="64056D38" w14:textId="448F4705"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12</w:t>
            </w:r>
            <w:r w:rsidRPr="00D14059">
              <w:rPr>
                <w:rFonts w:ascii="Browallia New" w:hAnsi="Browallia New" w:cs="Browallia New"/>
              </w:rPr>
              <w:t>,</w:t>
            </w:r>
            <w:r w:rsidR="005F256D" w:rsidRPr="005F256D">
              <w:rPr>
                <w:rFonts w:ascii="Browallia New" w:hAnsi="Browallia New" w:cs="Browallia New"/>
                <w:lang w:val="en-GB"/>
              </w:rPr>
              <w:t>746</w:t>
            </w:r>
            <w:r w:rsidRPr="00D14059">
              <w:rPr>
                <w:rFonts w:ascii="Browallia New" w:hAnsi="Browallia New" w:cs="Browallia New"/>
              </w:rPr>
              <w:t>)</w:t>
            </w:r>
          </w:p>
        </w:tc>
      </w:tr>
      <w:tr w:rsidR="00A27203" w:rsidRPr="00D14059" w14:paraId="2B7B786F" w14:textId="77777777" w:rsidTr="00943D76">
        <w:tblPrEx>
          <w:tblLook w:val="04A0" w:firstRow="1" w:lastRow="0" w:firstColumn="1" w:lastColumn="0" w:noHBand="0" w:noVBand="1"/>
        </w:tblPrEx>
        <w:trPr>
          <w:trHeight w:val="53"/>
        </w:trPr>
        <w:tc>
          <w:tcPr>
            <w:tcW w:w="2822" w:type="dxa"/>
          </w:tcPr>
          <w:p w14:paraId="776037C8" w14:textId="3CEAA75D" w:rsidR="00A27203" w:rsidRPr="00D14059" w:rsidRDefault="00816555" w:rsidP="0039310E">
            <w:pPr>
              <w:widowControl w:val="0"/>
              <w:spacing w:line="240" w:lineRule="auto"/>
              <w:ind w:left="-105"/>
              <w:rPr>
                <w:rFonts w:ascii="Browallia New" w:hAnsi="Browallia New" w:cs="Browallia New"/>
                <w:cs/>
              </w:rPr>
            </w:pPr>
            <w:r w:rsidRPr="00816555">
              <w:rPr>
                <w:rFonts w:ascii="Browallia New" w:hAnsi="Browallia New" w:cs="Browallia New" w:hint="cs"/>
                <w:cs/>
              </w:rPr>
              <w:t>กำไรจากการวัดมูลค่ายุติธรรม</w:t>
            </w:r>
          </w:p>
        </w:tc>
        <w:tc>
          <w:tcPr>
            <w:tcW w:w="794" w:type="dxa"/>
            <w:shd w:val="clear" w:color="auto" w:fill="FAFAFA"/>
            <w:vAlign w:val="bottom"/>
          </w:tcPr>
          <w:p w14:paraId="4148E326"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243F0D6F"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21F332FE"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09F801AF"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0A654E06"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6B6EFF8A"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1C4E364A"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7F8570BF"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4" w:type="dxa"/>
            <w:shd w:val="clear" w:color="auto" w:fill="FAFAFA"/>
            <w:vAlign w:val="bottom"/>
          </w:tcPr>
          <w:p w14:paraId="3D43549C"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5B11BD03"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528CFBD9"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05A692EB"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625F081A" w14:textId="77777777" w:rsidR="00A27203" w:rsidRPr="00480AE2"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72C6B944" w14:textId="77777777" w:rsidR="00A27203" w:rsidRPr="00480AE2"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4CBE4E27"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3BC9101A" w14:textId="77777777" w:rsidR="00A27203" w:rsidRPr="00D14059" w:rsidRDefault="00A27203" w:rsidP="00943D76">
            <w:pPr>
              <w:spacing w:line="240" w:lineRule="auto"/>
              <w:ind w:left="-84" w:right="-91"/>
              <w:jc w:val="right"/>
              <w:rPr>
                <w:rFonts w:ascii="Browallia New" w:hAnsi="Browallia New" w:cs="Browallia New"/>
              </w:rPr>
            </w:pPr>
          </w:p>
        </w:tc>
      </w:tr>
      <w:tr w:rsidR="00816555" w:rsidRPr="00D14059" w14:paraId="2A29DC91" w14:textId="77777777" w:rsidTr="00943D76">
        <w:tblPrEx>
          <w:tblLook w:val="04A0" w:firstRow="1" w:lastRow="0" w:firstColumn="1" w:lastColumn="0" w:noHBand="0" w:noVBand="1"/>
        </w:tblPrEx>
        <w:trPr>
          <w:trHeight w:val="53"/>
        </w:trPr>
        <w:tc>
          <w:tcPr>
            <w:tcW w:w="2822" w:type="dxa"/>
          </w:tcPr>
          <w:p w14:paraId="76CD1BD6" w14:textId="1FFC56A1" w:rsidR="00816555" w:rsidRPr="00816555" w:rsidRDefault="00816555" w:rsidP="0039310E">
            <w:pPr>
              <w:widowControl w:val="0"/>
              <w:spacing w:line="240" w:lineRule="auto"/>
              <w:ind w:left="-105"/>
              <w:rPr>
                <w:rFonts w:ascii="Browallia New" w:hAnsi="Browallia New" w:cs="Browallia New"/>
                <w:cs/>
              </w:rPr>
            </w:pPr>
            <w:r>
              <w:rPr>
                <w:rFonts w:ascii="Browallia New" w:hAnsi="Browallia New" w:cs="Browallia New" w:hint="cs"/>
                <w:cs/>
              </w:rPr>
              <w:t xml:space="preserve">   </w:t>
            </w:r>
            <w:r w:rsidRPr="00816555">
              <w:rPr>
                <w:rFonts w:ascii="Browallia New" w:hAnsi="Browallia New" w:cs="Browallia New" w:hint="cs"/>
                <w:cs/>
              </w:rPr>
              <w:t>สินทรัพย์ทางการเงิน</w:t>
            </w:r>
          </w:p>
        </w:tc>
        <w:tc>
          <w:tcPr>
            <w:tcW w:w="794" w:type="dxa"/>
            <w:shd w:val="clear" w:color="auto" w:fill="FAFAFA"/>
            <w:vAlign w:val="bottom"/>
          </w:tcPr>
          <w:p w14:paraId="35B1DD0D" w14:textId="06A7EB73" w:rsidR="00816555" w:rsidRPr="00D14059" w:rsidRDefault="00816555"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0379FC64" w14:textId="7300566B" w:rsidR="00816555" w:rsidRPr="00D14059" w:rsidRDefault="00816555"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79D4326F" w14:textId="6F003730" w:rsidR="00816555" w:rsidRPr="00D14059" w:rsidRDefault="00816555"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5C9FCFAC" w14:textId="76521110" w:rsidR="00816555" w:rsidRPr="00D14059" w:rsidRDefault="00816555"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79EEE35B" w14:textId="456590EB" w:rsidR="00816555" w:rsidRPr="00D14059" w:rsidRDefault="00816555"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5C950D26" w14:textId="647555D2" w:rsidR="00816555" w:rsidRPr="00D14059" w:rsidRDefault="00816555"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5D2644A4" w14:textId="046A39F3" w:rsidR="00816555" w:rsidRPr="00D14059" w:rsidRDefault="00816555"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20243F9E" w14:textId="7A3DDEE3" w:rsidR="00816555" w:rsidRPr="00D14059" w:rsidRDefault="00816555"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4" w:type="dxa"/>
            <w:shd w:val="clear" w:color="auto" w:fill="FAFAFA"/>
            <w:vAlign w:val="bottom"/>
          </w:tcPr>
          <w:p w14:paraId="29A9436D" w14:textId="329CB2D6" w:rsidR="00816555" w:rsidRPr="00D14059" w:rsidRDefault="00816555"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5D8C7AD2" w14:textId="408585B2" w:rsidR="00816555" w:rsidRPr="00D14059" w:rsidRDefault="00816555"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7150BC67" w14:textId="271AC0C4" w:rsidR="00816555"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w:t>
            </w:r>
            <w:r w:rsidR="005A4066">
              <w:rPr>
                <w:rFonts w:ascii="Browallia New" w:hAnsi="Browallia New" w:cs="Browallia New"/>
                <w:color w:val="000000"/>
              </w:rPr>
              <w:t>,</w:t>
            </w:r>
            <w:r w:rsidRPr="005F256D">
              <w:rPr>
                <w:rFonts w:ascii="Browallia New" w:hAnsi="Browallia New" w:cs="Browallia New"/>
                <w:color w:val="000000"/>
                <w:lang w:val="en-GB"/>
              </w:rPr>
              <w:t>190</w:t>
            </w:r>
          </w:p>
        </w:tc>
        <w:tc>
          <w:tcPr>
            <w:tcW w:w="795" w:type="dxa"/>
            <w:vAlign w:val="bottom"/>
          </w:tcPr>
          <w:p w14:paraId="4158ADC2" w14:textId="119A5CBF" w:rsidR="00816555"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020ECC83" w14:textId="69E4C6CD" w:rsidR="00816555" w:rsidRPr="00480AE2"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0CC879B0" w14:textId="08ABA841" w:rsidR="00816555" w:rsidRPr="00480AE2"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01F0FBFB" w14:textId="707C7999" w:rsidR="00816555"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w:t>
            </w:r>
            <w:r w:rsidR="005A4066">
              <w:rPr>
                <w:rFonts w:ascii="Browallia New" w:hAnsi="Browallia New" w:cs="Browallia New"/>
                <w:color w:val="000000"/>
              </w:rPr>
              <w:t>,</w:t>
            </w:r>
            <w:r w:rsidRPr="005F256D">
              <w:rPr>
                <w:rFonts w:ascii="Browallia New" w:hAnsi="Browallia New" w:cs="Browallia New"/>
                <w:color w:val="000000"/>
                <w:lang w:val="en-GB"/>
              </w:rPr>
              <w:t>190</w:t>
            </w:r>
          </w:p>
        </w:tc>
        <w:tc>
          <w:tcPr>
            <w:tcW w:w="795" w:type="dxa"/>
            <w:vAlign w:val="bottom"/>
          </w:tcPr>
          <w:p w14:paraId="14FF88A5" w14:textId="0897A263" w:rsidR="00816555"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r>
      <w:tr w:rsidR="00A27203" w:rsidRPr="00D14059" w14:paraId="590CCFF8" w14:textId="77777777" w:rsidTr="00943D76">
        <w:tblPrEx>
          <w:tblLook w:val="04A0" w:firstRow="1" w:lastRow="0" w:firstColumn="1" w:lastColumn="0" w:noHBand="0" w:noVBand="1"/>
        </w:tblPrEx>
        <w:trPr>
          <w:trHeight w:val="53"/>
        </w:trPr>
        <w:tc>
          <w:tcPr>
            <w:tcW w:w="2822" w:type="dxa"/>
          </w:tcPr>
          <w:p w14:paraId="1A0BE6B9" w14:textId="0417AD93" w:rsidR="00A27203" w:rsidRPr="00D14059" w:rsidRDefault="005A4066" w:rsidP="0039310E">
            <w:pPr>
              <w:widowControl w:val="0"/>
              <w:spacing w:line="240" w:lineRule="auto"/>
              <w:ind w:left="-105"/>
              <w:rPr>
                <w:rFonts w:ascii="Browallia New" w:hAnsi="Browallia New" w:cs="Browallia New"/>
                <w:cs/>
              </w:rPr>
            </w:pPr>
            <w:r w:rsidRPr="005A4066">
              <w:rPr>
                <w:rFonts w:ascii="Browallia New" w:hAnsi="Browallia New" w:cs="Browallia New" w:hint="cs"/>
                <w:cs/>
              </w:rPr>
              <w:t>กำไรจากการจำหน่ายเงินลงทุนใน</w:t>
            </w:r>
          </w:p>
        </w:tc>
        <w:tc>
          <w:tcPr>
            <w:tcW w:w="794" w:type="dxa"/>
            <w:shd w:val="clear" w:color="auto" w:fill="FAFAFA"/>
            <w:vAlign w:val="bottom"/>
          </w:tcPr>
          <w:p w14:paraId="559F16A1"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53340D02"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0EE3DC7F"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568EB4A6"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3BB52D34"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3094091F"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3A2EACF3"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2BADB315"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4" w:type="dxa"/>
            <w:shd w:val="clear" w:color="auto" w:fill="FAFAFA"/>
            <w:vAlign w:val="bottom"/>
          </w:tcPr>
          <w:p w14:paraId="41BBE713"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609C9174"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7184E8E7"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12E7D6FD"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632F5F21" w14:textId="77777777" w:rsidR="00A27203" w:rsidRPr="00480AE2"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2B61702C" w14:textId="77777777" w:rsidR="00A27203" w:rsidRPr="00480AE2"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54191323"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610006AC" w14:textId="77777777" w:rsidR="00A27203" w:rsidRPr="00D14059" w:rsidRDefault="00A27203" w:rsidP="00943D76">
            <w:pPr>
              <w:spacing w:line="240" w:lineRule="auto"/>
              <w:ind w:left="-84" w:right="-91"/>
              <w:jc w:val="right"/>
              <w:rPr>
                <w:rFonts w:ascii="Browallia New" w:hAnsi="Browallia New" w:cs="Browallia New"/>
              </w:rPr>
            </w:pPr>
          </w:p>
        </w:tc>
      </w:tr>
      <w:tr w:rsidR="005A4066" w:rsidRPr="00D14059" w14:paraId="561E3DA3" w14:textId="77777777" w:rsidTr="00943D76">
        <w:tblPrEx>
          <w:tblLook w:val="04A0" w:firstRow="1" w:lastRow="0" w:firstColumn="1" w:lastColumn="0" w:noHBand="0" w:noVBand="1"/>
        </w:tblPrEx>
        <w:trPr>
          <w:trHeight w:val="53"/>
        </w:trPr>
        <w:tc>
          <w:tcPr>
            <w:tcW w:w="2822" w:type="dxa"/>
          </w:tcPr>
          <w:p w14:paraId="7F735A8B" w14:textId="1F7EC42B" w:rsidR="005A4066" w:rsidRPr="005A4066" w:rsidRDefault="005A4066" w:rsidP="0039310E">
            <w:pPr>
              <w:widowControl w:val="0"/>
              <w:spacing w:line="240" w:lineRule="auto"/>
              <w:ind w:left="-105"/>
              <w:rPr>
                <w:rFonts w:ascii="Browallia New" w:hAnsi="Browallia New" w:cs="Browallia New"/>
                <w:cs/>
              </w:rPr>
            </w:pPr>
            <w:r>
              <w:rPr>
                <w:rFonts w:ascii="Browallia New" w:hAnsi="Browallia New" w:cs="Browallia New"/>
              </w:rPr>
              <w:t xml:space="preserve">   </w:t>
            </w:r>
            <w:r w:rsidRPr="005A4066">
              <w:rPr>
                <w:rFonts w:ascii="Browallia New" w:hAnsi="Browallia New" w:cs="Browallia New" w:hint="cs"/>
                <w:cs/>
              </w:rPr>
              <w:t>บริษัทย่อยทางอ้อม</w:t>
            </w:r>
          </w:p>
        </w:tc>
        <w:tc>
          <w:tcPr>
            <w:tcW w:w="794" w:type="dxa"/>
            <w:shd w:val="clear" w:color="auto" w:fill="FAFAFA"/>
            <w:vAlign w:val="bottom"/>
          </w:tcPr>
          <w:p w14:paraId="076584E7" w14:textId="1DE4A101"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5CA855E0" w14:textId="67017675"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40F368E9" w14:textId="3E2A5134"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550C9A1F" w14:textId="787A048A"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5F816B2E" w14:textId="7C0D1B5D"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02F9AE57" w14:textId="1DDFBB18"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3FA1DEED" w14:textId="2B194862"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3FF20118" w14:textId="03FAA814"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4" w:type="dxa"/>
            <w:shd w:val="clear" w:color="auto" w:fill="FAFAFA"/>
            <w:vAlign w:val="bottom"/>
          </w:tcPr>
          <w:p w14:paraId="4220BBC7" w14:textId="420EBDE3"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7CD094C2" w14:textId="4A979743"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68E7E404" w14:textId="3492D176"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23234BF1" w14:textId="48E95C9D" w:rsidR="005A4066"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w:t>
            </w:r>
            <w:r w:rsidR="005A4066">
              <w:rPr>
                <w:rFonts w:ascii="Browallia New" w:hAnsi="Browallia New" w:cs="Browallia New"/>
                <w:color w:val="000000"/>
              </w:rPr>
              <w:t>,</w:t>
            </w:r>
            <w:r w:rsidRPr="005F256D">
              <w:rPr>
                <w:rFonts w:ascii="Browallia New" w:hAnsi="Browallia New" w:cs="Browallia New"/>
                <w:color w:val="000000"/>
                <w:lang w:val="en-GB"/>
              </w:rPr>
              <w:t>829</w:t>
            </w:r>
          </w:p>
        </w:tc>
        <w:tc>
          <w:tcPr>
            <w:tcW w:w="795" w:type="dxa"/>
            <w:shd w:val="clear" w:color="auto" w:fill="FAFAFA"/>
            <w:vAlign w:val="bottom"/>
          </w:tcPr>
          <w:p w14:paraId="1C2511E7" w14:textId="577689A0" w:rsidR="005A4066" w:rsidRPr="00480AE2"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552C8AFB" w14:textId="798AB6C8" w:rsidR="005A4066" w:rsidRPr="00480AE2"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28DCA4A3" w14:textId="599319EE"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33A4D8CF" w14:textId="09C4BF4F" w:rsidR="005A4066"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w:t>
            </w:r>
            <w:r w:rsidR="005A4066">
              <w:rPr>
                <w:rFonts w:ascii="Browallia New" w:hAnsi="Browallia New" w:cs="Browallia New"/>
              </w:rPr>
              <w:t>,</w:t>
            </w:r>
            <w:r w:rsidRPr="005F256D">
              <w:rPr>
                <w:rFonts w:ascii="Browallia New" w:hAnsi="Browallia New" w:cs="Browallia New"/>
                <w:lang w:val="en-GB"/>
              </w:rPr>
              <w:t>829</w:t>
            </w:r>
          </w:p>
        </w:tc>
      </w:tr>
      <w:tr w:rsidR="00A27203" w:rsidRPr="00D14059" w14:paraId="0906186F" w14:textId="77777777" w:rsidTr="00943D76">
        <w:tblPrEx>
          <w:tblLook w:val="04A0" w:firstRow="1" w:lastRow="0" w:firstColumn="1" w:lastColumn="0" w:noHBand="0" w:noVBand="1"/>
        </w:tblPrEx>
        <w:trPr>
          <w:trHeight w:val="53"/>
        </w:trPr>
        <w:tc>
          <w:tcPr>
            <w:tcW w:w="2822" w:type="dxa"/>
          </w:tcPr>
          <w:p w14:paraId="5BBD6FBE" w14:textId="4206A4DA" w:rsidR="00A27203" w:rsidRPr="00D14059" w:rsidRDefault="005A4066" w:rsidP="0039310E">
            <w:pPr>
              <w:widowControl w:val="0"/>
              <w:spacing w:line="240" w:lineRule="auto"/>
              <w:ind w:left="-105"/>
              <w:rPr>
                <w:rFonts w:ascii="Browallia New" w:hAnsi="Browallia New" w:cs="Browallia New"/>
                <w:cs/>
              </w:rPr>
            </w:pPr>
            <w:r w:rsidRPr="005A4066">
              <w:rPr>
                <w:rFonts w:ascii="Browallia New" w:hAnsi="Browallia New" w:cs="Browallia New" w:hint="cs"/>
                <w:cs/>
              </w:rPr>
              <w:t>ขาดทุนจากการเปลี่ยนแปลงสัดส่วน</w:t>
            </w:r>
          </w:p>
        </w:tc>
        <w:tc>
          <w:tcPr>
            <w:tcW w:w="794" w:type="dxa"/>
            <w:shd w:val="clear" w:color="auto" w:fill="FAFAFA"/>
            <w:vAlign w:val="bottom"/>
          </w:tcPr>
          <w:p w14:paraId="0D74B7B3"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51B8022D"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1B386260"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5D22B12C"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16F3DCF3" w14:textId="77777777" w:rsidR="00A27203" w:rsidRPr="00D14059" w:rsidRDefault="00A27203" w:rsidP="00943D76">
            <w:pPr>
              <w:spacing w:line="240" w:lineRule="auto"/>
              <w:ind w:left="-84" w:right="-91"/>
              <w:jc w:val="right"/>
              <w:rPr>
                <w:rFonts w:ascii="Browallia New" w:hAnsi="Browallia New" w:cs="Browallia New"/>
              </w:rPr>
            </w:pPr>
          </w:p>
        </w:tc>
        <w:tc>
          <w:tcPr>
            <w:tcW w:w="795" w:type="dxa"/>
            <w:vAlign w:val="bottom"/>
          </w:tcPr>
          <w:p w14:paraId="24700256" w14:textId="77777777" w:rsidR="00A27203" w:rsidRPr="00D14059" w:rsidRDefault="00A27203"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78166F96"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0FC3BF3D"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4" w:type="dxa"/>
            <w:shd w:val="clear" w:color="auto" w:fill="FAFAFA"/>
            <w:vAlign w:val="bottom"/>
          </w:tcPr>
          <w:p w14:paraId="638C3072"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142B627A"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5F6DACB9"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0D881D36"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39D55897" w14:textId="77777777" w:rsidR="00A27203" w:rsidRPr="00480AE2"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48B466A1" w14:textId="77777777" w:rsidR="00A27203" w:rsidRPr="00480AE2" w:rsidRDefault="00A27203"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4BD21D28" w14:textId="77777777" w:rsidR="00A27203" w:rsidRPr="00D14059" w:rsidRDefault="00A27203" w:rsidP="00943D76">
            <w:pPr>
              <w:spacing w:line="240" w:lineRule="auto"/>
              <w:ind w:left="-84" w:right="-91"/>
              <w:jc w:val="right"/>
              <w:rPr>
                <w:rFonts w:ascii="Browallia New" w:hAnsi="Browallia New" w:cs="Browallia New"/>
                <w:color w:val="000000"/>
              </w:rPr>
            </w:pPr>
          </w:p>
        </w:tc>
        <w:tc>
          <w:tcPr>
            <w:tcW w:w="795" w:type="dxa"/>
            <w:vAlign w:val="bottom"/>
          </w:tcPr>
          <w:p w14:paraId="56B56C3C" w14:textId="77777777" w:rsidR="00A27203" w:rsidRPr="00D14059" w:rsidRDefault="00A27203" w:rsidP="00943D76">
            <w:pPr>
              <w:spacing w:line="240" w:lineRule="auto"/>
              <w:ind w:left="-84" w:right="-91"/>
              <w:jc w:val="right"/>
              <w:rPr>
                <w:rFonts w:ascii="Browallia New" w:hAnsi="Browallia New" w:cs="Browallia New"/>
              </w:rPr>
            </w:pPr>
          </w:p>
        </w:tc>
      </w:tr>
      <w:tr w:rsidR="005A4066" w:rsidRPr="00D14059" w14:paraId="4265F8EB" w14:textId="77777777" w:rsidTr="00943D76">
        <w:tblPrEx>
          <w:tblLook w:val="04A0" w:firstRow="1" w:lastRow="0" w:firstColumn="1" w:lastColumn="0" w:noHBand="0" w:noVBand="1"/>
        </w:tblPrEx>
        <w:trPr>
          <w:trHeight w:val="53"/>
        </w:trPr>
        <w:tc>
          <w:tcPr>
            <w:tcW w:w="2822" w:type="dxa"/>
          </w:tcPr>
          <w:p w14:paraId="1FE1022A" w14:textId="38E7A646" w:rsidR="005A4066" w:rsidRPr="005A4066" w:rsidRDefault="005A4066" w:rsidP="0039310E">
            <w:pPr>
              <w:widowControl w:val="0"/>
              <w:spacing w:line="240" w:lineRule="auto"/>
              <w:ind w:left="-105"/>
              <w:rPr>
                <w:rFonts w:ascii="Browallia New" w:hAnsi="Browallia New" w:cs="Browallia New"/>
                <w:cs/>
              </w:rPr>
            </w:pPr>
            <w:r>
              <w:rPr>
                <w:rFonts w:ascii="Browallia New" w:hAnsi="Browallia New" w:cs="Browallia New"/>
              </w:rPr>
              <w:t xml:space="preserve">   </w:t>
            </w:r>
            <w:r w:rsidRPr="005A4066">
              <w:rPr>
                <w:rFonts w:ascii="Browallia New" w:hAnsi="Browallia New" w:cs="Browallia New" w:hint="cs"/>
                <w:cs/>
              </w:rPr>
              <w:t>การลงทุนในบริษัทร่วม</w:t>
            </w:r>
            <w:r w:rsidRPr="005A4066">
              <w:rPr>
                <w:rFonts w:ascii="Browallia New" w:hAnsi="Browallia New" w:cs="Browallia New"/>
                <w:cs/>
              </w:rPr>
              <w:t xml:space="preserve"> </w:t>
            </w:r>
            <w:r w:rsidRPr="005A4066">
              <w:rPr>
                <w:rFonts w:ascii="Browallia New" w:hAnsi="Browallia New" w:cs="Browallia New" w:hint="cs"/>
                <w:cs/>
              </w:rPr>
              <w:t>สุทธิ</w:t>
            </w:r>
          </w:p>
        </w:tc>
        <w:tc>
          <w:tcPr>
            <w:tcW w:w="794" w:type="dxa"/>
            <w:shd w:val="clear" w:color="auto" w:fill="FAFAFA"/>
            <w:vAlign w:val="bottom"/>
          </w:tcPr>
          <w:p w14:paraId="161CD7E8" w14:textId="29E2A977"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6B93A02B" w14:textId="778C127E"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19747700" w14:textId="53AE6AED"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24060BB3" w14:textId="6548E960"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16FB9D8F" w14:textId="392DFB91"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vAlign w:val="bottom"/>
          </w:tcPr>
          <w:p w14:paraId="4DD82E05" w14:textId="3418AE89"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c>
          <w:tcPr>
            <w:tcW w:w="795" w:type="dxa"/>
            <w:shd w:val="clear" w:color="auto" w:fill="FAFAFA"/>
            <w:vAlign w:val="bottom"/>
          </w:tcPr>
          <w:p w14:paraId="796A630F" w14:textId="31EC94D6"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01673036" w14:textId="5C16B221"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4" w:type="dxa"/>
            <w:shd w:val="clear" w:color="auto" w:fill="FAFAFA"/>
            <w:vAlign w:val="bottom"/>
          </w:tcPr>
          <w:p w14:paraId="6EB14189" w14:textId="6DBC7467"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212C0E46" w14:textId="71CA7A24"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322C48DB" w14:textId="0A59FFD3"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r w:rsidR="005F256D" w:rsidRPr="005F256D">
              <w:rPr>
                <w:rFonts w:ascii="Browallia New" w:hAnsi="Browallia New" w:cs="Browallia New"/>
                <w:color w:val="000000"/>
                <w:lang w:val="en-GB"/>
              </w:rPr>
              <w:t>671</w:t>
            </w:r>
            <w:r>
              <w:rPr>
                <w:rFonts w:ascii="Browallia New" w:hAnsi="Browallia New" w:cs="Browallia New"/>
                <w:color w:val="000000"/>
              </w:rPr>
              <w:t>)</w:t>
            </w:r>
          </w:p>
        </w:tc>
        <w:tc>
          <w:tcPr>
            <w:tcW w:w="795" w:type="dxa"/>
            <w:vAlign w:val="bottom"/>
          </w:tcPr>
          <w:p w14:paraId="67F3C097" w14:textId="20F1987B"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0D304231" w14:textId="6F735EF4" w:rsidR="005A4066" w:rsidRPr="00480AE2"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vAlign w:val="bottom"/>
          </w:tcPr>
          <w:p w14:paraId="0F680368" w14:textId="380EA04A" w:rsidR="005A4066" w:rsidRPr="00480AE2"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p>
        </w:tc>
        <w:tc>
          <w:tcPr>
            <w:tcW w:w="795" w:type="dxa"/>
            <w:shd w:val="clear" w:color="auto" w:fill="FAFAFA"/>
            <w:vAlign w:val="bottom"/>
          </w:tcPr>
          <w:p w14:paraId="245769B3" w14:textId="6304307C" w:rsidR="005A4066" w:rsidRPr="00D14059" w:rsidRDefault="005A4066" w:rsidP="00943D76">
            <w:pPr>
              <w:spacing w:line="240" w:lineRule="auto"/>
              <w:ind w:left="-84" w:right="-91"/>
              <w:jc w:val="right"/>
              <w:rPr>
                <w:rFonts w:ascii="Browallia New" w:hAnsi="Browallia New" w:cs="Browallia New"/>
                <w:color w:val="000000"/>
              </w:rPr>
            </w:pPr>
            <w:r>
              <w:rPr>
                <w:rFonts w:ascii="Browallia New" w:hAnsi="Browallia New" w:cs="Browallia New"/>
                <w:color w:val="000000"/>
              </w:rPr>
              <w:t>(</w:t>
            </w:r>
            <w:r w:rsidR="005F256D" w:rsidRPr="005F256D">
              <w:rPr>
                <w:rFonts w:ascii="Browallia New" w:hAnsi="Browallia New" w:cs="Browallia New"/>
                <w:color w:val="000000"/>
                <w:lang w:val="en-GB"/>
              </w:rPr>
              <w:t>671</w:t>
            </w:r>
            <w:r>
              <w:rPr>
                <w:rFonts w:ascii="Browallia New" w:hAnsi="Browallia New" w:cs="Browallia New"/>
                <w:color w:val="000000"/>
              </w:rPr>
              <w:t>)</w:t>
            </w:r>
          </w:p>
        </w:tc>
        <w:tc>
          <w:tcPr>
            <w:tcW w:w="795" w:type="dxa"/>
            <w:vAlign w:val="bottom"/>
          </w:tcPr>
          <w:p w14:paraId="487EC55A" w14:textId="438F2AF8" w:rsidR="005A4066" w:rsidRPr="00D14059" w:rsidRDefault="005A4066" w:rsidP="00943D76">
            <w:pPr>
              <w:spacing w:line="240" w:lineRule="auto"/>
              <w:ind w:left="-84" w:right="-91"/>
              <w:jc w:val="right"/>
              <w:rPr>
                <w:rFonts w:ascii="Browallia New" w:hAnsi="Browallia New" w:cs="Browallia New"/>
              </w:rPr>
            </w:pPr>
            <w:r>
              <w:rPr>
                <w:rFonts w:ascii="Browallia New" w:hAnsi="Browallia New" w:cs="Browallia New"/>
              </w:rPr>
              <w:t>-</w:t>
            </w:r>
          </w:p>
        </w:tc>
      </w:tr>
      <w:tr w:rsidR="0039310E" w:rsidRPr="00D14059" w14:paraId="6082FDA0" w14:textId="77777777" w:rsidTr="00943D76">
        <w:tblPrEx>
          <w:tblLook w:val="04A0" w:firstRow="1" w:lastRow="0" w:firstColumn="1" w:lastColumn="0" w:noHBand="0" w:noVBand="1"/>
        </w:tblPrEx>
        <w:trPr>
          <w:trHeight w:val="53"/>
        </w:trPr>
        <w:tc>
          <w:tcPr>
            <w:tcW w:w="2822" w:type="dxa"/>
            <w:hideMark/>
          </w:tcPr>
          <w:p w14:paraId="7AA03F5B" w14:textId="77777777" w:rsidR="0039310E" w:rsidRPr="00D14059" w:rsidRDefault="0039310E" w:rsidP="0039310E">
            <w:pPr>
              <w:widowControl w:val="0"/>
              <w:spacing w:line="240" w:lineRule="auto"/>
              <w:ind w:left="-105"/>
              <w:rPr>
                <w:rFonts w:ascii="Browallia New" w:hAnsi="Browallia New" w:cs="Browallia New"/>
              </w:rPr>
            </w:pPr>
            <w:r w:rsidRPr="00D14059">
              <w:rPr>
                <w:rFonts w:ascii="Browallia New" w:hAnsi="Browallia New" w:cs="Browallia New"/>
                <w:cs/>
              </w:rPr>
              <w:t xml:space="preserve">ส่วนแบ่งกำไร </w:t>
            </w:r>
            <w:r w:rsidRPr="00D14059">
              <w:rPr>
                <w:rFonts w:ascii="Browallia New" w:hAnsi="Browallia New" w:cs="Browallia New"/>
              </w:rPr>
              <w:t>(</w:t>
            </w:r>
            <w:r w:rsidRPr="00D14059">
              <w:rPr>
                <w:rFonts w:ascii="Browallia New" w:hAnsi="Browallia New" w:cs="Browallia New"/>
                <w:cs/>
              </w:rPr>
              <w:t>ขาดทุน</w:t>
            </w:r>
            <w:r w:rsidRPr="00D14059">
              <w:rPr>
                <w:rFonts w:ascii="Browallia New" w:hAnsi="Browallia New" w:cs="Browallia New"/>
              </w:rPr>
              <w:t xml:space="preserve">) </w:t>
            </w:r>
            <w:r w:rsidRPr="00D14059">
              <w:rPr>
                <w:rFonts w:ascii="Browallia New" w:hAnsi="Browallia New" w:cs="Browallia New"/>
                <w:cs/>
              </w:rPr>
              <w:t>จากเงินลงทุน</w:t>
            </w:r>
          </w:p>
        </w:tc>
        <w:tc>
          <w:tcPr>
            <w:tcW w:w="794" w:type="dxa"/>
            <w:shd w:val="clear" w:color="auto" w:fill="FAFAFA"/>
            <w:vAlign w:val="bottom"/>
          </w:tcPr>
          <w:p w14:paraId="70AB8C1A"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002AC001" w14:textId="77777777" w:rsidR="0039310E" w:rsidRPr="00D14059" w:rsidRDefault="0039310E"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031491E7" w14:textId="77777777" w:rsidR="0039310E" w:rsidRPr="00D14059" w:rsidRDefault="0039310E" w:rsidP="00943D76">
            <w:pPr>
              <w:spacing w:line="240" w:lineRule="auto"/>
              <w:ind w:left="-84" w:right="-91"/>
              <w:jc w:val="right"/>
              <w:rPr>
                <w:rFonts w:ascii="Browallia New" w:hAnsi="Browallia New" w:cs="Browallia New"/>
              </w:rPr>
            </w:pPr>
          </w:p>
        </w:tc>
        <w:tc>
          <w:tcPr>
            <w:tcW w:w="795" w:type="dxa"/>
            <w:vAlign w:val="bottom"/>
          </w:tcPr>
          <w:p w14:paraId="472DEC7D" w14:textId="77777777" w:rsidR="0039310E" w:rsidRPr="00D14059" w:rsidRDefault="0039310E" w:rsidP="00943D76">
            <w:pPr>
              <w:spacing w:line="240" w:lineRule="auto"/>
              <w:ind w:left="-84" w:right="-91"/>
              <w:jc w:val="right"/>
              <w:rPr>
                <w:rFonts w:ascii="Browallia New" w:hAnsi="Browallia New" w:cs="Browallia New"/>
              </w:rPr>
            </w:pPr>
          </w:p>
        </w:tc>
        <w:tc>
          <w:tcPr>
            <w:tcW w:w="795" w:type="dxa"/>
            <w:shd w:val="clear" w:color="auto" w:fill="FAFAFA"/>
            <w:vAlign w:val="bottom"/>
          </w:tcPr>
          <w:p w14:paraId="47D647A6" w14:textId="77777777" w:rsidR="0039310E" w:rsidRPr="00D14059" w:rsidRDefault="0039310E" w:rsidP="00943D76">
            <w:pPr>
              <w:spacing w:line="240" w:lineRule="auto"/>
              <w:ind w:left="-84" w:right="-91"/>
              <w:jc w:val="right"/>
              <w:rPr>
                <w:rFonts w:ascii="Browallia New" w:hAnsi="Browallia New" w:cs="Browallia New"/>
              </w:rPr>
            </w:pPr>
          </w:p>
        </w:tc>
        <w:tc>
          <w:tcPr>
            <w:tcW w:w="795" w:type="dxa"/>
            <w:vAlign w:val="bottom"/>
          </w:tcPr>
          <w:p w14:paraId="02877377"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21654CA3" w14:textId="77777777" w:rsidR="0039310E" w:rsidRPr="00D14059" w:rsidRDefault="0039310E" w:rsidP="00943D76">
            <w:pPr>
              <w:spacing w:line="240" w:lineRule="auto"/>
              <w:ind w:left="-84" w:right="-91"/>
              <w:jc w:val="right"/>
              <w:rPr>
                <w:rFonts w:ascii="Browallia New" w:hAnsi="Browallia New" w:cs="Browallia New"/>
                <w:color w:val="000000"/>
              </w:rPr>
            </w:pPr>
          </w:p>
        </w:tc>
        <w:tc>
          <w:tcPr>
            <w:tcW w:w="795" w:type="dxa"/>
            <w:vAlign w:val="bottom"/>
          </w:tcPr>
          <w:p w14:paraId="4639C9BB" w14:textId="77777777" w:rsidR="0039310E" w:rsidRPr="00D14059" w:rsidRDefault="0039310E" w:rsidP="00943D76">
            <w:pPr>
              <w:spacing w:line="240" w:lineRule="auto"/>
              <w:ind w:left="-84" w:right="-91"/>
              <w:jc w:val="right"/>
              <w:rPr>
                <w:rFonts w:ascii="Browallia New" w:hAnsi="Browallia New" w:cs="Browallia New"/>
                <w:color w:val="000000"/>
                <w:cs/>
              </w:rPr>
            </w:pPr>
          </w:p>
        </w:tc>
        <w:tc>
          <w:tcPr>
            <w:tcW w:w="794" w:type="dxa"/>
            <w:shd w:val="clear" w:color="auto" w:fill="FAFAFA"/>
            <w:vAlign w:val="bottom"/>
          </w:tcPr>
          <w:p w14:paraId="31FCE479" w14:textId="77777777" w:rsidR="0039310E" w:rsidRPr="00D14059" w:rsidRDefault="0039310E" w:rsidP="00943D76">
            <w:pPr>
              <w:spacing w:line="240" w:lineRule="auto"/>
              <w:ind w:left="-84" w:right="-91"/>
              <w:jc w:val="right"/>
              <w:rPr>
                <w:rFonts w:ascii="Browallia New" w:hAnsi="Browallia New" w:cs="Browallia New"/>
                <w:color w:val="000000"/>
              </w:rPr>
            </w:pPr>
          </w:p>
        </w:tc>
        <w:tc>
          <w:tcPr>
            <w:tcW w:w="795" w:type="dxa"/>
            <w:vAlign w:val="bottom"/>
          </w:tcPr>
          <w:p w14:paraId="4DD5D21E" w14:textId="77777777" w:rsidR="0039310E" w:rsidRPr="00D14059" w:rsidRDefault="0039310E"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1EEAB2C6" w14:textId="77777777" w:rsidR="0039310E" w:rsidRPr="00D14059" w:rsidRDefault="0039310E" w:rsidP="00943D76">
            <w:pPr>
              <w:spacing w:line="240" w:lineRule="auto"/>
              <w:ind w:left="-84" w:right="-91"/>
              <w:jc w:val="right"/>
              <w:rPr>
                <w:rFonts w:ascii="Browallia New" w:hAnsi="Browallia New" w:cs="Browallia New"/>
                <w:color w:val="000000"/>
              </w:rPr>
            </w:pPr>
          </w:p>
        </w:tc>
        <w:tc>
          <w:tcPr>
            <w:tcW w:w="795" w:type="dxa"/>
            <w:vAlign w:val="bottom"/>
          </w:tcPr>
          <w:p w14:paraId="2CD922A8" w14:textId="77777777" w:rsidR="0039310E" w:rsidRPr="00D14059" w:rsidRDefault="0039310E" w:rsidP="00943D76">
            <w:pPr>
              <w:spacing w:line="240" w:lineRule="auto"/>
              <w:ind w:left="-84" w:right="-91"/>
              <w:jc w:val="right"/>
              <w:rPr>
                <w:rFonts w:ascii="Browallia New" w:hAnsi="Browallia New" w:cs="Browallia New"/>
                <w:color w:val="000000"/>
                <w:cs/>
              </w:rPr>
            </w:pPr>
          </w:p>
        </w:tc>
        <w:tc>
          <w:tcPr>
            <w:tcW w:w="795" w:type="dxa"/>
            <w:shd w:val="clear" w:color="auto" w:fill="FAFAFA"/>
            <w:vAlign w:val="bottom"/>
          </w:tcPr>
          <w:p w14:paraId="211360DF" w14:textId="77777777" w:rsidR="0039310E" w:rsidRPr="00D14059" w:rsidRDefault="0039310E" w:rsidP="00943D76">
            <w:pPr>
              <w:spacing w:line="240" w:lineRule="auto"/>
              <w:ind w:left="-84" w:right="-91"/>
              <w:jc w:val="right"/>
              <w:rPr>
                <w:rFonts w:ascii="Browallia New" w:hAnsi="Browallia New" w:cs="Browallia New"/>
                <w:color w:val="000000"/>
              </w:rPr>
            </w:pPr>
          </w:p>
        </w:tc>
        <w:tc>
          <w:tcPr>
            <w:tcW w:w="795" w:type="dxa"/>
            <w:vAlign w:val="bottom"/>
          </w:tcPr>
          <w:p w14:paraId="7F781CAE" w14:textId="77777777" w:rsidR="0039310E" w:rsidRPr="00D14059" w:rsidRDefault="0039310E" w:rsidP="00943D76">
            <w:pPr>
              <w:spacing w:line="240" w:lineRule="auto"/>
              <w:ind w:left="-84" w:right="-91"/>
              <w:jc w:val="right"/>
              <w:rPr>
                <w:rFonts w:ascii="Browallia New" w:hAnsi="Browallia New" w:cs="Browallia New"/>
                <w:color w:val="000000"/>
              </w:rPr>
            </w:pPr>
          </w:p>
        </w:tc>
        <w:tc>
          <w:tcPr>
            <w:tcW w:w="795" w:type="dxa"/>
            <w:shd w:val="clear" w:color="auto" w:fill="FAFAFA"/>
            <w:vAlign w:val="bottom"/>
          </w:tcPr>
          <w:p w14:paraId="3DF13EF7" w14:textId="77777777" w:rsidR="0039310E" w:rsidRPr="00D14059" w:rsidRDefault="0039310E" w:rsidP="00943D76">
            <w:pPr>
              <w:spacing w:line="240" w:lineRule="auto"/>
              <w:ind w:left="-84" w:right="-91"/>
              <w:jc w:val="right"/>
              <w:rPr>
                <w:rFonts w:ascii="Browallia New" w:hAnsi="Browallia New" w:cs="Browallia New"/>
                <w:color w:val="000000"/>
              </w:rPr>
            </w:pPr>
          </w:p>
        </w:tc>
        <w:tc>
          <w:tcPr>
            <w:tcW w:w="795" w:type="dxa"/>
            <w:vAlign w:val="bottom"/>
          </w:tcPr>
          <w:p w14:paraId="6B095807" w14:textId="77777777" w:rsidR="0039310E" w:rsidRPr="00D14059" w:rsidRDefault="0039310E" w:rsidP="00943D76">
            <w:pPr>
              <w:spacing w:line="240" w:lineRule="auto"/>
              <w:ind w:left="-84" w:right="-91"/>
              <w:jc w:val="right"/>
              <w:rPr>
                <w:rFonts w:ascii="Browallia New" w:hAnsi="Browallia New" w:cs="Browallia New"/>
                <w:color w:val="000000"/>
                <w:cs/>
              </w:rPr>
            </w:pPr>
          </w:p>
        </w:tc>
      </w:tr>
      <w:tr w:rsidR="0039310E" w:rsidRPr="00D14059" w14:paraId="2B707919" w14:textId="77777777" w:rsidTr="00943D76">
        <w:tblPrEx>
          <w:tblLook w:val="04A0" w:firstRow="1" w:lastRow="0" w:firstColumn="1" w:lastColumn="0" w:noHBand="0" w:noVBand="1"/>
        </w:tblPrEx>
        <w:trPr>
          <w:trHeight w:val="53"/>
        </w:trPr>
        <w:tc>
          <w:tcPr>
            <w:tcW w:w="2822" w:type="dxa"/>
            <w:hideMark/>
          </w:tcPr>
          <w:p w14:paraId="1C48D159" w14:textId="77777777" w:rsidR="0039310E" w:rsidRPr="00D14059" w:rsidRDefault="0039310E" w:rsidP="0039310E">
            <w:pPr>
              <w:widowControl w:val="0"/>
              <w:spacing w:line="240" w:lineRule="auto"/>
              <w:ind w:left="-105"/>
              <w:rPr>
                <w:rFonts w:ascii="Browallia New" w:hAnsi="Browallia New" w:cs="Browallia New"/>
              </w:rPr>
            </w:pPr>
            <w:r w:rsidRPr="00D14059">
              <w:rPr>
                <w:rFonts w:ascii="Browallia New" w:hAnsi="Browallia New" w:cs="Browallia New"/>
                <w:cs/>
              </w:rPr>
              <w:t xml:space="preserve">   ในบริษัทร่วมและการร่วมค้า สุทธิ</w:t>
            </w:r>
          </w:p>
        </w:tc>
        <w:tc>
          <w:tcPr>
            <w:tcW w:w="794" w:type="dxa"/>
            <w:shd w:val="clear" w:color="auto" w:fill="FAFAFA"/>
            <w:vAlign w:val="bottom"/>
          </w:tcPr>
          <w:p w14:paraId="3093FE3A" w14:textId="77777777"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p>
        </w:tc>
        <w:tc>
          <w:tcPr>
            <w:tcW w:w="795" w:type="dxa"/>
            <w:vAlign w:val="bottom"/>
          </w:tcPr>
          <w:p w14:paraId="388CC812" w14:textId="77777777" w:rsidR="0039310E" w:rsidRPr="00D14059" w:rsidRDefault="0039310E" w:rsidP="00943D76">
            <w:pPr>
              <w:spacing w:line="240" w:lineRule="auto"/>
              <w:ind w:left="-84" w:right="-91"/>
              <w:jc w:val="right"/>
              <w:rPr>
                <w:rFonts w:ascii="Browallia New" w:hAnsi="Browallia New" w:cs="Browallia New"/>
              </w:rPr>
            </w:pPr>
            <w:r w:rsidRPr="00D14059">
              <w:rPr>
                <w:rFonts w:ascii="Browallia New" w:hAnsi="Browallia New" w:cs="Browallia New"/>
              </w:rPr>
              <w:t>-</w:t>
            </w:r>
          </w:p>
        </w:tc>
        <w:tc>
          <w:tcPr>
            <w:tcW w:w="795" w:type="dxa"/>
            <w:shd w:val="clear" w:color="auto" w:fill="FAFAFA"/>
            <w:vAlign w:val="bottom"/>
          </w:tcPr>
          <w:p w14:paraId="0BE41B95" w14:textId="72857044"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18</w:t>
            </w:r>
          </w:p>
        </w:tc>
        <w:tc>
          <w:tcPr>
            <w:tcW w:w="795" w:type="dxa"/>
            <w:vAlign w:val="bottom"/>
          </w:tcPr>
          <w:p w14:paraId="4902C9B7" w14:textId="7FEDE6F4"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12</w:t>
            </w:r>
          </w:p>
        </w:tc>
        <w:tc>
          <w:tcPr>
            <w:tcW w:w="795" w:type="dxa"/>
            <w:shd w:val="clear" w:color="auto" w:fill="FAFAFA"/>
            <w:vAlign w:val="bottom"/>
          </w:tcPr>
          <w:p w14:paraId="0B01603A" w14:textId="77777777" w:rsidR="0039310E" w:rsidRPr="00D14059" w:rsidRDefault="0039310E" w:rsidP="00943D76">
            <w:pPr>
              <w:spacing w:line="240" w:lineRule="auto"/>
              <w:ind w:left="-84" w:right="-91"/>
              <w:jc w:val="right"/>
              <w:rPr>
                <w:rFonts w:ascii="Browallia New" w:hAnsi="Browallia New" w:cs="Browallia New"/>
              </w:rPr>
            </w:pPr>
            <w:r w:rsidRPr="00D14059">
              <w:rPr>
                <w:rFonts w:ascii="Browallia New" w:hAnsi="Browallia New" w:cs="Browallia New"/>
              </w:rPr>
              <w:t>-</w:t>
            </w:r>
          </w:p>
        </w:tc>
        <w:tc>
          <w:tcPr>
            <w:tcW w:w="795" w:type="dxa"/>
            <w:vAlign w:val="bottom"/>
          </w:tcPr>
          <w:p w14:paraId="4ED55661" w14:textId="77777777"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p>
        </w:tc>
        <w:tc>
          <w:tcPr>
            <w:tcW w:w="795" w:type="dxa"/>
            <w:shd w:val="clear" w:color="auto" w:fill="FAFAFA"/>
            <w:vAlign w:val="bottom"/>
          </w:tcPr>
          <w:p w14:paraId="695FA1C0" w14:textId="06219B93"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109</w:t>
            </w:r>
          </w:p>
        </w:tc>
        <w:tc>
          <w:tcPr>
            <w:tcW w:w="795" w:type="dxa"/>
            <w:vAlign w:val="bottom"/>
          </w:tcPr>
          <w:p w14:paraId="14CD2CC7" w14:textId="40C8C797" w:rsidR="0039310E" w:rsidRPr="00D14059" w:rsidRDefault="0039310E" w:rsidP="00943D76">
            <w:pPr>
              <w:spacing w:line="240" w:lineRule="auto"/>
              <w:ind w:left="-84" w:right="-91"/>
              <w:jc w:val="right"/>
              <w:rPr>
                <w:rFonts w:ascii="Browallia New" w:hAnsi="Browallia New" w:cs="Browallia New"/>
                <w:color w:val="000000"/>
                <w:cs/>
              </w:rPr>
            </w:pPr>
            <w:r w:rsidRPr="00D14059">
              <w:rPr>
                <w:rFonts w:ascii="Browallia New" w:hAnsi="Browallia New" w:cs="Browallia New"/>
                <w:color w:val="000000"/>
              </w:rPr>
              <w:t>(</w:t>
            </w:r>
            <w:r w:rsidR="005F256D" w:rsidRPr="005F256D">
              <w:rPr>
                <w:rFonts w:ascii="Browallia New" w:hAnsi="Browallia New" w:cs="Browallia New"/>
                <w:color w:val="000000"/>
                <w:lang w:val="en-GB"/>
              </w:rPr>
              <w:t>35</w:t>
            </w:r>
            <w:r w:rsidRPr="00D14059">
              <w:rPr>
                <w:rFonts w:ascii="Browallia New" w:hAnsi="Browallia New" w:cs="Browallia New"/>
                <w:color w:val="000000"/>
              </w:rPr>
              <w:t>)</w:t>
            </w:r>
          </w:p>
        </w:tc>
        <w:tc>
          <w:tcPr>
            <w:tcW w:w="794" w:type="dxa"/>
            <w:shd w:val="clear" w:color="auto" w:fill="FAFAFA"/>
            <w:vAlign w:val="bottom"/>
          </w:tcPr>
          <w:p w14:paraId="1E3B8298" w14:textId="156F3ECC"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3</w:t>
            </w:r>
            <w:r w:rsidRPr="00D14059">
              <w:rPr>
                <w:rFonts w:ascii="Browallia New" w:hAnsi="Browallia New" w:cs="Browallia New"/>
                <w:color w:val="000000"/>
              </w:rPr>
              <w:t>)</w:t>
            </w:r>
          </w:p>
        </w:tc>
        <w:tc>
          <w:tcPr>
            <w:tcW w:w="795" w:type="dxa"/>
            <w:vAlign w:val="bottom"/>
          </w:tcPr>
          <w:p w14:paraId="6C0DD2D0" w14:textId="23045C19"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10</w:t>
            </w:r>
            <w:r w:rsidRPr="00D14059">
              <w:rPr>
                <w:rFonts w:ascii="Browallia New" w:hAnsi="Browallia New" w:cs="Browallia New"/>
                <w:color w:val="000000"/>
              </w:rPr>
              <w:t>)</w:t>
            </w:r>
          </w:p>
        </w:tc>
        <w:tc>
          <w:tcPr>
            <w:tcW w:w="795" w:type="dxa"/>
            <w:shd w:val="clear" w:color="auto" w:fill="FAFAFA"/>
            <w:vAlign w:val="bottom"/>
          </w:tcPr>
          <w:p w14:paraId="695D6E58" w14:textId="6125A221"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18</w:t>
            </w:r>
          </w:p>
        </w:tc>
        <w:tc>
          <w:tcPr>
            <w:tcW w:w="795" w:type="dxa"/>
            <w:vAlign w:val="bottom"/>
          </w:tcPr>
          <w:p w14:paraId="405F1EAE" w14:textId="06C70EFA" w:rsidR="0039310E" w:rsidRPr="00D14059" w:rsidRDefault="005F256D" w:rsidP="00943D76">
            <w:pPr>
              <w:spacing w:line="240" w:lineRule="auto"/>
              <w:ind w:left="-84" w:right="-91"/>
              <w:jc w:val="right"/>
              <w:rPr>
                <w:rFonts w:ascii="Browallia New" w:hAnsi="Browallia New" w:cs="Browallia New"/>
                <w:color w:val="000000"/>
                <w:cs/>
              </w:rPr>
            </w:pPr>
            <w:r w:rsidRPr="005F256D">
              <w:rPr>
                <w:rFonts w:ascii="Browallia New" w:hAnsi="Browallia New" w:cs="Browallia New"/>
                <w:color w:val="000000"/>
                <w:lang w:val="en-GB"/>
              </w:rPr>
              <w:t>112</w:t>
            </w:r>
          </w:p>
        </w:tc>
        <w:tc>
          <w:tcPr>
            <w:tcW w:w="795" w:type="dxa"/>
            <w:shd w:val="clear" w:color="auto" w:fill="FAFAFA"/>
            <w:vAlign w:val="bottom"/>
          </w:tcPr>
          <w:p w14:paraId="1C28C497" w14:textId="77777777"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p>
        </w:tc>
        <w:tc>
          <w:tcPr>
            <w:tcW w:w="795" w:type="dxa"/>
            <w:vAlign w:val="bottom"/>
          </w:tcPr>
          <w:p w14:paraId="630AA45A" w14:textId="77777777"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p>
        </w:tc>
        <w:tc>
          <w:tcPr>
            <w:tcW w:w="795" w:type="dxa"/>
            <w:shd w:val="clear" w:color="auto" w:fill="FAFAFA"/>
            <w:vAlign w:val="bottom"/>
          </w:tcPr>
          <w:p w14:paraId="2A50062F" w14:textId="29B18C44"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142</w:t>
            </w:r>
          </w:p>
        </w:tc>
        <w:tc>
          <w:tcPr>
            <w:tcW w:w="795" w:type="dxa"/>
            <w:vAlign w:val="bottom"/>
          </w:tcPr>
          <w:p w14:paraId="5B0A0BB8" w14:textId="622B9A91" w:rsidR="0039310E" w:rsidRPr="00D14059" w:rsidRDefault="005F256D" w:rsidP="00943D76">
            <w:pPr>
              <w:spacing w:line="240" w:lineRule="auto"/>
              <w:ind w:left="-84" w:right="-91"/>
              <w:jc w:val="right"/>
              <w:rPr>
                <w:rFonts w:ascii="Browallia New" w:hAnsi="Browallia New" w:cs="Browallia New"/>
                <w:color w:val="000000"/>
                <w:cs/>
              </w:rPr>
            </w:pPr>
            <w:r w:rsidRPr="005F256D">
              <w:rPr>
                <w:rFonts w:ascii="Browallia New" w:hAnsi="Browallia New" w:cs="Browallia New"/>
                <w:color w:val="000000"/>
                <w:lang w:val="en-GB"/>
              </w:rPr>
              <w:t>79</w:t>
            </w:r>
          </w:p>
        </w:tc>
      </w:tr>
      <w:tr w:rsidR="0039310E" w:rsidRPr="00D14059" w14:paraId="60E43375" w14:textId="77777777" w:rsidTr="00943D76">
        <w:tblPrEx>
          <w:tblLook w:val="04A0" w:firstRow="1" w:lastRow="0" w:firstColumn="1" w:lastColumn="0" w:noHBand="0" w:noVBand="1"/>
        </w:tblPrEx>
        <w:trPr>
          <w:trHeight w:val="43"/>
        </w:trPr>
        <w:tc>
          <w:tcPr>
            <w:tcW w:w="2822" w:type="dxa"/>
            <w:hideMark/>
          </w:tcPr>
          <w:p w14:paraId="14E2731A" w14:textId="77777777" w:rsidR="0039310E" w:rsidRPr="00D14059" w:rsidRDefault="0039310E" w:rsidP="0039310E">
            <w:pPr>
              <w:widowControl w:val="0"/>
              <w:spacing w:line="240" w:lineRule="auto"/>
              <w:ind w:left="-105"/>
              <w:rPr>
                <w:rFonts w:ascii="Browallia New" w:hAnsi="Browallia New" w:cs="Browallia New"/>
              </w:rPr>
            </w:pPr>
            <w:r w:rsidRPr="00D14059">
              <w:rPr>
                <w:rFonts w:ascii="Browallia New" w:hAnsi="Browallia New" w:cs="Browallia New"/>
                <w:cs/>
              </w:rPr>
              <w:t>กำไร</w:t>
            </w:r>
            <w:r w:rsidRPr="00D14059">
              <w:rPr>
                <w:rFonts w:ascii="Browallia New" w:hAnsi="Browallia New" w:cs="Browallia New"/>
              </w:rPr>
              <w:t xml:space="preserve"> (</w:t>
            </w:r>
            <w:r w:rsidRPr="00D14059">
              <w:rPr>
                <w:rFonts w:ascii="Browallia New" w:hAnsi="Browallia New" w:cs="Browallia New"/>
                <w:cs/>
              </w:rPr>
              <w:t>ขาดทุน</w:t>
            </w:r>
            <w:r w:rsidRPr="00D14059">
              <w:rPr>
                <w:rFonts w:ascii="Browallia New" w:hAnsi="Browallia New" w:cs="Browallia New"/>
              </w:rPr>
              <w:t xml:space="preserve">) </w:t>
            </w:r>
            <w:r w:rsidRPr="00D14059">
              <w:rPr>
                <w:rFonts w:ascii="Browallia New" w:hAnsi="Browallia New" w:cs="Browallia New"/>
                <w:cs/>
              </w:rPr>
              <w:t>ก่อนภาษีเงินได้</w:t>
            </w:r>
          </w:p>
        </w:tc>
        <w:tc>
          <w:tcPr>
            <w:tcW w:w="794" w:type="dxa"/>
            <w:tcBorders>
              <w:top w:val="single" w:sz="4" w:space="0" w:color="auto"/>
              <w:left w:val="nil"/>
              <w:bottom w:val="nil"/>
              <w:right w:val="nil"/>
            </w:tcBorders>
            <w:shd w:val="clear" w:color="auto" w:fill="FAFAFA"/>
            <w:vAlign w:val="bottom"/>
          </w:tcPr>
          <w:p w14:paraId="4E6656B4" w14:textId="20DC49E6"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214</w:t>
            </w:r>
            <w:r w:rsidRPr="00D14059">
              <w:rPr>
                <w:rFonts w:ascii="Browallia New" w:hAnsi="Browallia New" w:cs="Browallia New"/>
              </w:rPr>
              <w:t>)</w:t>
            </w:r>
          </w:p>
        </w:tc>
        <w:tc>
          <w:tcPr>
            <w:tcW w:w="795" w:type="dxa"/>
            <w:tcBorders>
              <w:top w:val="single" w:sz="4" w:space="0" w:color="auto"/>
              <w:left w:val="nil"/>
              <w:bottom w:val="nil"/>
              <w:right w:val="nil"/>
            </w:tcBorders>
            <w:vAlign w:val="bottom"/>
          </w:tcPr>
          <w:p w14:paraId="47192250" w14:textId="4414C1EF"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196</w:t>
            </w:r>
            <w:r w:rsidRPr="00D14059">
              <w:rPr>
                <w:rFonts w:ascii="Browallia New" w:hAnsi="Browallia New" w:cs="Browallia New"/>
              </w:rPr>
              <w:t>)</w:t>
            </w:r>
          </w:p>
        </w:tc>
        <w:tc>
          <w:tcPr>
            <w:tcW w:w="795" w:type="dxa"/>
            <w:tcBorders>
              <w:top w:val="single" w:sz="4" w:space="0" w:color="auto"/>
              <w:left w:val="nil"/>
              <w:bottom w:val="nil"/>
              <w:right w:val="nil"/>
            </w:tcBorders>
            <w:shd w:val="clear" w:color="auto" w:fill="FAFAFA"/>
            <w:vAlign w:val="bottom"/>
          </w:tcPr>
          <w:p w14:paraId="2A46389F" w14:textId="006CE5F7"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6</w:t>
            </w:r>
            <w:r w:rsidR="0039310E" w:rsidRPr="00D14059">
              <w:rPr>
                <w:rFonts w:ascii="Browallia New" w:hAnsi="Browallia New" w:cs="Browallia New"/>
              </w:rPr>
              <w:t>,</w:t>
            </w:r>
            <w:r w:rsidRPr="005F256D">
              <w:rPr>
                <w:rFonts w:ascii="Browallia New" w:hAnsi="Browallia New" w:cs="Browallia New"/>
                <w:lang w:val="en-GB"/>
              </w:rPr>
              <w:t>725</w:t>
            </w:r>
          </w:p>
        </w:tc>
        <w:tc>
          <w:tcPr>
            <w:tcW w:w="795" w:type="dxa"/>
            <w:tcBorders>
              <w:top w:val="single" w:sz="4" w:space="0" w:color="auto"/>
              <w:left w:val="nil"/>
              <w:bottom w:val="nil"/>
              <w:right w:val="nil"/>
            </w:tcBorders>
            <w:vAlign w:val="bottom"/>
          </w:tcPr>
          <w:p w14:paraId="62F6F244" w14:textId="7C59C519"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4</w:t>
            </w:r>
            <w:r w:rsidR="0039310E" w:rsidRPr="00D14059">
              <w:rPr>
                <w:rFonts w:ascii="Browallia New" w:hAnsi="Browallia New" w:cs="Browallia New"/>
              </w:rPr>
              <w:t>,</w:t>
            </w:r>
            <w:r w:rsidRPr="005F256D">
              <w:rPr>
                <w:rFonts w:ascii="Browallia New" w:hAnsi="Browallia New" w:cs="Browallia New"/>
                <w:lang w:val="en-GB"/>
              </w:rPr>
              <w:t>963</w:t>
            </w:r>
          </w:p>
        </w:tc>
        <w:tc>
          <w:tcPr>
            <w:tcW w:w="795" w:type="dxa"/>
            <w:tcBorders>
              <w:top w:val="single" w:sz="4" w:space="0" w:color="auto"/>
              <w:left w:val="nil"/>
              <w:bottom w:val="nil"/>
              <w:right w:val="nil"/>
            </w:tcBorders>
            <w:shd w:val="clear" w:color="auto" w:fill="FAFAFA"/>
            <w:vAlign w:val="bottom"/>
          </w:tcPr>
          <w:p w14:paraId="36B917FC" w14:textId="2E71349E"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6</w:t>
            </w:r>
          </w:p>
        </w:tc>
        <w:tc>
          <w:tcPr>
            <w:tcW w:w="795" w:type="dxa"/>
            <w:tcBorders>
              <w:top w:val="single" w:sz="4" w:space="0" w:color="auto"/>
              <w:left w:val="nil"/>
              <w:bottom w:val="nil"/>
              <w:right w:val="nil"/>
            </w:tcBorders>
            <w:vAlign w:val="bottom"/>
          </w:tcPr>
          <w:p w14:paraId="75D9ECFE" w14:textId="06ED93FB"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w:t>
            </w:r>
          </w:p>
        </w:tc>
        <w:tc>
          <w:tcPr>
            <w:tcW w:w="795" w:type="dxa"/>
            <w:tcBorders>
              <w:top w:val="single" w:sz="4" w:space="0" w:color="auto"/>
              <w:left w:val="nil"/>
              <w:bottom w:val="nil"/>
              <w:right w:val="nil"/>
            </w:tcBorders>
            <w:shd w:val="clear" w:color="auto" w:fill="FAFAFA"/>
            <w:vAlign w:val="bottom"/>
          </w:tcPr>
          <w:p w14:paraId="4465D34B" w14:textId="243D94D8"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1</w:t>
            </w:r>
            <w:r w:rsidR="0039310E" w:rsidRPr="00D14059">
              <w:rPr>
                <w:rFonts w:ascii="Browallia New" w:hAnsi="Browallia New" w:cs="Browallia New"/>
                <w:color w:val="000000"/>
              </w:rPr>
              <w:t>,</w:t>
            </w:r>
            <w:r w:rsidRPr="005F256D">
              <w:rPr>
                <w:rFonts w:ascii="Browallia New" w:hAnsi="Browallia New" w:cs="Browallia New"/>
                <w:color w:val="000000"/>
                <w:lang w:val="en-GB"/>
              </w:rPr>
              <w:t>201</w:t>
            </w:r>
          </w:p>
        </w:tc>
        <w:tc>
          <w:tcPr>
            <w:tcW w:w="795" w:type="dxa"/>
            <w:tcBorders>
              <w:top w:val="single" w:sz="4" w:space="0" w:color="auto"/>
              <w:left w:val="nil"/>
              <w:bottom w:val="nil"/>
              <w:right w:val="nil"/>
            </w:tcBorders>
            <w:vAlign w:val="bottom"/>
          </w:tcPr>
          <w:p w14:paraId="1167CA60" w14:textId="03E2910F"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485</w:t>
            </w:r>
            <w:r w:rsidRPr="00D14059">
              <w:rPr>
                <w:rFonts w:ascii="Browallia New" w:hAnsi="Browallia New" w:cs="Browallia New"/>
                <w:color w:val="000000"/>
              </w:rPr>
              <w:t>)</w:t>
            </w:r>
          </w:p>
        </w:tc>
        <w:tc>
          <w:tcPr>
            <w:tcW w:w="794" w:type="dxa"/>
            <w:tcBorders>
              <w:top w:val="single" w:sz="4" w:space="0" w:color="auto"/>
              <w:left w:val="nil"/>
              <w:bottom w:val="nil"/>
              <w:right w:val="nil"/>
            </w:tcBorders>
            <w:shd w:val="clear" w:color="auto" w:fill="FAFAFA"/>
            <w:vAlign w:val="bottom"/>
          </w:tcPr>
          <w:p w14:paraId="55CB8E74" w14:textId="2994CC19"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578</w:t>
            </w:r>
            <w:r w:rsidRPr="00D14059">
              <w:rPr>
                <w:rFonts w:ascii="Browallia New" w:hAnsi="Browallia New" w:cs="Browallia New"/>
                <w:color w:val="000000"/>
              </w:rPr>
              <w:t>)</w:t>
            </w:r>
          </w:p>
        </w:tc>
        <w:tc>
          <w:tcPr>
            <w:tcW w:w="795" w:type="dxa"/>
            <w:tcBorders>
              <w:top w:val="single" w:sz="4" w:space="0" w:color="auto"/>
              <w:left w:val="nil"/>
              <w:bottom w:val="nil"/>
              <w:right w:val="nil"/>
            </w:tcBorders>
            <w:vAlign w:val="bottom"/>
          </w:tcPr>
          <w:p w14:paraId="7D24E036" w14:textId="713F981F"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663</w:t>
            </w:r>
            <w:r w:rsidRPr="00D14059">
              <w:rPr>
                <w:rFonts w:ascii="Browallia New" w:hAnsi="Browallia New" w:cs="Browallia New"/>
                <w:color w:val="000000"/>
              </w:rPr>
              <w:t>)</w:t>
            </w:r>
          </w:p>
        </w:tc>
        <w:tc>
          <w:tcPr>
            <w:tcW w:w="795" w:type="dxa"/>
            <w:tcBorders>
              <w:top w:val="single" w:sz="4" w:space="0" w:color="auto"/>
              <w:left w:val="nil"/>
              <w:bottom w:val="nil"/>
              <w:right w:val="nil"/>
            </w:tcBorders>
            <w:shd w:val="clear" w:color="auto" w:fill="FAFAFA"/>
            <w:vAlign w:val="bottom"/>
          </w:tcPr>
          <w:p w14:paraId="0ABA8349" w14:textId="4E1DED2A"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7</w:t>
            </w:r>
            <w:r w:rsidR="0039310E" w:rsidRPr="00D14059">
              <w:rPr>
                <w:rFonts w:ascii="Browallia New" w:hAnsi="Browallia New" w:cs="Browallia New"/>
                <w:color w:val="000000"/>
              </w:rPr>
              <w:t>,</w:t>
            </w:r>
            <w:r w:rsidRPr="005F256D">
              <w:rPr>
                <w:rFonts w:ascii="Browallia New" w:hAnsi="Browallia New" w:cs="Browallia New"/>
                <w:color w:val="000000"/>
                <w:lang w:val="en-GB"/>
              </w:rPr>
              <w:t>192</w:t>
            </w:r>
          </w:p>
        </w:tc>
        <w:tc>
          <w:tcPr>
            <w:tcW w:w="795" w:type="dxa"/>
            <w:tcBorders>
              <w:top w:val="single" w:sz="4" w:space="0" w:color="auto"/>
              <w:left w:val="nil"/>
              <w:bottom w:val="nil"/>
              <w:right w:val="nil"/>
            </w:tcBorders>
            <w:vAlign w:val="bottom"/>
          </w:tcPr>
          <w:p w14:paraId="304B512D" w14:textId="0BEF14BF"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7</w:t>
            </w:r>
            <w:r w:rsidR="0039310E" w:rsidRPr="00D14059">
              <w:rPr>
                <w:rFonts w:ascii="Browallia New" w:hAnsi="Browallia New" w:cs="Browallia New"/>
                <w:color w:val="000000"/>
              </w:rPr>
              <w:t>,</w:t>
            </w:r>
            <w:r w:rsidRPr="005F256D">
              <w:rPr>
                <w:rFonts w:ascii="Browallia New" w:hAnsi="Browallia New" w:cs="Browallia New"/>
                <w:color w:val="000000"/>
                <w:lang w:val="en-GB"/>
              </w:rPr>
              <w:t>429</w:t>
            </w:r>
          </w:p>
        </w:tc>
        <w:tc>
          <w:tcPr>
            <w:tcW w:w="795" w:type="dxa"/>
            <w:tcBorders>
              <w:top w:val="single" w:sz="4" w:space="0" w:color="auto"/>
              <w:left w:val="nil"/>
              <w:bottom w:val="nil"/>
              <w:right w:val="nil"/>
            </w:tcBorders>
            <w:shd w:val="clear" w:color="auto" w:fill="FAFAFA"/>
            <w:vAlign w:val="bottom"/>
          </w:tcPr>
          <w:p w14:paraId="5475F407" w14:textId="210C2C04"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7</w:t>
            </w:r>
            <w:r w:rsidRPr="00D14059">
              <w:rPr>
                <w:rFonts w:ascii="Browallia New" w:hAnsi="Browallia New" w:cs="Browallia New"/>
                <w:color w:val="000000"/>
              </w:rPr>
              <w:t>,</w:t>
            </w:r>
            <w:r w:rsidR="005F256D" w:rsidRPr="005F256D">
              <w:rPr>
                <w:rFonts w:ascii="Browallia New" w:hAnsi="Browallia New" w:cs="Browallia New"/>
                <w:color w:val="000000"/>
                <w:lang w:val="en-GB"/>
              </w:rPr>
              <w:t>457</w:t>
            </w:r>
            <w:r w:rsidRPr="00D14059">
              <w:rPr>
                <w:rFonts w:ascii="Browallia New" w:hAnsi="Browallia New" w:cs="Browallia New"/>
                <w:color w:val="000000"/>
              </w:rPr>
              <w:t>)</w:t>
            </w:r>
          </w:p>
        </w:tc>
        <w:tc>
          <w:tcPr>
            <w:tcW w:w="795" w:type="dxa"/>
            <w:tcBorders>
              <w:top w:val="single" w:sz="4" w:space="0" w:color="auto"/>
              <w:left w:val="nil"/>
              <w:bottom w:val="nil"/>
              <w:right w:val="nil"/>
            </w:tcBorders>
            <w:vAlign w:val="bottom"/>
          </w:tcPr>
          <w:p w14:paraId="4C1F91B9" w14:textId="66563F49" w:rsidR="0039310E" w:rsidRPr="00D14059" w:rsidRDefault="0039310E" w:rsidP="00943D76">
            <w:pPr>
              <w:spacing w:line="240" w:lineRule="auto"/>
              <w:ind w:left="-84" w:right="-91"/>
              <w:jc w:val="right"/>
              <w:rPr>
                <w:rFonts w:ascii="Browallia New" w:hAnsi="Browallia New" w:cs="Browallia New"/>
                <w:color w:val="000000"/>
              </w:rPr>
            </w:pPr>
            <w:r w:rsidRPr="00D14059">
              <w:rPr>
                <w:rFonts w:ascii="Browallia New" w:hAnsi="Browallia New" w:cs="Browallia New"/>
                <w:color w:val="000000"/>
              </w:rPr>
              <w:t>(</w:t>
            </w:r>
            <w:r w:rsidR="005F256D" w:rsidRPr="005F256D">
              <w:rPr>
                <w:rFonts w:ascii="Browallia New" w:hAnsi="Browallia New" w:cs="Browallia New"/>
                <w:color w:val="000000"/>
                <w:lang w:val="en-GB"/>
              </w:rPr>
              <w:t>5</w:t>
            </w:r>
            <w:r w:rsidRPr="00D14059">
              <w:rPr>
                <w:rFonts w:ascii="Browallia New" w:hAnsi="Browallia New" w:cs="Browallia New"/>
                <w:color w:val="000000"/>
              </w:rPr>
              <w:t>,</w:t>
            </w:r>
            <w:r w:rsidR="005F256D" w:rsidRPr="005F256D">
              <w:rPr>
                <w:rFonts w:ascii="Browallia New" w:hAnsi="Browallia New" w:cs="Browallia New"/>
                <w:color w:val="000000"/>
                <w:lang w:val="en-GB"/>
              </w:rPr>
              <w:t>839</w:t>
            </w:r>
            <w:r w:rsidRPr="00D14059">
              <w:rPr>
                <w:rFonts w:ascii="Browallia New" w:hAnsi="Browallia New" w:cs="Browallia New"/>
                <w:color w:val="000000"/>
              </w:rPr>
              <w:t>)</w:t>
            </w:r>
          </w:p>
        </w:tc>
        <w:tc>
          <w:tcPr>
            <w:tcW w:w="795" w:type="dxa"/>
            <w:tcBorders>
              <w:top w:val="single" w:sz="4" w:space="0" w:color="auto"/>
              <w:left w:val="nil"/>
              <w:bottom w:val="nil"/>
              <w:right w:val="nil"/>
            </w:tcBorders>
            <w:shd w:val="clear" w:color="auto" w:fill="FAFAFA"/>
            <w:vAlign w:val="bottom"/>
          </w:tcPr>
          <w:p w14:paraId="72265699" w14:textId="31C4AC3F" w:rsidR="0039310E" w:rsidRPr="00D14059" w:rsidRDefault="005F256D" w:rsidP="00943D76">
            <w:pPr>
              <w:spacing w:line="240" w:lineRule="auto"/>
              <w:ind w:left="-84" w:right="-91"/>
              <w:jc w:val="right"/>
              <w:rPr>
                <w:rFonts w:ascii="Browallia New" w:hAnsi="Browallia New" w:cs="Browallia New"/>
                <w:color w:val="000000"/>
              </w:rPr>
            </w:pPr>
            <w:r w:rsidRPr="005F256D">
              <w:rPr>
                <w:rFonts w:ascii="Browallia New" w:hAnsi="Browallia New" w:cs="Browallia New"/>
                <w:color w:val="000000"/>
                <w:lang w:val="en-GB"/>
              </w:rPr>
              <w:t>6</w:t>
            </w:r>
            <w:r w:rsidR="0039310E" w:rsidRPr="00D14059">
              <w:rPr>
                <w:rFonts w:ascii="Browallia New" w:hAnsi="Browallia New" w:cs="Browallia New"/>
                <w:color w:val="000000"/>
              </w:rPr>
              <w:t>,</w:t>
            </w:r>
            <w:r w:rsidRPr="005F256D">
              <w:rPr>
                <w:rFonts w:ascii="Browallia New" w:hAnsi="Browallia New" w:cs="Browallia New"/>
                <w:color w:val="000000"/>
                <w:lang w:val="en-GB"/>
              </w:rPr>
              <w:t>875</w:t>
            </w:r>
          </w:p>
        </w:tc>
        <w:tc>
          <w:tcPr>
            <w:tcW w:w="795" w:type="dxa"/>
            <w:tcBorders>
              <w:top w:val="single" w:sz="4" w:space="0" w:color="auto"/>
              <w:left w:val="nil"/>
              <w:bottom w:val="nil"/>
              <w:right w:val="nil"/>
            </w:tcBorders>
            <w:vAlign w:val="bottom"/>
          </w:tcPr>
          <w:p w14:paraId="43D5171B" w14:textId="58173F5E" w:rsidR="0039310E" w:rsidRPr="00D14059" w:rsidRDefault="005F256D" w:rsidP="00943D76">
            <w:pPr>
              <w:spacing w:line="240" w:lineRule="auto"/>
              <w:ind w:left="-395" w:right="-91" w:firstLine="311"/>
              <w:jc w:val="right"/>
              <w:rPr>
                <w:rFonts w:ascii="Browallia New" w:hAnsi="Browallia New" w:cs="Browallia New"/>
                <w:cs/>
              </w:rPr>
            </w:pPr>
            <w:r w:rsidRPr="005F256D">
              <w:rPr>
                <w:rFonts w:ascii="Browallia New" w:hAnsi="Browallia New" w:cs="Browallia New"/>
                <w:lang w:val="en-GB"/>
              </w:rPr>
              <w:t>5</w:t>
            </w:r>
            <w:r w:rsidR="0039310E" w:rsidRPr="00D14059">
              <w:rPr>
                <w:rFonts w:ascii="Browallia New" w:hAnsi="Browallia New" w:cs="Browallia New"/>
              </w:rPr>
              <w:t>,</w:t>
            </w:r>
            <w:r w:rsidRPr="005F256D">
              <w:rPr>
                <w:rFonts w:ascii="Browallia New" w:hAnsi="Browallia New" w:cs="Browallia New"/>
                <w:lang w:val="en-GB"/>
              </w:rPr>
              <w:t>210</w:t>
            </w:r>
          </w:p>
        </w:tc>
      </w:tr>
      <w:tr w:rsidR="0039310E" w:rsidRPr="00D14059" w14:paraId="5C3894E0" w14:textId="77777777" w:rsidTr="00943D76">
        <w:tblPrEx>
          <w:tblLook w:val="04A0" w:firstRow="1" w:lastRow="0" w:firstColumn="1" w:lastColumn="0" w:noHBand="0" w:noVBand="1"/>
        </w:tblPrEx>
        <w:trPr>
          <w:trHeight w:val="53"/>
        </w:trPr>
        <w:tc>
          <w:tcPr>
            <w:tcW w:w="2822" w:type="dxa"/>
            <w:hideMark/>
          </w:tcPr>
          <w:p w14:paraId="2D9708BD" w14:textId="77777777" w:rsidR="0039310E" w:rsidRPr="00D14059" w:rsidRDefault="0039310E" w:rsidP="0039310E">
            <w:pPr>
              <w:widowControl w:val="0"/>
              <w:spacing w:line="240" w:lineRule="auto"/>
              <w:ind w:left="-105"/>
              <w:rPr>
                <w:rFonts w:ascii="Browallia New" w:hAnsi="Browallia New" w:cs="Browallia New"/>
              </w:rPr>
            </w:pPr>
            <w:r w:rsidRPr="00D14059">
              <w:rPr>
                <w:rFonts w:ascii="Browallia New" w:hAnsi="Browallia New" w:cs="Browallia New"/>
                <w:cs/>
              </w:rPr>
              <w:t>ภาษีเงินได้</w:t>
            </w:r>
          </w:p>
        </w:tc>
        <w:tc>
          <w:tcPr>
            <w:tcW w:w="794" w:type="dxa"/>
            <w:shd w:val="clear" w:color="auto" w:fill="FAFAFA"/>
            <w:vAlign w:val="bottom"/>
          </w:tcPr>
          <w:p w14:paraId="16371075"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597F0B27"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79DBCF46"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00ABB728"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569E1D6C"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0ADB924E"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24885FA7"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1ECA4EAE" w14:textId="77777777" w:rsidR="0039310E" w:rsidRPr="00D14059" w:rsidRDefault="0039310E" w:rsidP="00943D76">
            <w:pPr>
              <w:spacing w:line="240" w:lineRule="auto"/>
              <w:ind w:left="-84" w:right="-91"/>
              <w:jc w:val="right"/>
              <w:rPr>
                <w:rFonts w:ascii="Browallia New" w:hAnsi="Browallia New" w:cs="Browallia New"/>
                <w:cs/>
              </w:rPr>
            </w:pPr>
          </w:p>
        </w:tc>
        <w:tc>
          <w:tcPr>
            <w:tcW w:w="794" w:type="dxa"/>
            <w:shd w:val="clear" w:color="auto" w:fill="FAFAFA"/>
            <w:vAlign w:val="bottom"/>
          </w:tcPr>
          <w:p w14:paraId="523927DA"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75BAAA56"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1525A4C6"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602EF966"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0522A41C"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1CFE88C9"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6BD24CDA" w14:textId="0428DAC0"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359</w:t>
            </w:r>
            <w:r w:rsidRPr="00D14059">
              <w:rPr>
                <w:rFonts w:ascii="Browallia New" w:hAnsi="Browallia New" w:cs="Browallia New"/>
              </w:rPr>
              <w:t>)</w:t>
            </w:r>
          </w:p>
        </w:tc>
        <w:tc>
          <w:tcPr>
            <w:tcW w:w="795" w:type="dxa"/>
            <w:tcBorders>
              <w:top w:val="nil"/>
              <w:left w:val="nil"/>
              <w:bottom w:val="single" w:sz="4" w:space="0" w:color="auto"/>
              <w:right w:val="nil"/>
            </w:tcBorders>
            <w:vAlign w:val="bottom"/>
          </w:tcPr>
          <w:p w14:paraId="7DDB2C1F" w14:textId="7BAEA0EA" w:rsidR="0039310E" w:rsidRPr="00D14059" w:rsidRDefault="008F5F20" w:rsidP="00943D76">
            <w:pPr>
              <w:spacing w:line="240" w:lineRule="auto"/>
              <w:ind w:left="-84" w:right="-91"/>
              <w:jc w:val="right"/>
              <w:rPr>
                <w:rFonts w:ascii="Browallia New" w:hAnsi="Browallia New" w:cs="Browallia New"/>
                <w:cs/>
              </w:rPr>
            </w:pPr>
            <w:r>
              <w:rPr>
                <w:rFonts w:ascii="Browallia New" w:hAnsi="Browallia New" w:cs="Browallia New"/>
              </w:rPr>
              <w:t>(</w:t>
            </w:r>
            <w:r w:rsidR="005F256D" w:rsidRPr="005F256D">
              <w:rPr>
                <w:rFonts w:ascii="Browallia New" w:hAnsi="Browallia New" w:cs="Browallia New"/>
                <w:lang w:val="en-GB"/>
              </w:rPr>
              <w:t>105</w:t>
            </w:r>
            <w:r>
              <w:rPr>
                <w:rFonts w:ascii="Browallia New" w:hAnsi="Browallia New" w:cs="Browallia New"/>
              </w:rPr>
              <w:t>)</w:t>
            </w:r>
          </w:p>
        </w:tc>
      </w:tr>
      <w:tr w:rsidR="0039310E" w:rsidRPr="00D14059" w14:paraId="0A1AD2B7" w14:textId="77777777" w:rsidTr="00943D76">
        <w:tblPrEx>
          <w:tblLook w:val="04A0" w:firstRow="1" w:lastRow="0" w:firstColumn="1" w:lastColumn="0" w:noHBand="0" w:noVBand="1"/>
        </w:tblPrEx>
        <w:trPr>
          <w:trHeight w:val="43"/>
        </w:trPr>
        <w:tc>
          <w:tcPr>
            <w:tcW w:w="2822" w:type="dxa"/>
            <w:hideMark/>
          </w:tcPr>
          <w:p w14:paraId="01B439B5" w14:textId="77777777" w:rsidR="0039310E" w:rsidRPr="00D14059" w:rsidRDefault="0039310E" w:rsidP="0039310E">
            <w:pPr>
              <w:widowControl w:val="0"/>
              <w:spacing w:line="240" w:lineRule="auto"/>
              <w:ind w:left="-105"/>
              <w:rPr>
                <w:rFonts w:ascii="Browallia New" w:hAnsi="Browallia New" w:cs="Browallia New"/>
                <w:cs/>
              </w:rPr>
            </w:pPr>
            <w:r w:rsidRPr="00D14059">
              <w:rPr>
                <w:rFonts w:ascii="Browallia New" w:hAnsi="Browallia New" w:cs="Browallia New"/>
                <w:cs/>
              </w:rPr>
              <w:t>กำไรสำหรับงวด</w:t>
            </w:r>
          </w:p>
        </w:tc>
        <w:tc>
          <w:tcPr>
            <w:tcW w:w="794" w:type="dxa"/>
            <w:shd w:val="clear" w:color="auto" w:fill="FAFAFA"/>
            <w:vAlign w:val="bottom"/>
          </w:tcPr>
          <w:p w14:paraId="7A16908B"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4EB422C1"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6FA61310"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51363B8E"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2897A269"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5C3E583B"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5ECBB137"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475A6665" w14:textId="77777777" w:rsidR="0039310E" w:rsidRPr="00D14059" w:rsidRDefault="0039310E" w:rsidP="00943D76">
            <w:pPr>
              <w:spacing w:line="240" w:lineRule="auto"/>
              <w:ind w:left="-84" w:right="-91"/>
              <w:jc w:val="right"/>
              <w:rPr>
                <w:rFonts w:ascii="Browallia New" w:hAnsi="Browallia New" w:cs="Browallia New"/>
                <w:cs/>
              </w:rPr>
            </w:pPr>
          </w:p>
        </w:tc>
        <w:tc>
          <w:tcPr>
            <w:tcW w:w="794" w:type="dxa"/>
            <w:shd w:val="clear" w:color="auto" w:fill="FAFAFA"/>
            <w:vAlign w:val="bottom"/>
          </w:tcPr>
          <w:p w14:paraId="7216FB3E"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76B16F75"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100DD81D"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7E2886B4"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73C4B41A"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5C3E4E71"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tcBorders>
              <w:top w:val="single" w:sz="4" w:space="0" w:color="000000"/>
              <w:left w:val="nil"/>
              <w:bottom w:val="single" w:sz="4" w:space="0" w:color="auto"/>
              <w:right w:val="nil"/>
            </w:tcBorders>
            <w:shd w:val="clear" w:color="auto" w:fill="FAFAFA"/>
            <w:vAlign w:val="bottom"/>
          </w:tcPr>
          <w:p w14:paraId="5D542EC6" w14:textId="4965FE08"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6</w:t>
            </w:r>
            <w:r w:rsidR="0039310E" w:rsidRPr="00D14059">
              <w:rPr>
                <w:rFonts w:ascii="Browallia New" w:hAnsi="Browallia New" w:cs="Browallia New"/>
              </w:rPr>
              <w:t>,</w:t>
            </w:r>
            <w:r w:rsidRPr="005F256D">
              <w:rPr>
                <w:rFonts w:ascii="Browallia New" w:hAnsi="Browallia New" w:cs="Browallia New"/>
                <w:lang w:val="en-GB"/>
              </w:rPr>
              <w:t>516</w:t>
            </w:r>
          </w:p>
        </w:tc>
        <w:tc>
          <w:tcPr>
            <w:tcW w:w="795" w:type="dxa"/>
            <w:tcBorders>
              <w:top w:val="single" w:sz="4" w:space="0" w:color="auto"/>
              <w:left w:val="nil"/>
              <w:bottom w:val="single" w:sz="4" w:space="0" w:color="auto"/>
              <w:right w:val="nil"/>
            </w:tcBorders>
            <w:vAlign w:val="bottom"/>
          </w:tcPr>
          <w:p w14:paraId="01934716" w14:textId="614A3BED"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5</w:t>
            </w:r>
            <w:r w:rsidR="0039310E" w:rsidRPr="00D14059">
              <w:rPr>
                <w:rFonts w:ascii="Browallia New" w:hAnsi="Browallia New" w:cs="Browallia New"/>
              </w:rPr>
              <w:t>,</w:t>
            </w:r>
            <w:r w:rsidRPr="005F256D">
              <w:rPr>
                <w:rFonts w:ascii="Browallia New" w:hAnsi="Browallia New" w:cs="Browallia New"/>
                <w:lang w:val="en-GB"/>
              </w:rPr>
              <w:t>105</w:t>
            </w:r>
          </w:p>
        </w:tc>
      </w:tr>
      <w:tr w:rsidR="0039310E" w:rsidRPr="00D14059" w14:paraId="69AAA8AE" w14:textId="77777777" w:rsidTr="00943D76">
        <w:tblPrEx>
          <w:tblLook w:val="04A0" w:firstRow="1" w:lastRow="0" w:firstColumn="1" w:lastColumn="0" w:noHBand="0" w:noVBand="1"/>
        </w:tblPrEx>
        <w:trPr>
          <w:trHeight w:val="43"/>
        </w:trPr>
        <w:tc>
          <w:tcPr>
            <w:tcW w:w="2822" w:type="dxa"/>
            <w:hideMark/>
          </w:tcPr>
          <w:p w14:paraId="4212610B" w14:textId="77777777" w:rsidR="0039310E" w:rsidRPr="00D14059" w:rsidRDefault="0039310E" w:rsidP="0039310E">
            <w:pPr>
              <w:widowControl w:val="0"/>
              <w:spacing w:line="240" w:lineRule="auto"/>
              <w:ind w:left="-105"/>
              <w:rPr>
                <w:rFonts w:ascii="Browallia New" w:hAnsi="Browallia New" w:cs="Browallia New"/>
                <w:b/>
                <w:bCs/>
                <w:u w:val="single"/>
              </w:rPr>
            </w:pPr>
            <w:r w:rsidRPr="00D14059">
              <w:rPr>
                <w:rFonts w:ascii="Browallia New" w:hAnsi="Browallia New" w:cs="Browallia New"/>
                <w:b/>
                <w:bCs/>
                <w:u w:val="single"/>
                <w:cs/>
              </w:rPr>
              <w:t>จังหวะการรับรู้รายได้</w:t>
            </w:r>
          </w:p>
        </w:tc>
        <w:tc>
          <w:tcPr>
            <w:tcW w:w="794" w:type="dxa"/>
            <w:shd w:val="clear" w:color="auto" w:fill="FAFAFA"/>
            <w:vAlign w:val="bottom"/>
          </w:tcPr>
          <w:p w14:paraId="5621A891"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644CA26F"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6B005B68"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07BF91E1"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5B4C2A32"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13FBA89E"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388070D1"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3274DD57" w14:textId="77777777" w:rsidR="0039310E" w:rsidRPr="00D14059" w:rsidRDefault="0039310E" w:rsidP="00943D76">
            <w:pPr>
              <w:spacing w:line="240" w:lineRule="auto"/>
              <w:ind w:left="-84" w:right="-91"/>
              <w:jc w:val="right"/>
              <w:rPr>
                <w:rFonts w:ascii="Browallia New" w:hAnsi="Browallia New" w:cs="Browallia New"/>
                <w:cs/>
              </w:rPr>
            </w:pPr>
          </w:p>
        </w:tc>
        <w:tc>
          <w:tcPr>
            <w:tcW w:w="794" w:type="dxa"/>
            <w:shd w:val="clear" w:color="auto" w:fill="FAFAFA"/>
            <w:vAlign w:val="bottom"/>
          </w:tcPr>
          <w:p w14:paraId="485C1D29"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10D77D79"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35F53AB0"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1BD94077"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shd w:val="clear" w:color="auto" w:fill="FAFAFA"/>
            <w:vAlign w:val="bottom"/>
          </w:tcPr>
          <w:p w14:paraId="788AD67D"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vAlign w:val="bottom"/>
          </w:tcPr>
          <w:p w14:paraId="015381A2"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tcBorders>
              <w:top w:val="single" w:sz="4" w:space="0" w:color="auto"/>
              <w:left w:val="nil"/>
              <w:bottom w:val="nil"/>
              <w:right w:val="nil"/>
            </w:tcBorders>
            <w:shd w:val="clear" w:color="auto" w:fill="FAFAFA"/>
            <w:vAlign w:val="bottom"/>
          </w:tcPr>
          <w:p w14:paraId="7BA0E004" w14:textId="77777777" w:rsidR="0039310E" w:rsidRPr="00D14059" w:rsidRDefault="0039310E" w:rsidP="00943D76">
            <w:pPr>
              <w:spacing w:line="240" w:lineRule="auto"/>
              <w:ind w:left="-84" w:right="-91"/>
              <w:jc w:val="right"/>
              <w:rPr>
                <w:rFonts w:ascii="Browallia New" w:hAnsi="Browallia New" w:cs="Browallia New"/>
                <w:cs/>
              </w:rPr>
            </w:pPr>
          </w:p>
        </w:tc>
        <w:tc>
          <w:tcPr>
            <w:tcW w:w="795" w:type="dxa"/>
            <w:tcBorders>
              <w:top w:val="single" w:sz="4" w:space="0" w:color="auto"/>
              <w:left w:val="nil"/>
              <w:bottom w:val="nil"/>
              <w:right w:val="nil"/>
            </w:tcBorders>
            <w:vAlign w:val="bottom"/>
          </w:tcPr>
          <w:p w14:paraId="65BEF42F" w14:textId="77777777" w:rsidR="0039310E" w:rsidRPr="00D14059" w:rsidRDefault="0039310E" w:rsidP="00943D76">
            <w:pPr>
              <w:spacing w:line="240" w:lineRule="auto"/>
              <w:ind w:left="-84" w:right="-91"/>
              <w:jc w:val="right"/>
              <w:rPr>
                <w:rFonts w:ascii="Browallia New" w:hAnsi="Browallia New" w:cs="Browallia New"/>
                <w:cs/>
              </w:rPr>
            </w:pPr>
          </w:p>
        </w:tc>
      </w:tr>
      <w:tr w:rsidR="0039310E" w:rsidRPr="00D14059" w14:paraId="48E9FDAE" w14:textId="77777777" w:rsidTr="00943D76">
        <w:tblPrEx>
          <w:tblLook w:val="04A0" w:firstRow="1" w:lastRow="0" w:firstColumn="1" w:lastColumn="0" w:noHBand="0" w:noVBand="1"/>
        </w:tblPrEx>
        <w:trPr>
          <w:trHeight w:val="53"/>
        </w:trPr>
        <w:tc>
          <w:tcPr>
            <w:tcW w:w="2822" w:type="dxa"/>
            <w:hideMark/>
          </w:tcPr>
          <w:p w14:paraId="531613D8" w14:textId="77777777" w:rsidR="0039310E" w:rsidRPr="00D14059" w:rsidRDefault="0039310E" w:rsidP="0039310E">
            <w:pPr>
              <w:widowControl w:val="0"/>
              <w:spacing w:line="240" w:lineRule="auto"/>
              <w:ind w:left="-105"/>
              <w:rPr>
                <w:rFonts w:ascii="Browallia New" w:hAnsi="Browallia New" w:cs="Browallia New"/>
              </w:rPr>
            </w:pPr>
            <w:r w:rsidRPr="00D14059">
              <w:rPr>
                <w:rFonts w:ascii="Browallia New" w:hAnsi="Browallia New" w:cs="Browallia New"/>
                <w:cs/>
              </w:rPr>
              <w:t>เมื่อปฏิบัติตามภาระที่ต้องปฏิบัติเสร็จสิ้น</w:t>
            </w:r>
          </w:p>
        </w:tc>
        <w:tc>
          <w:tcPr>
            <w:tcW w:w="794" w:type="dxa"/>
            <w:shd w:val="clear" w:color="auto" w:fill="FAFAFA"/>
            <w:vAlign w:val="bottom"/>
          </w:tcPr>
          <w:p w14:paraId="1104303F" w14:textId="33BFE624"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3</w:t>
            </w:r>
            <w:r w:rsidR="0039310E" w:rsidRPr="00D14059">
              <w:rPr>
                <w:rFonts w:ascii="Browallia New" w:hAnsi="Browallia New" w:cs="Browallia New"/>
              </w:rPr>
              <w:t>,</w:t>
            </w:r>
            <w:r w:rsidRPr="005F256D">
              <w:rPr>
                <w:rFonts w:ascii="Browallia New" w:hAnsi="Browallia New" w:cs="Browallia New"/>
                <w:lang w:val="en-GB"/>
              </w:rPr>
              <w:t>951</w:t>
            </w:r>
          </w:p>
        </w:tc>
        <w:tc>
          <w:tcPr>
            <w:tcW w:w="795" w:type="dxa"/>
            <w:vAlign w:val="bottom"/>
          </w:tcPr>
          <w:p w14:paraId="68BB8E24" w14:textId="726A34CB"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6</w:t>
            </w:r>
            <w:r w:rsidR="0039310E" w:rsidRPr="00D14059">
              <w:rPr>
                <w:rFonts w:ascii="Browallia New" w:hAnsi="Browallia New" w:cs="Browallia New"/>
              </w:rPr>
              <w:t>,</w:t>
            </w:r>
            <w:r w:rsidRPr="005F256D">
              <w:rPr>
                <w:rFonts w:ascii="Browallia New" w:hAnsi="Browallia New" w:cs="Browallia New"/>
                <w:lang w:val="en-GB"/>
              </w:rPr>
              <w:t>053</w:t>
            </w:r>
          </w:p>
        </w:tc>
        <w:tc>
          <w:tcPr>
            <w:tcW w:w="795" w:type="dxa"/>
            <w:shd w:val="clear" w:color="auto" w:fill="FAFAFA"/>
            <w:vAlign w:val="bottom"/>
          </w:tcPr>
          <w:p w14:paraId="7E48F030" w14:textId="0C6D3CD8"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9</w:t>
            </w:r>
            <w:r w:rsidR="0039310E" w:rsidRPr="00D14059">
              <w:rPr>
                <w:rFonts w:ascii="Browallia New" w:hAnsi="Browallia New" w:cs="Browallia New"/>
              </w:rPr>
              <w:t>,</w:t>
            </w:r>
            <w:r w:rsidRPr="005F256D">
              <w:rPr>
                <w:rFonts w:ascii="Browallia New" w:hAnsi="Browallia New" w:cs="Browallia New"/>
                <w:lang w:val="en-GB"/>
              </w:rPr>
              <w:t>852</w:t>
            </w:r>
          </w:p>
        </w:tc>
        <w:tc>
          <w:tcPr>
            <w:tcW w:w="795" w:type="dxa"/>
            <w:vAlign w:val="bottom"/>
          </w:tcPr>
          <w:p w14:paraId="4F335DF8" w14:textId="254B69FE"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8</w:t>
            </w:r>
            <w:r w:rsidR="0039310E" w:rsidRPr="00D14059">
              <w:rPr>
                <w:rFonts w:ascii="Browallia New" w:hAnsi="Browallia New" w:cs="Browallia New"/>
              </w:rPr>
              <w:t>,</w:t>
            </w:r>
            <w:r w:rsidRPr="005F256D">
              <w:rPr>
                <w:rFonts w:ascii="Browallia New" w:hAnsi="Browallia New" w:cs="Browallia New"/>
                <w:lang w:val="en-GB"/>
              </w:rPr>
              <w:t>141</w:t>
            </w:r>
          </w:p>
        </w:tc>
        <w:tc>
          <w:tcPr>
            <w:tcW w:w="795" w:type="dxa"/>
            <w:shd w:val="clear" w:color="auto" w:fill="FAFAFA"/>
            <w:vAlign w:val="bottom"/>
          </w:tcPr>
          <w:p w14:paraId="00A8C8BE" w14:textId="77777777"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p>
        </w:tc>
        <w:tc>
          <w:tcPr>
            <w:tcW w:w="795" w:type="dxa"/>
            <w:vAlign w:val="bottom"/>
          </w:tcPr>
          <w:p w14:paraId="6629C5BC" w14:textId="77777777"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p>
        </w:tc>
        <w:tc>
          <w:tcPr>
            <w:tcW w:w="795" w:type="dxa"/>
            <w:shd w:val="clear" w:color="auto" w:fill="FAFAFA"/>
            <w:vAlign w:val="bottom"/>
          </w:tcPr>
          <w:p w14:paraId="6B93BDA6" w14:textId="54BC2EE1"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9</w:t>
            </w:r>
            <w:r w:rsidR="0039310E" w:rsidRPr="00D14059">
              <w:rPr>
                <w:rFonts w:ascii="Browallia New" w:hAnsi="Browallia New" w:cs="Browallia New"/>
              </w:rPr>
              <w:t>,</w:t>
            </w:r>
            <w:r w:rsidRPr="005F256D">
              <w:rPr>
                <w:rFonts w:ascii="Browallia New" w:hAnsi="Browallia New" w:cs="Browallia New"/>
                <w:lang w:val="en-GB"/>
              </w:rPr>
              <w:t>853</w:t>
            </w:r>
          </w:p>
        </w:tc>
        <w:tc>
          <w:tcPr>
            <w:tcW w:w="795" w:type="dxa"/>
            <w:vAlign w:val="bottom"/>
          </w:tcPr>
          <w:p w14:paraId="1DDF7461" w14:textId="2F4C27C8"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1</w:t>
            </w:r>
            <w:r w:rsidR="0039310E" w:rsidRPr="00D14059">
              <w:rPr>
                <w:rFonts w:ascii="Browallia New" w:hAnsi="Browallia New" w:cs="Browallia New"/>
              </w:rPr>
              <w:t>,</w:t>
            </w:r>
            <w:r w:rsidRPr="005F256D">
              <w:rPr>
                <w:rFonts w:ascii="Browallia New" w:hAnsi="Browallia New" w:cs="Browallia New"/>
                <w:lang w:val="en-GB"/>
              </w:rPr>
              <w:t>496</w:t>
            </w:r>
            <w:r w:rsidR="0039310E" w:rsidRPr="00D14059">
              <w:rPr>
                <w:rFonts w:ascii="Browallia New" w:hAnsi="Browallia New" w:cs="Browallia New"/>
              </w:rPr>
              <w:t xml:space="preserve"> </w:t>
            </w:r>
          </w:p>
        </w:tc>
        <w:tc>
          <w:tcPr>
            <w:tcW w:w="794" w:type="dxa"/>
            <w:shd w:val="clear" w:color="auto" w:fill="FAFAFA"/>
            <w:vAlign w:val="bottom"/>
          </w:tcPr>
          <w:p w14:paraId="20807672" w14:textId="77F3852C"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4</w:t>
            </w:r>
            <w:r w:rsidR="0039310E" w:rsidRPr="00D14059">
              <w:rPr>
                <w:rFonts w:ascii="Browallia New" w:hAnsi="Browallia New" w:cs="Browallia New"/>
              </w:rPr>
              <w:t>,</w:t>
            </w:r>
            <w:r w:rsidRPr="005F256D">
              <w:rPr>
                <w:rFonts w:ascii="Browallia New" w:hAnsi="Browallia New" w:cs="Browallia New"/>
                <w:lang w:val="en-GB"/>
              </w:rPr>
              <w:t>065</w:t>
            </w:r>
          </w:p>
        </w:tc>
        <w:tc>
          <w:tcPr>
            <w:tcW w:w="795" w:type="dxa"/>
            <w:vAlign w:val="bottom"/>
          </w:tcPr>
          <w:p w14:paraId="7B4CB8A5" w14:textId="44D537D5"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910</w:t>
            </w:r>
          </w:p>
        </w:tc>
        <w:tc>
          <w:tcPr>
            <w:tcW w:w="795" w:type="dxa"/>
            <w:shd w:val="clear" w:color="auto" w:fill="FAFAFA"/>
            <w:vAlign w:val="bottom"/>
          </w:tcPr>
          <w:p w14:paraId="49548BD9" w14:textId="09D00C75"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7</w:t>
            </w:r>
            <w:r w:rsidR="00A71F5A">
              <w:rPr>
                <w:rFonts w:ascii="Browallia New" w:hAnsi="Browallia New" w:cs="Browallia New"/>
              </w:rPr>
              <w:t>,</w:t>
            </w:r>
            <w:r w:rsidRPr="005F256D">
              <w:rPr>
                <w:rFonts w:ascii="Browallia New" w:hAnsi="Browallia New" w:cs="Browallia New"/>
                <w:lang w:val="en-GB"/>
              </w:rPr>
              <w:t>505</w:t>
            </w:r>
          </w:p>
        </w:tc>
        <w:tc>
          <w:tcPr>
            <w:tcW w:w="795" w:type="dxa"/>
            <w:vAlign w:val="bottom"/>
          </w:tcPr>
          <w:p w14:paraId="4B85F20D" w14:textId="099FE55C"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6</w:t>
            </w:r>
            <w:r w:rsidR="00A71F5A">
              <w:rPr>
                <w:rFonts w:ascii="Browallia New" w:hAnsi="Browallia New" w:cs="Browallia New"/>
              </w:rPr>
              <w:t>,</w:t>
            </w:r>
            <w:r w:rsidRPr="005F256D">
              <w:rPr>
                <w:rFonts w:ascii="Browallia New" w:hAnsi="Browallia New" w:cs="Browallia New"/>
                <w:lang w:val="en-GB"/>
              </w:rPr>
              <w:t>130</w:t>
            </w:r>
          </w:p>
        </w:tc>
        <w:tc>
          <w:tcPr>
            <w:tcW w:w="795" w:type="dxa"/>
            <w:shd w:val="clear" w:color="auto" w:fill="FAFAFA"/>
            <w:vAlign w:val="bottom"/>
          </w:tcPr>
          <w:p w14:paraId="6CA3BDFA" w14:textId="1DC7F3F3"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11</w:t>
            </w:r>
            <w:r w:rsidRPr="00D14059">
              <w:rPr>
                <w:rFonts w:ascii="Browallia New" w:hAnsi="Browallia New" w:cs="Browallia New"/>
              </w:rPr>
              <w:t>,</w:t>
            </w:r>
            <w:r w:rsidR="005F256D" w:rsidRPr="005F256D">
              <w:rPr>
                <w:rFonts w:ascii="Browallia New" w:hAnsi="Browallia New" w:cs="Browallia New"/>
                <w:lang w:val="en-GB"/>
              </w:rPr>
              <w:t>954</w:t>
            </w:r>
            <w:r w:rsidRPr="00D14059">
              <w:rPr>
                <w:rFonts w:ascii="Browallia New" w:hAnsi="Browallia New" w:cs="Browallia New"/>
              </w:rPr>
              <w:t>)</w:t>
            </w:r>
          </w:p>
        </w:tc>
        <w:tc>
          <w:tcPr>
            <w:tcW w:w="795" w:type="dxa"/>
            <w:vAlign w:val="bottom"/>
          </w:tcPr>
          <w:p w14:paraId="60BC172E" w14:textId="1540BFF1"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7</w:t>
            </w:r>
            <w:r w:rsidRPr="00D14059">
              <w:rPr>
                <w:rFonts w:ascii="Browallia New" w:hAnsi="Browallia New" w:cs="Browallia New"/>
              </w:rPr>
              <w:t>,</w:t>
            </w:r>
            <w:r w:rsidR="005F256D" w:rsidRPr="005F256D">
              <w:rPr>
                <w:rFonts w:ascii="Browallia New" w:hAnsi="Browallia New" w:cs="Browallia New"/>
                <w:lang w:val="en-GB"/>
              </w:rPr>
              <w:t>094</w:t>
            </w:r>
            <w:r w:rsidRPr="00D14059">
              <w:rPr>
                <w:rFonts w:ascii="Browallia New" w:hAnsi="Browallia New" w:cs="Browallia New"/>
              </w:rPr>
              <w:t>)</w:t>
            </w:r>
          </w:p>
        </w:tc>
        <w:tc>
          <w:tcPr>
            <w:tcW w:w="795" w:type="dxa"/>
            <w:shd w:val="clear" w:color="auto" w:fill="FAFAFA"/>
            <w:vAlign w:val="bottom"/>
          </w:tcPr>
          <w:p w14:paraId="2AD22730" w14:textId="339580EC"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23</w:t>
            </w:r>
            <w:r w:rsidR="00500700">
              <w:rPr>
                <w:rFonts w:ascii="Browallia New" w:hAnsi="Browallia New" w:cs="Browallia New"/>
              </w:rPr>
              <w:t>,</w:t>
            </w:r>
            <w:r w:rsidRPr="005F256D">
              <w:rPr>
                <w:rFonts w:ascii="Browallia New" w:hAnsi="Browallia New" w:cs="Browallia New"/>
                <w:lang w:val="en-GB"/>
              </w:rPr>
              <w:t>272</w:t>
            </w:r>
          </w:p>
        </w:tc>
        <w:tc>
          <w:tcPr>
            <w:tcW w:w="795" w:type="dxa"/>
            <w:vAlign w:val="bottom"/>
          </w:tcPr>
          <w:p w14:paraId="5B36305B" w14:textId="0A1BF73C"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15</w:t>
            </w:r>
            <w:r w:rsidR="00500700">
              <w:rPr>
                <w:rFonts w:ascii="Browallia New" w:hAnsi="Browallia New" w:cs="Browallia New"/>
              </w:rPr>
              <w:t>,</w:t>
            </w:r>
            <w:r w:rsidRPr="005F256D">
              <w:rPr>
                <w:rFonts w:ascii="Browallia New" w:hAnsi="Browallia New" w:cs="Browallia New"/>
                <w:lang w:val="en-GB"/>
              </w:rPr>
              <w:t>636</w:t>
            </w:r>
          </w:p>
        </w:tc>
      </w:tr>
      <w:tr w:rsidR="0039310E" w:rsidRPr="00D14059" w14:paraId="3ED1D541" w14:textId="77777777" w:rsidTr="00943D76">
        <w:tblPrEx>
          <w:tblLook w:val="04A0" w:firstRow="1" w:lastRow="0" w:firstColumn="1" w:lastColumn="0" w:noHBand="0" w:noVBand="1"/>
        </w:tblPrEx>
        <w:trPr>
          <w:trHeight w:val="53"/>
        </w:trPr>
        <w:tc>
          <w:tcPr>
            <w:tcW w:w="2822" w:type="dxa"/>
            <w:hideMark/>
          </w:tcPr>
          <w:p w14:paraId="53B5E842" w14:textId="77777777" w:rsidR="0039310E" w:rsidRPr="00D14059" w:rsidRDefault="0039310E" w:rsidP="0039310E">
            <w:pPr>
              <w:widowControl w:val="0"/>
              <w:spacing w:line="240" w:lineRule="auto"/>
              <w:ind w:left="-105"/>
              <w:rPr>
                <w:rFonts w:ascii="Browallia New" w:hAnsi="Browallia New" w:cs="Browallia New"/>
              </w:rPr>
            </w:pPr>
            <w:r w:rsidRPr="00D14059">
              <w:rPr>
                <w:rFonts w:ascii="Browallia New" w:hAnsi="Browallia New" w:cs="Browallia New"/>
                <w:cs/>
              </w:rPr>
              <w:t>ตลอดช่วงเวลาที่ปฏิบัติตามภาระที่ต้องปฏิบัติ</w:t>
            </w:r>
          </w:p>
        </w:tc>
        <w:tc>
          <w:tcPr>
            <w:tcW w:w="794" w:type="dxa"/>
            <w:shd w:val="clear" w:color="auto" w:fill="FAFAFA"/>
            <w:vAlign w:val="bottom"/>
          </w:tcPr>
          <w:p w14:paraId="049C02F9" w14:textId="77777777" w:rsidR="0039310E" w:rsidRPr="00D14059" w:rsidRDefault="0039310E" w:rsidP="00943D76">
            <w:pPr>
              <w:spacing w:line="240" w:lineRule="auto"/>
              <w:ind w:left="-84" w:right="-91"/>
              <w:jc w:val="right"/>
              <w:outlineLvl w:val="0"/>
              <w:rPr>
                <w:rFonts w:ascii="Browallia New" w:hAnsi="Browallia New" w:cs="Browallia New"/>
                <w:cs/>
              </w:rPr>
            </w:pPr>
            <w:r w:rsidRPr="00D14059">
              <w:rPr>
                <w:rFonts w:ascii="Browallia New" w:hAnsi="Browallia New" w:cs="Browallia New"/>
              </w:rPr>
              <w:t>-</w:t>
            </w:r>
          </w:p>
        </w:tc>
        <w:tc>
          <w:tcPr>
            <w:tcW w:w="795" w:type="dxa"/>
            <w:tcBorders>
              <w:top w:val="nil"/>
              <w:left w:val="nil"/>
              <w:bottom w:val="single" w:sz="4" w:space="0" w:color="auto"/>
              <w:right w:val="nil"/>
            </w:tcBorders>
            <w:vAlign w:val="bottom"/>
          </w:tcPr>
          <w:p w14:paraId="702AB982" w14:textId="77777777" w:rsidR="0039310E" w:rsidRPr="00D14059" w:rsidRDefault="0039310E" w:rsidP="00943D76">
            <w:pPr>
              <w:spacing w:line="240" w:lineRule="auto"/>
              <w:ind w:left="-84" w:right="-91"/>
              <w:jc w:val="right"/>
              <w:outlineLvl w:val="0"/>
              <w:rPr>
                <w:rFonts w:ascii="Browallia New" w:hAnsi="Browallia New" w:cs="Browallia New"/>
                <w:cs/>
              </w:rPr>
            </w:pPr>
            <w:r w:rsidRPr="00D14059">
              <w:rPr>
                <w:rFonts w:ascii="Browallia New" w:hAnsi="Browallia New" w:cs="Browallia New"/>
              </w:rPr>
              <w:t>-</w:t>
            </w:r>
          </w:p>
        </w:tc>
        <w:tc>
          <w:tcPr>
            <w:tcW w:w="795" w:type="dxa"/>
            <w:shd w:val="clear" w:color="auto" w:fill="FAFAFA"/>
            <w:vAlign w:val="bottom"/>
          </w:tcPr>
          <w:p w14:paraId="321BB321" w14:textId="77777777" w:rsidR="0039310E" w:rsidRPr="00D14059" w:rsidRDefault="0039310E" w:rsidP="00943D76">
            <w:pPr>
              <w:spacing w:line="240" w:lineRule="auto"/>
              <w:ind w:left="-84" w:right="-91"/>
              <w:jc w:val="right"/>
              <w:outlineLvl w:val="0"/>
              <w:rPr>
                <w:rFonts w:ascii="Browallia New" w:hAnsi="Browallia New" w:cs="Browallia New"/>
                <w:cs/>
              </w:rPr>
            </w:pPr>
            <w:r w:rsidRPr="00D14059">
              <w:rPr>
                <w:rFonts w:ascii="Browallia New" w:hAnsi="Browallia New" w:cs="Browallia New"/>
              </w:rPr>
              <w:t>-</w:t>
            </w:r>
          </w:p>
        </w:tc>
        <w:tc>
          <w:tcPr>
            <w:tcW w:w="795" w:type="dxa"/>
            <w:tcBorders>
              <w:top w:val="nil"/>
              <w:left w:val="nil"/>
              <w:bottom w:val="single" w:sz="4" w:space="0" w:color="auto"/>
              <w:right w:val="nil"/>
            </w:tcBorders>
            <w:vAlign w:val="bottom"/>
          </w:tcPr>
          <w:p w14:paraId="6BB3B90D" w14:textId="77777777" w:rsidR="0039310E" w:rsidRPr="00D14059" w:rsidRDefault="0039310E" w:rsidP="00943D76">
            <w:pPr>
              <w:spacing w:line="240" w:lineRule="auto"/>
              <w:ind w:left="-84" w:right="-91"/>
              <w:jc w:val="right"/>
              <w:outlineLvl w:val="0"/>
              <w:rPr>
                <w:rFonts w:ascii="Browallia New" w:hAnsi="Browallia New" w:cs="Browallia New"/>
                <w:cs/>
              </w:rPr>
            </w:pPr>
            <w:r w:rsidRPr="00D14059">
              <w:rPr>
                <w:rFonts w:ascii="Browallia New" w:hAnsi="Browallia New" w:cs="Browallia New"/>
              </w:rPr>
              <w:t>-</w:t>
            </w:r>
          </w:p>
        </w:tc>
        <w:tc>
          <w:tcPr>
            <w:tcW w:w="795" w:type="dxa"/>
            <w:shd w:val="clear" w:color="auto" w:fill="FAFAFA"/>
            <w:vAlign w:val="bottom"/>
          </w:tcPr>
          <w:p w14:paraId="68CF0D2C" w14:textId="0943A2F5"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146</w:t>
            </w:r>
          </w:p>
        </w:tc>
        <w:tc>
          <w:tcPr>
            <w:tcW w:w="795" w:type="dxa"/>
            <w:tcBorders>
              <w:top w:val="nil"/>
              <w:left w:val="nil"/>
              <w:bottom w:val="single" w:sz="4" w:space="0" w:color="auto"/>
              <w:right w:val="nil"/>
            </w:tcBorders>
            <w:vAlign w:val="bottom"/>
          </w:tcPr>
          <w:p w14:paraId="6A394F16" w14:textId="399A375A"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149</w:t>
            </w:r>
          </w:p>
        </w:tc>
        <w:tc>
          <w:tcPr>
            <w:tcW w:w="795" w:type="dxa"/>
            <w:tcBorders>
              <w:top w:val="nil"/>
              <w:left w:val="nil"/>
              <w:bottom w:val="single" w:sz="4" w:space="0" w:color="auto"/>
              <w:right w:val="nil"/>
            </w:tcBorders>
            <w:shd w:val="clear" w:color="auto" w:fill="FAFAFA"/>
            <w:vAlign w:val="bottom"/>
          </w:tcPr>
          <w:p w14:paraId="339BF3BB" w14:textId="43C96396"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411</w:t>
            </w:r>
          </w:p>
        </w:tc>
        <w:tc>
          <w:tcPr>
            <w:tcW w:w="795" w:type="dxa"/>
            <w:tcBorders>
              <w:top w:val="nil"/>
              <w:left w:val="nil"/>
              <w:bottom w:val="single" w:sz="4" w:space="0" w:color="auto"/>
              <w:right w:val="nil"/>
            </w:tcBorders>
            <w:vAlign w:val="bottom"/>
          </w:tcPr>
          <w:p w14:paraId="00E226A0" w14:textId="18462DA1"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200</w:t>
            </w:r>
          </w:p>
        </w:tc>
        <w:tc>
          <w:tcPr>
            <w:tcW w:w="794" w:type="dxa"/>
            <w:tcBorders>
              <w:top w:val="nil"/>
              <w:left w:val="nil"/>
              <w:bottom w:val="single" w:sz="4" w:space="0" w:color="auto"/>
              <w:right w:val="nil"/>
            </w:tcBorders>
            <w:shd w:val="clear" w:color="auto" w:fill="FAFAFA"/>
            <w:vAlign w:val="bottom"/>
          </w:tcPr>
          <w:p w14:paraId="7EF08BDB" w14:textId="77777777"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p>
        </w:tc>
        <w:tc>
          <w:tcPr>
            <w:tcW w:w="795" w:type="dxa"/>
            <w:tcBorders>
              <w:top w:val="nil"/>
              <w:left w:val="nil"/>
              <w:bottom w:val="single" w:sz="4" w:space="0" w:color="auto"/>
              <w:right w:val="nil"/>
            </w:tcBorders>
            <w:vAlign w:val="bottom"/>
          </w:tcPr>
          <w:p w14:paraId="6D32588D" w14:textId="77777777" w:rsidR="0039310E" w:rsidRPr="00D14059" w:rsidRDefault="0039310E" w:rsidP="00943D76">
            <w:pPr>
              <w:spacing w:line="240" w:lineRule="auto"/>
              <w:ind w:left="-84" w:right="-91"/>
              <w:jc w:val="right"/>
              <w:rPr>
                <w:rFonts w:ascii="Browallia New" w:hAnsi="Browallia New" w:cs="Browallia New"/>
              </w:rPr>
            </w:pPr>
            <w:r w:rsidRPr="00D14059">
              <w:rPr>
                <w:rFonts w:ascii="Browallia New" w:hAnsi="Browallia New" w:cs="Browallia New"/>
              </w:rPr>
              <w:t>-</w:t>
            </w:r>
          </w:p>
        </w:tc>
        <w:tc>
          <w:tcPr>
            <w:tcW w:w="795" w:type="dxa"/>
            <w:tcBorders>
              <w:top w:val="nil"/>
              <w:left w:val="nil"/>
              <w:bottom w:val="single" w:sz="4" w:space="0" w:color="auto"/>
              <w:right w:val="nil"/>
            </w:tcBorders>
            <w:shd w:val="clear" w:color="auto" w:fill="FAFAFA"/>
            <w:vAlign w:val="bottom"/>
          </w:tcPr>
          <w:p w14:paraId="3F7C18AD" w14:textId="65CAA59C"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1</w:t>
            </w:r>
            <w:r w:rsidR="0039310E" w:rsidRPr="00D14059">
              <w:rPr>
                <w:rFonts w:ascii="Browallia New" w:hAnsi="Browallia New" w:cs="Browallia New"/>
              </w:rPr>
              <w:t>,</w:t>
            </w:r>
            <w:r w:rsidRPr="005F256D">
              <w:rPr>
                <w:rFonts w:ascii="Browallia New" w:hAnsi="Browallia New" w:cs="Browallia New"/>
                <w:lang w:val="en-GB"/>
              </w:rPr>
              <w:t>642</w:t>
            </w:r>
          </w:p>
        </w:tc>
        <w:tc>
          <w:tcPr>
            <w:tcW w:w="795" w:type="dxa"/>
            <w:tcBorders>
              <w:top w:val="nil"/>
              <w:left w:val="nil"/>
              <w:bottom w:val="single" w:sz="4" w:space="0" w:color="auto"/>
              <w:right w:val="nil"/>
            </w:tcBorders>
            <w:vAlign w:val="bottom"/>
          </w:tcPr>
          <w:p w14:paraId="16CB7DA4" w14:textId="73A911E4"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812</w:t>
            </w:r>
          </w:p>
        </w:tc>
        <w:tc>
          <w:tcPr>
            <w:tcW w:w="795" w:type="dxa"/>
            <w:tcBorders>
              <w:top w:val="nil"/>
              <w:left w:val="nil"/>
              <w:bottom w:val="single" w:sz="4" w:space="0" w:color="auto"/>
              <w:right w:val="nil"/>
            </w:tcBorders>
            <w:shd w:val="clear" w:color="auto" w:fill="FAFAFA"/>
            <w:vAlign w:val="bottom"/>
          </w:tcPr>
          <w:p w14:paraId="179FB96C" w14:textId="36459F35"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1</w:t>
            </w:r>
            <w:r w:rsidRPr="00D14059">
              <w:rPr>
                <w:rFonts w:ascii="Browallia New" w:hAnsi="Browallia New" w:cs="Browallia New"/>
              </w:rPr>
              <w:t>,</w:t>
            </w:r>
            <w:r w:rsidR="005F256D" w:rsidRPr="005F256D">
              <w:rPr>
                <w:rFonts w:ascii="Browallia New" w:hAnsi="Browallia New" w:cs="Browallia New"/>
                <w:lang w:val="en-GB"/>
              </w:rPr>
              <w:t>235</w:t>
            </w:r>
            <w:r w:rsidRPr="00D14059">
              <w:rPr>
                <w:rFonts w:ascii="Browallia New" w:hAnsi="Browallia New" w:cs="Browallia New"/>
              </w:rPr>
              <w:t>)</w:t>
            </w:r>
          </w:p>
        </w:tc>
        <w:tc>
          <w:tcPr>
            <w:tcW w:w="795" w:type="dxa"/>
            <w:tcBorders>
              <w:top w:val="nil"/>
              <w:left w:val="nil"/>
              <w:bottom w:val="single" w:sz="4" w:space="0" w:color="auto"/>
              <w:right w:val="nil"/>
            </w:tcBorders>
            <w:vAlign w:val="bottom"/>
          </w:tcPr>
          <w:p w14:paraId="65992A97" w14:textId="79F8C882"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749</w:t>
            </w:r>
            <w:r w:rsidRPr="00D14059">
              <w:rPr>
                <w:rFonts w:ascii="Browallia New" w:hAnsi="Browallia New" w:cs="Browallia New"/>
              </w:rPr>
              <w:t>)</w:t>
            </w:r>
          </w:p>
        </w:tc>
        <w:tc>
          <w:tcPr>
            <w:tcW w:w="795" w:type="dxa"/>
            <w:shd w:val="clear" w:color="auto" w:fill="FAFAFA"/>
            <w:vAlign w:val="bottom"/>
          </w:tcPr>
          <w:p w14:paraId="4003D233" w14:textId="6E7F97D8"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964</w:t>
            </w:r>
          </w:p>
        </w:tc>
        <w:tc>
          <w:tcPr>
            <w:tcW w:w="795" w:type="dxa"/>
            <w:tcBorders>
              <w:top w:val="nil"/>
              <w:left w:val="nil"/>
              <w:bottom w:val="single" w:sz="4" w:space="0" w:color="auto"/>
              <w:right w:val="nil"/>
            </w:tcBorders>
            <w:vAlign w:val="bottom"/>
          </w:tcPr>
          <w:p w14:paraId="6DA3C538" w14:textId="0A6BF0D7"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412</w:t>
            </w:r>
          </w:p>
        </w:tc>
      </w:tr>
      <w:tr w:rsidR="0039310E" w:rsidRPr="00D14059" w14:paraId="5E620B77" w14:textId="77777777" w:rsidTr="00943D76">
        <w:tblPrEx>
          <w:tblLook w:val="04A0" w:firstRow="1" w:lastRow="0" w:firstColumn="1" w:lastColumn="0" w:noHBand="0" w:noVBand="1"/>
        </w:tblPrEx>
        <w:trPr>
          <w:trHeight w:val="43"/>
        </w:trPr>
        <w:tc>
          <w:tcPr>
            <w:tcW w:w="2822" w:type="dxa"/>
            <w:hideMark/>
          </w:tcPr>
          <w:p w14:paraId="12EEE546" w14:textId="77777777" w:rsidR="0039310E" w:rsidRPr="00D14059" w:rsidRDefault="0039310E" w:rsidP="0039310E">
            <w:pPr>
              <w:widowControl w:val="0"/>
              <w:spacing w:line="240" w:lineRule="auto"/>
              <w:ind w:left="-105"/>
              <w:rPr>
                <w:rFonts w:ascii="Browallia New" w:hAnsi="Browallia New" w:cs="Browallia New"/>
                <w:cs/>
              </w:rPr>
            </w:pPr>
            <w:r w:rsidRPr="00D14059">
              <w:rPr>
                <w:rFonts w:ascii="Browallia New" w:hAnsi="Browallia New" w:cs="Browallia New"/>
                <w:cs/>
              </w:rPr>
              <w:t>รวมรายได้ของส่วนงาน</w:t>
            </w:r>
          </w:p>
        </w:tc>
        <w:tc>
          <w:tcPr>
            <w:tcW w:w="794" w:type="dxa"/>
            <w:tcBorders>
              <w:top w:val="single" w:sz="4" w:space="0" w:color="000000"/>
              <w:left w:val="nil"/>
              <w:bottom w:val="single" w:sz="4" w:space="0" w:color="auto"/>
              <w:right w:val="nil"/>
            </w:tcBorders>
            <w:shd w:val="clear" w:color="auto" w:fill="FAFAFA"/>
            <w:vAlign w:val="bottom"/>
          </w:tcPr>
          <w:p w14:paraId="71DE6CEB" w14:textId="54A2E8C7"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3</w:t>
            </w:r>
            <w:r w:rsidR="0039310E" w:rsidRPr="00D14059">
              <w:rPr>
                <w:rFonts w:ascii="Browallia New" w:hAnsi="Browallia New" w:cs="Browallia New"/>
              </w:rPr>
              <w:t>,</w:t>
            </w:r>
            <w:r w:rsidRPr="005F256D">
              <w:rPr>
                <w:rFonts w:ascii="Browallia New" w:hAnsi="Browallia New" w:cs="Browallia New"/>
                <w:lang w:val="en-GB"/>
              </w:rPr>
              <w:t>951</w:t>
            </w:r>
          </w:p>
        </w:tc>
        <w:tc>
          <w:tcPr>
            <w:tcW w:w="795" w:type="dxa"/>
            <w:tcBorders>
              <w:top w:val="single" w:sz="4" w:space="0" w:color="auto"/>
              <w:left w:val="nil"/>
              <w:bottom w:val="single" w:sz="4" w:space="0" w:color="auto"/>
              <w:right w:val="nil"/>
            </w:tcBorders>
            <w:vAlign w:val="bottom"/>
          </w:tcPr>
          <w:p w14:paraId="7D055FF0" w14:textId="701D76A4"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6</w:t>
            </w:r>
            <w:r w:rsidR="0039310E" w:rsidRPr="00D14059">
              <w:rPr>
                <w:rFonts w:ascii="Browallia New" w:hAnsi="Browallia New" w:cs="Browallia New"/>
              </w:rPr>
              <w:t>,</w:t>
            </w:r>
            <w:r w:rsidRPr="005F256D">
              <w:rPr>
                <w:rFonts w:ascii="Browallia New" w:hAnsi="Browallia New" w:cs="Browallia New"/>
                <w:lang w:val="en-GB"/>
              </w:rPr>
              <w:t>053</w:t>
            </w:r>
          </w:p>
        </w:tc>
        <w:tc>
          <w:tcPr>
            <w:tcW w:w="795" w:type="dxa"/>
            <w:tcBorders>
              <w:top w:val="single" w:sz="4" w:space="0" w:color="000000"/>
              <w:left w:val="nil"/>
              <w:bottom w:val="single" w:sz="4" w:space="0" w:color="auto"/>
              <w:right w:val="nil"/>
            </w:tcBorders>
            <w:shd w:val="clear" w:color="auto" w:fill="FAFAFA"/>
            <w:vAlign w:val="bottom"/>
          </w:tcPr>
          <w:p w14:paraId="523E8208" w14:textId="23B186D7"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9</w:t>
            </w:r>
            <w:r w:rsidR="0039310E" w:rsidRPr="00D14059">
              <w:rPr>
                <w:rFonts w:ascii="Browallia New" w:hAnsi="Browallia New" w:cs="Browallia New"/>
              </w:rPr>
              <w:t>,</w:t>
            </w:r>
            <w:r w:rsidRPr="005F256D">
              <w:rPr>
                <w:rFonts w:ascii="Browallia New" w:hAnsi="Browallia New" w:cs="Browallia New"/>
                <w:lang w:val="en-GB"/>
              </w:rPr>
              <w:t>852</w:t>
            </w:r>
          </w:p>
        </w:tc>
        <w:tc>
          <w:tcPr>
            <w:tcW w:w="795" w:type="dxa"/>
            <w:tcBorders>
              <w:top w:val="single" w:sz="4" w:space="0" w:color="auto"/>
              <w:left w:val="nil"/>
              <w:bottom w:val="single" w:sz="4" w:space="0" w:color="auto"/>
              <w:right w:val="nil"/>
            </w:tcBorders>
            <w:vAlign w:val="bottom"/>
          </w:tcPr>
          <w:p w14:paraId="430F52E2" w14:textId="22FD0F0D"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8</w:t>
            </w:r>
            <w:r w:rsidR="0039310E" w:rsidRPr="00D14059">
              <w:rPr>
                <w:rFonts w:ascii="Browallia New" w:hAnsi="Browallia New" w:cs="Browallia New"/>
              </w:rPr>
              <w:t>,</w:t>
            </w:r>
            <w:r w:rsidRPr="005F256D">
              <w:rPr>
                <w:rFonts w:ascii="Browallia New" w:hAnsi="Browallia New" w:cs="Browallia New"/>
                <w:lang w:val="en-GB"/>
              </w:rPr>
              <w:t>141</w:t>
            </w:r>
          </w:p>
        </w:tc>
        <w:tc>
          <w:tcPr>
            <w:tcW w:w="795" w:type="dxa"/>
            <w:tcBorders>
              <w:top w:val="single" w:sz="4" w:space="0" w:color="000000"/>
              <w:left w:val="nil"/>
              <w:bottom w:val="single" w:sz="4" w:space="0" w:color="auto"/>
              <w:right w:val="nil"/>
            </w:tcBorders>
            <w:shd w:val="clear" w:color="auto" w:fill="FAFAFA"/>
            <w:vAlign w:val="bottom"/>
          </w:tcPr>
          <w:p w14:paraId="3DEB8A1C" w14:textId="5B700829"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146</w:t>
            </w:r>
          </w:p>
        </w:tc>
        <w:tc>
          <w:tcPr>
            <w:tcW w:w="795" w:type="dxa"/>
            <w:tcBorders>
              <w:top w:val="single" w:sz="4" w:space="0" w:color="auto"/>
              <w:left w:val="nil"/>
              <w:bottom w:val="single" w:sz="4" w:space="0" w:color="auto"/>
              <w:right w:val="nil"/>
            </w:tcBorders>
            <w:vAlign w:val="bottom"/>
          </w:tcPr>
          <w:p w14:paraId="101E1E21" w14:textId="382D7DB4"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149</w:t>
            </w:r>
          </w:p>
        </w:tc>
        <w:tc>
          <w:tcPr>
            <w:tcW w:w="795" w:type="dxa"/>
            <w:tcBorders>
              <w:top w:val="nil"/>
              <w:left w:val="nil"/>
              <w:bottom w:val="single" w:sz="4" w:space="0" w:color="auto"/>
              <w:right w:val="nil"/>
            </w:tcBorders>
            <w:shd w:val="clear" w:color="auto" w:fill="FAFAFA"/>
            <w:vAlign w:val="bottom"/>
          </w:tcPr>
          <w:p w14:paraId="6E76962D" w14:textId="3CD51E22"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10</w:t>
            </w:r>
            <w:r w:rsidR="0039310E" w:rsidRPr="00D14059">
              <w:rPr>
                <w:rFonts w:ascii="Browallia New" w:hAnsi="Browallia New" w:cs="Browallia New"/>
              </w:rPr>
              <w:t>,</w:t>
            </w:r>
            <w:r w:rsidRPr="005F256D">
              <w:rPr>
                <w:rFonts w:ascii="Browallia New" w:hAnsi="Browallia New" w:cs="Browallia New"/>
                <w:lang w:val="en-GB"/>
              </w:rPr>
              <w:t>264</w:t>
            </w:r>
          </w:p>
        </w:tc>
        <w:tc>
          <w:tcPr>
            <w:tcW w:w="795" w:type="dxa"/>
            <w:tcBorders>
              <w:top w:val="single" w:sz="4" w:space="0" w:color="auto"/>
              <w:left w:val="nil"/>
              <w:bottom w:val="single" w:sz="4" w:space="0" w:color="auto"/>
              <w:right w:val="nil"/>
            </w:tcBorders>
            <w:vAlign w:val="bottom"/>
          </w:tcPr>
          <w:p w14:paraId="566C3368" w14:textId="54D70101"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1</w:t>
            </w:r>
            <w:r w:rsidR="0039310E" w:rsidRPr="00D14059">
              <w:rPr>
                <w:rFonts w:ascii="Browallia New" w:hAnsi="Browallia New" w:cs="Browallia New"/>
              </w:rPr>
              <w:t>,</w:t>
            </w:r>
            <w:r w:rsidRPr="005F256D">
              <w:rPr>
                <w:rFonts w:ascii="Browallia New" w:hAnsi="Browallia New" w:cs="Browallia New"/>
                <w:lang w:val="en-GB"/>
              </w:rPr>
              <w:t>696</w:t>
            </w:r>
          </w:p>
        </w:tc>
        <w:tc>
          <w:tcPr>
            <w:tcW w:w="794" w:type="dxa"/>
            <w:tcBorders>
              <w:top w:val="nil"/>
              <w:left w:val="nil"/>
              <w:bottom w:val="single" w:sz="4" w:space="0" w:color="auto"/>
              <w:right w:val="nil"/>
            </w:tcBorders>
            <w:shd w:val="clear" w:color="auto" w:fill="FAFAFA"/>
            <w:vAlign w:val="bottom"/>
          </w:tcPr>
          <w:p w14:paraId="0FFD0EC0" w14:textId="6143A881"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4</w:t>
            </w:r>
            <w:r w:rsidR="0039310E" w:rsidRPr="00D14059">
              <w:rPr>
                <w:rFonts w:ascii="Browallia New" w:hAnsi="Browallia New" w:cs="Browallia New"/>
              </w:rPr>
              <w:t>,</w:t>
            </w:r>
            <w:r w:rsidRPr="005F256D">
              <w:rPr>
                <w:rFonts w:ascii="Browallia New" w:hAnsi="Browallia New" w:cs="Browallia New"/>
                <w:lang w:val="en-GB"/>
              </w:rPr>
              <w:t>065</w:t>
            </w:r>
          </w:p>
        </w:tc>
        <w:tc>
          <w:tcPr>
            <w:tcW w:w="795" w:type="dxa"/>
            <w:tcBorders>
              <w:top w:val="single" w:sz="4" w:space="0" w:color="auto"/>
              <w:left w:val="nil"/>
              <w:bottom w:val="single" w:sz="4" w:space="0" w:color="auto"/>
              <w:right w:val="nil"/>
            </w:tcBorders>
            <w:vAlign w:val="bottom"/>
          </w:tcPr>
          <w:p w14:paraId="7A2B99CA" w14:textId="739CAE18"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910</w:t>
            </w:r>
          </w:p>
        </w:tc>
        <w:tc>
          <w:tcPr>
            <w:tcW w:w="795" w:type="dxa"/>
            <w:tcBorders>
              <w:top w:val="nil"/>
              <w:left w:val="nil"/>
              <w:bottom w:val="single" w:sz="4" w:space="0" w:color="auto"/>
              <w:right w:val="nil"/>
            </w:tcBorders>
            <w:shd w:val="clear" w:color="auto" w:fill="FAFAFA"/>
            <w:vAlign w:val="bottom"/>
          </w:tcPr>
          <w:p w14:paraId="75B7C381" w14:textId="2BB5004F" w:rsidR="0039310E" w:rsidRPr="00D14059" w:rsidRDefault="005F256D" w:rsidP="00943D76">
            <w:pPr>
              <w:spacing w:line="240" w:lineRule="auto"/>
              <w:ind w:left="-84" w:right="-91"/>
              <w:jc w:val="right"/>
              <w:rPr>
                <w:rFonts w:ascii="Browallia New" w:hAnsi="Browallia New" w:cs="Browallia New"/>
              </w:rPr>
            </w:pPr>
            <w:r w:rsidRPr="005F256D">
              <w:rPr>
                <w:rFonts w:ascii="Browallia New" w:hAnsi="Browallia New" w:cs="Browallia New"/>
                <w:lang w:val="en-GB"/>
              </w:rPr>
              <w:t>9</w:t>
            </w:r>
            <w:r w:rsidR="00A71F5A">
              <w:rPr>
                <w:rFonts w:ascii="Browallia New" w:hAnsi="Browallia New" w:cs="Browallia New"/>
              </w:rPr>
              <w:t>,</w:t>
            </w:r>
            <w:r w:rsidRPr="005F256D">
              <w:rPr>
                <w:rFonts w:ascii="Browallia New" w:hAnsi="Browallia New" w:cs="Browallia New"/>
                <w:lang w:val="en-GB"/>
              </w:rPr>
              <w:t>147</w:t>
            </w:r>
          </w:p>
        </w:tc>
        <w:tc>
          <w:tcPr>
            <w:tcW w:w="795" w:type="dxa"/>
            <w:tcBorders>
              <w:top w:val="nil"/>
              <w:left w:val="nil"/>
              <w:bottom w:val="single" w:sz="4" w:space="0" w:color="auto"/>
              <w:right w:val="nil"/>
            </w:tcBorders>
            <w:vAlign w:val="bottom"/>
          </w:tcPr>
          <w:p w14:paraId="25D42613" w14:textId="0E9B9837"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6</w:t>
            </w:r>
            <w:r w:rsidR="00A71F5A">
              <w:rPr>
                <w:rFonts w:ascii="Browallia New" w:hAnsi="Browallia New" w:cs="Browallia New"/>
              </w:rPr>
              <w:t>,</w:t>
            </w:r>
            <w:r w:rsidRPr="005F256D">
              <w:rPr>
                <w:rFonts w:ascii="Browallia New" w:hAnsi="Browallia New" w:cs="Browallia New"/>
                <w:lang w:val="en-GB"/>
              </w:rPr>
              <w:t>942</w:t>
            </w:r>
          </w:p>
        </w:tc>
        <w:tc>
          <w:tcPr>
            <w:tcW w:w="795" w:type="dxa"/>
            <w:tcBorders>
              <w:top w:val="nil"/>
              <w:left w:val="nil"/>
              <w:bottom w:val="single" w:sz="4" w:space="0" w:color="auto"/>
              <w:right w:val="nil"/>
            </w:tcBorders>
            <w:shd w:val="clear" w:color="auto" w:fill="FAFAFA"/>
            <w:vAlign w:val="bottom"/>
          </w:tcPr>
          <w:p w14:paraId="56C56444" w14:textId="4CB7211D"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13</w:t>
            </w:r>
            <w:r w:rsidRPr="00D14059">
              <w:rPr>
                <w:rFonts w:ascii="Browallia New" w:hAnsi="Browallia New" w:cs="Browallia New"/>
              </w:rPr>
              <w:t>,</w:t>
            </w:r>
            <w:r w:rsidR="005F256D" w:rsidRPr="005F256D">
              <w:rPr>
                <w:rFonts w:ascii="Browallia New" w:hAnsi="Browallia New" w:cs="Browallia New"/>
                <w:lang w:val="en-GB"/>
              </w:rPr>
              <w:t>189</w:t>
            </w:r>
            <w:r w:rsidRPr="00D14059">
              <w:rPr>
                <w:rFonts w:ascii="Browallia New" w:hAnsi="Browallia New" w:cs="Browallia New"/>
              </w:rPr>
              <w:t>)</w:t>
            </w:r>
          </w:p>
        </w:tc>
        <w:tc>
          <w:tcPr>
            <w:tcW w:w="795" w:type="dxa"/>
            <w:tcBorders>
              <w:top w:val="single" w:sz="4" w:space="0" w:color="auto"/>
              <w:left w:val="nil"/>
              <w:bottom w:val="single" w:sz="4" w:space="0" w:color="auto"/>
              <w:right w:val="nil"/>
            </w:tcBorders>
            <w:vAlign w:val="bottom"/>
          </w:tcPr>
          <w:p w14:paraId="6DA47BD6" w14:textId="1A6DFBC1" w:rsidR="0039310E" w:rsidRPr="00D14059" w:rsidRDefault="0039310E" w:rsidP="00943D76">
            <w:pPr>
              <w:spacing w:line="240" w:lineRule="auto"/>
              <w:ind w:left="-84" w:right="-91"/>
              <w:jc w:val="right"/>
              <w:rPr>
                <w:rFonts w:ascii="Browallia New" w:hAnsi="Browallia New" w:cs="Browallia New"/>
                <w:cs/>
              </w:rPr>
            </w:pPr>
            <w:r w:rsidRPr="00D14059">
              <w:rPr>
                <w:rFonts w:ascii="Browallia New" w:hAnsi="Browallia New" w:cs="Browallia New"/>
              </w:rPr>
              <w:t>(</w:t>
            </w:r>
            <w:r w:rsidR="005F256D" w:rsidRPr="005F256D">
              <w:rPr>
                <w:rFonts w:ascii="Browallia New" w:hAnsi="Browallia New" w:cs="Browallia New"/>
                <w:lang w:val="en-GB"/>
              </w:rPr>
              <w:t>7</w:t>
            </w:r>
            <w:r w:rsidRPr="00D14059">
              <w:rPr>
                <w:rFonts w:ascii="Browallia New" w:hAnsi="Browallia New" w:cs="Browallia New"/>
              </w:rPr>
              <w:t>,</w:t>
            </w:r>
            <w:r w:rsidR="005F256D" w:rsidRPr="005F256D">
              <w:rPr>
                <w:rFonts w:ascii="Browallia New" w:hAnsi="Browallia New" w:cs="Browallia New"/>
                <w:lang w:val="en-GB"/>
              </w:rPr>
              <w:t>843</w:t>
            </w:r>
            <w:r w:rsidRPr="00D14059">
              <w:rPr>
                <w:rFonts w:ascii="Browallia New" w:hAnsi="Browallia New" w:cs="Browallia New"/>
              </w:rPr>
              <w:t>)</w:t>
            </w:r>
          </w:p>
        </w:tc>
        <w:tc>
          <w:tcPr>
            <w:tcW w:w="795" w:type="dxa"/>
            <w:tcBorders>
              <w:top w:val="single" w:sz="4" w:space="0" w:color="000000"/>
              <w:left w:val="nil"/>
              <w:bottom w:val="single" w:sz="4" w:space="0" w:color="auto"/>
              <w:right w:val="nil"/>
            </w:tcBorders>
            <w:shd w:val="clear" w:color="auto" w:fill="FAFAFA"/>
            <w:vAlign w:val="bottom"/>
          </w:tcPr>
          <w:p w14:paraId="5A2FB99A" w14:textId="6EEEA9AF"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24</w:t>
            </w:r>
            <w:r w:rsidR="00500700">
              <w:rPr>
                <w:rFonts w:ascii="Browallia New" w:hAnsi="Browallia New" w:cs="Browallia New"/>
              </w:rPr>
              <w:t>,</w:t>
            </w:r>
            <w:r w:rsidRPr="005F256D">
              <w:rPr>
                <w:rFonts w:ascii="Browallia New" w:hAnsi="Browallia New" w:cs="Browallia New"/>
                <w:lang w:val="en-GB"/>
              </w:rPr>
              <w:t>236</w:t>
            </w:r>
          </w:p>
        </w:tc>
        <w:tc>
          <w:tcPr>
            <w:tcW w:w="795" w:type="dxa"/>
            <w:tcBorders>
              <w:top w:val="single" w:sz="4" w:space="0" w:color="auto"/>
              <w:left w:val="nil"/>
              <w:bottom w:val="single" w:sz="4" w:space="0" w:color="auto"/>
              <w:right w:val="nil"/>
            </w:tcBorders>
            <w:vAlign w:val="bottom"/>
          </w:tcPr>
          <w:p w14:paraId="73F02255" w14:textId="63117426" w:rsidR="0039310E" w:rsidRPr="00D14059" w:rsidRDefault="005F256D" w:rsidP="00943D76">
            <w:pPr>
              <w:spacing w:line="240" w:lineRule="auto"/>
              <w:ind w:left="-84" w:right="-91"/>
              <w:jc w:val="right"/>
              <w:rPr>
                <w:rFonts w:ascii="Browallia New" w:hAnsi="Browallia New" w:cs="Browallia New"/>
                <w:cs/>
              </w:rPr>
            </w:pPr>
            <w:r w:rsidRPr="005F256D">
              <w:rPr>
                <w:rFonts w:ascii="Browallia New" w:hAnsi="Browallia New" w:cs="Browallia New"/>
                <w:lang w:val="en-GB"/>
              </w:rPr>
              <w:t>16</w:t>
            </w:r>
            <w:r w:rsidR="00500700">
              <w:rPr>
                <w:rFonts w:ascii="Browallia New" w:hAnsi="Browallia New" w:cs="Browallia New"/>
              </w:rPr>
              <w:t>,</w:t>
            </w:r>
            <w:r w:rsidRPr="005F256D">
              <w:rPr>
                <w:rFonts w:ascii="Browallia New" w:hAnsi="Browallia New" w:cs="Browallia New"/>
                <w:lang w:val="en-GB"/>
              </w:rPr>
              <w:t>048</w:t>
            </w:r>
          </w:p>
        </w:tc>
      </w:tr>
    </w:tbl>
    <w:p w14:paraId="0BE3D037" w14:textId="55CD8620" w:rsidR="00334D0A" w:rsidRPr="00D14059" w:rsidRDefault="00334D0A" w:rsidP="00544B3D">
      <w:pPr>
        <w:spacing w:line="240" w:lineRule="auto"/>
        <w:rPr>
          <w:rFonts w:ascii="Browallia New" w:eastAsia="Arial Unicode MS" w:hAnsi="Browallia New" w:cs="Browallia New"/>
          <w:sz w:val="28"/>
          <w:szCs w:val="28"/>
          <w:cs/>
        </w:rPr>
        <w:sectPr w:rsidR="00334D0A" w:rsidRPr="00D14059" w:rsidSect="005C07D4">
          <w:pgSz w:w="16840" w:h="11907" w:orient="landscape" w:code="9"/>
          <w:pgMar w:top="1440" w:right="648" w:bottom="720" w:left="648" w:header="706" w:footer="576" w:gutter="0"/>
          <w:cols w:space="720"/>
        </w:sectPr>
      </w:pPr>
    </w:p>
    <w:p w14:paraId="4C0D7071" w14:textId="77777777" w:rsidR="005A4102" w:rsidRPr="00D14059" w:rsidRDefault="005A4102" w:rsidP="005A4102">
      <w:pPr>
        <w:spacing w:line="240" w:lineRule="auto"/>
        <w:jc w:val="thaiDistribute"/>
        <w:rPr>
          <w:rFonts w:ascii="Browallia New" w:hAnsi="Browallia New" w:cs="Browallia New"/>
          <w:sz w:val="28"/>
          <w:szCs w:val="28"/>
        </w:rPr>
      </w:pPr>
    </w:p>
    <w:tbl>
      <w:tblPr>
        <w:tblW w:w="9745" w:type="dxa"/>
        <w:tblInd w:w="108" w:type="dxa"/>
        <w:tblLayout w:type="fixed"/>
        <w:tblLook w:val="0000" w:firstRow="0" w:lastRow="0" w:firstColumn="0" w:lastColumn="0" w:noHBand="0" w:noVBand="0"/>
      </w:tblPr>
      <w:tblGrid>
        <w:gridCol w:w="3510"/>
        <w:gridCol w:w="1098"/>
        <w:gridCol w:w="1074"/>
        <w:gridCol w:w="6"/>
        <w:gridCol w:w="1008"/>
        <w:gridCol w:w="1014"/>
        <w:gridCol w:w="6"/>
        <w:gridCol w:w="1008"/>
        <w:gridCol w:w="1015"/>
        <w:gridCol w:w="6"/>
      </w:tblGrid>
      <w:tr w:rsidR="005A4102" w:rsidRPr="00D14059" w14:paraId="0E26EECD" w14:textId="77777777" w:rsidTr="00E416BF">
        <w:trPr>
          <w:trHeight w:val="56"/>
        </w:trPr>
        <w:tc>
          <w:tcPr>
            <w:tcW w:w="3510" w:type="dxa"/>
          </w:tcPr>
          <w:p w14:paraId="3A9F79A4" w14:textId="77777777" w:rsidR="005A4102" w:rsidRPr="00D14059" w:rsidRDefault="005A4102" w:rsidP="004814BA">
            <w:pPr>
              <w:spacing w:line="240" w:lineRule="auto"/>
              <w:ind w:left="-105"/>
              <w:rPr>
                <w:rFonts w:ascii="Browallia New" w:hAnsi="Browallia New" w:cs="Browallia New"/>
                <w:sz w:val="28"/>
                <w:szCs w:val="28"/>
              </w:rPr>
            </w:pPr>
          </w:p>
        </w:tc>
        <w:tc>
          <w:tcPr>
            <w:tcW w:w="6235" w:type="dxa"/>
            <w:gridSpan w:val="9"/>
            <w:tcBorders>
              <w:top w:val="single" w:sz="4" w:space="0" w:color="auto"/>
              <w:bottom w:val="single" w:sz="4" w:space="0" w:color="auto"/>
            </w:tcBorders>
          </w:tcPr>
          <w:p w14:paraId="130A5336" w14:textId="77777777" w:rsidR="005A4102" w:rsidRPr="00D14059" w:rsidRDefault="005A4102" w:rsidP="004814BA">
            <w:pPr>
              <w:spacing w:line="240" w:lineRule="auto"/>
              <w:ind w:right="-88"/>
              <w:jc w:val="right"/>
              <w:rPr>
                <w:rFonts w:ascii="Browallia New" w:hAnsi="Browallia New" w:cs="Browallia New"/>
                <w:b/>
                <w:bCs/>
                <w:sz w:val="28"/>
                <w:szCs w:val="28"/>
                <w:cs/>
              </w:rPr>
            </w:pPr>
            <w:r w:rsidRPr="00D14059">
              <w:rPr>
                <w:rFonts w:ascii="Browallia New" w:hAnsi="Browallia New" w:cs="Browallia New"/>
                <w:b/>
                <w:bCs/>
                <w:sz w:val="28"/>
                <w:szCs w:val="28"/>
                <w:cs/>
              </w:rPr>
              <w:t>หน่วย</w:t>
            </w:r>
            <w:r w:rsidRPr="00D14059">
              <w:rPr>
                <w:rFonts w:ascii="Browallia New" w:hAnsi="Browallia New" w:cs="Browallia New"/>
                <w:b/>
                <w:bCs/>
                <w:sz w:val="28"/>
                <w:szCs w:val="28"/>
              </w:rPr>
              <w:t xml:space="preserve">: </w:t>
            </w:r>
            <w:r w:rsidRPr="00D14059">
              <w:rPr>
                <w:rFonts w:ascii="Browallia New" w:hAnsi="Browallia New" w:cs="Browallia New"/>
                <w:b/>
                <w:bCs/>
                <w:sz w:val="28"/>
                <w:szCs w:val="28"/>
                <w:cs/>
              </w:rPr>
              <w:t>ล้านบาท</w:t>
            </w:r>
          </w:p>
        </w:tc>
      </w:tr>
      <w:tr w:rsidR="005A4102" w:rsidRPr="00D14059" w14:paraId="22BCED26" w14:textId="77777777" w:rsidTr="008E72AE">
        <w:trPr>
          <w:trHeight w:val="56"/>
        </w:trPr>
        <w:tc>
          <w:tcPr>
            <w:tcW w:w="3510" w:type="dxa"/>
          </w:tcPr>
          <w:p w14:paraId="06A3DA16" w14:textId="77777777" w:rsidR="005A4102" w:rsidRPr="00D14059" w:rsidRDefault="005A4102" w:rsidP="004814BA">
            <w:pPr>
              <w:spacing w:line="240" w:lineRule="auto"/>
              <w:ind w:left="-105"/>
              <w:rPr>
                <w:rFonts w:ascii="Browallia New" w:hAnsi="Browallia New" w:cs="Browallia New"/>
                <w:sz w:val="28"/>
                <w:szCs w:val="28"/>
              </w:rPr>
            </w:pPr>
          </w:p>
        </w:tc>
        <w:tc>
          <w:tcPr>
            <w:tcW w:w="6235" w:type="dxa"/>
            <w:gridSpan w:val="9"/>
            <w:tcBorders>
              <w:top w:val="single" w:sz="4" w:space="0" w:color="auto"/>
              <w:bottom w:val="single" w:sz="4" w:space="0" w:color="auto"/>
            </w:tcBorders>
          </w:tcPr>
          <w:p w14:paraId="56F22687" w14:textId="4634ADC2" w:rsidR="005A4102" w:rsidRPr="00D14059" w:rsidRDefault="00605F87" w:rsidP="004814BA">
            <w:pPr>
              <w:spacing w:line="240" w:lineRule="auto"/>
              <w:ind w:right="-88"/>
              <w:jc w:val="right"/>
              <w:rPr>
                <w:rFonts w:ascii="Browallia New" w:hAnsi="Browallia New" w:cs="Browallia New"/>
                <w:b/>
                <w:bCs/>
                <w:sz w:val="28"/>
                <w:szCs w:val="28"/>
                <w:cs/>
              </w:rPr>
            </w:pPr>
            <w:r w:rsidRPr="00D14059">
              <w:rPr>
                <w:rFonts w:ascii="Browallia New" w:hAnsi="Browallia New" w:cs="Browallia New"/>
                <w:b/>
                <w:bCs/>
                <w:sz w:val="28"/>
                <w:szCs w:val="28"/>
                <w:cs/>
              </w:rPr>
              <w:t>ข้อมูลทางการเงิน</w:t>
            </w:r>
            <w:r w:rsidR="005A4102" w:rsidRPr="00D14059">
              <w:rPr>
                <w:rFonts w:ascii="Browallia New" w:hAnsi="Browallia New" w:cs="Browallia New"/>
                <w:b/>
                <w:bCs/>
                <w:sz w:val="28"/>
                <w:szCs w:val="28"/>
                <w:cs/>
              </w:rPr>
              <w:t>เฉพาะกิจการ</w:t>
            </w:r>
          </w:p>
        </w:tc>
      </w:tr>
      <w:tr w:rsidR="005A4102" w:rsidRPr="00D14059" w14:paraId="713B25CA" w14:textId="77777777" w:rsidTr="008E72AE">
        <w:trPr>
          <w:trHeight w:val="66"/>
        </w:trPr>
        <w:tc>
          <w:tcPr>
            <w:tcW w:w="3510" w:type="dxa"/>
          </w:tcPr>
          <w:p w14:paraId="44E2980E" w14:textId="77777777" w:rsidR="005A4102" w:rsidRPr="00D14059" w:rsidRDefault="005A4102" w:rsidP="004814BA">
            <w:pPr>
              <w:spacing w:line="240" w:lineRule="auto"/>
              <w:ind w:left="-105"/>
              <w:rPr>
                <w:rFonts w:ascii="Browallia New" w:hAnsi="Browallia New" w:cs="Browallia New"/>
                <w:sz w:val="28"/>
                <w:szCs w:val="28"/>
              </w:rPr>
            </w:pPr>
          </w:p>
        </w:tc>
        <w:tc>
          <w:tcPr>
            <w:tcW w:w="6235" w:type="dxa"/>
            <w:gridSpan w:val="9"/>
            <w:tcBorders>
              <w:top w:val="single" w:sz="4" w:space="0" w:color="auto"/>
              <w:bottom w:val="single" w:sz="4" w:space="0" w:color="auto"/>
            </w:tcBorders>
          </w:tcPr>
          <w:p w14:paraId="43F03557" w14:textId="7C3BDCC4" w:rsidR="005A4102" w:rsidRPr="00D14059" w:rsidRDefault="005A4102" w:rsidP="004814BA">
            <w:pPr>
              <w:spacing w:line="240" w:lineRule="auto"/>
              <w:ind w:right="-88"/>
              <w:jc w:val="right"/>
              <w:rPr>
                <w:rFonts w:ascii="Browallia New" w:hAnsi="Browallia New" w:cs="Browallia New"/>
                <w:b/>
                <w:bCs/>
                <w:sz w:val="28"/>
                <w:szCs w:val="28"/>
                <w:cs/>
              </w:rPr>
            </w:pPr>
            <w:r w:rsidRPr="00D14059">
              <w:rPr>
                <w:rFonts w:ascii="Browallia New" w:hAnsi="Browallia New" w:cs="Browallia New"/>
                <w:b/>
                <w:bCs/>
                <w:sz w:val="28"/>
                <w:szCs w:val="28"/>
                <w:cs/>
              </w:rPr>
              <w:t>สำหรับงวด</w:t>
            </w:r>
            <w:r w:rsidR="000C5703" w:rsidRPr="00D14059">
              <w:rPr>
                <w:rFonts w:ascii="Browallia New" w:hAnsi="Browallia New" w:cs="Browallia New"/>
                <w:b/>
                <w:bCs/>
                <w:sz w:val="28"/>
                <w:szCs w:val="28"/>
                <w:cs/>
              </w:rPr>
              <w:t>เก้า</w:t>
            </w:r>
            <w:r w:rsidR="001D33C6" w:rsidRPr="00D14059">
              <w:rPr>
                <w:rFonts w:ascii="Browallia New" w:hAnsi="Browallia New" w:cs="Browallia New"/>
                <w:b/>
                <w:bCs/>
                <w:sz w:val="28"/>
                <w:szCs w:val="28"/>
                <w:cs/>
              </w:rPr>
              <w:t>เดือน</w:t>
            </w:r>
            <w:r w:rsidRPr="00D14059">
              <w:rPr>
                <w:rFonts w:ascii="Browallia New" w:hAnsi="Browallia New" w:cs="Browallia New"/>
                <w:b/>
                <w:bCs/>
                <w:sz w:val="28"/>
                <w:szCs w:val="28"/>
                <w:cs/>
              </w:rPr>
              <w:t xml:space="preserve">สิ้นสุดวันที่ </w:t>
            </w:r>
            <w:r w:rsidR="005F256D" w:rsidRPr="005F256D">
              <w:rPr>
                <w:rFonts w:ascii="Browallia New" w:hAnsi="Browallia New" w:cs="Browallia New"/>
                <w:b/>
                <w:bCs/>
                <w:sz w:val="28"/>
                <w:szCs w:val="28"/>
                <w:lang w:val="en-GB"/>
              </w:rPr>
              <w:t>30</w:t>
            </w:r>
            <w:r w:rsidR="001D33C6" w:rsidRPr="00D14059">
              <w:rPr>
                <w:rFonts w:ascii="Browallia New" w:hAnsi="Browallia New" w:cs="Browallia New"/>
                <w:b/>
                <w:bCs/>
                <w:sz w:val="28"/>
                <w:szCs w:val="28"/>
              </w:rPr>
              <w:t xml:space="preserve"> </w:t>
            </w:r>
            <w:r w:rsidR="000C5703" w:rsidRPr="00D14059">
              <w:rPr>
                <w:rFonts w:ascii="Browallia New" w:hAnsi="Browallia New" w:cs="Browallia New"/>
                <w:b/>
                <w:bCs/>
                <w:sz w:val="28"/>
                <w:szCs w:val="28"/>
                <w:cs/>
              </w:rPr>
              <w:t>กันยายน</w:t>
            </w:r>
          </w:p>
        </w:tc>
      </w:tr>
      <w:tr w:rsidR="005A4102" w:rsidRPr="00D14059" w14:paraId="26238173" w14:textId="77777777" w:rsidTr="005C07D4">
        <w:trPr>
          <w:trHeight w:val="1186"/>
        </w:trPr>
        <w:tc>
          <w:tcPr>
            <w:tcW w:w="3510" w:type="dxa"/>
          </w:tcPr>
          <w:p w14:paraId="0525B8C3" w14:textId="77777777" w:rsidR="005A4102" w:rsidRPr="00D14059" w:rsidRDefault="005A4102" w:rsidP="004814BA">
            <w:pPr>
              <w:spacing w:line="240" w:lineRule="auto"/>
              <w:ind w:left="-105"/>
              <w:rPr>
                <w:rFonts w:ascii="Browallia New" w:hAnsi="Browallia New" w:cs="Browallia New"/>
                <w:sz w:val="28"/>
                <w:szCs w:val="28"/>
              </w:rPr>
            </w:pPr>
          </w:p>
        </w:tc>
        <w:tc>
          <w:tcPr>
            <w:tcW w:w="2178" w:type="dxa"/>
            <w:gridSpan w:val="3"/>
            <w:tcBorders>
              <w:top w:val="single" w:sz="4" w:space="0" w:color="auto"/>
            </w:tcBorders>
            <w:vAlign w:val="bottom"/>
          </w:tcPr>
          <w:p w14:paraId="132DC66B" w14:textId="77777777" w:rsidR="005A4102" w:rsidRPr="00D14059" w:rsidRDefault="005A4102" w:rsidP="004814BA">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ธุรกิจผลิตและจำหน่ายน้ำมันปาล์มดิบ</w:t>
            </w:r>
          </w:p>
          <w:p w14:paraId="5E21A57A"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r w:rsidRPr="00D14059">
              <w:rPr>
                <w:rFonts w:ascii="Browallia New" w:eastAsia="Arial Unicode MS" w:hAnsi="Browallia New" w:cs="Browallia New"/>
                <w:b/>
                <w:bCs/>
                <w:sz w:val="28"/>
                <w:szCs w:val="28"/>
                <w:cs/>
              </w:rPr>
              <w:t>น้ำมันไบโอดีเซลและ</w:t>
            </w:r>
            <w:r w:rsidRPr="00D14059">
              <w:rPr>
                <w:rFonts w:ascii="Browallia New" w:eastAsia="Arial Unicode MS" w:hAnsi="Browallia New" w:cs="Browallia New"/>
                <w:b/>
                <w:bCs/>
                <w:sz w:val="28"/>
                <w:szCs w:val="28"/>
              </w:rPr>
              <w:br/>
            </w:r>
            <w:r w:rsidRPr="00D14059">
              <w:rPr>
                <w:rFonts w:ascii="Browallia New" w:eastAsia="Arial Unicode MS" w:hAnsi="Browallia New" w:cs="Browallia New"/>
                <w:b/>
                <w:bCs/>
                <w:sz w:val="28"/>
                <w:szCs w:val="28"/>
                <w:cs/>
              </w:rPr>
              <w:t>กลีเซอรีนบริสุทธิ์</w:t>
            </w:r>
          </w:p>
        </w:tc>
        <w:tc>
          <w:tcPr>
            <w:tcW w:w="2028" w:type="dxa"/>
            <w:gridSpan w:val="3"/>
            <w:tcBorders>
              <w:top w:val="single" w:sz="4" w:space="0" w:color="auto"/>
              <w:bottom w:val="single" w:sz="4" w:space="0" w:color="auto"/>
            </w:tcBorders>
            <w:vAlign w:val="bottom"/>
          </w:tcPr>
          <w:p w14:paraId="49C3A39B" w14:textId="77777777" w:rsidR="005C07D4" w:rsidRPr="00D14059" w:rsidRDefault="005A4102" w:rsidP="005C07D4">
            <w:pPr>
              <w:widowControl w:val="0"/>
              <w:spacing w:line="240" w:lineRule="auto"/>
              <w:ind w:right="-72"/>
              <w:jc w:val="right"/>
              <w:rPr>
                <w:rFonts w:ascii="Browallia New" w:hAnsi="Browallia New" w:cs="Browallia New"/>
                <w:b/>
                <w:bCs/>
                <w:sz w:val="28"/>
                <w:szCs w:val="28"/>
              </w:rPr>
            </w:pPr>
            <w:r w:rsidRPr="00D14059">
              <w:rPr>
                <w:rFonts w:ascii="Browallia New" w:hAnsi="Browallia New" w:cs="Browallia New"/>
                <w:b/>
                <w:bCs/>
                <w:sz w:val="28"/>
                <w:szCs w:val="28"/>
                <w:cs/>
              </w:rPr>
              <w:t>สำนักงานใหญ่</w:t>
            </w:r>
          </w:p>
          <w:p w14:paraId="6E8D1EDB" w14:textId="393F3AE8" w:rsidR="005A4102" w:rsidRPr="00D14059" w:rsidRDefault="005A4102" w:rsidP="005C07D4">
            <w:pPr>
              <w:widowControl w:val="0"/>
              <w:spacing w:line="240" w:lineRule="auto"/>
              <w:ind w:right="-72"/>
              <w:jc w:val="right"/>
              <w:rPr>
                <w:rFonts w:ascii="Browallia New" w:hAnsi="Browallia New" w:cs="Browallia New"/>
                <w:b/>
                <w:bCs/>
                <w:sz w:val="28"/>
                <w:szCs w:val="28"/>
                <w:cs/>
                <w:lang w:val="en-AU"/>
              </w:rPr>
            </w:pPr>
            <w:r w:rsidRPr="00D14059">
              <w:rPr>
                <w:rFonts w:ascii="Browallia New" w:hAnsi="Browallia New" w:cs="Browallia New"/>
                <w:b/>
                <w:bCs/>
                <w:sz w:val="28"/>
                <w:szCs w:val="28"/>
                <w:cs/>
              </w:rPr>
              <w:t>และอื่น ๆ</w:t>
            </w:r>
          </w:p>
        </w:tc>
        <w:tc>
          <w:tcPr>
            <w:tcW w:w="2029" w:type="dxa"/>
            <w:gridSpan w:val="3"/>
            <w:tcBorders>
              <w:top w:val="single" w:sz="4" w:space="0" w:color="auto"/>
              <w:left w:val="nil"/>
            </w:tcBorders>
            <w:vAlign w:val="bottom"/>
          </w:tcPr>
          <w:p w14:paraId="36E5BA29"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r w:rsidRPr="00D14059">
              <w:rPr>
                <w:rFonts w:ascii="Browallia New" w:hAnsi="Browallia New" w:cs="Browallia New"/>
                <w:b/>
                <w:bCs/>
                <w:sz w:val="28"/>
                <w:szCs w:val="28"/>
                <w:cs/>
              </w:rPr>
              <w:t>รวม</w:t>
            </w:r>
          </w:p>
        </w:tc>
      </w:tr>
      <w:tr w:rsidR="005A4102" w:rsidRPr="00D14059" w14:paraId="17DC4BE8" w14:textId="77777777" w:rsidTr="005C07D4">
        <w:trPr>
          <w:gridAfter w:val="1"/>
          <w:wAfter w:w="6" w:type="dxa"/>
          <w:trHeight w:val="307"/>
        </w:trPr>
        <w:tc>
          <w:tcPr>
            <w:tcW w:w="3510" w:type="dxa"/>
          </w:tcPr>
          <w:p w14:paraId="3B29E85A" w14:textId="77777777" w:rsidR="005A4102" w:rsidRPr="00D14059" w:rsidRDefault="005A4102" w:rsidP="004814BA">
            <w:pPr>
              <w:spacing w:line="240" w:lineRule="auto"/>
              <w:ind w:left="-105"/>
              <w:rPr>
                <w:rFonts w:ascii="Browallia New" w:hAnsi="Browallia New" w:cs="Browallia New"/>
                <w:sz w:val="28"/>
                <w:szCs w:val="28"/>
              </w:rPr>
            </w:pPr>
          </w:p>
        </w:tc>
        <w:tc>
          <w:tcPr>
            <w:tcW w:w="1098" w:type="dxa"/>
            <w:tcBorders>
              <w:top w:val="single" w:sz="4" w:space="0" w:color="auto"/>
            </w:tcBorders>
            <w:shd w:val="clear" w:color="auto" w:fill="auto"/>
            <w:vAlign w:val="bottom"/>
          </w:tcPr>
          <w:p w14:paraId="51C39ACA" w14:textId="24D7BA68" w:rsidR="005A4102" w:rsidRPr="00D14059" w:rsidRDefault="005A4102" w:rsidP="004814BA">
            <w:pPr>
              <w:widowControl w:val="0"/>
              <w:spacing w:line="240" w:lineRule="auto"/>
              <w:ind w:right="-72"/>
              <w:jc w:val="right"/>
              <w:rPr>
                <w:rFonts w:ascii="Browallia New" w:hAnsi="Browallia New" w:cs="Browallia New"/>
                <w:b/>
                <w:bCs/>
                <w:sz w:val="28"/>
                <w:szCs w:val="28"/>
              </w:rPr>
            </w:pPr>
            <w:r w:rsidRPr="00D14059">
              <w:rPr>
                <w:rFonts w:ascii="Browallia New" w:hAnsi="Browallia New" w:cs="Browallia New"/>
                <w:b/>
                <w:bCs/>
                <w:sz w:val="28"/>
                <w:szCs w:val="28"/>
                <w:cs/>
              </w:rPr>
              <w:t xml:space="preserve">พ.ศ. </w:t>
            </w:r>
            <w:r w:rsidR="005F256D" w:rsidRPr="005F256D">
              <w:rPr>
                <w:rFonts w:ascii="Browallia New" w:hAnsi="Browallia New" w:cs="Browallia New"/>
                <w:b/>
                <w:bCs/>
                <w:sz w:val="28"/>
                <w:szCs w:val="28"/>
                <w:lang w:val="en-GB"/>
              </w:rPr>
              <w:t>2566</w:t>
            </w:r>
          </w:p>
        </w:tc>
        <w:tc>
          <w:tcPr>
            <w:tcW w:w="1074" w:type="dxa"/>
            <w:tcBorders>
              <w:top w:val="single" w:sz="4" w:space="0" w:color="auto"/>
            </w:tcBorders>
            <w:shd w:val="clear" w:color="auto" w:fill="auto"/>
            <w:vAlign w:val="bottom"/>
          </w:tcPr>
          <w:p w14:paraId="581605E8" w14:textId="22757BA7" w:rsidR="005A4102" w:rsidRPr="00D14059" w:rsidRDefault="005A4102" w:rsidP="004814BA">
            <w:pPr>
              <w:widowControl w:val="0"/>
              <w:spacing w:line="240" w:lineRule="auto"/>
              <w:ind w:right="-72"/>
              <w:jc w:val="right"/>
              <w:rPr>
                <w:rFonts w:ascii="Browallia New" w:hAnsi="Browallia New" w:cs="Browallia New"/>
                <w:b/>
                <w:bCs/>
                <w:sz w:val="28"/>
                <w:szCs w:val="28"/>
              </w:rPr>
            </w:pPr>
            <w:r w:rsidRPr="00D14059">
              <w:rPr>
                <w:rFonts w:ascii="Browallia New" w:hAnsi="Browallia New" w:cs="Browallia New"/>
                <w:b/>
                <w:bCs/>
                <w:sz w:val="28"/>
                <w:szCs w:val="28"/>
                <w:cs/>
              </w:rPr>
              <w:t xml:space="preserve">พ.ศ. </w:t>
            </w:r>
            <w:r w:rsidR="005F256D" w:rsidRPr="005F256D">
              <w:rPr>
                <w:rFonts w:ascii="Browallia New" w:hAnsi="Browallia New" w:cs="Browallia New"/>
                <w:b/>
                <w:bCs/>
                <w:sz w:val="28"/>
                <w:szCs w:val="28"/>
                <w:lang w:val="en-GB"/>
              </w:rPr>
              <w:t>2565</w:t>
            </w:r>
          </w:p>
        </w:tc>
        <w:tc>
          <w:tcPr>
            <w:tcW w:w="1014" w:type="dxa"/>
            <w:gridSpan w:val="2"/>
            <w:tcBorders>
              <w:top w:val="single" w:sz="4" w:space="0" w:color="auto"/>
              <w:bottom w:val="single" w:sz="4" w:space="0" w:color="auto"/>
            </w:tcBorders>
            <w:shd w:val="clear" w:color="auto" w:fill="auto"/>
            <w:vAlign w:val="bottom"/>
          </w:tcPr>
          <w:p w14:paraId="5FED7CE8" w14:textId="30773EE2" w:rsidR="005A4102" w:rsidRPr="00D14059" w:rsidRDefault="005A4102" w:rsidP="004814BA">
            <w:pPr>
              <w:widowControl w:val="0"/>
              <w:spacing w:line="240" w:lineRule="auto"/>
              <w:ind w:right="-72"/>
              <w:jc w:val="right"/>
              <w:rPr>
                <w:rFonts w:ascii="Browallia New" w:hAnsi="Browallia New" w:cs="Browallia New"/>
                <w:b/>
                <w:bCs/>
                <w:sz w:val="28"/>
                <w:szCs w:val="28"/>
              </w:rPr>
            </w:pPr>
            <w:r w:rsidRPr="00D14059">
              <w:rPr>
                <w:rFonts w:ascii="Browallia New" w:hAnsi="Browallia New" w:cs="Browallia New"/>
                <w:b/>
                <w:bCs/>
                <w:sz w:val="28"/>
                <w:szCs w:val="28"/>
                <w:cs/>
              </w:rPr>
              <w:t xml:space="preserve">พ.ศ. </w:t>
            </w:r>
            <w:r w:rsidR="005F256D" w:rsidRPr="005F256D">
              <w:rPr>
                <w:rFonts w:ascii="Browallia New" w:hAnsi="Browallia New" w:cs="Browallia New"/>
                <w:b/>
                <w:bCs/>
                <w:sz w:val="28"/>
                <w:szCs w:val="28"/>
                <w:lang w:val="en-GB"/>
              </w:rPr>
              <w:t>2566</w:t>
            </w:r>
          </w:p>
        </w:tc>
        <w:tc>
          <w:tcPr>
            <w:tcW w:w="1014" w:type="dxa"/>
            <w:tcBorders>
              <w:top w:val="single" w:sz="4" w:space="0" w:color="auto"/>
              <w:bottom w:val="single" w:sz="4" w:space="0" w:color="auto"/>
            </w:tcBorders>
            <w:shd w:val="clear" w:color="auto" w:fill="auto"/>
            <w:vAlign w:val="bottom"/>
          </w:tcPr>
          <w:p w14:paraId="34DDB223" w14:textId="40C4EEBA" w:rsidR="005A4102" w:rsidRPr="00D14059" w:rsidRDefault="005A4102" w:rsidP="004814BA">
            <w:pPr>
              <w:widowControl w:val="0"/>
              <w:spacing w:line="240" w:lineRule="auto"/>
              <w:ind w:right="-72"/>
              <w:jc w:val="right"/>
              <w:rPr>
                <w:rFonts w:ascii="Browallia New" w:hAnsi="Browallia New" w:cs="Browallia New"/>
                <w:b/>
                <w:bCs/>
                <w:sz w:val="28"/>
                <w:szCs w:val="28"/>
              </w:rPr>
            </w:pPr>
            <w:r w:rsidRPr="00D14059">
              <w:rPr>
                <w:rFonts w:ascii="Browallia New" w:hAnsi="Browallia New" w:cs="Browallia New"/>
                <w:b/>
                <w:bCs/>
                <w:sz w:val="28"/>
                <w:szCs w:val="28"/>
                <w:cs/>
              </w:rPr>
              <w:t xml:space="preserve">พ.ศ. </w:t>
            </w:r>
            <w:r w:rsidR="005F256D" w:rsidRPr="005F256D">
              <w:rPr>
                <w:rFonts w:ascii="Browallia New" w:hAnsi="Browallia New" w:cs="Browallia New"/>
                <w:b/>
                <w:bCs/>
                <w:sz w:val="28"/>
                <w:szCs w:val="28"/>
                <w:lang w:val="en-GB"/>
              </w:rPr>
              <w:t>2565</w:t>
            </w:r>
          </w:p>
        </w:tc>
        <w:tc>
          <w:tcPr>
            <w:tcW w:w="1014" w:type="dxa"/>
            <w:gridSpan w:val="2"/>
            <w:tcBorders>
              <w:top w:val="single" w:sz="4" w:space="0" w:color="auto"/>
              <w:left w:val="nil"/>
              <w:bottom w:val="single" w:sz="4" w:space="0" w:color="auto"/>
            </w:tcBorders>
            <w:shd w:val="clear" w:color="auto" w:fill="auto"/>
            <w:vAlign w:val="bottom"/>
          </w:tcPr>
          <w:p w14:paraId="3807CB19" w14:textId="2C02CF66" w:rsidR="005A4102" w:rsidRPr="00D14059" w:rsidRDefault="005A4102" w:rsidP="004814BA">
            <w:pPr>
              <w:widowControl w:val="0"/>
              <w:spacing w:line="240" w:lineRule="auto"/>
              <w:ind w:right="-72"/>
              <w:jc w:val="right"/>
              <w:rPr>
                <w:rFonts w:ascii="Browallia New" w:hAnsi="Browallia New" w:cs="Browallia New"/>
                <w:b/>
                <w:bCs/>
                <w:sz w:val="28"/>
                <w:szCs w:val="28"/>
              </w:rPr>
            </w:pPr>
            <w:r w:rsidRPr="00D14059">
              <w:rPr>
                <w:rFonts w:ascii="Browallia New" w:hAnsi="Browallia New" w:cs="Browallia New"/>
                <w:b/>
                <w:bCs/>
                <w:sz w:val="28"/>
                <w:szCs w:val="28"/>
                <w:cs/>
              </w:rPr>
              <w:t xml:space="preserve">พ.ศ. </w:t>
            </w:r>
            <w:r w:rsidR="005F256D" w:rsidRPr="005F256D">
              <w:rPr>
                <w:rFonts w:ascii="Browallia New" w:hAnsi="Browallia New" w:cs="Browallia New"/>
                <w:b/>
                <w:bCs/>
                <w:sz w:val="28"/>
                <w:szCs w:val="28"/>
                <w:lang w:val="en-GB"/>
              </w:rPr>
              <w:t>2566</w:t>
            </w:r>
          </w:p>
        </w:tc>
        <w:tc>
          <w:tcPr>
            <w:tcW w:w="1015" w:type="dxa"/>
            <w:tcBorders>
              <w:top w:val="single" w:sz="4" w:space="0" w:color="auto"/>
              <w:bottom w:val="single" w:sz="4" w:space="0" w:color="auto"/>
            </w:tcBorders>
            <w:shd w:val="clear" w:color="auto" w:fill="auto"/>
            <w:vAlign w:val="bottom"/>
          </w:tcPr>
          <w:p w14:paraId="1E074484" w14:textId="31AF188E" w:rsidR="005A4102" w:rsidRPr="00D14059" w:rsidRDefault="005A4102" w:rsidP="004814BA">
            <w:pPr>
              <w:widowControl w:val="0"/>
              <w:spacing w:line="240" w:lineRule="auto"/>
              <w:ind w:right="-72"/>
              <w:jc w:val="right"/>
              <w:rPr>
                <w:rFonts w:ascii="Browallia New" w:hAnsi="Browallia New" w:cs="Browallia New"/>
                <w:b/>
                <w:bCs/>
                <w:sz w:val="28"/>
                <w:szCs w:val="28"/>
              </w:rPr>
            </w:pPr>
            <w:r w:rsidRPr="00D14059">
              <w:rPr>
                <w:rFonts w:ascii="Browallia New" w:hAnsi="Browallia New" w:cs="Browallia New"/>
                <w:b/>
                <w:bCs/>
                <w:sz w:val="28"/>
                <w:szCs w:val="28"/>
                <w:cs/>
              </w:rPr>
              <w:t xml:space="preserve">พ.ศ. </w:t>
            </w:r>
            <w:r w:rsidR="005F256D" w:rsidRPr="005F256D">
              <w:rPr>
                <w:rFonts w:ascii="Browallia New" w:hAnsi="Browallia New" w:cs="Browallia New"/>
                <w:b/>
                <w:bCs/>
                <w:sz w:val="28"/>
                <w:szCs w:val="28"/>
                <w:lang w:val="en-GB"/>
              </w:rPr>
              <w:t>2565</w:t>
            </w:r>
          </w:p>
        </w:tc>
      </w:tr>
      <w:tr w:rsidR="005A4102" w:rsidRPr="00D14059" w14:paraId="67593093" w14:textId="77777777" w:rsidTr="005C07D4">
        <w:trPr>
          <w:gridAfter w:val="1"/>
          <w:wAfter w:w="6" w:type="dxa"/>
          <w:trHeight w:val="121"/>
        </w:trPr>
        <w:tc>
          <w:tcPr>
            <w:tcW w:w="3510" w:type="dxa"/>
          </w:tcPr>
          <w:p w14:paraId="7958AF7C" w14:textId="77777777" w:rsidR="005A4102" w:rsidRPr="00D14059" w:rsidRDefault="005A4102" w:rsidP="004814BA">
            <w:pPr>
              <w:spacing w:line="240" w:lineRule="auto"/>
              <w:ind w:left="-105"/>
              <w:rPr>
                <w:rFonts w:ascii="Browallia New" w:hAnsi="Browallia New" w:cs="Browallia New"/>
                <w:sz w:val="28"/>
                <w:szCs w:val="28"/>
              </w:rPr>
            </w:pPr>
          </w:p>
        </w:tc>
        <w:tc>
          <w:tcPr>
            <w:tcW w:w="1098" w:type="dxa"/>
            <w:tcBorders>
              <w:top w:val="single" w:sz="4" w:space="0" w:color="auto"/>
            </w:tcBorders>
            <w:shd w:val="clear" w:color="auto" w:fill="FAFAFA"/>
          </w:tcPr>
          <w:p w14:paraId="5A512EB1"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p>
        </w:tc>
        <w:tc>
          <w:tcPr>
            <w:tcW w:w="1074" w:type="dxa"/>
            <w:tcBorders>
              <w:top w:val="single" w:sz="4" w:space="0" w:color="auto"/>
            </w:tcBorders>
          </w:tcPr>
          <w:p w14:paraId="777925DF"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p>
        </w:tc>
        <w:tc>
          <w:tcPr>
            <w:tcW w:w="1014" w:type="dxa"/>
            <w:gridSpan w:val="2"/>
            <w:tcBorders>
              <w:top w:val="single" w:sz="4" w:space="0" w:color="auto"/>
            </w:tcBorders>
            <w:shd w:val="clear" w:color="auto" w:fill="FAFAFA"/>
          </w:tcPr>
          <w:p w14:paraId="7DAED997"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p>
        </w:tc>
        <w:tc>
          <w:tcPr>
            <w:tcW w:w="1014" w:type="dxa"/>
            <w:tcBorders>
              <w:top w:val="single" w:sz="4" w:space="0" w:color="auto"/>
            </w:tcBorders>
            <w:shd w:val="clear" w:color="auto" w:fill="auto"/>
          </w:tcPr>
          <w:p w14:paraId="37DE602E"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p>
        </w:tc>
        <w:tc>
          <w:tcPr>
            <w:tcW w:w="1014" w:type="dxa"/>
            <w:gridSpan w:val="2"/>
            <w:tcBorders>
              <w:top w:val="single" w:sz="4" w:space="0" w:color="auto"/>
              <w:left w:val="nil"/>
            </w:tcBorders>
            <w:shd w:val="clear" w:color="auto" w:fill="FAFAFA"/>
          </w:tcPr>
          <w:p w14:paraId="691C94F5"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p>
        </w:tc>
        <w:tc>
          <w:tcPr>
            <w:tcW w:w="1015" w:type="dxa"/>
            <w:tcBorders>
              <w:top w:val="single" w:sz="4" w:space="0" w:color="auto"/>
            </w:tcBorders>
          </w:tcPr>
          <w:p w14:paraId="088B6974" w14:textId="77777777" w:rsidR="005A4102" w:rsidRPr="00D14059" w:rsidRDefault="005A4102" w:rsidP="004814BA">
            <w:pPr>
              <w:widowControl w:val="0"/>
              <w:spacing w:line="240" w:lineRule="auto"/>
              <w:ind w:right="-72"/>
              <w:jc w:val="right"/>
              <w:rPr>
                <w:rFonts w:ascii="Browallia New" w:hAnsi="Browallia New" w:cs="Browallia New"/>
                <w:b/>
                <w:bCs/>
                <w:sz w:val="28"/>
                <w:szCs w:val="28"/>
                <w:cs/>
              </w:rPr>
            </w:pPr>
          </w:p>
        </w:tc>
      </w:tr>
      <w:tr w:rsidR="005A4102" w:rsidRPr="00D14059" w14:paraId="062D57A0" w14:textId="77777777" w:rsidTr="005C07D4">
        <w:trPr>
          <w:gridAfter w:val="1"/>
          <w:wAfter w:w="6" w:type="dxa"/>
          <w:trHeight w:val="293"/>
        </w:trPr>
        <w:tc>
          <w:tcPr>
            <w:tcW w:w="3510" w:type="dxa"/>
          </w:tcPr>
          <w:p w14:paraId="63A96266" w14:textId="77777777" w:rsidR="005A4102" w:rsidRPr="00D14059" w:rsidRDefault="005A4102" w:rsidP="004814BA">
            <w:pPr>
              <w:widowControl w:val="0"/>
              <w:spacing w:line="240" w:lineRule="auto"/>
              <w:ind w:left="-105"/>
              <w:jc w:val="both"/>
              <w:rPr>
                <w:rFonts w:ascii="Browallia New" w:hAnsi="Browallia New" w:cs="Browallia New"/>
                <w:b/>
                <w:bCs/>
                <w:sz w:val="28"/>
                <w:szCs w:val="28"/>
                <w:u w:val="single"/>
                <w:cs/>
              </w:rPr>
            </w:pPr>
            <w:r w:rsidRPr="00D14059">
              <w:rPr>
                <w:rFonts w:ascii="Browallia New" w:hAnsi="Browallia New" w:cs="Browallia New"/>
                <w:b/>
                <w:bCs/>
                <w:sz w:val="28"/>
                <w:szCs w:val="28"/>
                <w:u w:val="single"/>
                <w:cs/>
              </w:rPr>
              <w:t>จังหวะการรับรู้รายได้</w:t>
            </w:r>
          </w:p>
        </w:tc>
        <w:tc>
          <w:tcPr>
            <w:tcW w:w="1098" w:type="dxa"/>
            <w:shd w:val="clear" w:color="auto" w:fill="FAFAFA"/>
            <w:vAlign w:val="bottom"/>
          </w:tcPr>
          <w:p w14:paraId="7430CB94" w14:textId="77777777" w:rsidR="005A4102" w:rsidRPr="00D14059" w:rsidRDefault="005A4102" w:rsidP="004814BA">
            <w:pPr>
              <w:spacing w:line="240" w:lineRule="auto"/>
              <w:ind w:right="-72"/>
              <w:jc w:val="right"/>
              <w:rPr>
                <w:rFonts w:ascii="Browallia New" w:hAnsi="Browallia New" w:cs="Browallia New"/>
                <w:sz w:val="28"/>
                <w:szCs w:val="28"/>
                <w:cs/>
              </w:rPr>
            </w:pPr>
          </w:p>
        </w:tc>
        <w:tc>
          <w:tcPr>
            <w:tcW w:w="1074" w:type="dxa"/>
            <w:vAlign w:val="bottom"/>
          </w:tcPr>
          <w:p w14:paraId="0EFED585" w14:textId="77777777" w:rsidR="005A4102" w:rsidRPr="00D14059" w:rsidRDefault="005A4102" w:rsidP="004814BA">
            <w:pPr>
              <w:spacing w:line="240" w:lineRule="auto"/>
              <w:ind w:right="-72"/>
              <w:jc w:val="right"/>
              <w:rPr>
                <w:rFonts w:ascii="Browallia New" w:hAnsi="Browallia New" w:cs="Browallia New"/>
                <w:sz w:val="28"/>
                <w:szCs w:val="28"/>
                <w:cs/>
              </w:rPr>
            </w:pPr>
          </w:p>
        </w:tc>
        <w:tc>
          <w:tcPr>
            <w:tcW w:w="1014" w:type="dxa"/>
            <w:gridSpan w:val="2"/>
            <w:shd w:val="clear" w:color="auto" w:fill="FAFAFA"/>
            <w:vAlign w:val="bottom"/>
          </w:tcPr>
          <w:p w14:paraId="61520065" w14:textId="77777777" w:rsidR="005A4102" w:rsidRPr="00D14059" w:rsidRDefault="005A4102" w:rsidP="004814BA">
            <w:pPr>
              <w:spacing w:line="240" w:lineRule="auto"/>
              <w:ind w:right="-72"/>
              <w:jc w:val="right"/>
              <w:rPr>
                <w:rFonts w:ascii="Browallia New" w:hAnsi="Browallia New" w:cs="Browallia New"/>
                <w:sz w:val="28"/>
                <w:szCs w:val="28"/>
                <w:cs/>
              </w:rPr>
            </w:pPr>
          </w:p>
        </w:tc>
        <w:tc>
          <w:tcPr>
            <w:tcW w:w="1014" w:type="dxa"/>
            <w:shd w:val="clear" w:color="auto" w:fill="auto"/>
            <w:vAlign w:val="bottom"/>
          </w:tcPr>
          <w:p w14:paraId="21E5FB8F" w14:textId="77777777" w:rsidR="005A4102" w:rsidRPr="00D14059" w:rsidRDefault="005A4102" w:rsidP="004814BA">
            <w:pPr>
              <w:spacing w:line="240" w:lineRule="auto"/>
              <w:ind w:right="-72"/>
              <w:jc w:val="right"/>
              <w:rPr>
                <w:rFonts w:ascii="Browallia New" w:hAnsi="Browallia New" w:cs="Browallia New"/>
                <w:sz w:val="28"/>
                <w:szCs w:val="28"/>
                <w:cs/>
              </w:rPr>
            </w:pPr>
          </w:p>
        </w:tc>
        <w:tc>
          <w:tcPr>
            <w:tcW w:w="1014" w:type="dxa"/>
            <w:gridSpan w:val="2"/>
            <w:tcBorders>
              <w:left w:val="nil"/>
            </w:tcBorders>
            <w:shd w:val="clear" w:color="auto" w:fill="FAFAFA"/>
            <w:vAlign w:val="bottom"/>
          </w:tcPr>
          <w:p w14:paraId="0EF060C3" w14:textId="77777777" w:rsidR="005A4102" w:rsidRPr="00D14059" w:rsidRDefault="005A4102" w:rsidP="004814BA">
            <w:pPr>
              <w:spacing w:line="240" w:lineRule="auto"/>
              <w:ind w:right="-72"/>
              <w:jc w:val="right"/>
              <w:rPr>
                <w:rFonts w:ascii="Browallia New" w:hAnsi="Browallia New" w:cs="Browallia New"/>
                <w:sz w:val="28"/>
                <w:szCs w:val="28"/>
                <w:cs/>
              </w:rPr>
            </w:pPr>
          </w:p>
        </w:tc>
        <w:tc>
          <w:tcPr>
            <w:tcW w:w="1015" w:type="dxa"/>
            <w:vAlign w:val="bottom"/>
          </w:tcPr>
          <w:p w14:paraId="36BCDB14" w14:textId="77777777" w:rsidR="005A4102" w:rsidRPr="00D14059" w:rsidRDefault="005A4102" w:rsidP="004814BA">
            <w:pPr>
              <w:spacing w:line="240" w:lineRule="auto"/>
              <w:ind w:right="-72"/>
              <w:jc w:val="right"/>
              <w:rPr>
                <w:rFonts w:ascii="Browallia New" w:hAnsi="Browallia New" w:cs="Browallia New"/>
                <w:sz w:val="28"/>
                <w:szCs w:val="28"/>
              </w:rPr>
            </w:pPr>
          </w:p>
        </w:tc>
      </w:tr>
      <w:tr w:rsidR="005A4102" w:rsidRPr="00D14059" w14:paraId="26FD89E2" w14:textId="77777777" w:rsidTr="005C07D4">
        <w:trPr>
          <w:gridAfter w:val="1"/>
          <w:wAfter w:w="6" w:type="dxa"/>
          <w:trHeight w:val="293"/>
        </w:trPr>
        <w:tc>
          <w:tcPr>
            <w:tcW w:w="3510" w:type="dxa"/>
          </w:tcPr>
          <w:p w14:paraId="148741EF" w14:textId="77777777" w:rsidR="005A4102" w:rsidRPr="00D14059" w:rsidRDefault="005A4102" w:rsidP="004814BA">
            <w:pPr>
              <w:widowControl w:val="0"/>
              <w:spacing w:line="240" w:lineRule="auto"/>
              <w:ind w:left="-105"/>
              <w:jc w:val="both"/>
              <w:rPr>
                <w:rFonts w:ascii="Browallia New" w:hAnsi="Browallia New" w:cs="Browallia New"/>
                <w:sz w:val="28"/>
                <w:szCs w:val="28"/>
                <w:cs/>
              </w:rPr>
            </w:pPr>
            <w:r w:rsidRPr="00D14059">
              <w:rPr>
                <w:rFonts w:ascii="Browallia New" w:hAnsi="Browallia New" w:cs="Browallia New"/>
                <w:sz w:val="28"/>
                <w:szCs w:val="28"/>
                <w:cs/>
              </w:rPr>
              <w:t>เมื่อปฏิบัติตามภาระที่ต้องปฏิบัติเสร็จสิ้น</w:t>
            </w:r>
          </w:p>
        </w:tc>
        <w:tc>
          <w:tcPr>
            <w:tcW w:w="1098" w:type="dxa"/>
            <w:shd w:val="clear" w:color="auto" w:fill="FAFAFA"/>
            <w:vAlign w:val="bottom"/>
          </w:tcPr>
          <w:p w14:paraId="23F93921" w14:textId="6BA21EAB" w:rsidR="005A4102" w:rsidRPr="00D14059" w:rsidRDefault="005F256D" w:rsidP="004814BA">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2</w:t>
            </w:r>
            <w:r w:rsidR="46A6B747" w:rsidRPr="00D14059">
              <w:rPr>
                <w:rFonts w:ascii="Browallia New" w:hAnsi="Browallia New" w:cs="Browallia New"/>
                <w:sz w:val="28"/>
                <w:szCs w:val="28"/>
              </w:rPr>
              <w:t>,</w:t>
            </w:r>
            <w:r w:rsidRPr="005F256D">
              <w:rPr>
                <w:rFonts w:ascii="Browallia New" w:hAnsi="Browallia New" w:cs="Browallia New"/>
                <w:sz w:val="28"/>
                <w:szCs w:val="28"/>
                <w:lang w:val="en-GB"/>
              </w:rPr>
              <w:t>585</w:t>
            </w:r>
          </w:p>
        </w:tc>
        <w:tc>
          <w:tcPr>
            <w:tcW w:w="1074" w:type="dxa"/>
            <w:vAlign w:val="bottom"/>
          </w:tcPr>
          <w:p w14:paraId="2B116F85" w14:textId="053639D6" w:rsidR="005A4102" w:rsidRPr="00D14059" w:rsidRDefault="005F256D" w:rsidP="004814BA">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4</w:t>
            </w:r>
            <w:r w:rsidR="458DE095" w:rsidRPr="00D14059">
              <w:rPr>
                <w:rFonts w:ascii="Browallia New" w:hAnsi="Browallia New" w:cs="Browallia New"/>
                <w:sz w:val="28"/>
                <w:szCs w:val="28"/>
              </w:rPr>
              <w:t>,</w:t>
            </w:r>
            <w:r w:rsidRPr="005F256D">
              <w:rPr>
                <w:rFonts w:ascii="Browallia New" w:hAnsi="Browallia New" w:cs="Browallia New"/>
                <w:sz w:val="28"/>
                <w:szCs w:val="28"/>
                <w:lang w:val="en-GB"/>
              </w:rPr>
              <w:t>011</w:t>
            </w:r>
          </w:p>
        </w:tc>
        <w:tc>
          <w:tcPr>
            <w:tcW w:w="1014" w:type="dxa"/>
            <w:gridSpan w:val="2"/>
            <w:shd w:val="clear" w:color="auto" w:fill="FAFAFA"/>
            <w:vAlign w:val="bottom"/>
          </w:tcPr>
          <w:p w14:paraId="56F01490" w14:textId="0A906BAD" w:rsidR="005A4102" w:rsidRPr="00D14059" w:rsidRDefault="005F256D" w:rsidP="004814BA">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4</w:t>
            </w:r>
            <w:r w:rsidR="2E1F76B7" w:rsidRPr="00D14059">
              <w:rPr>
                <w:rFonts w:ascii="Browallia New" w:hAnsi="Browallia New" w:cs="Browallia New"/>
                <w:sz w:val="28"/>
                <w:szCs w:val="28"/>
              </w:rPr>
              <w:t>,</w:t>
            </w:r>
            <w:r w:rsidRPr="005F256D">
              <w:rPr>
                <w:rFonts w:ascii="Browallia New" w:hAnsi="Browallia New" w:cs="Browallia New"/>
                <w:sz w:val="28"/>
                <w:szCs w:val="28"/>
                <w:lang w:val="en-GB"/>
              </w:rPr>
              <w:t>142</w:t>
            </w:r>
          </w:p>
        </w:tc>
        <w:tc>
          <w:tcPr>
            <w:tcW w:w="1014" w:type="dxa"/>
            <w:shd w:val="clear" w:color="auto" w:fill="auto"/>
            <w:vAlign w:val="bottom"/>
          </w:tcPr>
          <w:p w14:paraId="5351AA95" w14:textId="452EF3E8" w:rsidR="005A4102" w:rsidRPr="00D14059" w:rsidRDefault="005F256D" w:rsidP="004814BA">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2</w:t>
            </w:r>
            <w:r w:rsidR="0FA5B58E" w:rsidRPr="00D14059">
              <w:rPr>
                <w:rFonts w:ascii="Browallia New" w:hAnsi="Browallia New" w:cs="Browallia New"/>
                <w:sz w:val="28"/>
                <w:szCs w:val="28"/>
              </w:rPr>
              <w:t>,</w:t>
            </w:r>
            <w:r w:rsidRPr="005F256D">
              <w:rPr>
                <w:rFonts w:ascii="Browallia New" w:hAnsi="Browallia New" w:cs="Browallia New"/>
                <w:sz w:val="28"/>
                <w:szCs w:val="28"/>
                <w:lang w:val="en-GB"/>
              </w:rPr>
              <w:t>837</w:t>
            </w:r>
          </w:p>
        </w:tc>
        <w:tc>
          <w:tcPr>
            <w:tcW w:w="1014" w:type="dxa"/>
            <w:gridSpan w:val="2"/>
            <w:tcBorders>
              <w:left w:val="nil"/>
            </w:tcBorders>
            <w:shd w:val="clear" w:color="auto" w:fill="FAFAFA"/>
            <w:vAlign w:val="bottom"/>
          </w:tcPr>
          <w:p w14:paraId="7F0A00E6" w14:textId="26BA53D5" w:rsidR="005A4102" w:rsidRPr="00D14059" w:rsidRDefault="005F256D" w:rsidP="004814BA">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6</w:t>
            </w:r>
            <w:r w:rsidR="777C11E3" w:rsidRPr="00D14059">
              <w:rPr>
                <w:rFonts w:ascii="Browallia New" w:hAnsi="Browallia New" w:cs="Browallia New"/>
                <w:sz w:val="28"/>
                <w:szCs w:val="28"/>
              </w:rPr>
              <w:t>,</w:t>
            </w:r>
            <w:r w:rsidRPr="005F256D">
              <w:rPr>
                <w:rFonts w:ascii="Browallia New" w:hAnsi="Browallia New" w:cs="Browallia New"/>
                <w:sz w:val="28"/>
                <w:szCs w:val="28"/>
                <w:lang w:val="en-GB"/>
              </w:rPr>
              <w:t>727</w:t>
            </w:r>
          </w:p>
        </w:tc>
        <w:tc>
          <w:tcPr>
            <w:tcW w:w="1015" w:type="dxa"/>
            <w:vAlign w:val="bottom"/>
          </w:tcPr>
          <w:p w14:paraId="3DD1718A" w14:textId="530758F2" w:rsidR="005A4102" w:rsidRPr="00D14059" w:rsidRDefault="005F256D" w:rsidP="004814BA">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6</w:t>
            </w:r>
            <w:r w:rsidR="4B93ABCC" w:rsidRPr="00D14059">
              <w:rPr>
                <w:rFonts w:ascii="Browallia New" w:hAnsi="Browallia New" w:cs="Browallia New"/>
                <w:sz w:val="28"/>
                <w:szCs w:val="28"/>
              </w:rPr>
              <w:t>,</w:t>
            </w:r>
            <w:r w:rsidRPr="005F256D">
              <w:rPr>
                <w:rFonts w:ascii="Browallia New" w:hAnsi="Browallia New" w:cs="Browallia New"/>
                <w:sz w:val="28"/>
                <w:szCs w:val="28"/>
                <w:lang w:val="en-GB"/>
              </w:rPr>
              <w:t>848</w:t>
            </w:r>
          </w:p>
        </w:tc>
      </w:tr>
      <w:tr w:rsidR="005A4102" w:rsidRPr="00D14059" w14:paraId="4513B2F1" w14:textId="77777777" w:rsidTr="005C07D4">
        <w:trPr>
          <w:gridAfter w:val="1"/>
          <w:wAfter w:w="6" w:type="dxa"/>
          <w:trHeight w:val="112"/>
        </w:trPr>
        <w:tc>
          <w:tcPr>
            <w:tcW w:w="3510" w:type="dxa"/>
          </w:tcPr>
          <w:p w14:paraId="679F7944" w14:textId="77777777" w:rsidR="005A4102" w:rsidRPr="00D14059" w:rsidRDefault="005A4102" w:rsidP="004814BA">
            <w:pPr>
              <w:widowControl w:val="0"/>
              <w:spacing w:line="240" w:lineRule="auto"/>
              <w:ind w:left="-105"/>
              <w:jc w:val="both"/>
              <w:rPr>
                <w:rFonts w:ascii="Browallia New" w:hAnsi="Browallia New" w:cs="Browallia New"/>
                <w:spacing w:val="-4"/>
                <w:sz w:val="28"/>
                <w:szCs w:val="28"/>
                <w:cs/>
              </w:rPr>
            </w:pPr>
            <w:r w:rsidRPr="00D14059">
              <w:rPr>
                <w:rFonts w:ascii="Browallia New" w:hAnsi="Browallia New" w:cs="Browallia New"/>
                <w:spacing w:val="-4"/>
                <w:sz w:val="28"/>
                <w:szCs w:val="28"/>
                <w:cs/>
              </w:rPr>
              <w:t>ตลอดช่วงเวลาที่ปฏิบัติตามภาระที่ต้องปฏิบัติ</w:t>
            </w:r>
          </w:p>
        </w:tc>
        <w:tc>
          <w:tcPr>
            <w:tcW w:w="1098" w:type="dxa"/>
            <w:tcBorders>
              <w:bottom w:val="single" w:sz="4" w:space="0" w:color="auto"/>
            </w:tcBorders>
            <w:shd w:val="clear" w:color="auto" w:fill="FAFAFA"/>
            <w:vAlign w:val="bottom"/>
          </w:tcPr>
          <w:p w14:paraId="6BFC218F" w14:textId="37061A53" w:rsidR="005A4102" w:rsidRPr="00D14059" w:rsidRDefault="08264878" w:rsidP="004814BA">
            <w:pPr>
              <w:spacing w:line="240" w:lineRule="auto"/>
              <w:ind w:right="-72"/>
              <w:jc w:val="right"/>
              <w:outlineLvl w:val="0"/>
              <w:rPr>
                <w:rFonts w:ascii="Browallia New" w:hAnsi="Browallia New" w:cs="Browallia New"/>
                <w:sz w:val="28"/>
                <w:szCs w:val="28"/>
                <w:cs/>
              </w:rPr>
            </w:pPr>
            <w:r w:rsidRPr="00D14059">
              <w:rPr>
                <w:rFonts w:ascii="Browallia New" w:hAnsi="Browallia New" w:cs="Browallia New"/>
                <w:sz w:val="28"/>
                <w:szCs w:val="28"/>
              </w:rPr>
              <w:t>-</w:t>
            </w:r>
          </w:p>
        </w:tc>
        <w:tc>
          <w:tcPr>
            <w:tcW w:w="1074" w:type="dxa"/>
            <w:tcBorders>
              <w:bottom w:val="single" w:sz="4" w:space="0" w:color="auto"/>
            </w:tcBorders>
            <w:vAlign w:val="bottom"/>
          </w:tcPr>
          <w:p w14:paraId="42A04E74" w14:textId="266642AA" w:rsidR="005A4102" w:rsidRPr="00D14059" w:rsidRDefault="5FFC7C41" w:rsidP="004814BA">
            <w:pPr>
              <w:spacing w:line="240" w:lineRule="auto"/>
              <w:ind w:right="-72"/>
              <w:jc w:val="right"/>
              <w:outlineLvl w:val="0"/>
              <w:rPr>
                <w:rFonts w:ascii="Browallia New" w:hAnsi="Browallia New" w:cs="Browallia New"/>
                <w:sz w:val="28"/>
                <w:szCs w:val="28"/>
                <w:cs/>
              </w:rPr>
            </w:pPr>
            <w:r w:rsidRPr="00D14059">
              <w:rPr>
                <w:rFonts w:ascii="Browallia New" w:hAnsi="Browallia New" w:cs="Browallia New"/>
                <w:sz w:val="28"/>
                <w:szCs w:val="28"/>
              </w:rPr>
              <w:t>-</w:t>
            </w:r>
          </w:p>
        </w:tc>
        <w:tc>
          <w:tcPr>
            <w:tcW w:w="1014" w:type="dxa"/>
            <w:gridSpan w:val="2"/>
            <w:tcBorders>
              <w:bottom w:val="single" w:sz="4" w:space="0" w:color="auto"/>
            </w:tcBorders>
            <w:shd w:val="clear" w:color="auto" w:fill="FAFAFA"/>
            <w:vAlign w:val="bottom"/>
          </w:tcPr>
          <w:p w14:paraId="1AEE9A60" w14:textId="7F4F29E1"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764</w:t>
            </w:r>
          </w:p>
        </w:tc>
        <w:tc>
          <w:tcPr>
            <w:tcW w:w="1014" w:type="dxa"/>
            <w:tcBorders>
              <w:bottom w:val="single" w:sz="4" w:space="0" w:color="auto"/>
            </w:tcBorders>
            <w:shd w:val="clear" w:color="auto" w:fill="auto"/>
            <w:vAlign w:val="bottom"/>
          </w:tcPr>
          <w:p w14:paraId="4EA50D5F" w14:textId="17AD7486"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335</w:t>
            </w:r>
          </w:p>
        </w:tc>
        <w:tc>
          <w:tcPr>
            <w:tcW w:w="1014" w:type="dxa"/>
            <w:gridSpan w:val="2"/>
            <w:tcBorders>
              <w:left w:val="nil"/>
              <w:bottom w:val="single" w:sz="4" w:space="0" w:color="auto"/>
            </w:tcBorders>
            <w:shd w:val="clear" w:color="auto" w:fill="FAFAFA"/>
            <w:vAlign w:val="bottom"/>
          </w:tcPr>
          <w:p w14:paraId="2CFECDB4" w14:textId="6A04412C"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764</w:t>
            </w:r>
          </w:p>
        </w:tc>
        <w:tc>
          <w:tcPr>
            <w:tcW w:w="1015" w:type="dxa"/>
            <w:tcBorders>
              <w:bottom w:val="single" w:sz="4" w:space="0" w:color="auto"/>
            </w:tcBorders>
            <w:vAlign w:val="bottom"/>
          </w:tcPr>
          <w:p w14:paraId="46264436" w14:textId="081A6E34"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335</w:t>
            </w:r>
          </w:p>
        </w:tc>
      </w:tr>
      <w:tr w:rsidR="005A4102" w:rsidRPr="00D14059" w14:paraId="218BF266" w14:textId="77777777" w:rsidTr="005C07D4">
        <w:trPr>
          <w:gridAfter w:val="1"/>
          <w:wAfter w:w="6" w:type="dxa"/>
          <w:trHeight w:val="279"/>
        </w:trPr>
        <w:tc>
          <w:tcPr>
            <w:tcW w:w="3510" w:type="dxa"/>
          </w:tcPr>
          <w:p w14:paraId="1FC4B3E6" w14:textId="77777777" w:rsidR="005A4102" w:rsidRPr="00D14059" w:rsidRDefault="005A4102" w:rsidP="004814BA">
            <w:pPr>
              <w:widowControl w:val="0"/>
              <w:spacing w:line="240" w:lineRule="auto"/>
              <w:ind w:left="-105"/>
              <w:jc w:val="both"/>
              <w:rPr>
                <w:rFonts w:ascii="Browallia New" w:hAnsi="Browallia New" w:cs="Browallia New"/>
                <w:sz w:val="28"/>
                <w:szCs w:val="28"/>
                <w:cs/>
              </w:rPr>
            </w:pPr>
            <w:r w:rsidRPr="00D14059">
              <w:rPr>
                <w:rFonts w:ascii="Browallia New" w:hAnsi="Browallia New" w:cs="Browallia New"/>
                <w:sz w:val="28"/>
                <w:szCs w:val="28"/>
                <w:cs/>
              </w:rPr>
              <w:t>รวมรายได้ของส่วนงาน</w:t>
            </w:r>
          </w:p>
        </w:tc>
        <w:tc>
          <w:tcPr>
            <w:tcW w:w="1098" w:type="dxa"/>
            <w:tcBorders>
              <w:top w:val="single" w:sz="4" w:space="0" w:color="auto"/>
              <w:bottom w:val="single" w:sz="4" w:space="0" w:color="auto"/>
            </w:tcBorders>
            <w:shd w:val="clear" w:color="auto" w:fill="FAFAFA"/>
            <w:vAlign w:val="bottom"/>
          </w:tcPr>
          <w:p w14:paraId="58364B0E" w14:textId="0E4459AC"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2</w:t>
            </w:r>
            <w:r w:rsidR="164BE97E" w:rsidRPr="00D14059">
              <w:rPr>
                <w:rFonts w:ascii="Browallia New" w:hAnsi="Browallia New" w:cs="Browallia New"/>
                <w:sz w:val="28"/>
                <w:szCs w:val="28"/>
              </w:rPr>
              <w:t>,</w:t>
            </w:r>
            <w:r w:rsidRPr="005F256D">
              <w:rPr>
                <w:rFonts w:ascii="Browallia New" w:hAnsi="Browallia New" w:cs="Browallia New"/>
                <w:sz w:val="28"/>
                <w:szCs w:val="28"/>
                <w:lang w:val="en-GB"/>
              </w:rPr>
              <w:t>585</w:t>
            </w:r>
          </w:p>
        </w:tc>
        <w:tc>
          <w:tcPr>
            <w:tcW w:w="1074" w:type="dxa"/>
            <w:tcBorders>
              <w:top w:val="single" w:sz="4" w:space="0" w:color="auto"/>
              <w:bottom w:val="single" w:sz="4" w:space="0" w:color="auto"/>
            </w:tcBorders>
            <w:vAlign w:val="bottom"/>
          </w:tcPr>
          <w:p w14:paraId="35EA4362" w14:textId="5139511E"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4</w:t>
            </w:r>
            <w:r w:rsidR="76AC7E0C" w:rsidRPr="00D14059">
              <w:rPr>
                <w:rFonts w:ascii="Browallia New" w:hAnsi="Browallia New" w:cs="Browallia New"/>
                <w:sz w:val="28"/>
                <w:szCs w:val="28"/>
              </w:rPr>
              <w:t>,</w:t>
            </w:r>
            <w:r w:rsidRPr="005F256D">
              <w:rPr>
                <w:rFonts w:ascii="Browallia New" w:hAnsi="Browallia New" w:cs="Browallia New"/>
                <w:sz w:val="28"/>
                <w:szCs w:val="28"/>
                <w:lang w:val="en-GB"/>
              </w:rPr>
              <w:t>011</w:t>
            </w:r>
          </w:p>
        </w:tc>
        <w:tc>
          <w:tcPr>
            <w:tcW w:w="1014" w:type="dxa"/>
            <w:gridSpan w:val="2"/>
            <w:tcBorders>
              <w:top w:val="single" w:sz="4" w:space="0" w:color="auto"/>
              <w:bottom w:val="single" w:sz="4" w:space="0" w:color="auto"/>
            </w:tcBorders>
            <w:shd w:val="clear" w:color="auto" w:fill="FAFAFA"/>
            <w:vAlign w:val="bottom"/>
          </w:tcPr>
          <w:p w14:paraId="7727E4A2" w14:textId="0F5ED6DA"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4</w:t>
            </w:r>
            <w:r w:rsidR="5CA852DC" w:rsidRPr="00D14059">
              <w:rPr>
                <w:rFonts w:ascii="Browallia New" w:hAnsi="Browallia New" w:cs="Browallia New"/>
                <w:sz w:val="28"/>
                <w:szCs w:val="28"/>
              </w:rPr>
              <w:t>,</w:t>
            </w:r>
            <w:r w:rsidRPr="005F256D">
              <w:rPr>
                <w:rFonts w:ascii="Browallia New" w:hAnsi="Browallia New" w:cs="Browallia New"/>
                <w:sz w:val="28"/>
                <w:szCs w:val="28"/>
                <w:lang w:val="en-GB"/>
              </w:rPr>
              <w:t>906</w:t>
            </w:r>
          </w:p>
        </w:tc>
        <w:tc>
          <w:tcPr>
            <w:tcW w:w="1014" w:type="dxa"/>
            <w:tcBorders>
              <w:top w:val="single" w:sz="4" w:space="0" w:color="auto"/>
              <w:bottom w:val="single" w:sz="4" w:space="0" w:color="auto"/>
            </w:tcBorders>
            <w:shd w:val="clear" w:color="auto" w:fill="auto"/>
            <w:vAlign w:val="bottom"/>
          </w:tcPr>
          <w:p w14:paraId="507B197B" w14:textId="370B4728"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3</w:t>
            </w:r>
            <w:r w:rsidR="2E291C06" w:rsidRPr="00D14059">
              <w:rPr>
                <w:rFonts w:ascii="Browallia New" w:hAnsi="Browallia New" w:cs="Browallia New"/>
                <w:sz w:val="28"/>
                <w:szCs w:val="28"/>
              </w:rPr>
              <w:t>,</w:t>
            </w:r>
            <w:r w:rsidRPr="005F256D">
              <w:rPr>
                <w:rFonts w:ascii="Browallia New" w:hAnsi="Browallia New" w:cs="Browallia New"/>
                <w:sz w:val="28"/>
                <w:szCs w:val="28"/>
                <w:lang w:val="en-GB"/>
              </w:rPr>
              <w:t>172</w:t>
            </w:r>
          </w:p>
        </w:tc>
        <w:tc>
          <w:tcPr>
            <w:tcW w:w="1014" w:type="dxa"/>
            <w:gridSpan w:val="2"/>
            <w:tcBorders>
              <w:top w:val="single" w:sz="4" w:space="0" w:color="auto"/>
              <w:left w:val="nil"/>
              <w:bottom w:val="single" w:sz="4" w:space="0" w:color="auto"/>
            </w:tcBorders>
            <w:shd w:val="clear" w:color="auto" w:fill="FAFAFA"/>
            <w:vAlign w:val="bottom"/>
          </w:tcPr>
          <w:p w14:paraId="1D8D5CA0" w14:textId="74BC5328"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7</w:t>
            </w:r>
            <w:r w:rsidR="54213AD8" w:rsidRPr="00D14059">
              <w:rPr>
                <w:rFonts w:ascii="Browallia New" w:hAnsi="Browallia New" w:cs="Browallia New"/>
                <w:sz w:val="28"/>
                <w:szCs w:val="28"/>
              </w:rPr>
              <w:t>,</w:t>
            </w:r>
            <w:r w:rsidRPr="005F256D">
              <w:rPr>
                <w:rFonts w:ascii="Browallia New" w:hAnsi="Browallia New" w:cs="Browallia New"/>
                <w:sz w:val="28"/>
                <w:szCs w:val="28"/>
                <w:lang w:val="en-GB"/>
              </w:rPr>
              <w:t>491</w:t>
            </w:r>
          </w:p>
        </w:tc>
        <w:tc>
          <w:tcPr>
            <w:tcW w:w="1015" w:type="dxa"/>
            <w:tcBorders>
              <w:top w:val="single" w:sz="4" w:space="0" w:color="auto"/>
              <w:bottom w:val="single" w:sz="4" w:space="0" w:color="auto"/>
            </w:tcBorders>
            <w:vAlign w:val="bottom"/>
          </w:tcPr>
          <w:p w14:paraId="532730E7" w14:textId="3F695A90" w:rsidR="005A4102" w:rsidRPr="00D14059" w:rsidRDefault="005F256D" w:rsidP="004814BA">
            <w:pPr>
              <w:spacing w:line="240" w:lineRule="auto"/>
              <w:ind w:right="-72"/>
              <w:jc w:val="right"/>
              <w:rPr>
                <w:rFonts w:ascii="Browallia New" w:hAnsi="Browallia New" w:cs="Browallia New"/>
                <w:sz w:val="28"/>
                <w:szCs w:val="28"/>
                <w:cs/>
              </w:rPr>
            </w:pPr>
            <w:r w:rsidRPr="005F256D">
              <w:rPr>
                <w:rFonts w:ascii="Browallia New" w:hAnsi="Browallia New" w:cs="Browallia New"/>
                <w:sz w:val="28"/>
                <w:szCs w:val="28"/>
                <w:lang w:val="en-GB"/>
              </w:rPr>
              <w:t>7</w:t>
            </w:r>
            <w:r w:rsidR="342541EE" w:rsidRPr="00D14059">
              <w:rPr>
                <w:rFonts w:ascii="Browallia New" w:hAnsi="Browallia New" w:cs="Browallia New"/>
                <w:sz w:val="28"/>
                <w:szCs w:val="28"/>
              </w:rPr>
              <w:t>,</w:t>
            </w:r>
            <w:r w:rsidRPr="005F256D">
              <w:rPr>
                <w:rFonts w:ascii="Browallia New" w:hAnsi="Browallia New" w:cs="Browallia New"/>
                <w:sz w:val="28"/>
                <w:szCs w:val="28"/>
                <w:lang w:val="en-GB"/>
              </w:rPr>
              <w:t>183</w:t>
            </w:r>
          </w:p>
        </w:tc>
      </w:tr>
    </w:tbl>
    <w:p w14:paraId="10DEFCCA" w14:textId="77777777" w:rsidR="005A4102" w:rsidRPr="00D14059" w:rsidRDefault="005A4102" w:rsidP="005A4102">
      <w:pPr>
        <w:spacing w:line="240" w:lineRule="auto"/>
        <w:jc w:val="thaiDistribute"/>
        <w:rPr>
          <w:rFonts w:ascii="Browallia New" w:hAnsi="Browallia New" w:cs="Browallia New"/>
          <w:sz w:val="28"/>
          <w:szCs w:val="28"/>
        </w:rPr>
      </w:pPr>
    </w:p>
    <w:p w14:paraId="55947AAB" w14:textId="77777777" w:rsidR="005A4102" w:rsidRPr="00D14059" w:rsidRDefault="005A4102" w:rsidP="005A4102">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br/>
        <w:t>โดยมีสัดส่วนดังต่อไปนี้</w:t>
      </w:r>
    </w:p>
    <w:p w14:paraId="3C32CF2F" w14:textId="77777777" w:rsidR="005A4102" w:rsidRPr="00D14059" w:rsidRDefault="005A4102" w:rsidP="005A4102">
      <w:pPr>
        <w:spacing w:line="240" w:lineRule="auto"/>
        <w:jc w:val="thaiDistribute"/>
        <w:rPr>
          <w:rFonts w:ascii="Browallia New" w:hAnsi="Browallia New" w:cs="Browallia New"/>
          <w:sz w:val="28"/>
          <w:szCs w:val="28"/>
        </w:rPr>
      </w:pPr>
    </w:p>
    <w:tbl>
      <w:tblPr>
        <w:tblW w:w="0" w:type="auto"/>
        <w:tblInd w:w="108" w:type="dxa"/>
        <w:tblLook w:val="04A0" w:firstRow="1" w:lastRow="0" w:firstColumn="1" w:lastColumn="0" w:noHBand="0" w:noVBand="1"/>
      </w:tblPr>
      <w:tblGrid>
        <w:gridCol w:w="6149"/>
        <w:gridCol w:w="1800"/>
        <w:gridCol w:w="1800"/>
      </w:tblGrid>
      <w:tr w:rsidR="00E06EBD" w:rsidRPr="00D14059" w14:paraId="6416E01F" w14:textId="77777777" w:rsidTr="00387F7F">
        <w:trPr>
          <w:cantSplit/>
        </w:trPr>
        <w:tc>
          <w:tcPr>
            <w:tcW w:w="6149" w:type="dxa"/>
            <w:shd w:val="clear" w:color="auto" w:fill="auto"/>
          </w:tcPr>
          <w:p w14:paraId="0443087B"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600" w:type="dxa"/>
            <w:gridSpan w:val="2"/>
            <w:tcBorders>
              <w:top w:val="single" w:sz="4" w:space="0" w:color="auto"/>
              <w:bottom w:val="single" w:sz="4" w:space="0" w:color="auto"/>
            </w:tcBorders>
            <w:shd w:val="clear" w:color="auto" w:fill="auto"/>
          </w:tcPr>
          <w:p w14:paraId="1AA91853" w14:textId="34CAE2DA" w:rsidR="005A4102" w:rsidRPr="00D14059" w:rsidRDefault="00786517"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ข้อมูลทาง</w:t>
            </w:r>
            <w:r w:rsidR="005A4102" w:rsidRPr="00D14059">
              <w:rPr>
                <w:rFonts w:ascii="Browallia New" w:eastAsia="Times New Roman" w:hAnsi="Browallia New" w:cs="Browallia New"/>
                <w:b/>
                <w:bCs/>
                <w:sz w:val="28"/>
                <w:szCs w:val="28"/>
                <w:cs/>
              </w:rPr>
              <w:t>การเงินรวม</w:t>
            </w:r>
          </w:p>
        </w:tc>
      </w:tr>
      <w:tr w:rsidR="00E06EBD" w:rsidRPr="00D14059" w14:paraId="7DCB19E8" w14:textId="77777777" w:rsidTr="00387F7F">
        <w:trPr>
          <w:cantSplit/>
        </w:trPr>
        <w:tc>
          <w:tcPr>
            <w:tcW w:w="6149" w:type="dxa"/>
            <w:shd w:val="clear" w:color="auto" w:fill="auto"/>
          </w:tcPr>
          <w:p w14:paraId="5CA0F966"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600" w:type="dxa"/>
            <w:gridSpan w:val="2"/>
            <w:tcBorders>
              <w:top w:val="single" w:sz="4" w:space="0" w:color="auto"/>
              <w:bottom w:val="single" w:sz="4" w:space="0" w:color="auto"/>
            </w:tcBorders>
            <w:shd w:val="clear" w:color="auto" w:fill="auto"/>
          </w:tcPr>
          <w:p w14:paraId="268CACBA"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สัดส่วนของรายได้จำแนกตามภูมิศาสตร์</w:t>
            </w:r>
          </w:p>
        </w:tc>
      </w:tr>
      <w:tr w:rsidR="00E06EBD" w:rsidRPr="00D14059" w14:paraId="3D0CB1D6" w14:textId="77777777" w:rsidTr="00387F7F">
        <w:trPr>
          <w:cantSplit/>
        </w:trPr>
        <w:tc>
          <w:tcPr>
            <w:tcW w:w="6149" w:type="dxa"/>
            <w:shd w:val="clear" w:color="auto" w:fill="auto"/>
          </w:tcPr>
          <w:p w14:paraId="73ADDE47" w14:textId="7D8D36B7" w:rsidR="005A4102" w:rsidRPr="00D14059" w:rsidRDefault="005A4102" w:rsidP="00387F7F">
            <w:pPr>
              <w:spacing w:before="10" w:line="240" w:lineRule="auto"/>
              <w:ind w:left="-109" w:right="-88"/>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สำหรับงวด</w:t>
            </w:r>
            <w:r w:rsidR="000C5703" w:rsidRPr="00D14059">
              <w:rPr>
                <w:rFonts w:ascii="Browallia New" w:eastAsia="Times New Roman" w:hAnsi="Browallia New" w:cs="Browallia New"/>
                <w:b/>
                <w:bCs/>
                <w:sz w:val="28"/>
                <w:szCs w:val="28"/>
                <w:cs/>
              </w:rPr>
              <w:t>เก้า</w:t>
            </w:r>
            <w:r w:rsidR="001D33C6" w:rsidRPr="00D14059">
              <w:rPr>
                <w:rFonts w:ascii="Browallia New" w:eastAsia="Times New Roman" w:hAnsi="Browallia New" w:cs="Browallia New"/>
                <w:b/>
                <w:bCs/>
                <w:sz w:val="28"/>
                <w:szCs w:val="28"/>
                <w:cs/>
              </w:rPr>
              <w:t>เดือน</w:t>
            </w:r>
            <w:r w:rsidRPr="00D14059">
              <w:rPr>
                <w:rFonts w:ascii="Browallia New" w:eastAsia="Times New Roman" w:hAnsi="Browallia New" w:cs="Browallia New"/>
                <w:b/>
                <w:bCs/>
                <w:sz w:val="28"/>
                <w:szCs w:val="28"/>
                <w:cs/>
              </w:rPr>
              <w:t xml:space="preserve">สิ้นสุด </w:t>
            </w:r>
            <w:r w:rsidR="005F256D" w:rsidRPr="005F256D">
              <w:rPr>
                <w:rFonts w:ascii="Browallia New" w:eastAsia="Times New Roman" w:hAnsi="Browallia New" w:cs="Browallia New"/>
                <w:b/>
                <w:bCs/>
                <w:sz w:val="28"/>
                <w:szCs w:val="28"/>
                <w:lang w:val="en-GB"/>
              </w:rPr>
              <w:t>30</w:t>
            </w:r>
            <w:r w:rsidR="001D33C6" w:rsidRPr="00D14059">
              <w:rPr>
                <w:rFonts w:ascii="Browallia New" w:eastAsia="Times New Roman" w:hAnsi="Browallia New" w:cs="Browallia New"/>
                <w:b/>
                <w:bCs/>
                <w:sz w:val="28"/>
                <w:szCs w:val="28"/>
              </w:rPr>
              <w:t xml:space="preserve"> </w:t>
            </w:r>
            <w:r w:rsidR="000C5703" w:rsidRPr="00D14059">
              <w:rPr>
                <w:rFonts w:ascii="Browallia New" w:eastAsia="Times New Roman" w:hAnsi="Browallia New" w:cs="Browallia New"/>
                <w:b/>
                <w:bCs/>
                <w:sz w:val="28"/>
                <w:szCs w:val="28"/>
                <w:cs/>
              </w:rPr>
              <w:t>กันยายน</w:t>
            </w:r>
          </w:p>
        </w:tc>
        <w:tc>
          <w:tcPr>
            <w:tcW w:w="1800" w:type="dxa"/>
            <w:tcBorders>
              <w:top w:val="single" w:sz="4" w:space="0" w:color="auto"/>
            </w:tcBorders>
            <w:shd w:val="clear" w:color="auto" w:fill="auto"/>
            <w:vAlign w:val="bottom"/>
          </w:tcPr>
          <w:p w14:paraId="70353384" w14:textId="3B85AD16" w:rsidR="005A4102" w:rsidRPr="00D14059" w:rsidRDefault="005A4102" w:rsidP="00387F7F">
            <w:pPr>
              <w:widowControl w:val="0"/>
              <w:spacing w:before="10" w:line="240" w:lineRule="auto"/>
              <w:ind w:right="-81"/>
              <w:jc w:val="right"/>
              <w:rPr>
                <w:rFonts w:ascii="Browallia New" w:eastAsia="Times New Roman" w:hAnsi="Browallia New" w:cs="Browallia New"/>
                <w:sz w:val="28"/>
                <w:szCs w:val="28"/>
              </w:rPr>
            </w:pPr>
            <w:r w:rsidRPr="00D14059">
              <w:rPr>
                <w:rFonts w:ascii="Browallia New" w:eastAsia="Times New Roman" w:hAnsi="Browallia New" w:cs="Browallia New"/>
                <w:b/>
                <w:bCs/>
                <w:sz w:val="28"/>
                <w:szCs w:val="28"/>
                <w:cs/>
              </w:rPr>
              <w:t xml:space="preserve">พ.ศ. </w:t>
            </w:r>
            <w:r w:rsidR="005F256D" w:rsidRPr="005F256D">
              <w:rPr>
                <w:rFonts w:ascii="Browallia New" w:eastAsia="Times New Roman" w:hAnsi="Browallia New" w:cs="Browallia New"/>
                <w:b/>
                <w:bCs/>
                <w:sz w:val="28"/>
                <w:szCs w:val="28"/>
                <w:lang w:val="en-GB"/>
              </w:rPr>
              <w:t>2566</w:t>
            </w:r>
          </w:p>
        </w:tc>
        <w:tc>
          <w:tcPr>
            <w:tcW w:w="1800" w:type="dxa"/>
            <w:tcBorders>
              <w:top w:val="single" w:sz="4" w:space="0" w:color="auto"/>
            </w:tcBorders>
            <w:shd w:val="clear" w:color="auto" w:fill="auto"/>
            <w:vAlign w:val="bottom"/>
          </w:tcPr>
          <w:p w14:paraId="4406342E" w14:textId="567DB44E" w:rsidR="005A4102" w:rsidRPr="00D14059" w:rsidRDefault="005A4102" w:rsidP="00387F7F">
            <w:pPr>
              <w:widowControl w:val="0"/>
              <w:spacing w:before="10" w:line="240" w:lineRule="auto"/>
              <w:ind w:right="-81"/>
              <w:jc w:val="right"/>
              <w:rPr>
                <w:rFonts w:ascii="Browallia New" w:eastAsia="Times New Roman" w:hAnsi="Browallia New" w:cs="Browallia New"/>
                <w:sz w:val="28"/>
                <w:szCs w:val="28"/>
              </w:rPr>
            </w:pPr>
            <w:r w:rsidRPr="00D14059">
              <w:rPr>
                <w:rFonts w:ascii="Browallia New" w:eastAsia="Times New Roman" w:hAnsi="Browallia New" w:cs="Browallia New"/>
                <w:b/>
                <w:bCs/>
                <w:sz w:val="28"/>
                <w:szCs w:val="28"/>
                <w:cs/>
              </w:rPr>
              <w:t xml:space="preserve">พ.ศ. </w:t>
            </w:r>
            <w:r w:rsidR="005F256D" w:rsidRPr="005F256D">
              <w:rPr>
                <w:rFonts w:ascii="Browallia New" w:eastAsia="Times New Roman" w:hAnsi="Browallia New" w:cs="Browallia New"/>
                <w:b/>
                <w:bCs/>
                <w:sz w:val="28"/>
                <w:szCs w:val="28"/>
                <w:lang w:val="en-GB"/>
              </w:rPr>
              <w:t>2565</w:t>
            </w:r>
          </w:p>
        </w:tc>
      </w:tr>
      <w:tr w:rsidR="00E06EBD" w:rsidRPr="00D14059" w14:paraId="25575E17" w14:textId="77777777" w:rsidTr="00387F7F">
        <w:trPr>
          <w:cantSplit/>
        </w:trPr>
        <w:tc>
          <w:tcPr>
            <w:tcW w:w="6149" w:type="dxa"/>
            <w:shd w:val="clear" w:color="auto" w:fill="auto"/>
          </w:tcPr>
          <w:p w14:paraId="2B0F3283"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800" w:type="dxa"/>
            <w:tcBorders>
              <w:bottom w:val="single" w:sz="4" w:space="0" w:color="auto"/>
            </w:tcBorders>
            <w:shd w:val="clear" w:color="auto" w:fill="auto"/>
          </w:tcPr>
          <w:p w14:paraId="0111A848"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ร้อยละ</w:t>
            </w:r>
          </w:p>
        </w:tc>
        <w:tc>
          <w:tcPr>
            <w:tcW w:w="1800" w:type="dxa"/>
            <w:tcBorders>
              <w:bottom w:val="single" w:sz="4" w:space="0" w:color="auto"/>
            </w:tcBorders>
            <w:shd w:val="clear" w:color="auto" w:fill="auto"/>
          </w:tcPr>
          <w:p w14:paraId="1D7179B9"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ร้อยละ</w:t>
            </w:r>
          </w:p>
        </w:tc>
      </w:tr>
      <w:tr w:rsidR="00E06EBD" w:rsidRPr="00D14059" w14:paraId="36722CF2" w14:textId="77777777" w:rsidTr="00387F7F">
        <w:trPr>
          <w:cantSplit/>
        </w:trPr>
        <w:tc>
          <w:tcPr>
            <w:tcW w:w="6149" w:type="dxa"/>
            <w:shd w:val="clear" w:color="auto" w:fill="auto"/>
          </w:tcPr>
          <w:p w14:paraId="23C159F5"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800" w:type="dxa"/>
            <w:tcBorders>
              <w:top w:val="single" w:sz="4" w:space="0" w:color="auto"/>
            </w:tcBorders>
            <w:shd w:val="clear" w:color="auto" w:fill="FAFAFA"/>
          </w:tcPr>
          <w:p w14:paraId="4BA4D3AC"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p>
        </w:tc>
        <w:tc>
          <w:tcPr>
            <w:tcW w:w="1800" w:type="dxa"/>
            <w:tcBorders>
              <w:top w:val="single" w:sz="4" w:space="0" w:color="auto"/>
            </w:tcBorders>
            <w:shd w:val="clear" w:color="auto" w:fill="auto"/>
          </w:tcPr>
          <w:p w14:paraId="0D595081"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p>
        </w:tc>
      </w:tr>
      <w:tr w:rsidR="00E06EBD" w:rsidRPr="00D14059" w14:paraId="786C8932" w14:textId="77777777" w:rsidTr="00387F7F">
        <w:trPr>
          <w:cantSplit/>
        </w:trPr>
        <w:tc>
          <w:tcPr>
            <w:tcW w:w="6149" w:type="dxa"/>
            <w:shd w:val="clear" w:color="auto" w:fill="auto"/>
          </w:tcPr>
          <w:p w14:paraId="55330FB6"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ประเทศไทย</w:t>
            </w:r>
          </w:p>
        </w:tc>
        <w:tc>
          <w:tcPr>
            <w:tcW w:w="1800" w:type="dxa"/>
            <w:shd w:val="clear" w:color="auto" w:fill="FAFAFA"/>
          </w:tcPr>
          <w:p w14:paraId="22EEA41E" w14:textId="38E0C8DB" w:rsidR="005A4102" w:rsidRPr="00D14059" w:rsidRDefault="005F256D" w:rsidP="00387F7F">
            <w:pPr>
              <w:widowControl w:val="0"/>
              <w:spacing w:line="240" w:lineRule="auto"/>
              <w:ind w:right="-81"/>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99</w:t>
            </w:r>
          </w:p>
        </w:tc>
        <w:tc>
          <w:tcPr>
            <w:tcW w:w="1800" w:type="dxa"/>
            <w:shd w:val="clear" w:color="auto" w:fill="auto"/>
          </w:tcPr>
          <w:p w14:paraId="381AD510" w14:textId="28C9D093" w:rsidR="005A4102" w:rsidRPr="00D14059" w:rsidRDefault="005F256D" w:rsidP="00387F7F">
            <w:pPr>
              <w:widowControl w:val="0"/>
              <w:spacing w:line="240" w:lineRule="auto"/>
              <w:ind w:right="-81"/>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99</w:t>
            </w:r>
          </w:p>
        </w:tc>
      </w:tr>
      <w:tr w:rsidR="00E06EBD" w:rsidRPr="00D14059" w14:paraId="09A89F4F" w14:textId="77777777" w:rsidTr="00387F7F">
        <w:trPr>
          <w:cantSplit/>
        </w:trPr>
        <w:tc>
          <w:tcPr>
            <w:tcW w:w="6149" w:type="dxa"/>
            <w:shd w:val="clear" w:color="auto" w:fill="auto"/>
          </w:tcPr>
          <w:p w14:paraId="76D840D1"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ต่างประเทศ</w:t>
            </w:r>
          </w:p>
        </w:tc>
        <w:tc>
          <w:tcPr>
            <w:tcW w:w="1800" w:type="dxa"/>
            <w:shd w:val="clear" w:color="auto" w:fill="FAFAFA"/>
          </w:tcPr>
          <w:p w14:paraId="613B834A" w14:textId="086125D2" w:rsidR="005A4102" w:rsidRPr="00D14059" w:rsidRDefault="005F256D" w:rsidP="00387F7F">
            <w:pPr>
              <w:widowControl w:val="0"/>
              <w:spacing w:line="240" w:lineRule="auto"/>
              <w:ind w:right="-81"/>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1</w:t>
            </w:r>
          </w:p>
        </w:tc>
        <w:tc>
          <w:tcPr>
            <w:tcW w:w="1800" w:type="dxa"/>
            <w:shd w:val="clear" w:color="auto" w:fill="auto"/>
          </w:tcPr>
          <w:p w14:paraId="4328A757" w14:textId="7270A2E1" w:rsidR="005A4102" w:rsidRPr="00D14059" w:rsidRDefault="005F256D" w:rsidP="00387F7F">
            <w:pPr>
              <w:widowControl w:val="0"/>
              <w:spacing w:line="240" w:lineRule="auto"/>
              <w:ind w:right="-81"/>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1</w:t>
            </w:r>
          </w:p>
        </w:tc>
      </w:tr>
    </w:tbl>
    <w:p w14:paraId="5EDDC1CA" w14:textId="77777777" w:rsidR="00FD0B05" w:rsidRPr="00D14059" w:rsidRDefault="00FD0B05" w:rsidP="002C72AC">
      <w:pPr>
        <w:widowControl w:val="0"/>
        <w:spacing w:line="240" w:lineRule="auto"/>
        <w:ind w:left="432" w:hanging="432"/>
        <w:rPr>
          <w:rFonts w:ascii="Browallia New" w:eastAsia="Arial Unicode MS" w:hAnsi="Browallia New" w:cs="Browallia New"/>
          <w:b/>
          <w:bCs/>
          <w:color w:val="FFFFFF"/>
          <w:sz w:val="28"/>
          <w:szCs w:val="28"/>
        </w:rPr>
      </w:pPr>
    </w:p>
    <w:p w14:paraId="3DB79800" w14:textId="5BC99173" w:rsidR="005A4102" w:rsidRPr="00D14059" w:rsidRDefault="005A4102" w:rsidP="002C72AC">
      <w:pPr>
        <w:widowControl w:val="0"/>
        <w:spacing w:line="240" w:lineRule="auto"/>
        <w:ind w:left="432" w:hanging="432"/>
        <w:rPr>
          <w:rFonts w:ascii="Browallia New" w:eastAsia="Arial Unicode MS" w:hAnsi="Browallia New" w:cs="Browallia New"/>
          <w:b/>
          <w:bCs/>
          <w:color w:val="FFFFFF"/>
          <w:sz w:val="28"/>
          <w:szCs w:val="28"/>
        </w:rPr>
        <w:sectPr w:rsidR="005A4102" w:rsidRPr="00D14059" w:rsidSect="00FD0B05">
          <w:pgSz w:w="11907" w:h="16840"/>
          <w:pgMar w:top="720" w:right="720" w:bottom="720" w:left="1440" w:header="709" w:footer="578" w:gutter="0"/>
          <w:cols w:space="720"/>
        </w:sectPr>
      </w:pPr>
    </w:p>
    <w:p w14:paraId="67296941" w14:textId="77777777" w:rsidR="00FD0B05" w:rsidRPr="00D14059" w:rsidRDefault="00FD0B05" w:rsidP="00FD0B05">
      <w:pPr>
        <w:spacing w:line="240" w:lineRule="auto"/>
        <w:jc w:val="thaiDistribute"/>
        <w:rPr>
          <w:rFonts w:ascii="Browallia New" w:eastAsia="Arial Unicode MS" w:hAnsi="Browallia New" w:cs="Browallia New"/>
          <w:sz w:val="28"/>
          <w:szCs w:val="28"/>
        </w:rPr>
      </w:pPr>
    </w:p>
    <w:p w14:paraId="3D7026D2" w14:textId="4D6F4C2F" w:rsidR="00FD0B05" w:rsidRPr="00D14059" w:rsidRDefault="00FD0B05" w:rsidP="00FD0B05">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7</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มูลค่ายุติธรรม</w:t>
      </w:r>
    </w:p>
    <w:p w14:paraId="7737F7E7" w14:textId="77777777" w:rsidR="002C72AC" w:rsidRPr="00D14059" w:rsidRDefault="002C72AC" w:rsidP="002C72AC">
      <w:pPr>
        <w:spacing w:line="240" w:lineRule="auto"/>
        <w:jc w:val="thaiDistribute"/>
        <w:rPr>
          <w:rFonts w:ascii="Browallia New" w:eastAsia="Arial Unicode MS" w:hAnsi="Browallia New" w:cs="Browallia New"/>
        </w:rPr>
      </w:pPr>
    </w:p>
    <w:p w14:paraId="392E444A" w14:textId="614B891D" w:rsidR="002C72AC" w:rsidRP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w:t>
      </w:r>
      <w:r w:rsidR="00491734" w:rsidRPr="00D14059">
        <w:rPr>
          <w:rFonts w:ascii="Browallia New" w:eastAsia="Arial Unicode MS" w:hAnsi="Browallia New" w:cs="Browallia New"/>
          <w:sz w:val="28"/>
          <w:szCs w:val="28"/>
          <w:cs/>
        </w:rPr>
        <w:br/>
      </w:r>
      <w:r w:rsidRPr="00D14059">
        <w:rPr>
          <w:rFonts w:ascii="Browallia New" w:eastAsia="Arial Unicode MS" w:hAnsi="Browallia New" w:cs="Browallia New"/>
          <w:sz w:val="28"/>
          <w:szCs w:val="28"/>
          <w:cs/>
        </w:rPr>
        <w:t>แต่ไม่รวมถึงรายการ</w:t>
      </w:r>
      <w:r w:rsidR="002B26FA">
        <w:rPr>
          <w:rFonts w:ascii="Browallia New" w:eastAsia="Arial Unicode MS" w:hAnsi="Browallia New" w:cs="Browallia New" w:hint="cs"/>
          <w:sz w:val="28"/>
          <w:szCs w:val="28"/>
          <w:cs/>
        </w:rPr>
        <w:t>มูลค่ายุติธรรมที่ใกล้เคียงกับราคาตามบัญชี</w:t>
      </w:r>
      <w:r w:rsidRPr="00D14059">
        <w:rPr>
          <w:rFonts w:ascii="Browallia New" w:eastAsia="Arial Unicode MS" w:hAnsi="Browallia New" w:cs="Browallia New"/>
          <w:sz w:val="28"/>
          <w:szCs w:val="28"/>
        </w:rPr>
        <w:t xml:space="preserve"> </w:t>
      </w:r>
    </w:p>
    <w:p w14:paraId="3EFEAFF6" w14:textId="77777777" w:rsidR="002C72AC" w:rsidRPr="00D14059" w:rsidRDefault="002C72AC" w:rsidP="002C72AC">
      <w:pPr>
        <w:spacing w:line="240" w:lineRule="auto"/>
        <w:jc w:val="thaiDistribute"/>
        <w:rPr>
          <w:rFonts w:ascii="Browallia New" w:eastAsia="Arial Unicode MS" w:hAnsi="Browallia New" w:cs="Browallia New"/>
        </w:rPr>
      </w:pPr>
    </w:p>
    <w:tbl>
      <w:tblPr>
        <w:tblW w:w="15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7"/>
        <w:gridCol w:w="1584"/>
        <w:gridCol w:w="1584"/>
        <w:gridCol w:w="1584"/>
        <w:gridCol w:w="1584"/>
        <w:gridCol w:w="1584"/>
        <w:gridCol w:w="1584"/>
      </w:tblGrid>
      <w:tr w:rsidR="002C72AC" w:rsidRPr="00387F7F" w14:paraId="6108F9A0" w14:textId="77777777" w:rsidTr="00553CB9">
        <w:tc>
          <w:tcPr>
            <w:tcW w:w="5877" w:type="dxa"/>
            <w:tcBorders>
              <w:top w:val="nil"/>
              <w:left w:val="nil"/>
              <w:bottom w:val="nil"/>
              <w:right w:val="nil"/>
            </w:tcBorders>
            <w:shd w:val="clear" w:color="auto" w:fill="auto"/>
          </w:tcPr>
          <w:p w14:paraId="4BB14B7B" w14:textId="77777777" w:rsidR="002C72AC" w:rsidRPr="00387F7F" w:rsidRDefault="002C72AC" w:rsidP="00387F7F">
            <w:pPr>
              <w:widowControl w:val="0"/>
              <w:spacing w:line="240" w:lineRule="auto"/>
              <w:ind w:left="-91"/>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tcPr>
          <w:p w14:paraId="6BA982BA" w14:textId="77777777" w:rsidR="002C72AC" w:rsidRPr="00387F7F" w:rsidRDefault="002C72AC" w:rsidP="00387F7F">
            <w:pPr>
              <w:widowControl w:val="0"/>
              <w:spacing w:line="240" w:lineRule="auto"/>
              <w:ind w:right="-80"/>
              <w:jc w:val="right"/>
              <w:rPr>
                <w:rFonts w:ascii="Browallia New" w:eastAsia="Arial Unicode MS" w:hAnsi="Browallia New" w:cs="Browallia New"/>
                <w:b/>
                <w:bCs/>
                <w:sz w:val="28"/>
                <w:szCs w:val="28"/>
                <w:cs/>
              </w:rPr>
            </w:pPr>
            <w:r w:rsidRPr="00387F7F">
              <w:rPr>
                <w:rFonts w:ascii="Browallia New" w:eastAsia="Arial Unicode MS" w:hAnsi="Browallia New" w:cs="Browallia New"/>
                <w:b/>
                <w:bCs/>
                <w:sz w:val="28"/>
                <w:szCs w:val="28"/>
                <w:cs/>
              </w:rPr>
              <w:t xml:space="preserve">ข้อมูลทางการเงินรวม </w:t>
            </w:r>
          </w:p>
        </w:tc>
      </w:tr>
      <w:tr w:rsidR="002C72AC" w:rsidRPr="00387F7F" w14:paraId="3B11405D" w14:textId="77777777" w:rsidTr="00553CB9">
        <w:tc>
          <w:tcPr>
            <w:tcW w:w="5877" w:type="dxa"/>
            <w:tcBorders>
              <w:top w:val="nil"/>
              <w:left w:val="nil"/>
              <w:bottom w:val="nil"/>
              <w:right w:val="nil"/>
            </w:tcBorders>
            <w:shd w:val="clear" w:color="auto" w:fill="auto"/>
          </w:tcPr>
          <w:p w14:paraId="305D6A3C" w14:textId="77777777" w:rsidR="002C72AC" w:rsidRPr="00387F7F" w:rsidRDefault="002C72AC" w:rsidP="00387F7F">
            <w:pPr>
              <w:widowControl w:val="0"/>
              <w:spacing w:line="240" w:lineRule="auto"/>
              <w:ind w:left="-91"/>
              <w:rPr>
                <w:rFonts w:ascii="Browallia New" w:eastAsia="Arial Unicode MS" w:hAnsi="Browallia New" w:cs="Browallia New"/>
                <w:b/>
                <w:bCs/>
                <w:sz w:val="28"/>
                <w:szCs w:val="28"/>
              </w:rPr>
            </w:pPr>
          </w:p>
        </w:tc>
        <w:tc>
          <w:tcPr>
            <w:tcW w:w="1584" w:type="dxa"/>
            <w:vMerge w:val="restart"/>
            <w:tcBorders>
              <w:top w:val="single" w:sz="4" w:space="0" w:color="auto"/>
              <w:left w:val="nil"/>
              <w:bottom w:val="nil"/>
              <w:right w:val="nil"/>
            </w:tcBorders>
            <w:shd w:val="clear" w:color="auto" w:fill="auto"/>
            <w:vAlign w:val="bottom"/>
          </w:tcPr>
          <w:p w14:paraId="0AC143FC" w14:textId="77777777" w:rsidR="002C72AC" w:rsidRPr="00387F7F" w:rsidRDefault="002C72AC" w:rsidP="00387F7F">
            <w:pPr>
              <w:widowControl w:val="0"/>
              <w:spacing w:line="240" w:lineRule="auto"/>
              <w:ind w:right="-72"/>
              <w:jc w:val="center"/>
              <w:rPr>
                <w:rFonts w:ascii="Browallia New" w:eastAsia="Arial Unicode MS" w:hAnsi="Browallia New" w:cs="Browallia New"/>
                <w:b/>
                <w:bCs/>
                <w:sz w:val="28"/>
                <w:szCs w:val="28"/>
              </w:rPr>
            </w:pPr>
          </w:p>
          <w:p w14:paraId="542E9A84" w14:textId="77777777" w:rsidR="00803B8F" w:rsidRPr="00387F7F" w:rsidRDefault="002C72AC" w:rsidP="00387F7F">
            <w:pPr>
              <w:widowControl w:val="0"/>
              <w:spacing w:line="240" w:lineRule="auto"/>
              <w:ind w:right="-72"/>
              <w:jc w:val="center"/>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ข้อมูลระดับชั้น</w:t>
            </w:r>
          </w:p>
          <w:p w14:paraId="36458C9F" w14:textId="77777777" w:rsidR="00803B8F" w:rsidRPr="00387F7F" w:rsidRDefault="002C72AC" w:rsidP="00387F7F">
            <w:pPr>
              <w:widowControl w:val="0"/>
              <w:spacing w:line="240" w:lineRule="auto"/>
              <w:ind w:right="-72"/>
              <w:jc w:val="center"/>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ที่ใช้ในการวัด</w:t>
            </w:r>
          </w:p>
          <w:p w14:paraId="3359D943" w14:textId="1AEAA195" w:rsidR="002C72AC" w:rsidRPr="00387F7F" w:rsidRDefault="002C72AC" w:rsidP="00387F7F">
            <w:pPr>
              <w:widowControl w:val="0"/>
              <w:spacing w:line="240" w:lineRule="auto"/>
              <w:ind w:right="-72"/>
              <w:jc w:val="center"/>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มูลค่ายุติธรรม</w:t>
            </w:r>
          </w:p>
        </w:tc>
        <w:tc>
          <w:tcPr>
            <w:tcW w:w="1584" w:type="dxa"/>
            <w:tcBorders>
              <w:top w:val="single" w:sz="4" w:space="0" w:color="auto"/>
              <w:left w:val="nil"/>
              <w:bottom w:val="nil"/>
              <w:right w:val="nil"/>
            </w:tcBorders>
            <w:shd w:val="clear" w:color="auto" w:fill="auto"/>
            <w:vAlign w:val="bottom"/>
          </w:tcPr>
          <w:p w14:paraId="18F0BA75" w14:textId="1CE30DD8"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มูลค่ายุติธรรม</w:t>
            </w:r>
            <w:r w:rsidR="00387F7F" w:rsidRPr="00387F7F">
              <w:rPr>
                <w:rFonts w:ascii="Browallia New" w:eastAsia="Arial Unicode MS" w:hAnsi="Browallia New" w:cs="Browallia New"/>
                <w:b/>
                <w:bCs/>
                <w:sz w:val="28"/>
                <w:szCs w:val="28"/>
              </w:rPr>
              <w:br/>
            </w:r>
            <w:r w:rsidRPr="00387F7F">
              <w:rPr>
                <w:rFonts w:ascii="Browallia New" w:eastAsia="Arial Unicode MS" w:hAnsi="Browallia New" w:cs="Browallia New"/>
                <w:b/>
                <w:bCs/>
                <w:sz w:val="28"/>
                <w:szCs w:val="28"/>
                <w:cs/>
              </w:rPr>
              <w:t>ผ่านกำไรขาดทุน</w:t>
            </w:r>
          </w:p>
        </w:tc>
        <w:tc>
          <w:tcPr>
            <w:tcW w:w="1584" w:type="dxa"/>
            <w:tcBorders>
              <w:top w:val="single" w:sz="4" w:space="0" w:color="auto"/>
              <w:left w:val="nil"/>
              <w:bottom w:val="nil"/>
              <w:right w:val="nil"/>
            </w:tcBorders>
            <w:shd w:val="clear" w:color="auto" w:fill="auto"/>
            <w:vAlign w:val="bottom"/>
          </w:tcPr>
          <w:p w14:paraId="662DC92F" w14:textId="5835A40B" w:rsidR="002C72AC" w:rsidRPr="00387F7F" w:rsidRDefault="002C72AC" w:rsidP="00387F7F">
            <w:pPr>
              <w:widowControl w:val="0"/>
              <w:spacing w:line="240" w:lineRule="auto"/>
              <w:ind w:right="-72"/>
              <w:jc w:val="right"/>
              <w:rPr>
                <w:rFonts w:ascii="Browallia New" w:eastAsia="Arial Unicode MS" w:hAnsi="Browallia New" w:cs="Browallia New"/>
                <w:b/>
                <w:bCs/>
                <w:spacing w:val="-4"/>
                <w:sz w:val="28"/>
                <w:szCs w:val="28"/>
              </w:rPr>
            </w:pPr>
            <w:r w:rsidRPr="00387F7F">
              <w:rPr>
                <w:rFonts w:ascii="Browallia New" w:eastAsia="Arial Unicode MS" w:hAnsi="Browallia New" w:cs="Browallia New"/>
                <w:b/>
                <w:bCs/>
                <w:spacing w:val="-4"/>
                <w:sz w:val="28"/>
                <w:szCs w:val="28"/>
                <w:cs/>
              </w:rPr>
              <w:t>มูลค่ายุติธรรม</w:t>
            </w:r>
            <w:r w:rsidR="00387F7F" w:rsidRPr="00387F7F">
              <w:rPr>
                <w:rFonts w:ascii="Browallia New" w:eastAsia="Arial Unicode MS" w:hAnsi="Browallia New" w:cs="Browallia New"/>
                <w:b/>
                <w:bCs/>
                <w:spacing w:val="-4"/>
                <w:sz w:val="28"/>
                <w:szCs w:val="28"/>
              </w:rPr>
              <w:br/>
            </w:r>
            <w:r w:rsidRPr="00387F7F">
              <w:rPr>
                <w:rFonts w:ascii="Browallia New" w:eastAsia="Arial Unicode MS" w:hAnsi="Browallia New" w:cs="Browallia New"/>
                <w:b/>
                <w:bCs/>
                <w:spacing w:val="-4"/>
                <w:sz w:val="28"/>
                <w:szCs w:val="28"/>
                <w:cs/>
              </w:rPr>
              <w:t>ผ่านกำไรขาดทุน</w:t>
            </w:r>
            <w:r w:rsidRPr="00387F7F">
              <w:rPr>
                <w:rFonts w:ascii="Browallia New" w:eastAsia="Arial Unicode MS" w:hAnsi="Browallia New" w:cs="Browallia New"/>
                <w:b/>
                <w:sz w:val="28"/>
                <w:szCs w:val="28"/>
              </w:rPr>
              <w:br/>
            </w:r>
            <w:r w:rsidRPr="00387F7F">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41FE73F4" w14:textId="77777777" w:rsidR="00B7715D"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ราคาทุน</w:t>
            </w:r>
          </w:p>
          <w:p w14:paraId="058BF023" w14:textId="24EA0CEC"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ตัดจำหน่าย</w:t>
            </w:r>
          </w:p>
        </w:tc>
        <w:tc>
          <w:tcPr>
            <w:tcW w:w="1584" w:type="dxa"/>
            <w:tcBorders>
              <w:top w:val="single" w:sz="4" w:space="0" w:color="auto"/>
              <w:left w:val="nil"/>
              <w:bottom w:val="nil"/>
              <w:right w:val="nil"/>
            </w:tcBorders>
            <w:shd w:val="clear" w:color="auto" w:fill="auto"/>
            <w:vAlign w:val="bottom"/>
          </w:tcPr>
          <w:p w14:paraId="64881CF2"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รวม</w:t>
            </w:r>
          </w:p>
          <w:p w14:paraId="54CB4C86"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16439E01"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 xml:space="preserve">มูลค่ายุติธรรม </w:t>
            </w:r>
          </w:p>
        </w:tc>
      </w:tr>
      <w:tr w:rsidR="002C72AC" w:rsidRPr="00387F7F" w14:paraId="070A9B3A" w14:textId="77777777" w:rsidTr="00553CB9">
        <w:tc>
          <w:tcPr>
            <w:tcW w:w="5877" w:type="dxa"/>
            <w:tcBorders>
              <w:top w:val="nil"/>
              <w:left w:val="nil"/>
              <w:bottom w:val="nil"/>
              <w:right w:val="nil"/>
            </w:tcBorders>
            <w:shd w:val="clear" w:color="auto" w:fill="auto"/>
          </w:tcPr>
          <w:p w14:paraId="1FDF0BE0" w14:textId="77777777" w:rsidR="002C72AC" w:rsidRPr="00387F7F" w:rsidRDefault="002C72AC" w:rsidP="00387F7F">
            <w:pPr>
              <w:widowControl w:val="0"/>
              <w:spacing w:line="240" w:lineRule="auto"/>
              <w:ind w:left="-91"/>
              <w:rPr>
                <w:rFonts w:ascii="Browallia New" w:eastAsia="Arial Unicode MS" w:hAnsi="Browallia New" w:cs="Browallia New"/>
                <w:b/>
                <w:bCs/>
                <w:sz w:val="28"/>
                <w:szCs w:val="28"/>
              </w:rPr>
            </w:pPr>
          </w:p>
        </w:tc>
        <w:tc>
          <w:tcPr>
            <w:tcW w:w="1584" w:type="dxa"/>
            <w:vMerge/>
            <w:tcBorders>
              <w:top w:val="nil"/>
              <w:left w:val="nil"/>
              <w:bottom w:val="single" w:sz="4" w:space="0" w:color="auto"/>
              <w:right w:val="nil"/>
            </w:tcBorders>
          </w:tcPr>
          <w:p w14:paraId="4AD74CEB" w14:textId="77777777" w:rsidR="00211D8C" w:rsidRPr="00387F7F" w:rsidRDefault="00211D8C" w:rsidP="00387F7F">
            <w:pPr>
              <w:spacing w:line="240" w:lineRule="auto"/>
              <w:rPr>
                <w:rFonts w:ascii="Browallia New" w:hAnsi="Browallia New" w:cs="Browallia New"/>
                <w:sz w:val="28"/>
                <w:szCs w:val="28"/>
              </w:rPr>
            </w:pPr>
          </w:p>
        </w:tc>
        <w:tc>
          <w:tcPr>
            <w:tcW w:w="1584" w:type="dxa"/>
            <w:tcBorders>
              <w:top w:val="nil"/>
              <w:left w:val="nil"/>
              <w:bottom w:val="single" w:sz="4" w:space="0" w:color="auto"/>
              <w:right w:val="nil"/>
            </w:tcBorders>
            <w:shd w:val="clear" w:color="auto" w:fill="auto"/>
            <w:vAlign w:val="bottom"/>
          </w:tcPr>
          <w:p w14:paraId="40AEA438"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06DED1D0"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2D23C765"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0A53552"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6CFB7D80" w14:textId="77777777" w:rsidR="002C72AC" w:rsidRPr="00387F7F" w:rsidRDefault="002C72AC" w:rsidP="00387F7F">
            <w:pPr>
              <w:widowControl w:val="0"/>
              <w:spacing w:line="240" w:lineRule="auto"/>
              <w:ind w:right="-72"/>
              <w:jc w:val="right"/>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ล้านบาท</w:t>
            </w:r>
          </w:p>
        </w:tc>
      </w:tr>
      <w:tr w:rsidR="00C61863" w:rsidRPr="00387F7F" w14:paraId="647596F8" w14:textId="77777777" w:rsidTr="00553CB9">
        <w:trPr>
          <w:trHeight w:val="116"/>
        </w:trPr>
        <w:tc>
          <w:tcPr>
            <w:tcW w:w="5877" w:type="dxa"/>
            <w:tcBorders>
              <w:top w:val="nil"/>
              <w:left w:val="nil"/>
              <w:bottom w:val="nil"/>
              <w:right w:val="nil"/>
            </w:tcBorders>
            <w:shd w:val="clear" w:color="auto" w:fill="auto"/>
          </w:tcPr>
          <w:p w14:paraId="3CF1C022" w14:textId="1E051788" w:rsidR="00C61863" w:rsidRPr="00387F7F" w:rsidRDefault="00C61863" w:rsidP="00387F7F">
            <w:pPr>
              <w:widowControl w:val="0"/>
              <w:spacing w:line="240" w:lineRule="auto"/>
              <w:ind w:left="-91"/>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 xml:space="preserve">ณ วันที่ </w:t>
            </w:r>
            <w:r w:rsidR="005F256D" w:rsidRPr="005F256D">
              <w:rPr>
                <w:rFonts w:ascii="Browallia New" w:eastAsia="Arial Unicode MS" w:hAnsi="Browallia New" w:cs="Browallia New"/>
                <w:b/>
                <w:bCs/>
                <w:sz w:val="28"/>
                <w:szCs w:val="28"/>
                <w:lang w:val="en-GB"/>
              </w:rPr>
              <w:t>30</w:t>
            </w:r>
            <w:r w:rsidR="001D33C6" w:rsidRPr="00387F7F">
              <w:rPr>
                <w:rFonts w:ascii="Browallia New" w:eastAsia="Arial Unicode MS" w:hAnsi="Browallia New" w:cs="Browallia New"/>
                <w:b/>
                <w:bCs/>
                <w:sz w:val="28"/>
                <w:szCs w:val="28"/>
              </w:rPr>
              <w:t xml:space="preserve"> </w:t>
            </w:r>
            <w:r w:rsidR="000C5703" w:rsidRPr="00387F7F">
              <w:rPr>
                <w:rFonts w:ascii="Browallia New" w:eastAsia="Arial Unicode MS" w:hAnsi="Browallia New" w:cs="Browallia New"/>
                <w:b/>
                <w:bCs/>
                <w:sz w:val="28"/>
                <w:szCs w:val="28"/>
                <w:cs/>
              </w:rPr>
              <w:t>กันยายน</w:t>
            </w:r>
            <w:r w:rsidRPr="00387F7F">
              <w:rPr>
                <w:rFonts w:ascii="Browallia New" w:eastAsia="Arial Unicode MS" w:hAnsi="Browallia New" w:cs="Browallia New"/>
                <w:b/>
                <w:bCs/>
                <w:sz w:val="28"/>
                <w:szCs w:val="28"/>
                <w:cs/>
              </w:rPr>
              <w:t xml:space="preserve"> </w:t>
            </w:r>
            <w:r w:rsidR="00D75B55" w:rsidRPr="00387F7F">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584" w:type="dxa"/>
            <w:tcBorders>
              <w:top w:val="single" w:sz="4" w:space="0" w:color="auto"/>
              <w:left w:val="nil"/>
              <w:bottom w:val="nil"/>
              <w:right w:val="nil"/>
            </w:tcBorders>
            <w:shd w:val="clear" w:color="auto" w:fill="FAFAFA"/>
          </w:tcPr>
          <w:p w14:paraId="2164BDCF"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tcPr>
          <w:p w14:paraId="30D25F6E"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tcPr>
          <w:p w14:paraId="11A3BF67"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tcPr>
          <w:p w14:paraId="51F28DFC"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tcPr>
          <w:p w14:paraId="613DE5E5"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tcPr>
          <w:p w14:paraId="1EA96ADE"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r>
      <w:tr w:rsidR="00C61863" w:rsidRPr="00387F7F" w14:paraId="33CD2ACA" w14:textId="77777777" w:rsidTr="00553CB9">
        <w:tc>
          <w:tcPr>
            <w:tcW w:w="5877" w:type="dxa"/>
            <w:tcBorders>
              <w:top w:val="nil"/>
              <w:left w:val="nil"/>
              <w:bottom w:val="nil"/>
              <w:right w:val="nil"/>
            </w:tcBorders>
            <w:shd w:val="clear" w:color="auto" w:fill="auto"/>
          </w:tcPr>
          <w:p w14:paraId="0E2D9D82" w14:textId="77777777" w:rsidR="00C61863" w:rsidRPr="00387F7F" w:rsidRDefault="00C61863" w:rsidP="00387F7F">
            <w:pPr>
              <w:widowControl w:val="0"/>
              <w:spacing w:line="240" w:lineRule="auto"/>
              <w:ind w:left="-91"/>
              <w:rPr>
                <w:rFonts w:ascii="Browallia New" w:eastAsia="Arial Unicode MS" w:hAnsi="Browallia New" w:cs="Browallia New"/>
                <w:b/>
                <w:bCs/>
                <w:sz w:val="28"/>
                <w:szCs w:val="28"/>
                <w:cs/>
              </w:rPr>
            </w:pPr>
            <w:r w:rsidRPr="00387F7F">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FAFAFA"/>
            <w:vAlign w:val="bottom"/>
          </w:tcPr>
          <w:p w14:paraId="07004FE8" w14:textId="77777777" w:rsidR="00C61863" w:rsidRPr="00387F7F" w:rsidRDefault="00C61863" w:rsidP="00387F7F">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32063C4B"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3443C7E3"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2758239C"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7B5AF0D5"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6AD6216C" w14:textId="77777777" w:rsidR="00C61863" w:rsidRPr="00387F7F" w:rsidRDefault="00C61863" w:rsidP="00387F7F">
            <w:pPr>
              <w:widowControl w:val="0"/>
              <w:spacing w:line="240" w:lineRule="auto"/>
              <w:ind w:right="-72"/>
              <w:jc w:val="right"/>
              <w:rPr>
                <w:rFonts w:ascii="Browallia New" w:eastAsia="Arial Unicode MS" w:hAnsi="Browallia New" w:cs="Browallia New"/>
                <w:b/>
                <w:bCs/>
                <w:sz w:val="28"/>
                <w:szCs w:val="28"/>
              </w:rPr>
            </w:pPr>
          </w:p>
        </w:tc>
      </w:tr>
      <w:tr w:rsidR="006F252E" w:rsidRPr="00387F7F" w14:paraId="7BFBBA92" w14:textId="77777777" w:rsidTr="00553CB9">
        <w:trPr>
          <w:trHeight w:val="20"/>
        </w:trPr>
        <w:tc>
          <w:tcPr>
            <w:tcW w:w="5877" w:type="dxa"/>
            <w:tcBorders>
              <w:top w:val="nil"/>
              <w:left w:val="nil"/>
              <w:bottom w:val="nil"/>
              <w:right w:val="nil"/>
            </w:tcBorders>
            <w:shd w:val="clear" w:color="auto" w:fill="auto"/>
          </w:tcPr>
          <w:p w14:paraId="5940E716" w14:textId="7821E670" w:rsidR="006F252E" w:rsidRPr="00387F7F" w:rsidRDefault="006F252E" w:rsidP="00387F7F">
            <w:pPr>
              <w:widowControl w:val="0"/>
              <w:spacing w:line="240" w:lineRule="auto"/>
              <w:ind w:left="-91"/>
              <w:rPr>
                <w:rFonts w:ascii="Browallia New" w:eastAsia="Arial Unicode MS" w:hAnsi="Browallia New" w:cs="Browallia New"/>
                <w:sz w:val="28"/>
                <w:szCs w:val="28"/>
              </w:rPr>
            </w:pPr>
            <w:r w:rsidRPr="00387F7F">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FAFAFA"/>
            <w:vAlign w:val="bottom"/>
          </w:tcPr>
          <w:p w14:paraId="29EE1F38" w14:textId="3B9BED47" w:rsidR="006F252E" w:rsidRPr="00387F7F" w:rsidRDefault="006F252E" w:rsidP="00387F7F">
            <w:pPr>
              <w:widowControl w:val="0"/>
              <w:spacing w:line="240" w:lineRule="auto"/>
              <w:ind w:right="-72"/>
              <w:jc w:val="center"/>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2F307439" w14:textId="5706D165" w:rsidR="006F252E" w:rsidRPr="00387F7F" w:rsidRDefault="006F252E" w:rsidP="00387F7F">
            <w:pPr>
              <w:widowControl w:val="0"/>
              <w:spacing w:line="240" w:lineRule="auto"/>
              <w:ind w:right="-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70E7701E" w14:textId="25CA2554" w:rsidR="006F252E" w:rsidRPr="00387F7F" w:rsidRDefault="006F252E" w:rsidP="00387F7F">
            <w:pPr>
              <w:widowControl w:val="0"/>
              <w:spacing w:line="240" w:lineRule="auto"/>
              <w:ind w:right="-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79C51EB0" w14:textId="4827468B" w:rsidR="006F252E" w:rsidRPr="00387F7F" w:rsidRDefault="006F252E" w:rsidP="00387F7F">
            <w:pPr>
              <w:widowControl w:val="0"/>
              <w:spacing w:line="240" w:lineRule="auto"/>
              <w:ind w:right="-72" w:hanging="1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1A374671" w14:textId="54D9F20A" w:rsidR="006F252E" w:rsidRPr="00387F7F" w:rsidRDefault="006F252E" w:rsidP="00387F7F">
            <w:pPr>
              <w:widowControl w:val="0"/>
              <w:spacing w:line="240" w:lineRule="auto"/>
              <w:ind w:right="-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5596244E" w14:textId="47925BD6" w:rsidR="006F252E" w:rsidRPr="00387F7F" w:rsidRDefault="006F252E" w:rsidP="00387F7F">
            <w:pPr>
              <w:widowControl w:val="0"/>
              <w:spacing w:line="240" w:lineRule="auto"/>
              <w:ind w:right="-72"/>
              <w:jc w:val="right"/>
              <w:rPr>
                <w:rFonts w:ascii="Browallia New" w:eastAsia="Arial Unicode MS" w:hAnsi="Browallia New" w:cs="Browallia New"/>
                <w:sz w:val="28"/>
                <w:szCs w:val="28"/>
              </w:rPr>
            </w:pPr>
          </w:p>
        </w:tc>
      </w:tr>
      <w:tr w:rsidR="006F50AD" w:rsidRPr="00387F7F" w14:paraId="2060749A" w14:textId="77777777" w:rsidTr="00553CB9">
        <w:trPr>
          <w:trHeight w:val="20"/>
        </w:trPr>
        <w:tc>
          <w:tcPr>
            <w:tcW w:w="5877" w:type="dxa"/>
            <w:tcBorders>
              <w:top w:val="nil"/>
              <w:left w:val="nil"/>
              <w:bottom w:val="nil"/>
              <w:right w:val="nil"/>
            </w:tcBorders>
            <w:shd w:val="clear" w:color="auto" w:fill="auto"/>
          </w:tcPr>
          <w:p w14:paraId="07E9CC10" w14:textId="23EDCB51" w:rsidR="006F50AD" w:rsidRPr="00387F7F" w:rsidRDefault="00072717" w:rsidP="00387F7F">
            <w:pPr>
              <w:widowControl w:val="0"/>
              <w:spacing w:line="240" w:lineRule="auto"/>
              <w:ind w:left="-91"/>
              <w:rPr>
                <w:rFonts w:ascii="Browallia New" w:eastAsia="Browallia New" w:hAnsi="Browallia New" w:cs="Browallia New"/>
                <w:sz w:val="28"/>
                <w:szCs w:val="28"/>
                <w:cs/>
                <w:lang w:val="th"/>
              </w:rPr>
            </w:pPr>
            <w:r w:rsidRPr="00387F7F">
              <w:rPr>
                <w:rFonts w:ascii="Browallia New" w:eastAsia="Arial Unicode MS" w:hAnsi="Browallia New" w:cs="Browallia New"/>
                <w:sz w:val="28"/>
                <w:szCs w:val="28"/>
              </w:rPr>
              <w:t xml:space="preserve"> </w:t>
            </w:r>
            <w:r w:rsidR="00387F7F">
              <w:rPr>
                <w:rFonts w:ascii="Browallia New" w:eastAsia="Arial Unicode MS" w:hAnsi="Browallia New" w:cs="Browallia New"/>
                <w:sz w:val="28"/>
                <w:szCs w:val="28"/>
              </w:rPr>
              <w:t xml:space="preserve">  </w:t>
            </w:r>
            <w:r w:rsidR="002B26FA" w:rsidRPr="00387F7F">
              <w:rPr>
                <w:rFonts w:ascii="Browallia New" w:eastAsia="Arial Unicode MS" w:hAnsi="Browallia New" w:cs="Browallia New"/>
                <w:sz w:val="28"/>
                <w:szCs w:val="28"/>
              </w:rPr>
              <w:t xml:space="preserve">- </w:t>
            </w:r>
            <w:r w:rsidR="002B26FA" w:rsidRPr="00387F7F">
              <w:rPr>
                <w:rFonts w:ascii="Browallia New" w:eastAsia="Arial Unicode MS" w:hAnsi="Browallia New" w:cs="Browallia New" w:hint="cs"/>
                <w:sz w:val="28"/>
                <w:szCs w:val="28"/>
                <w:cs/>
              </w:rPr>
              <w:t>ตราสารทุนของบริษัทจดทะเบียน</w:t>
            </w:r>
          </w:p>
        </w:tc>
        <w:tc>
          <w:tcPr>
            <w:tcW w:w="1584" w:type="dxa"/>
            <w:tcBorders>
              <w:top w:val="nil"/>
              <w:left w:val="nil"/>
              <w:bottom w:val="nil"/>
              <w:right w:val="nil"/>
            </w:tcBorders>
            <w:shd w:val="clear" w:color="auto" w:fill="FAFAFA"/>
            <w:vAlign w:val="bottom"/>
          </w:tcPr>
          <w:p w14:paraId="2F462CAC" w14:textId="46E46456" w:rsidR="006F50AD" w:rsidRPr="00387F7F" w:rsidRDefault="005F256D" w:rsidP="00387F7F">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p>
        </w:tc>
        <w:tc>
          <w:tcPr>
            <w:tcW w:w="1584" w:type="dxa"/>
            <w:tcBorders>
              <w:top w:val="nil"/>
              <w:left w:val="nil"/>
              <w:bottom w:val="nil"/>
              <w:right w:val="nil"/>
            </w:tcBorders>
            <w:shd w:val="clear" w:color="auto" w:fill="FAFAFA"/>
            <w:vAlign w:val="bottom"/>
          </w:tcPr>
          <w:p w14:paraId="322C986E" w14:textId="5C7BFF40" w:rsidR="006F50AD" w:rsidRPr="00387F7F" w:rsidRDefault="00835905"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73E0748C" w14:textId="580CB620" w:rsidR="006F50AD" w:rsidRPr="00387F7F" w:rsidRDefault="005F256D" w:rsidP="00387F7F">
            <w:pPr>
              <w:widowControl w:val="0"/>
              <w:spacing w:line="240" w:lineRule="auto"/>
              <w:ind w:right="-72"/>
              <w:jc w:val="right"/>
              <w:rPr>
                <w:rFonts w:ascii="Browallia New" w:hAnsi="Browallia New" w:cs="Browallia New"/>
                <w:sz w:val="28"/>
                <w:szCs w:val="28"/>
              </w:rPr>
            </w:pPr>
            <w:r w:rsidRPr="005F256D">
              <w:rPr>
                <w:rFonts w:ascii="Browallia New" w:eastAsia="Arial Unicode MS" w:hAnsi="Browallia New" w:cs="Browallia New"/>
                <w:sz w:val="28"/>
                <w:szCs w:val="28"/>
                <w:lang w:val="en-GB"/>
              </w:rPr>
              <w:t>6</w:t>
            </w:r>
            <w:r w:rsidR="003177F7"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490</w:t>
            </w:r>
          </w:p>
        </w:tc>
        <w:tc>
          <w:tcPr>
            <w:tcW w:w="1584" w:type="dxa"/>
            <w:tcBorders>
              <w:top w:val="nil"/>
              <w:left w:val="nil"/>
              <w:bottom w:val="nil"/>
              <w:right w:val="nil"/>
            </w:tcBorders>
            <w:shd w:val="clear" w:color="auto" w:fill="FAFAFA"/>
            <w:vAlign w:val="bottom"/>
          </w:tcPr>
          <w:p w14:paraId="04E40EBB" w14:textId="31B25B7C" w:rsidR="006F50AD" w:rsidRPr="00387F7F" w:rsidRDefault="00835905" w:rsidP="00387F7F">
            <w:pPr>
              <w:widowControl w:val="0"/>
              <w:spacing w:line="240" w:lineRule="auto"/>
              <w:ind w:right="-72" w:hanging="1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3C15D6C1" w14:textId="61918D88" w:rsidR="006F50AD" w:rsidRPr="00387F7F" w:rsidRDefault="005F256D" w:rsidP="00387F7F">
            <w:pPr>
              <w:widowControl w:val="0"/>
              <w:spacing w:line="240" w:lineRule="auto"/>
              <w:ind w:right="-72"/>
              <w:jc w:val="right"/>
              <w:rPr>
                <w:rFonts w:ascii="Browallia New" w:hAnsi="Browallia New" w:cs="Browallia New"/>
                <w:sz w:val="28"/>
                <w:szCs w:val="28"/>
              </w:rPr>
            </w:pPr>
            <w:r w:rsidRPr="005F256D">
              <w:rPr>
                <w:rFonts w:ascii="Browallia New" w:eastAsia="Arial Unicode MS" w:hAnsi="Browallia New" w:cs="Browallia New"/>
                <w:sz w:val="28"/>
                <w:szCs w:val="28"/>
                <w:lang w:val="en-GB"/>
              </w:rPr>
              <w:t>6</w:t>
            </w:r>
            <w:r w:rsidR="003177F7"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490</w:t>
            </w:r>
          </w:p>
        </w:tc>
        <w:tc>
          <w:tcPr>
            <w:tcW w:w="1584" w:type="dxa"/>
            <w:tcBorders>
              <w:top w:val="nil"/>
              <w:left w:val="nil"/>
              <w:bottom w:val="nil"/>
              <w:right w:val="nil"/>
            </w:tcBorders>
            <w:shd w:val="clear" w:color="auto" w:fill="FAFAFA"/>
            <w:vAlign w:val="bottom"/>
          </w:tcPr>
          <w:p w14:paraId="2CDC7425" w14:textId="2CF730C3" w:rsidR="006F50AD" w:rsidRPr="00387F7F" w:rsidRDefault="005F256D" w:rsidP="00387F7F">
            <w:pPr>
              <w:widowControl w:val="0"/>
              <w:spacing w:line="240" w:lineRule="auto"/>
              <w:ind w:right="-72"/>
              <w:jc w:val="right"/>
              <w:rPr>
                <w:rFonts w:ascii="Browallia New" w:hAnsi="Browallia New" w:cs="Browallia New"/>
                <w:sz w:val="28"/>
                <w:szCs w:val="28"/>
              </w:rPr>
            </w:pPr>
            <w:r w:rsidRPr="005F256D">
              <w:rPr>
                <w:rFonts w:ascii="Browallia New" w:eastAsia="Arial Unicode MS" w:hAnsi="Browallia New" w:cs="Browallia New"/>
                <w:sz w:val="28"/>
                <w:szCs w:val="28"/>
                <w:lang w:val="en-GB"/>
              </w:rPr>
              <w:t>6</w:t>
            </w:r>
            <w:r w:rsidR="003177F7"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490</w:t>
            </w:r>
          </w:p>
        </w:tc>
      </w:tr>
      <w:tr w:rsidR="00387F7F" w:rsidRPr="00387F7F" w14:paraId="14A445DD" w14:textId="77777777" w:rsidTr="00553CB9">
        <w:trPr>
          <w:trHeight w:val="20"/>
        </w:trPr>
        <w:tc>
          <w:tcPr>
            <w:tcW w:w="5877" w:type="dxa"/>
            <w:tcBorders>
              <w:top w:val="nil"/>
              <w:left w:val="nil"/>
              <w:bottom w:val="nil"/>
              <w:right w:val="nil"/>
            </w:tcBorders>
            <w:shd w:val="clear" w:color="auto" w:fill="auto"/>
            <w:vAlign w:val="bottom"/>
          </w:tcPr>
          <w:p w14:paraId="05FFF81C" w14:textId="608EC26B" w:rsidR="00387F7F" w:rsidRPr="00387F7F" w:rsidRDefault="00387F7F" w:rsidP="00387F7F">
            <w:pPr>
              <w:widowControl w:val="0"/>
              <w:spacing w:line="240" w:lineRule="auto"/>
              <w:ind w:left="-91"/>
              <w:rPr>
                <w:rFonts w:ascii="Browallia New" w:eastAsia="Arial Unicode MS" w:hAnsi="Browallia New" w:cs="Browallia New"/>
                <w:sz w:val="28"/>
                <w:szCs w:val="28"/>
                <w:cs/>
              </w:rPr>
            </w:pPr>
            <w:r w:rsidRPr="00387F7F">
              <w:rPr>
                <w:rFonts w:ascii="Browallia New" w:eastAsia="Arial Unicode MS" w:hAnsi="Browallia New" w:cs="Browallia New"/>
                <w:sz w:val="28"/>
                <w:szCs w:val="28"/>
              </w:rPr>
              <w:t xml:space="preserve"> </w:t>
            </w:r>
            <w:r>
              <w:rPr>
                <w:rFonts w:ascii="Browallia New" w:eastAsia="Arial Unicode MS" w:hAnsi="Browallia New" w:cs="Browallia New"/>
                <w:sz w:val="28"/>
                <w:szCs w:val="28"/>
              </w:rPr>
              <w:t xml:space="preserve">  </w:t>
            </w:r>
            <w:r w:rsidRPr="00387F7F">
              <w:rPr>
                <w:rFonts w:ascii="Browallia New" w:eastAsia="Arial Unicode MS" w:hAnsi="Browallia New" w:cs="Browallia New"/>
                <w:sz w:val="28"/>
                <w:szCs w:val="28"/>
              </w:rPr>
              <w:t xml:space="preserve">- </w:t>
            </w:r>
            <w:r w:rsidRPr="00387F7F">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FAFAFA"/>
            <w:vAlign w:val="bottom"/>
          </w:tcPr>
          <w:p w14:paraId="47DE097C" w14:textId="5630524A" w:rsidR="00387F7F" w:rsidRPr="00387F7F" w:rsidRDefault="005F256D" w:rsidP="00387F7F">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w:t>
            </w:r>
          </w:p>
        </w:tc>
        <w:tc>
          <w:tcPr>
            <w:tcW w:w="1584" w:type="dxa"/>
            <w:tcBorders>
              <w:top w:val="nil"/>
              <w:left w:val="nil"/>
              <w:bottom w:val="nil"/>
              <w:right w:val="nil"/>
            </w:tcBorders>
            <w:shd w:val="clear" w:color="auto" w:fill="FAFAFA"/>
            <w:vAlign w:val="bottom"/>
          </w:tcPr>
          <w:p w14:paraId="2C1EC68B" w14:textId="45CB6C35"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33B39CF0" w14:textId="15B9FBE2"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305</w:t>
            </w:r>
          </w:p>
        </w:tc>
        <w:tc>
          <w:tcPr>
            <w:tcW w:w="1584" w:type="dxa"/>
            <w:tcBorders>
              <w:top w:val="nil"/>
              <w:left w:val="nil"/>
              <w:bottom w:val="nil"/>
              <w:right w:val="nil"/>
            </w:tcBorders>
            <w:shd w:val="clear" w:color="auto" w:fill="FAFAFA"/>
            <w:vAlign w:val="bottom"/>
          </w:tcPr>
          <w:p w14:paraId="0C985FE2" w14:textId="159EA7A1" w:rsidR="00387F7F" w:rsidRPr="00387F7F" w:rsidRDefault="00387F7F" w:rsidP="00387F7F">
            <w:pPr>
              <w:widowControl w:val="0"/>
              <w:spacing w:line="240" w:lineRule="auto"/>
              <w:ind w:right="-72" w:hanging="1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4CA31986" w14:textId="5059C159"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305</w:t>
            </w:r>
          </w:p>
        </w:tc>
        <w:tc>
          <w:tcPr>
            <w:tcW w:w="1584" w:type="dxa"/>
            <w:tcBorders>
              <w:top w:val="nil"/>
              <w:left w:val="nil"/>
              <w:bottom w:val="nil"/>
              <w:right w:val="nil"/>
            </w:tcBorders>
            <w:shd w:val="clear" w:color="auto" w:fill="FAFAFA"/>
            <w:vAlign w:val="bottom"/>
          </w:tcPr>
          <w:p w14:paraId="2816FAE7" w14:textId="0F1F7766"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305</w:t>
            </w:r>
          </w:p>
        </w:tc>
      </w:tr>
      <w:tr w:rsidR="00387F7F" w:rsidRPr="00387F7F" w14:paraId="39A2E506" w14:textId="77777777" w:rsidTr="00553CB9">
        <w:trPr>
          <w:trHeight w:val="20"/>
        </w:trPr>
        <w:tc>
          <w:tcPr>
            <w:tcW w:w="5877" w:type="dxa"/>
            <w:tcBorders>
              <w:top w:val="nil"/>
              <w:left w:val="nil"/>
              <w:bottom w:val="nil"/>
              <w:right w:val="nil"/>
            </w:tcBorders>
            <w:shd w:val="clear" w:color="auto" w:fill="auto"/>
          </w:tcPr>
          <w:p w14:paraId="16A76278" w14:textId="1BB8C838" w:rsidR="00387F7F" w:rsidRPr="00387F7F" w:rsidRDefault="00387F7F" w:rsidP="00387F7F">
            <w:pPr>
              <w:widowControl w:val="0"/>
              <w:spacing w:line="240" w:lineRule="auto"/>
              <w:ind w:left="-91"/>
              <w:rPr>
                <w:rFonts w:ascii="Browallia New" w:eastAsia="Arial Unicode MS" w:hAnsi="Browallia New" w:cs="Browallia New"/>
                <w:b/>
                <w:bCs/>
                <w:sz w:val="28"/>
                <w:szCs w:val="28"/>
                <w:cs/>
              </w:rPr>
            </w:pPr>
            <w:r w:rsidRPr="00387F7F">
              <w:rPr>
                <w:rFonts w:ascii="Browallia New" w:eastAsia="Arial Unicode MS" w:hAnsi="Browallia New" w:cs="Browallia New"/>
                <w:sz w:val="28"/>
                <w:szCs w:val="28"/>
                <w:cs/>
              </w:rPr>
              <w:t>เงินให้กู้ยืมระยะยาวแก่กิจการอื่น</w:t>
            </w:r>
          </w:p>
        </w:tc>
        <w:tc>
          <w:tcPr>
            <w:tcW w:w="1584" w:type="dxa"/>
            <w:tcBorders>
              <w:top w:val="nil"/>
              <w:left w:val="nil"/>
              <w:bottom w:val="nil"/>
              <w:right w:val="nil"/>
            </w:tcBorders>
            <w:shd w:val="clear" w:color="auto" w:fill="FAFAFA"/>
            <w:vAlign w:val="bottom"/>
          </w:tcPr>
          <w:p w14:paraId="2E795E5A" w14:textId="4EFE8E6E" w:rsidR="00387F7F" w:rsidRPr="00387F7F" w:rsidRDefault="005F256D" w:rsidP="00387F7F">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FAFAFA"/>
            <w:vAlign w:val="bottom"/>
          </w:tcPr>
          <w:p w14:paraId="0125647D" w14:textId="1E879145"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128CAEF5" w14:textId="51DCCC39"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3A20B28A" w14:textId="2F3D3B3C" w:rsidR="00387F7F" w:rsidRPr="00387F7F" w:rsidRDefault="005F256D" w:rsidP="00387F7F">
            <w:pPr>
              <w:widowControl w:val="0"/>
              <w:spacing w:line="240" w:lineRule="auto"/>
              <w:ind w:left="-314" w:right="-72" w:firstLine="314"/>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c>
          <w:tcPr>
            <w:tcW w:w="1584" w:type="dxa"/>
            <w:tcBorders>
              <w:top w:val="nil"/>
              <w:left w:val="nil"/>
              <w:bottom w:val="nil"/>
              <w:right w:val="nil"/>
            </w:tcBorders>
            <w:shd w:val="clear" w:color="auto" w:fill="FAFAFA"/>
            <w:vAlign w:val="bottom"/>
          </w:tcPr>
          <w:p w14:paraId="136E2CB1" w14:textId="7E5EE6E1"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c>
          <w:tcPr>
            <w:tcW w:w="1584" w:type="dxa"/>
            <w:tcBorders>
              <w:top w:val="nil"/>
              <w:left w:val="nil"/>
              <w:bottom w:val="nil"/>
              <w:right w:val="nil"/>
            </w:tcBorders>
            <w:shd w:val="clear" w:color="auto" w:fill="FAFAFA"/>
            <w:vAlign w:val="bottom"/>
          </w:tcPr>
          <w:p w14:paraId="04B5484A" w14:textId="4A39FC07"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r>
      <w:tr w:rsidR="00387F7F" w:rsidRPr="00387F7F" w14:paraId="16626622" w14:textId="77777777" w:rsidTr="00553CB9">
        <w:trPr>
          <w:trHeight w:val="20"/>
        </w:trPr>
        <w:tc>
          <w:tcPr>
            <w:tcW w:w="5877" w:type="dxa"/>
            <w:tcBorders>
              <w:top w:val="nil"/>
              <w:left w:val="nil"/>
              <w:bottom w:val="nil"/>
              <w:right w:val="nil"/>
            </w:tcBorders>
            <w:shd w:val="clear" w:color="auto" w:fill="auto"/>
          </w:tcPr>
          <w:p w14:paraId="031F8F9E" w14:textId="4EF15B64" w:rsidR="00387F7F" w:rsidRPr="00387F7F" w:rsidRDefault="00387F7F" w:rsidP="00387F7F">
            <w:pPr>
              <w:widowControl w:val="0"/>
              <w:spacing w:line="240" w:lineRule="auto"/>
              <w:ind w:left="-91"/>
              <w:rPr>
                <w:rFonts w:ascii="Browallia New" w:eastAsia="Arial Unicode MS" w:hAnsi="Browallia New" w:cs="Browallia New"/>
                <w:sz w:val="28"/>
                <w:szCs w:val="28"/>
              </w:rPr>
            </w:pPr>
            <w:r w:rsidRPr="00387F7F">
              <w:rPr>
                <w:rFonts w:ascii="Browallia New" w:eastAsia="Arial Unicode MS" w:hAnsi="Browallia New" w:cs="Browallia New" w:hint="cs"/>
                <w:sz w:val="28"/>
                <w:szCs w:val="28"/>
                <w:cs/>
              </w:rPr>
              <w:t>ตราสารอนุพันธ์ที่ไม่ได้นำการบัญชีป้องกันความเสี่ยงมาปฎิบัติ</w:t>
            </w:r>
          </w:p>
          <w:p w14:paraId="5BC3D58B" w14:textId="549A41F6" w:rsidR="00387F7F" w:rsidRPr="00387F7F" w:rsidRDefault="00387F7F" w:rsidP="00387F7F">
            <w:pPr>
              <w:widowControl w:val="0"/>
              <w:spacing w:line="240" w:lineRule="auto"/>
              <w:ind w:left="-91"/>
              <w:rPr>
                <w:rFonts w:ascii="Browallia New" w:eastAsia="Arial Unicode MS" w:hAnsi="Browallia New" w:cs="Browallia New"/>
                <w:sz w:val="28"/>
                <w:szCs w:val="28"/>
                <w:lang w:val="en-GB"/>
              </w:rPr>
            </w:pPr>
            <w:r w:rsidRPr="00387F7F">
              <w:rPr>
                <w:rFonts w:ascii="Browallia New" w:eastAsia="Arial Unicode MS" w:hAnsi="Browallia New" w:cs="Browallia New" w:hint="cs"/>
                <w:sz w:val="28"/>
                <w:szCs w:val="28"/>
                <w:cs/>
                <w:lang w:val="en-GB"/>
              </w:rPr>
              <w:t xml:space="preserve">   -</w:t>
            </w:r>
            <w:r w:rsidRPr="00387F7F">
              <w:rPr>
                <w:rFonts w:ascii="Browallia New" w:eastAsia="Arial Unicode MS" w:hAnsi="Browallia New" w:cs="Browallia New"/>
                <w:sz w:val="28"/>
                <w:szCs w:val="28"/>
                <w:lang w:val="en-GB"/>
              </w:rPr>
              <w:t xml:space="preserve"> </w:t>
            </w:r>
            <w:r w:rsidRPr="00387F7F">
              <w:rPr>
                <w:rFonts w:ascii="Browallia New" w:eastAsia="Arial Unicode MS" w:hAnsi="Browallia New" w:cs="Browallia New" w:hint="cs"/>
                <w:sz w:val="28"/>
                <w:szCs w:val="28"/>
                <w:cs/>
                <w:lang w:val="en-GB"/>
              </w:rPr>
              <w:t>สัญญาแลกเปลี่ยนสกุลเงินและอัตราดอกเบี้ย</w:t>
            </w:r>
          </w:p>
        </w:tc>
        <w:tc>
          <w:tcPr>
            <w:tcW w:w="1584" w:type="dxa"/>
            <w:tcBorders>
              <w:top w:val="nil"/>
              <w:left w:val="nil"/>
              <w:bottom w:val="nil"/>
              <w:right w:val="nil"/>
            </w:tcBorders>
            <w:shd w:val="clear" w:color="auto" w:fill="FAFAFA"/>
            <w:vAlign w:val="bottom"/>
          </w:tcPr>
          <w:p w14:paraId="02E409F2" w14:textId="39D3BEBA" w:rsidR="00387F7F" w:rsidRPr="00387F7F" w:rsidRDefault="005F256D" w:rsidP="00387F7F">
            <w:pPr>
              <w:widowControl w:val="0"/>
              <w:spacing w:line="240" w:lineRule="auto"/>
              <w:ind w:right="-72"/>
              <w:jc w:val="center"/>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2</w:t>
            </w:r>
          </w:p>
        </w:tc>
        <w:tc>
          <w:tcPr>
            <w:tcW w:w="1584" w:type="dxa"/>
            <w:tcBorders>
              <w:top w:val="nil"/>
              <w:left w:val="nil"/>
              <w:bottom w:val="single" w:sz="4" w:space="0" w:color="auto"/>
              <w:right w:val="nil"/>
            </w:tcBorders>
            <w:shd w:val="clear" w:color="auto" w:fill="FAFAFA"/>
            <w:vAlign w:val="bottom"/>
          </w:tcPr>
          <w:p w14:paraId="015E313B" w14:textId="0EE05848" w:rsidR="00387F7F" w:rsidRPr="00387F7F" w:rsidRDefault="005F256D" w:rsidP="00387F7F">
            <w:pPr>
              <w:widowControl w:val="0"/>
              <w:spacing w:line="240" w:lineRule="auto"/>
              <w:ind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17</w:t>
            </w:r>
          </w:p>
        </w:tc>
        <w:tc>
          <w:tcPr>
            <w:tcW w:w="1584" w:type="dxa"/>
            <w:tcBorders>
              <w:top w:val="nil"/>
              <w:left w:val="nil"/>
              <w:bottom w:val="single" w:sz="4" w:space="0" w:color="auto"/>
              <w:right w:val="nil"/>
            </w:tcBorders>
            <w:shd w:val="clear" w:color="auto" w:fill="FAFAFA"/>
            <w:vAlign w:val="bottom"/>
          </w:tcPr>
          <w:p w14:paraId="15934D46" w14:textId="43DD0095"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FAFAFA"/>
            <w:vAlign w:val="bottom"/>
          </w:tcPr>
          <w:p w14:paraId="4F0840AD" w14:textId="106C317E" w:rsidR="00387F7F" w:rsidRPr="00387F7F" w:rsidRDefault="00387F7F" w:rsidP="00387F7F">
            <w:pPr>
              <w:widowControl w:val="0"/>
              <w:spacing w:line="240" w:lineRule="auto"/>
              <w:ind w:left="-314" w:right="-72" w:firstLine="314"/>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FAFAFA"/>
            <w:vAlign w:val="bottom"/>
          </w:tcPr>
          <w:p w14:paraId="0AA61A27" w14:textId="65EE3E4E"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p>
        </w:tc>
        <w:tc>
          <w:tcPr>
            <w:tcW w:w="1584" w:type="dxa"/>
            <w:tcBorders>
              <w:top w:val="nil"/>
              <w:left w:val="nil"/>
              <w:bottom w:val="single" w:sz="4" w:space="0" w:color="auto"/>
              <w:right w:val="nil"/>
            </w:tcBorders>
            <w:shd w:val="clear" w:color="auto" w:fill="FAFAFA"/>
            <w:vAlign w:val="bottom"/>
          </w:tcPr>
          <w:p w14:paraId="2146060A" w14:textId="4AD78043"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p>
        </w:tc>
      </w:tr>
      <w:tr w:rsidR="00387F7F" w:rsidRPr="00387F7F" w14:paraId="24E3728A" w14:textId="77777777" w:rsidTr="00553CB9">
        <w:tc>
          <w:tcPr>
            <w:tcW w:w="5877" w:type="dxa"/>
            <w:tcBorders>
              <w:top w:val="nil"/>
              <w:left w:val="nil"/>
              <w:bottom w:val="nil"/>
              <w:right w:val="nil"/>
            </w:tcBorders>
            <w:shd w:val="clear" w:color="auto" w:fill="auto"/>
          </w:tcPr>
          <w:p w14:paraId="03316502" w14:textId="77777777" w:rsidR="00387F7F" w:rsidRPr="00387F7F" w:rsidRDefault="00387F7F" w:rsidP="00387F7F">
            <w:pPr>
              <w:widowControl w:val="0"/>
              <w:spacing w:line="240" w:lineRule="auto"/>
              <w:ind w:left="-91"/>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FAFAFA"/>
            <w:vAlign w:val="bottom"/>
          </w:tcPr>
          <w:p w14:paraId="18FCBBD8" w14:textId="77777777" w:rsidR="00387F7F" w:rsidRPr="00387F7F" w:rsidRDefault="00387F7F" w:rsidP="00387F7F">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FAFAFA"/>
            <w:vAlign w:val="bottom"/>
          </w:tcPr>
          <w:p w14:paraId="32BF1734" w14:textId="351E0851"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p>
        </w:tc>
        <w:tc>
          <w:tcPr>
            <w:tcW w:w="1584" w:type="dxa"/>
            <w:tcBorders>
              <w:top w:val="single" w:sz="4" w:space="0" w:color="auto"/>
              <w:left w:val="nil"/>
              <w:bottom w:val="single" w:sz="4" w:space="0" w:color="auto"/>
              <w:right w:val="nil"/>
            </w:tcBorders>
            <w:shd w:val="clear" w:color="auto" w:fill="FAFAFA"/>
            <w:vAlign w:val="bottom"/>
          </w:tcPr>
          <w:p w14:paraId="67E9E62D" w14:textId="509B0D2E"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795</w:t>
            </w:r>
          </w:p>
        </w:tc>
        <w:tc>
          <w:tcPr>
            <w:tcW w:w="1584" w:type="dxa"/>
            <w:tcBorders>
              <w:top w:val="single" w:sz="4" w:space="0" w:color="auto"/>
              <w:left w:val="nil"/>
              <w:bottom w:val="single" w:sz="4" w:space="0" w:color="auto"/>
              <w:right w:val="nil"/>
            </w:tcBorders>
            <w:shd w:val="clear" w:color="auto" w:fill="FAFAFA"/>
            <w:vAlign w:val="bottom"/>
          </w:tcPr>
          <w:p w14:paraId="133046B5" w14:textId="1A5A85B7" w:rsidR="00387F7F" w:rsidRPr="00387F7F" w:rsidRDefault="005F256D" w:rsidP="00387F7F">
            <w:pPr>
              <w:widowControl w:val="0"/>
              <w:spacing w:line="240" w:lineRule="auto"/>
              <w:ind w:left="-314" w:right="-72" w:firstLine="314"/>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c>
          <w:tcPr>
            <w:tcW w:w="1584" w:type="dxa"/>
            <w:tcBorders>
              <w:top w:val="single" w:sz="4" w:space="0" w:color="auto"/>
              <w:left w:val="nil"/>
              <w:bottom w:val="single" w:sz="4" w:space="0" w:color="auto"/>
              <w:right w:val="nil"/>
            </w:tcBorders>
            <w:shd w:val="clear" w:color="auto" w:fill="FAFAFA"/>
            <w:vAlign w:val="bottom"/>
          </w:tcPr>
          <w:p w14:paraId="3E1558FB" w14:textId="4BBBB6B3"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877</w:t>
            </w:r>
          </w:p>
        </w:tc>
        <w:tc>
          <w:tcPr>
            <w:tcW w:w="1584" w:type="dxa"/>
            <w:tcBorders>
              <w:top w:val="single" w:sz="4" w:space="0" w:color="auto"/>
              <w:left w:val="nil"/>
              <w:bottom w:val="single" w:sz="4" w:space="0" w:color="auto"/>
              <w:right w:val="nil"/>
            </w:tcBorders>
            <w:shd w:val="clear" w:color="auto" w:fill="FAFAFA"/>
            <w:vAlign w:val="bottom"/>
          </w:tcPr>
          <w:p w14:paraId="54037D1C" w14:textId="3263B25F"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877</w:t>
            </w:r>
          </w:p>
        </w:tc>
      </w:tr>
      <w:tr w:rsidR="00387F7F" w:rsidRPr="00387F7F" w14:paraId="72E343FB" w14:textId="77777777" w:rsidTr="00553CB9">
        <w:tc>
          <w:tcPr>
            <w:tcW w:w="5877" w:type="dxa"/>
            <w:tcBorders>
              <w:top w:val="nil"/>
              <w:left w:val="nil"/>
              <w:bottom w:val="nil"/>
              <w:right w:val="nil"/>
            </w:tcBorders>
            <w:shd w:val="clear" w:color="auto" w:fill="auto"/>
          </w:tcPr>
          <w:p w14:paraId="44ADEA08" w14:textId="77777777" w:rsidR="00387F7F" w:rsidRPr="00387F7F" w:rsidRDefault="00387F7F" w:rsidP="00387F7F">
            <w:pPr>
              <w:widowControl w:val="0"/>
              <w:spacing w:line="240" w:lineRule="auto"/>
              <w:ind w:left="-91"/>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FAFAFA"/>
            <w:vAlign w:val="bottom"/>
          </w:tcPr>
          <w:p w14:paraId="5EF7FCD6" w14:textId="77777777" w:rsidR="00387F7F" w:rsidRPr="00387F7F" w:rsidRDefault="00387F7F" w:rsidP="00387F7F">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vAlign w:val="bottom"/>
          </w:tcPr>
          <w:p w14:paraId="6AAB85F7" w14:textId="77777777"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513F47F8" w14:textId="77777777"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03B8DCE0" w14:textId="77777777" w:rsidR="00387F7F" w:rsidRPr="00387F7F" w:rsidRDefault="00387F7F" w:rsidP="00387F7F">
            <w:pPr>
              <w:widowControl w:val="0"/>
              <w:spacing w:line="240" w:lineRule="auto"/>
              <w:ind w:left="-314" w:right="-72" w:firstLine="314"/>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65FE2071" w14:textId="77777777"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612F6930" w14:textId="77777777"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p>
        </w:tc>
      </w:tr>
      <w:tr w:rsidR="00387F7F" w:rsidRPr="00387F7F" w14:paraId="43DBDE0F" w14:textId="77777777" w:rsidTr="00553CB9">
        <w:tc>
          <w:tcPr>
            <w:tcW w:w="5877" w:type="dxa"/>
            <w:tcBorders>
              <w:top w:val="nil"/>
              <w:left w:val="nil"/>
              <w:bottom w:val="nil"/>
              <w:right w:val="nil"/>
            </w:tcBorders>
            <w:shd w:val="clear" w:color="auto" w:fill="auto"/>
          </w:tcPr>
          <w:p w14:paraId="13B3E375" w14:textId="77777777" w:rsidR="00387F7F" w:rsidRPr="00387F7F" w:rsidRDefault="00387F7F" w:rsidP="00387F7F">
            <w:pPr>
              <w:widowControl w:val="0"/>
              <w:spacing w:line="240" w:lineRule="auto"/>
              <w:ind w:left="-91"/>
              <w:rPr>
                <w:rFonts w:ascii="Browallia New" w:eastAsia="Arial Unicode MS" w:hAnsi="Browallia New" w:cs="Browallia New"/>
                <w:b/>
                <w:bCs/>
                <w:sz w:val="28"/>
                <w:szCs w:val="28"/>
                <w:cs/>
              </w:rPr>
            </w:pPr>
            <w:r w:rsidRPr="00387F7F">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FAFAFA"/>
            <w:vAlign w:val="bottom"/>
          </w:tcPr>
          <w:p w14:paraId="7729A8F0" w14:textId="77777777" w:rsidR="00387F7F" w:rsidRPr="00387F7F" w:rsidRDefault="00387F7F" w:rsidP="00387F7F">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1442EA30" w14:textId="77777777" w:rsidR="00387F7F" w:rsidRPr="00387F7F" w:rsidRDefault="00387F7F" w:rsidP="00387F7F">
            <w:pPr>
              <w:widowControl w:val="0"/>
              <w:spacing w:line="240" w:lineRule="auto"/>
              <w:ind w:right="-72"/>
              <w:jc w:val="right"/>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FAFAFA"/>
            <w:vAlign w:val="bottom"/>
          </w:tcPr>
          <w:p w14:paraId="661EF599" w14:textId="77777777" w:rsidR="00387F7F" w:rsidRPr="00387F7F" w:rsidRDefault="00387F7F"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4CC0D755" w14:textId="77777777" w:rsidR="00387F7F" w:rsidRPr="00387F7F" w:rsidRDefault="00387F7F"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1D11AF2C" w14:textId="77777777" w:rsidR="00387F7F" w:rsidRPr="00387F7F" w:rsidRDefault="00387F7F" w:rsidP="00387F7F">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4A79F5EA" w14:textId="77777777" w:rsidR="00387F7F" w:rsidRPr="00387F7F" w:rsidRDefault="00387F7F" w:rsidP="00387F7F">
            <w:pPr>
              <w:widowControl w:val="0"/>
              <w:spacing w:line="240" w:lineRule="auto"/>
              <w:ind w:right="-72"/>
              <w:jc w:val="right"/>
              <w:rPr>
                <w:rFonts w:ascii="Browallia New" w:eastAsia="Arial Unicode MS" w:hAnsi="Browallia New" w:cs="Browallia New"/>
                <w:b/>
                <w:bCs/>
                <w:sz w:val="28"/>
                <w:szCs w:val="28"/>
              </w:rPr>
            </w:pPr>
          </w:p>
        </w:tc>
      </w:tr>
      <w:tr w:rsidR="00387F7F" w:rsidRPr="00387F7F" w14:paraId="4991D907" w14:textId="77777777" w:rsidTr="00553CB9">
        <w:tc>
          <w:tcPr>
            <w:tcW w:w="5877" w:type="dxa"/>
            <w:tcBorders>
              <w:top w:val="nil"/>
              <w:left w:val="nil"/>
              <w:bottom w:val="nil"/>
              <w:right w:val="nil"/>
            </w:tcBorders>
            <w:shd w:val="clear" w:color="auto" w:fill="auto"/>
          </w:tcPr>
          <w:p w14:paraId="64E2CD4C" w14:textId="77777777" w:rsidR="00387F7F" w:rsidRPr="00387F7F" w:rsidRDefault="00387F7F" w:rsidP="00387F7F">
            <w:pPr>
              <w:widowControl w:val="0"/>
              <w:spacing w:line="240" w:lineRule="auto"/>
              <w:ind w:left="-91"/>
              <w:rPr>
                <w:rFonts w:ascii="Browallia New" w:eastAsia="Arial Unicode MS" w:hAnsi="Browallia New" w:cs="Browallia New"/>
                <w:sz w:val="28"/>
                <w:szCs w:val="28"/>
                <w:cs/>
              </w:rPr>
            </w:pPr>
            <w:r w:rsidRPr="00387F7F">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FAFAFA"/>
            <w:vAlign w:val="bottom"/>
          </w:tcPr>
          <w:p w14:paraId="6BEAD35E" w14:textId="7F79C11C" w:rsidR="00387F7F" w:rsidRPr="00387F7F" w:rsidRDefault="005F256D" w:rsidP="00387F7F">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FAFAFA"/>
          </w:tcPr>
          <w:p w14:paraId="2ABBB988" w14:textId="11A11F0D"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tcPr>
          <w:p w14:paraId="7EC95DF6" w14:textId="6D30DF75"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tcPr>
          <w:p w14:paraId="0E26921E" w14:textId="6EC4E768" w:rsidR="00387F7F" w:rsidRPr="00387F7F" w:rsidRDefault="005F256D" w:rsidP="00387F7F">
            <w:pPr>
              <w:widowControl w:val="0"/>
              <w:spacing w:line="240" w:lineRule="auto"/>
              <w:ind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2</w:t>
            </w:r>
            <w:r w:rsidR="00387F7F" w:rsidRPr="00387F7F">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511</w:t>
            </w:r>
          </w:p>
        </w:tc>
        <w:tc>
          <w:tcPr>
            <w:tcW w:w="1584" w:type="dxa"/>
            <w:tcBorders>
              <w:top w:val="nil"/>
              <w:left w:val="nil"/>
              <w:bottom w:val="nil"/>
              <w:right w:val="nil"/>
            </w:tcBorders>
            <w:shd w:val="clear" w:color="auto" w:fill="FAFAFA"/>
          </w:tcPr>
          <w:p w14:paraId="78C0442A" w14:textId="5ED20397"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511</w:t>
            </w:r>
          </w:p>
        </w:tc>
        <w:tc>
          <w:tcPr>
            <w:tcW w:w="1584" w:type="dxa"/>
            <w:tcBorders>
              <w:top w:val="nil"/>
              <w:left w:val="nil"/>
              <w:bottom w:val="nil"/>
              <w:right w:val="nil"/>
            </w:tcBorders>
            <w:shd w:val="clear" w:color="auto" w:fill="FAFAFA"/>
          </w:tcPr>
          <w:p w14:paraId="0303F31A" w14:textId="722B0B43"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528</w:t>
            </w:r>
          </w:p>
        </w:tc>
      </w:tr>
      <w:tr w:rsidR="00387F7F" w:rsidRPr="00387F7F" w14:paraId="0D4391F1" w14:textId="77777777" w:rsidTr="00553CB9">
        <w:tc>
          <w:tcPr>
            <w:tcW w:w="5877" w:type="dxa"/>
            <w:tcBorders>
              <w:top w:val="nil"/>
              <w:left w:val="nil"/>
              <w:bottom w:val="nil"/>
              <w:right w:val="nil"/>
            </w:tcBorders>
            <w:shd w:val="clear" w:color="auto" w:fill="auto"/>
          </w:tcPr>
          <w:p w14:paraId="7B3FBE4E" w14:textId="77777777" w:rsidR="00387F7F" w:rsidRPr="00387F7F" w:rsidRDefault="00387F7F" w:rsidP="00387F7F">
            <w:pPr>
              <w:widowControl w:val="0"/>
              <w:spacing w:line="240" w:lineRule="auto"/>
              <w:ind w:left="-91"/>
              <w:rPr>
                <w:rFonts w:ascii="Browallia New" w:eastAsia="Arial Unicode MS" w:hAnsi="Browallia New" w:cs="Browallia New"/>
                <w:sz w:val="28"/>
                <w:szCs w:val="28"/>
                <w:cs/>
              </w:rPr>
            </w:pPr>
            <w:r w:rsidRPr="00387F7F">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FAFAFA"/>
            <w:vAlign w:val="bottom"/>
          </w:tcPr>
          <w:p w14:paraId="5774A23B" w14:textId="11B5654D" w:rsidR="00387F7F" w:rsidRPr="00387F7F" w:rsidRDefault="005F256D" w:rsidP="00387F7F">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FAFAFA"/>
          </w:tcPr>
          <w:p w14:paraId="3080A0DA" w14:textId="70468446"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tcPr>
          <w:p w14:paraId="51A7A8DB" w14:textId="5C4D5828"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tcPr>
          <w:p w14:paraId="2805B559" w14:textId="79C9B550"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31</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153</w:t>
            </w:r>
          </w:p>
        </w:tc>
        <w:tc>
          <w:tcPr>
            <w:tcW w:w="1584" w:type="dxa"/>
            <w:tcBorders>
              <w:top w:val="nil"/>
              <w:left w:val="nil"/>
              <w:bottom w:val="nil"/>
              <w:right w:val="nil"/>
            </w:tcBorders>
            <w:shd w:val="clear" w:color="auto" w:fill="FAFAFA"/>
          </w:tcPr>
          <w:p w14:paraId="7E0ADE5C" w14:textId="3B0447B1"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31</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153</w:t>
            </w:r>
          </w:p>
        </w:tc>
        <w:tc>
          <w:tcPr>
            <w:tcW w:w="1584" w:type="dxa"/>
            <w:tcBorders>
              <w:top w:val="nil"/>
              <w:left w:val="nil"/>
              <w:bottom w:val="nil"/>
              <w:right w:val="nil"/>
            </w:tcBorders>
            <w:shd w:val="clear" w:color="auto" w:fill="FAFAFA"/>
          </w:tcPr>
          <w:p w14:paraId="0201771F" w14:textId="14E31E9D"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30</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716</w:t>
            </w:r>
          </w:p>
        </w:tc>
      </w:tr>
      <w:tr w:rsidR="00387F7F" w:rsidRPr="00387F7F" w14:paraId="6CC1A50D" w14:textId="77777777" w:rsidTr="00553CB9">
        <w:tc>
          <w:tcPr>
            <w:tcW w:w="5877" w:type="dxa"/>
            <w:tcBorders>
              <w:top w:val="nil"/>
              <w:left w:val="nil"/>
              <w:bottom w:val="nil"/>
              <w:right w:val="nil"/>
            </w:tcBorders>
            <w:shd w:val="clear" w:color="auto" w:fill="auto"/>
          </w:tcPr>
          <w:p w14:paraId="2ACB5DC1" w14:textId="77777777" w:rsidR="00387F7F" w:rsidRPr="00387F7F" w:rsidRDefault="00387F7F" w:rsidP="00387F7F">
            <w:pPr>
              <w:widowControl w:val="0"/>
              <w:spacing w:line="240" w:lineRule="auto"/>
              <w:ind w:left="-91"/>
              <w:rPr>
                <w:rFonts w:ascii="Browallia New" w:eastAsia="Arial Unicode MS" w:hAnsi="Browallia New" w:cs="Browallia New"/>
                <w:b/>
                <w:bCs/>
                <w:sz w:val="28"/>
                <w:szCs w:val="28"/>
              </w:rPr>
            </w:pPr>
            <w:r w:rsidRPr="00387F7F">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FAFAFA"/>
            <w:vAlign w:val="bottom"/>
          </w:tcPr>
          <w:p w14:paraId="56D882D0" w14:textId="77777777" w:rsidR="00387F7F" w:rsidRPr="00387F7F" w:rsidRDefault="00387F7F" w:rsidP="00387F7F">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FAFAFA"/>
          </w:tcPr>
          <w:p w14:paraId="4B1F4D43" w14:textId="54E47A84"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FAFAFA"/>
          </w:tcPr>
          <w:p w14:paraId="0AE3EC2B" w14:textId="5C3CEBB3" w:rsidR="00387F7F" w:rsidRPr="00387F7F" w:rsidRDefault="00387F7F" w:rsidP="00387F7F">
            <w:pPr>
              <w:widowControl w:val="0"/>
              <w:spacing w:line="240" w:lineRule="auto"/>
              <w:ind w:right="-72"/>
              <w:jc w:val="right"/>
              <w:rPr>
                <w:rFonts w:ascii="Browallia New" w:eastAsia="Arial Unicode MS" w:hAnsi="Browallia New" w:cs="Browallia New"/>
                <w:sz w:val="28"/>
                <w:szCs w:val="28"/>
              </w:rPr>
            </w:pPr>
            <w:r w:rsidRPr="00387F7F">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FAFAFA"/>
          </w:tcPr>
          <w:p w14:paraId="64E7E584" w14:textId="11E5D924" w:rsidR="00387F7F" w:rsidRPr="00387F7F" w:rsidRDefault="005F256D" w:rsidP="00387F7F">
            <w:pPr>
              <w:widowControl w:val="0"/>
              <w:spacing w:line="240" w:lineRule="auto"/>
              <w:ind w:left="-314" w:right="-72" w:firstLine="314"/>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33</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664</w:t>
            </w:r>
          </w:p>
        </w:tc>
        <w:tc>
          <w:tcPr>
            <w:tcW w:w="1584" w:type="dxa"/>
            <w:tcBorders>
              <w:top w:val="single" w:sz="4" w:space="0" w:color="auto"/>
              <w:left w:val="nil"/>
              <w:bottom w:val="single" w:sz="4" w:space="0" w:color="auto"/>
              <w:right w:val="nil"/>
            </w:tcBorders>
            <w:shd w:val="clear" w:color="auto" w:fill="FAFAFA"/>
          </w:tcPr>
          <w:p w14:paraId="2F5CE620" w14:textId="549BEA28"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33</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664</w:t>
            </w:r>
          </w:p>
        </w:tc>
        <w:tc>
          <w:tcPr>
            <w:tcW w:w="1584" w:type="dxa"/>
            <w:tcBorders>
              <w:top w:val="single" w:sz="4" w:space="0" w:color="auto"/>
              <w:left w:val="nil"/>
              <w:bottom w:val="single" w:sz="4" w:space="0" w:color="auto"/>
              <w:right w:val="nil"/>
            </w:tcBorders>
            <w:shd w:val="clear" w:color="auto" w:fill="FAFAFA"/>
          </w:tcPr>
          <w:p w14:paraId="19F5260E" w14:textId="18FEC204" w:rsidR="00387F7F" w:rsidRPr="00387F7F" w:rsidRDefault="005F256D" w:rsidP="00387F7F">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33</w:t>
            </w:r>
            <w:r w:rsidR="00387F7F" w:rsidRP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244</w:t>
            </w:r>
          </w:p>
        </w:tc>
      </w:tr>
    </w:tbl>
    <w:p w14:paraId="18E520C8" w14:textId="77777777" w:rsidR="002C72AC" w:rsidRPr="00D14059" w:rsidRDefault="002C72AC" w:rsidP="002C72AC">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6"/>
          <w:szCs w:val="26"/>
        </w:rPr>
        <w:br w:type="page"/>
      </w:r>
    </w:p>
    <w:tbl>
      <w:tblPr>
        <w:tblW w:w="15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4"/>
        <w:gridCol w:w="1584"/>
        <w:gridCol w:w="1584"/>
        <w:gridCol w:w="1584"/>
        <w:gridCol w:w="1584"/>
        <w:gridCol w:w="1584"/>
        <w:gridCol w:w="1584"/>
      </w:tblGrid>
      <w:tr w:rsidR="002C72AC" w:rsidRPr="00D14059" w14:paraId="767F039F" w14:textId="77777777" w:rsidTr="00387F7F">
        <w:tc>
          <w:tcPr>
            <w:tcW w:w="5904" w:type="dxa"/>
            <w:tcBorders>
              <w:top w:val="nil"/>
              <w:left w:val="nil"/>
              <w:bottom w:val="nil"/>
              <w:right w:val="nil"/>
            </w:tcBorders>
            <w:shd w:val="clear" w:color="auto" w:fill="auto"/>
          </w:tcPr>
          <w:p w14:paraId="29275C8B" w14:textId="77777777" w:rsidR="002C72AC" w:rsidRPr="00D14059" w:rsidRDefault="002C72AC" w:rsidP="00387F7F">
            <w:pPr>
              <w:widowControl w:val="0"/>
              <w:spacing w:line="240" w:lineRule="auto"/>
              <w:ind w:left="-86"/>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tcPr>
          <w:p w14:paraId="661609B3" w14:textId="77777777" w:rsidR="002C72AC" w:rsidRPr="00D14059" w:rsidRDefault="002C72AC" w:rsidP="002C72AC">
            <w:pPr>
              <w:widowControl w:val="0"/>
              <w:spacing w:line="240" w:lineRule="auto"/>
              <w:ind w:right="-94"/>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ข้อมูลทางการเงินเฉพาะกิจการ </w:t>
            </w:r>
          </w:p>
        </w:tc>
      </w:tr>
      <w:tr w:rsidR="002C72AC" w:rsidRPr="00D14059" w14:paraId="3B54B6EE" w14:textId="77777777" w:rsidTr="00387F7F">
        <w:tc>
          <w:tcPr>
            <w:tcW w:w="5904" w:type="dxa"/>
            <w:tcBorders>
              <w:top w:val="nil"/>
              <w:left w:val="nil"/>
              <w:bottom w:val="nil"/>
              <w:right w:val="nil"/>
            </w:tcBorders>
            <w:shd w:val="clear" w:color="auto" w:fill="auto"/>
          </w:tcPr>
          <w:p w14:paraId="01BAE4AD" w14:textId="77777777" w:rsidR="002C72AC" w:rsidRPr="00D14059" w:rsidRDefault="002C72AC" w:rsidP="00387F7F">
            <w:pPr>
              <w:widowControl w:val="0"/>
              <w:spacing w:line="240" w:lineRule="auto"/>
              <w:ind w:left="-86"/>
              <w:rPr>
                <w:rFonts w:ascii="Browallia New" w:eastAsia="Arial Unicode MS" w:hAnsi="Browallia New" w:cs="Browallia New"/>
                <w:b/>
                <w:bCs/>
                <w:sz w:val="28"/>
                <w:szCs w:val="28"/>
              </w:rPr>
            </w:pPr>
          </w:p>
        </w:tc>
        <w:tc>
          <w:tcPr>
            <w:tcW w:w="1584" w:type="dxa"/>
            <w:vMerge w:val="restart"/>
            <w:tcBorders>
              <w:top w:val="single" w:sz="4" w:space="0" w:color="auto"/>
              <w:left w:val="nil"/>
              <w:bottom w:val="nil"/>
              <w:right w:val="nil"/>
            </w:tcBorders>
            <w:shd w:val="clear" w:color="auto" w:fill="auto"/>
            <w:vAlign w:val="bottom"/>
          </w:tcPr>
          <w:p w14:paraId="53635BE0" w14:textId="77777777" w:rsidR="00803B8F" w:rsidRPr="00D14059" w:rsidRDefault="002C72AC" w:rsidP="002C72AC">
            <w:pPr>
              <w:widowControl w:val="0"/>
              <w:spacing w:line="240" w:lineRule="auto"/>
              <w:ind w:right="-72"/>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1589F2BA" w14:textId="77777777" w:rsidR="00803B8F" w:rsidRPr="00D14059" w:rsidRDefault="002C72AC" w:rsidP="002C72AC">
            <w:pPr>
              <w:widowControl w:val="0"/>
              <w:spacing w:line="240" w:lineRule="auto"/>
              <w:ind w:right="-72"/>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p w14:paraId="79E36256" w14:textId="25C87053" w:rsidR="002C72AC" w:rsidRPr="00D14059" w:rsidRDefault="002C72AC" w:rsidP="002C72AC">
            <w:pPr>
              <w:widowControl w:val="0"/>
              <w:spacing w:line="240" w:lineRule="auto"/>
              <w:ind w:right="-72"/>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w:t>
            </w:r>
          </w:p>
        </w:tc>
        <w:tc>
          <w:tcPr>
            <w:tcW w:w="1584" w:type="dxa"/>
            <w:tcBorders>
              <w:top w:val="single" w:sz="4" w:space="0" w:color="auto"/>
              <w:left w:val="nil"/>
              <w:bottom w:val="nil"/>
              <w:right w:val="nil"/>
            </w:tcBorders>
            <w:shd w:val="clear" w:color="auto" w:fill="auto"/>
            <w:vAlign w:val="bottom"/>
          </w:tcPr>
          <w:p w14:paraId="234084DE" w14:textId="4D96D4C2"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w:t>
            </w:r>
            <w:r w:rsidR="00387F7F">
              <w:rPr>
                <w:rFonts w:ascii="Browallia New" w:eastAsia="Arial Unicode MS" w:hAnsi="Browallia New" w:cs="Browallia New"/>
                <w:b/>
                <w:bCs/>
                <w:sz w:val="28"/>
                <w:szCs w:val="28"/>
              </w:rPr>
              <w:br/>
            </w:r>
            <w:r w:rsidRPr="00D14059">
              <w:rPr>
                <w:rFonts w:ascii="Browallia New" w:eastAsia="Arial Unicode MS" w:hAnsi="Browallia New" w:cs="Browallia New"/>
                <w:b/>
                <w:bCs/>
                <w:sz w:val="28"/>
                <w:szCs w:val="28"/>
                <w:cs/>
              </w:rPr>
              <w:t>ผ่านกำไรขาดทุน</w:t>
            </w:r>
          </w:p>
        </w:tc>
        <w:tc>
          <w:tcPr>
            <w:tcW w:w="1584" w:type="dxa"/>
            <w:tcBorders>
              <w:top w:val="single" w:sz="4" w:space="0" w:color="auto"/>
              <w:left w:val="nil"/>
              <w:bottom w:val="nil"/>
              <w:right w:val="nil"/>
            </w:tcBorders>
            <w:shd w:val="clear" w:color="auto" w:fill="auto"/>
            <w:vAlign w:val="bottom"/>
          </w:tcPr>
          <w:p w14:paraId="7D35FA5B" w14:textId="07CF8DDB" w:rsidR="002C72AC" w:rsidRPr="00D14059" w:rsidRDefault="002C72AC" w:rsidP="00387F7F">
            <w:pPr>
              <w:widowControl w:val="0"/>
              <w:spacing w:line="240" w:lineRule="auto"/>
              <w:ind w:right="-72"/>
              <w:jc w:val="right"/>
              <w:rPr>
                <w:rFonts w:ascii="Browallia New" w:eastAsia="Arial Unicode MS" w:hAnsi="Browallia New" w:cs="Browallia New"/>
                <w:b/>
                <w:bCs/>
                <w:spacing w:val="-4"/>
                <w:sz w:val="28"/>
                <w:szCs w:val="28"/>
              </w:rPr>
            </w:pPr>
            <w:r w:rsidRPr="00D14059">
              <w:rPr>
                <w:rFonts w:ascii="Browallia New" w:eastAsia="Arial Unicode MS" w:hAnsi="Browallia New" w:cs="Browallia New"/>
                <w:b/>
                <w:bCs/>
                <w:spacing w:val="-4"/>
                <w:sz w:val="28"/>
                <w:szCs w:val="28"/>
                <w:cs/>
              </w:rPr>
              <w:t>มูลค่ายุติธรร</w:t>
            </w:r>
            <w:r w:rsidR="00336EBC" w:rsidRPr="00D14059">
              <w:rPr>
                <w:rFonts w:ascii="Browallia New" w:eastAsia="Arial Unicode MS" w:hAnsi="Browallia New" w:cs="Browallia New"/>
                <w:b/>
                <w:bCs/>
                <w:spacing w:val="-4"/>
                <w:sz w:val="28"/>
                <w:szCs w:val="28"/>
                <w:cs/>
              </w:rPr>
              <w:t>ม</w:t>
            </w:r>
            <w:r w:rsidR="00387F7F">
              <w:rPr>
                <w:rFonts w:ascii="Browallia New" w:eastAsia="Arial Unicode MS" w:hAnsi="Browallia New" w:cs="Browallia New"/>
                <w:b/>
                <w:bCs/>
                <w:spacing w:val="-4"/>
                <w:sz w:val="28"/>
                <w:szCs w:val="28"/>
              </w:rPr>
              <w:br/>
            </w:r>
            <w:r w:rsidRPr="00D14059">
              <w:rPr>
                <w:rFonts w:ascii="Browallia New" w:eastAsia="Arial Unicode MS" w:hAnsi="Browallia New" w:cs="Browallia New"/>
                <w:b/>
                <w:bCs/>
                <w:spacing w:val="-4"/>
                <w:sz w:val="28"/>
                <w:szCs w:val="28"/>
                <w:cs/>
              </w:rPr>
              <w:t>ผ่านกำไรขาดทุน</w:t>
            </w:r>
            <w:r w:rsidRPr="00D14059">
              <w:rPr>
                <w:rFonts w:ascii="Browallia New" w:eastAsia="Arial Unicode MS" w:hAnsi="Browallia New" w:cs="Browallia New"/>
                <w:b/>
                <w:sz w:val="28"/>
                <w:szCs w:val="28"/>
              </w:rPr>
              <w:br/>
            </w:r>
            <w:r w:rsidRPr="00D14059">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4B44646E" w14:textId="77777777" w:rsidR="00B7715D"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ราคาทุน</w:t>
            </w:r>
          </w:p>
          <w:p w14:paraId="1AD280BA" w14:textId="59B336A6"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ตัดจำหน่าย</w:t>
            </w:r>
          </w:p>
        </w:tc>
        <w:tc>
          <w:tcPr>
            <w:tcW w:w="1584" w:type="dxa"/>
            <w:tcBorders>
              <w:top w:val="single" w:sz="4" w:space="0" w:color="auto"/>
              <w:left w:val="nil"/>
              <w:bottom w:val="nil"/>
              <w:right w:val="nil"/>
            </w:tcBorders>
            <w:shd w:val="clear" w:color="auto" w:fill="auto"/>
            <w:vAlign w:val="bottom"/>
          </w:tcPr>
          <w:p w14:paraId="18A1293A"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w:t>
            </w:r>
          </w:p>
          <w:p w14:paraId="79B75EBF"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0ABACCF0"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มูลค่ายุติธรรม </w:t>
            </w:r>
          </w:p>
        </w:tc>
      </w:tr>
      <w:tr w:rsidR="002C72AC" w:rsidRPr="00D14059" w14:paraId="70E0A3CB" w14:textId="77777777" w:rsidTr="00387F7F">
        <w:tc>
          <w:tcPr>
            <w:tcW w:w="5904" w:type="dxa"/>
            <w:tcBorders>
              <w:top w:val="nil"/>
              <w:left w:val="nil"/>
              <w:bottom w:val="nil"/>
              <w:right w:val="nil"/>
            </w:tcBorders>
            <w:shd w:val="clear" w:color="auto" w:fill="auto"/>
          </w:tcPr>
          <w:p w14:paraId="3BFA9497" w14:textId="77777777" w:rsidR="002C72AC" w:rsidRPr="00D14059" w:rsidRDefault="002C72AC" w:rsidP="00387F7F">
            <w:pPr>
              <w:widowControl w:val="0"/>
              <w:spacing w:line="240" w:lineRule="auto"/>
              <w:ind w:left="-86"/>
              <w:rPr>
                <w:rFonts w:ascii="Browallia New" w:eastAsia="Arial Unicode MS" w:hAnsi="Browallia New" w:cs="Browallia New"/>
                <w:b/>
                <w:bCs/>
                <w:sz w:val="28"/>
                <w:szCs w:val="28"/>
              </w:rPr>
            </w:pPr>
          </w:p>
        </w:tc>
        <w:tc>
          <w:tcPr>
            <w:tcW w:w="1584" w:type="dxa"/>
            <w:vMerge/>
            <w:tcBorders>
              <w:top w:val="nil"/>
              <w:left w:val="nil"/>
              <w:bottom w:val="single" w:sz="4" w:space="0" w:color="auto"/>
              <w:right w:val="nil"/>
            </w:tcBorders>
          </w:tcPr>
          <w:p w14:paraId="17232D50" w14:textId="77777777" w:rsidR="00211D8C" w:rsidRPr="00D14059" w:rsidRDefault="00211D8C">
            <w:pPr>
              <w:rPr>
                <w:rFonts w:ascii="Browallia New" w:hAnsi="Browallia New" w:cs="Browallia New"/>
                <w:sz w:val="28"/>
                <w:szCs w:val="28"/>
              </w:rPr>
            </w:pPr>
          </w:p>
        </w:tc>
        <w:tc>
          <w:tcPr>
            <w:tcW w:w="1584" w:type="dxa"/>
            <w:tcBorders>
              <w:top w:val="nil"/>
              <w:left w:val="nil"/>
              <w:bottom w:val="single" w:sz="4" w:space="0" w:color="auto"/>
              <w:right w:val="nil"/>
            </w:tcBorders>
            <w:shd w:val="clear" w:color="auto" w:fill="auto"/>
            <w:vAlign w:val="bottom"/>
          </w:tcPr>
          <w:p w14:paraId="3B8E2257"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6C839FF"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A65D609"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0FD0EE6A"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D57157F"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r>
      <w:tr w:rsidR="002C72AC" w:rsidRPr="00D14059" w14:paraId="26A25961" w14:textId="77777777" w:rsidTr="00E2004A">
        <w:tc>
          <w:tcPr>
            <w:tcW w:w="5904" w:type="dxa"/>
            <w:tcBorders>
              <w:top w:val="nil"/>
              <w:left w:val="nil"/>
              <w:bottom w:val="nil"/>
              <w:right w:val="nil"/>
            </w:tcBorders>
            <w:shd w:val="clear" w:color="auto" w:fill="auto"/>
          </w:tcPr>
          <w:p w14:paraId="74F889D8" w14:textId="2C93E2B4" w:rsidR="002C72AC" w:rsidRPr="00D14059" w:rsidRDefault="00623910" w:rsidP="00387F7F">
            <w:pPr>
              <w:widowControl w:val="0"/>
              <w:spacing w:line="240" w:lineRule="auto"/>
              <w:ind w:left="-86"/>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ณ 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584" w:type="dxa"/>
            <w:tcBorders>
              <w:top w:val="single" w:sz="4" w:space="0" w:color="auto"/>
              <w:left w:val="nil"/>
              <w:bottom w:val="nil"/>
              <w:right w:val="nil"/>
            </w:tcBorders>
            <w:shd w:val="clear" w:color="auto" w:fill="FAFAFA"/>
          </w:tcPr>
          <w:p w14:paraId="7DCD2145" w14:textId="77777777" w:rsidR="002C72AC" w:rsidRPr="00D14059" w:rsidRDefault="002C72AC" w:rsidP="00E2004A">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vAlign w:val="bottom"/>
          </w:tcPr>
          <w:p w14:paraId="4182535F"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vAlign w:val="bottom"/>
          </w:tcPr>
          <w:p w14:paraId="3FC52E5E"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vAlign w:val="bottom"/>
          </w:tcPr>
          <w:p w14:paraId="0A90913C"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vAlign w:val="bottom"/>
          </w:tcPr>
          <w:p w14:paraId="67207067"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vAlign w:val="bottom"/>
          </w:tcPr>
          <w:p w14:paraId="628515CE"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r>
      <w:tr w:rsidR="002C72AC" w:rsidRPr="00D14059" w14:paraId="74808B08" w14:textId="77777777" w:rsidTr="00E2004A">
        <w:tc>
          <w:tcPr>
            <w:tcW w:w="5904" w:type="dxa"/>
            <w:tcBorders>
              <w:top w:val="nil"/>
              <w:left w:val="nil"/>
              <w:bottom w:val="nil"/>
              <w:right w:val="nil"/>
            </w:tcBorders>
            <w:shd w:val="clear" w:color="auto" w:fill="auto"/>
          </w:tcPr>
          <w:p w14:paraId="3D4B940A" w14:textId="77777777" w:rsidR="002C72AC" w:rsidRPr="00D14059" w:rsidRDefault="002C72AC" w:rsidP="00387F7F">
            <w:pPr>
              <w:widowControl w:val="0"/>
              <w:spacing w:line="240" w:lineRule="auto"/>
              <w:ind w:left="-86"/>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FAFAFA"/>
          </w:tcPr>
          <w:p w14:paraId="177B0725" w14:textId="77777777" w:rsidR="002C72AC" w:rsidRPr="00D14059" w:rsidRDefault="002C72AC" w:rsidP="00E2004A">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65CDE32A"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2690C276"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1A80FA8B"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61185985"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7E2F37E7" w14:textId="77777777" w:rsidR="002C72AC" w:rsidRPr="00D14059" w:rsidRDefault="002C72AC" w:rsidP="00E2004A">
            <w:pPr>
              <w:widowControl w:val="0"/>
              <w:spacing w:line="240" w:lineRule="auto"/>
              <w:ind w:right="-72"/>
              <w:jc w:val="right"/>
              <w:rPr>
                <w:rFonts w:ascii="Browallia New" w:eastAsia="Arial Unicode MS" w:hAnsi="Browallia New" w:cs="Browallia New"/>
                <w:b/>
                <w:bCs/>
                <w:sz w:val="28"/>
                <w:szCs w:val="28"/>
              </w:rPr>
            </w:pPr>
          </w:p>
        </w:tc>
      </w:tr>
      <w:tr w:rsidR="0004274E" w:rsidRPr="00D14059" w14:paraId="05B7EA1C" w14:textId="77777777" w:rsidTr="00E2004A">
        <w:tc>
          <w:tcPr>
            <w:tcW w:w="5904" w:type="dxa"/>
            <w:tcBorders>
              <w:top w:val="nil"/>
              <w:left w:val="nil"/>
              <w:bottom w:val="nil"/>
              <w:right w:val="nil"/>
            </w:tcBorders>
            <w:shd w:val="clear" w:color="auto" w:fill="auto"/>
          </w:tcPr>
          <w:p w14:paraId="0262A453" w14:textId="5D7C519B" w:rsidR="0004274E" w:rsidRPr="00D14059" w:rsidRDefault="0004274E" w:rsidP="00387F7F">
            <w:pPr>
              <w:widowControl w:val="0"/>
              <w:spacing w:line="240" w:lineRule="auto"/>
              <w:ind w:left="-86"/>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สินทรัพย์ทางการเงิน</w:t>
            </w:r>
            <w:r w:rsidRPr="00D14059">
              <w:rPr>
                <w:rFonts w:ascii="Browallia New" w:eastAsia="Arial Unicode MS" w:hAnsi="Browallia New" w:cs="Browallia New"/>
                <w:sz w:val="28"/>
                <w:szCs w:val="28"/>
              </w:rPr>
              <w:t xml:space="preserve"> </w:t>
            </w:r>
          </w:p>
        </w:tc>
        <w:tc>
          <w:tcPr>
            <w:tcW w:w="1584" w:type="dxa"/>
            <w:tcBorders>
              <w:top w:val="nil"/>
              <w:left w:val="nil"/>
              <w:bottom w:val="nil"/>
              <w:right w:val="nil"/>
            </w:tcBorders>
            <w:shd w:val="clear" w:color="auto" w:fill="FAFAFA"/>
          </w:tcPr>
          <w:p w14:paraId="1D46C5B8" w14:textId="2915B66B" w:rsidR="0004274E" w:rsidRPr="00D14059" w:rsidRDefault="0004274E" w:rsidP="00E2004A">
            <w:pPr>
              <w:widowControl w:val="0"/>
              <w:spacing w:line="240" w:lineRule="auto"/>
              <w:ind w:right="-72"/>
              <w:jc w:val="center"/>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3F1BD4D9" w14:textId="4103F2B3" w:rsidR="0004274E" w:rsidRPr="00D14059" w:rsidRDefault="0004274E" w:rsidP="00E2004A">
            <w:pPr>
              <w:widowControl w:val="0"/>
              <w:spacing w:line="240" w:lineRule="auto"/>
              <w:ind w:right="-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29C171BC" w14:textId="4F828FF9" w:rsidR="0004274E" w:rsidRPr="00D14059" w:rsidRDefault="0004274E" w:rsidP="00E2004A">
            <w:pPr>
              <w:widowControl w:val="0"/>
              <w:spacing w:line="240" w:lineRule="auto"/>
              <w:ind w:right="-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7D34F829" w14:textId="5EDA2037" w:rsidR="0004274E" w:rsidRPr="00D14059" w:rsidRDefault="0004274E" w:rsidP="00E2004A">
            <w:pPr>
              <w:widowControl w:val="0"/>
              <w:spacing w:line="240" w:lineRule="auto"/>
              <w:ind w:right="-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742125F1" w14:textId="7112D93C" w:rsidR="0004274E" w:rsidRPr="00D14059" w:rsidRDefault="0004274E" w:rsidP="00E2004A">
            <w:pPr>
              <w:widowControl w:val="0"/>
              <w:spacing w:line="240" w:lineRule="auto"/>
              <w:ind w:right="-72"/>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FAFAFA"/>
            <w:vAlign w:val="bottom"/>
          </w:tcPr>
          <w:p w14:paraId="36B981DE" w14:textId="7B24CB47" w:rsidR="0004274E" w:rsidRPr="00D14059" w:rsidRDefault="0004274E" w:rsidP="00E2004A">
            <w:pPr>
              <w:widowControl w:val="0"/>
              <w:spacing w:line="240" w:lineRule="auto"/>
              <w:ind w:right="-72"/>
              <w:jc w:val="right"/>
              <w:rPr>
                <w:rFonts w:ascii="Browallia New" w:eastAsia="Arial Unicode MS" w:hAnsi="Browallia New" w:cs="Browallia New"/>
                <w:sz w:val="28"/>
                <w:szCs w:val="28"/>
              </w:rPr>
            </w:pPr>
          </w:p>
        </w:tc>
      </w:tr>
      <w:tr w:rsidR="00387F7F" w:rsidRPr="00D14059" w14:paraId="03949E37" w14:textId="77777777" w:rsidTr="00E2004A">
        <w:tc>
          <w:tcPr>
            <w:tcW w:w="5904" w:type="dxa"/>
            <w:tcBorders>
              <w:top w:val="nil"/>
              <w:left w:val="nil"/>
              <w:bottom w:val="nil"/>
              <w:right w:val="nil"/>
            </w:tcBorders>
            <w:shd w:val="clear" w:color="auto" w:fill="auto"/>
            <w:vAlign w:val="bottom"/>
          </w:tcPr>
          <w:p w14:paraId="202A885F" w14:textId="413E61E9" w:rsidR="00387F7F" w:rsidRPr="00D14059" w:rsidRDefault="00387F7F" w:rsidP="00387F7F">
            <w:pPr>
              <w:widowControl w:val="0"/>
              <w:tabs>
                <w:tab w:val="left" w:pos="0"/>
              </w:tabs>
              <w:spacing w:line="240" w:lineRule="auto"/>
              <w:ind w:left="-86"/>
              <w:contextualSpacing/>
              <w:rPr>
                <w:rFonts w:ascii="Browallia New" w:eastAsia="Arial Unicode MS" w:hAnsi="Browallia New" w:cs="Browallia New"/>
                <w:sz w:val="28"/>
                <w:szCs w:val="28"/>
                <w:cs/>
              </w:rPr>
            </w:pPr>
            <w:r>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FAFAFA"/>
          </w:tcPr>
          <w:p w14:paraId="1ABE6E65" w14:textId="23D35A44" w:rsidR="00387F7F" w:rsidRPr="00D14059" w:rsidRDefault="005F256D" w:rsidP="00E2004A">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w:t>
            </w:r>
          </w:p>
        </w:tc>
        <w:tc>
          <w:tcPr>
            <w:tcW w:w="1584" w:type="dxa"/>
            <w:tcBorders>
              <w:top w:val="nil"/>
              <w:left w:val="nil"/>
              <w:bottom w:val="nil"/>
              <w:right w:val="nil"/>
            </w:tcBorders>
            <w:shd w:val="clear" w:color="auto" w:fill="FAFAFA"/>
            <w:vAlign w:val="bottom"/>
          </w:tcPr>
          <w:p w14:paraId="169DCFEB" w14:textId="4C3F70E6"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3F3E18D4" w14:textId="28D97B87"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263</w:t>
            </w:r>
          </w:p>
        </w:tc>
        <w:tc>
          <w:tcPr>
            <w:tcW w:w="1584" w:type="dxa"/>
            <w:tcBorders>
              <w:top w:val="nil"/>
              <w:left w:val="nil"/>
              <w:bottom w:val="nil"/>
              <w:right w:val="nil"/>
            </w:tcBorders>
            <w:shd w:val="clear" w:color="auto" w:fill="FAFAFA"/>
            <w:vAlign w:val="bottom"/>
          </w:tcPr>
          <w:p w14:paraId="4C4B482B" w14:textId="4749B4E9"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7F1C7A93" w14:textId="44E9DBB9"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263</w:t>
            </w:r>
          </w:p>
        </w:tc>
        <w:tc>
          <w:tcPr>
            <w:tcW w:w="1584" w:type="dxa"/>
            <w:tcBorders>
              <w:top w:val="nil"/>
              <w:left w:val="nil"/>
              <w:bottom w:val="nil"/>
              <w:right w:val="nil"/>
            </w:tcBorders>
            <w:shd w:val="clear" w:color="auto" w:fill="FAFAFA"/>
            <w:vAlign w:val="bottom"/>
          </w:tcPr>
          <w:p w14:paraId="02975B42" w14:textId="2828DE2B"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263</w:t>
            </w:r>
          </w:p>
        </w:tc>
      </w:tr>
      <w:tr w:rsidR="00387F7F" w:rsidRPr="00D14059" w14:paraId="089C67ED" w14:textId="77777777" w:rsidTr="00E2004A">
        <w:trPr>
          <w:trHeight w:val="341"/>
        </w:trPr>
        <w:tc>
          <w:tcPr>
            <w:tcW w:w="5904" w:type="dxa"/>
            <w:tcBorders>
              <w:top w:val="nil"/>
              <w:left w:val="nil"/>
              <w:bottom w:val="nil"/>
              <w:right w:val="nil"/>
            </w:tcBorders>
            <w:shd w:val="clear" w:color="auto" w:fill="auto"/>
          </w:tcPr>
          <w:p w14:paraId="7B9CDA15" w14:textId="25BCE616" w:rsidR="00387F7F" w:rsidRPr="00D14059" w:rsidRDefault="00387F7F" w:rsidP="00387F7F">
            <w:pPr>
              <w:widowControl w:val="0"/>
              <w:spacing w:line="240" w:lineRule="auto"/>
              <w:ind w:left="-86"/>
              <w:rPr>
                <w:rFonts w:ascii="Browallia New" w:eastAsia="Arial Unicode MS" w:hAnsi="Browallia New" w:cs="Browallia New"/>
                <w:sz w:val="28"/>
                <w:szCs w:val="28"/>
                <w:cs/>
              </w:rPr>
            </w:pPr>
            <w:r w:rsidRPr="00FC37C9">
              <w:rPr>
                <w:rFonts w:ascii="Browallia New" w:eastAsia="Arial Unicode MS" w:hAnsi="Browallia New" w:cs="Browallia New" w:hint="cs"/>
                <w:sz w:val="28"/>
                <w:szCs w:val="28"/>
                <w:cs/>
              </w:rPr>
              <w:t>เงินให้กู้ยืมระยะยาวแก่กิจการที่เกี่ยวข้องกัน</w:t>
            </w:r>
          </w:p>
        </w:tc>
        <w:tc>
          <w:tcPr>
            <w:tcW w:w="1584" w:type="dxa"/>
            <w:tcBorders>
              <w:top w:val="nil"/>
              <w:left w:val="nil"/>
              <w:bottom w:val="nil"/>
              <w:right w:val="nil"/>
            </w:tcBorders>
            <w:shd w:val="clear" w:color="auto" w:fill="FAFAFA"/>
          </w:tcPr>
          <w:p w14:paraId="4B675462" w14:textId="5EBA7FD6" w:rsidR="00387F7F" w:rsidRPr="00D14059" w:rsidRDefault="005F256D" w:rsidP="00E2004A">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FAFAFA"/>
            <w:vAlign w:val="bottom"/>
          </w:tcPr>
          <w:p w14:paraId="561D1E13" w14:textId="1779B1BB"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36179D03" w14:textId="3901DCA0"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42EF5B53" w14:textId="2164EE64"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16</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355</w:t>
            </w:r>
          </w:p>
        </w:tc>
        <w:tc>
          <w:tcPr>
            <w:tcW w:w="1584" w:type="dxa"/>
            <w:tcBorders>
              <w:top w:val="nil"/>
              <w:left w:val="nil"/>
              <w:bottom w:val="nil"/>
              <w:right w:val="nil"/>
            </w:tcBorders>
            <w:shd w:val="clear" w:color="auto" w:fill="FAFAFA"/>
            <w:vAlign w:val="bottom"/>
          </w:tcPr>
          <w:p w14:paraId="738F53D2" w14:textId="5FBB8F67"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16</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355</w:t>
            </w:r>
          </w:p>
        </w:tc>
        <w:tc>
          <w:tcPr>
            <w:tcW w:w="1584" w:type="dxa"/>
            <w:tcBorders>
              <w:top w:val="nil"/>
              <w:left w:val="nil"/>
              <w:bottom w:val="nil"/>
              <w:right w:val="nil"/>
            </w:tcBorders>
            <w:shd w:val="clear" w:color="auto" w:fill="FAFAFA"/>
            <w:vAlign w:val="bottom"/>
          </w:tcPr>
          <w:p w14:paraId="5C8F82DE" w14:textId="7ABEC502"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14</w:t>
            </w:r>
            <w:r w:rsidR="00E2004A">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526</w:t>
            </w:r>
          </w:p>
        </w:tc>
      </w:tr>
      <w:tr w:rsidR="00387F7F" w:rsidRPr="00D14059" w14:paraId="1C5B020E" w14:textId="77777777" w:rsidTr="00E2004A">
        <w:trPr>
          <w:trHeight w:val="341"/>
        </w:trPr>
        <w:tc>
          <w:tcPr>
            <w:tcW w:w="5904" w:type="dxa"/>
            <w:tcBorders>
              <w:top w:val="nil"/>
              <w:left w:val="nil"/>
              <w:bottom w:val="nil"/>
              <w:right w:val="nil"/>
            </w:tcBorders>
            <w:shd w:val="clear" w:color="auto" w:fill="auto"/>
          </w:tcPr>
          <w:p w14:paraId="7C71B90A" w14:textId="330307FC" w:rsidR="00387F7F" w:rsidRDefault="00387F7F" w:rsidP="00387F7F">
            <w:pPr>
              <w:widowControl w:val="0"/>
              <w:spacing w:line="240" w:lineRule="auto"/>
              <w:ind w:left="-86"/>
              <w:rPr>
                <w:rFonts w:ascii="Browallia New" w:eastAsia="Arial Unicode MS" w:hAnsi="Browallia New" w:cs="Browallia New"/>
                <w:sz w:val="28"/>
                <w:szCs w:val="28"/>
              </w:rPr>
            </w:pPr>
            <w:r>
              <w:rPr>
                <w:rFonts w:ascii="Browallia New" w:eastAsia="Arial Unicode MS" w:hAnsi="Browallia New" w:cs="Browallia New" w:hint="cs"/>
                <w:sz w:val="28"/>
                <w:szCs w:val="28"/>
                <w:cs/>
              </w:rPr>
              <w:t>ตราสารอนุพันธ์ที่ไม่ได้นำการบัญชีป้องกันความเสี่ยงมาปฎิบัติ</w:t>
            </w:r>
          </w:p>
          <w:p w14:paraId="0C129C17" w14:textId="594D501D" w:rsidR="00387F7F" w:rsidRPr="00FC37C9" w:rsidRDefault="00387F7F" w:rsidP="00387F7F">
            <w:pPr>
              <w:widowControl w:val="0"/>
              <w:spacing w:line="240" w:lineRule="auto"/>
              <w:ind w:left="-91"/>
              <w:rPr>
                <w:rFonts w:ascii="Browallia New" w:eastAsia="Arial Unicode MS" w:hAnsi="Browallia New" w:cs="Browallia New"/>
                <w:sz w:val="28"/>
                <w:szCs w:val="28"/>
                <w:cs/>
              </w:rPr>
            </w:pPr>
            <w:r>
              <w:rPr>
                <w:rFonts w:ascii="Browallia New" w:eastAsia="Arial Unicode MS" w:hAnsi="Browallia New" w:cs="Browallia New"/>
                <w:sz w:val="28"/>
                <w:szCs w:val="28"/>
                <w:lang w:val="en-GB"/>
              </w:rPr>
              <w:t xml:space="preserve">   - </w:t>
            </w:r>
            <w:r>
              <w:rPr>
                <w:rFonts w:ascii="Browallia New" w:eastAsia="Arial Unicode MS" w:hAnsi="Browallia New" w:cs="Browallia New" w:hint="cs"/>
                <w:sz w:val="28"/>
                <w:szCs w:val="28"/>
                <w:cs/>
                <w:lang w:val="en-GB"/>
              </w:rPr>
              <w:t>สัญญาแลกเปลี่ยนสกุลเงินและอัตราดอกเบี้ย</w:t>
            </w:r>
          </w:p>
        </w:tc>
        <w:tc>
          <w:tcPr>
            <w:tcW w:w="1584" w:type="dxa"/>
            <w:tcBorders>
              <w:top w:val="nil"/>
              <w:left w:val="nil"/>
              <w:bottom w:val="nil"/>
              <w:right w:val="nil"/>
            </w:tcBorders>
            <w:shd w:val="clear" w:color="auto" w:fill="FAFAFA"/>
          </w:tcPr>
          <w:p w14:paraId="40FADF52" w14:textId="78BBA55B" w:rsidR="00387F7F" w:rsidRPr="00480AE2" w:rsidRDefault="005F256D" w:rsidP="00E2004A">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single" w:sz="4" w:space="0" w:color="auto"/>
              <w:right w:val="nil"/>
            </w:tcBorders>
            <w:shd w:val="clear" w:color="auto" w:fill="FAFAFA"/>
            <w:vAlign w:val="bottom"/>
          </w:tcPr>
          <w:p w14:paraId="735612C5" w14:textId="4C24C15C"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p>
        </w:tc>
        <w:tc>
          <w:tcPr>
            <w:tcW w:w="1584" w:type="dxa"/>
            <w:tcBorders>
              <w:top w:val="nil"/>
              <w:left w:val="nil"/>
              <w:bottom w:val="single" w:sz="4" w:space="0" w:color="auto"/>
              <w:right w:val="nil"/>
            </w:tcBorders>
            <w:shd w:val="clear" w:color="auto" w:fill="FAFAFA"/>
            <w:vAlign w:val="bottom"/>
          </w:tcPr>
          <w:p w14:paraId="481B026E" w14:textId="7E520CCD"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FAFAFA"/>
            <w:vAlign w:val="bottom"/>
          </w:tcPr>
          <w:p w14:paraId="4F392155" w14:textId="2CC21BB9" w:rsidR="00387F7F" w:rsidRPr="00480AE2" w:rsidRDefault="00387F7F" w:rsidP="00E2004A">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FAFAFA"/>
            <w:vAlign w:val="bottom"/>
          </w:tcPr>
          <w:p w14:paraId="5DC09EE1" w14:textId="5091100E" w:rsidR="00387F7F" w:rsidRPr="00480AE2"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p>
        </w:tc>
        <w:tc>
          <w:tcPr>
            <w:tcW w:w="1584" w:type="dxa"/>
            <w:tcBorders>
              <w:top w:val="nil"/>
              <w:left w:val="nil"/>
              <w:bottom w:val="single" w:sz="4" w:space="0" w:color="auto"/>
              <w:right w:val="nil"/>
            </w:tcBorders>
            <w:shd w:val="clear" w:color="auto" w:fill="FAFAFA"/>
            <w:vAlign w:val="bottom"/>
          </w:tcPr>
          <w:p w14:paraId="419C183F" w14:textId="75EBC57A" w:rsidR="00387F7F" w:rsidRPr="00480AE2"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p>
        </w:tc>
      </w:tr>
      <w:tr w:rsidR="00387F7F" w:rsidRPr="00D14059" w14:paraId="7AEA7A2F" w14:textId="77777777" w:rsidTr="00E2004A">
        <w:trPr>
          <w:cantSplit/>
          <w:trHeight w:val="50"/>
        </w:trPr>
        <w:tc>
          <w:tcPr>
            <w:tcW w:w="5904" w:type="dxa"/>
            <w:tcBorders>
              <w:top w:val="nil"/>
              <w:left w:val="nil"/>
              <w:bottom w:val="nil"/>
              <w:right w:val="nil"/>
            </w:tcBorders>
            <w:shd w:val="clear" w:color="auto" w:fill="auto"/>
          </w:tcPr>
          <w:p w14:paraId="734BAA70" w14:textId="77777777" w:rsidR="00387F7F" w:rsidRPr="00D14059" w:rsidRDefault="00387F7F" w:rsidP="00387F7F">
            <w:pPr>
              <w:widowControl w:val="0"/>
              <w:spacing w:before="100" w:beforeAutospacing="1" w:after="10" w:line="360" w:lineRule="exact"/>
              <w:ind w:left="-86"/>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FAFAFA"/>
          </w:tcPr>
          <w:p w14:paraId="38D6857F" w14:textId="77777777" w:rsidR="00387F7F" w:rsidRPr="00D14059" w:rsidRDefault="00387F7F" w:rsidP="00E2004A">
            <w:pPr>
              <w:widowControl w:val="0"/>
              <w:spacing w:before="100" w:beforeAutospacing="1" w:after="10" w:line="360" w:lineRule="exact"/>
              <w:ind w:right="-72"/>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FAFAFA"/>
            <w:vAlign w:val="bottom"/>
          </w:tcPr>
          <w:p w14:paraId="18CC27E4" w14:textId="3AF0A489" w:rsidR="00387F7F" w:rsidRPr="00D14059" w:rsidRDefault="005F256D" w:rsidP="00E2004A">
            <w:pPr>
              <w:widowControl w:val="0"/>
              <w:spacing w:before="100" w:beforeAutospacing="1" w:after="10" w:line="360" w:lineRule="exact"/>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p>
        </w:tc>
        <w:tc>
          <w:tcPr>
            <w:tcW w:w="1584" w:type="dxa"/>
            <w:tcBorders>
              <w:top w:val="single" w:sz="4" w:space="0" w:color="auto"/>
              <w:left w:val="nil"/>
              <w:bottom w:val="single" w:sz="4" w:space="0" w:color="auto"/>
              <w:right w:val="nil"/>
            </w:tcBorders>
            <w:shd w:val="clear" w:color="auto" w:fill="FAFAFA"/>
            <w:vAlign w:val="bottom"/>
          </w:tcPr>
          <w:p w14:paraId="6B2305A1" w14:textId="1944D3B2" w:rsidR="00387F7F" w:rsidRPr="00D14059" w:rsidRDefault="005F256D" w:rsidP="00E2004A">
            <w:pPr>
              <w:widowControl w:val="0"/>
              <w:spacing w:before="100" w:beforeAutospacing="1" w:after="10" w:line="360" w:lineRule="exact"/>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263</w:t>
            </w:r>
          </w:p>
        </w:tc>
        <w:tc>
          <w:tcPr>
            <w:tcW w:w="1584" w:type="dxa"/>
            <w:tcBorders>
              <w:top w:val="single" w:sz="4" w:space="0" w:color="auto"/>
              <w:left w:val="nil"/>
              <w:bottom w:val="single" w:sz="4" w:space="0" w:color="auto"/>
              <w:right w:val="nil"/>
            </w:tcBorders>
            <w:shd w:val="clear" w:color="auto" w:fill="FAFAFA"/>
            <w:vAlign w:val="bottom"/>
          </w:tcPr>
          <w:p w14:paraId="399BED58" w14:textId="6598D46D" w:rsidR="00387F7F" w:rsidRPr="00D14059" w:rsidRDefault="005F256D" w:rsidP="00E2004A">
            <w:pPr>
              <w:widowControl w:val="0"/>
              <w:spacing w:before="100" w:beforeAutospacing="1" w:after="10" w:line="360" w:lineRule="exact"/>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16</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355</w:t>
            </w:r>
          </w:p>
        </w:tc>
        <w:tc>
          <w:tcPr>
            <w:tcW w:w="1584" w:type="dxa"/>
            <w:tcBorders>
              <w:top w:val="single" w:sz="4" w:space="0" w:color="auto"/>
              <w:left w:val="nil"/>
              <w:bottom w:val="single" w:sz="4" w:space="0" w:color="auto"/>
              <w:right w:val="nil"/>
            </w:tcBorders>
            <w:shd w:val="clear" w:color="auto" w:fill="FAFAFA"/>
            <w:vAlign w:val="bottom"/>
          </w:tcPr>
          <w:p w14:paraId="2DED2C8D" w14:textId="1483CFA8" w:rsidR="00387F7F" w:rsidRPr="00D14059" w:rsidRDefault="005F256D" w:rsidP="00E2004A">
            <w:pPr>
              <w:widowControl w:val="0"/>
              <w:spacing w:before="100" w:beforeAutospacing="1" w:after="10" w:line="360" w:lineRule="exact"/>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21</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635</w:t>
            </w:r>
          </w:p>
        </w:tc>
        <w:tc>
          <w:tcPr>
            <w:tcW w:w="1584" w:type="dxa"/>
            <w:tcBorders>
              <w:top w:val="single" w:sz="4" w:space="0" w:color="auto"/>
              <w:left w:val="nil"/>
              <w:bottom w:val="single" w:sz="4" w:space="0" w:color="auto"/>
              <w:right w:val="nil"/>
            </w:tcBorders>
            <w:shd w:val="clear" w:color="auto" w:fill="FAFAFA"/>
            <w:vAlign w:val="bottom"/>
          </w:tcPr>
          <w:p w14:paraId="7ED2E00E" w14:textId="57679068" w:rsidR="00387F7F" w:rsidRPr="00D14059" w:rsidRDefault="005F256D" w:rsidP="00E2004A">
            <w:pPr>
              <w:widowControl w:val="0"/>
              <w:spacing w:before="100" w:beforeAutospacing="1" w:after="10" w:line="360" w:lineRule="exact"/>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19</w:t>
            </w:r>
            <w:r w:rsidR="00E2004A">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806</w:t>
            </w:r>
          </w:p>
        </w:tc>
      </w:tr>
      <w:tr w:rsidR="00387F7F" w:rsidRPr="00D14059" w14:paraId="205D15D3" w14:textId="77777777" w:rsidTr="00E2004A">
        <w:trPr>
          <w:cantSplit/>
        </w:trPr>
        <w:tc>
          <w:tcPr>
            <w:tcW w:w="5904" w:type="dxa"/>
            <w:tcBorders>
              <w:top w:val="nil"/>
              <w:left w:val="nil"/>
              <w:bottom w:val="nil"/>
              <w:right w:val="nil"/>
            </w:tcBorders>
            <w:shd w:val="clear" w:color="auto" w:fill="auto"/>
          </w:tcPr>
          <w:p w14:paraId="105E5C15" w14:textId="77777777" w:rsidR="00387F7F" w:rsidRPr="00D14059" w:rsidRDefault="00387F7F" w:rsidP="00387F7F">
            <w:pPr>
              <w:widowControl w:val="0"/>
              <w:spacing w:before="100" w:beforeAutospacing="1" w:after="10" w:line="360" w:lineRule="exact"/>
              <w:ind w:left="-86"/>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FAFAFA"/>
          </w:tcPr>
          <w:p w14:paraId="0EFF409D" w14:textId="77777777" w:rsidR="00387F7F" w:rsidRPr="00D14059" w:rsidRDefault="00387F7F" w:rsidP="00E2004A">
            <w:pPr>
              <w:widowControl w:val="0"/>
              <w:spacing w:before="100" w:beforeAutospacing="1" w:after="10" w:line="360" w:lineRule="exact"/>
              <w:ind w:right="-72"/>
              <w:jc w:val="center"/>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FAFAFA"/>
            <w:vAlign w:val="bottom"/>
          </w:tcPr>
          <w:p w14:paraId="715E763D" w14:textId="77777777" w:rsidR="00387F7F" w:rsidRPr="00D14059" w:rsidRDefault="00387F7F" w:rsidP="00E2004A">
            <w:pPr>
              <w:widowControl w:val="0"/>
              <w:spacing w:before="100" w:beforeAutospacing="1" w:after="10" w:line="360" w:lineRule="exact"/>
              <w:ind w:right="-72"/>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4FEAECA2" w14:textId="77777777" w:rsidR="00387F7F" w:rsidRPr="00D14059" w:rsidRDefault="00387F7F" w:rsidP="00E2004A">
            <w:pPr>
              <w:widowControl w:val="0"/>
              <w:spacing w:before="100" w:beforeAutospacing="1" w:after="10" w:line="360" w:lineRule="exact"/>
              <w:ind w:right="-72"/>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0284E10A" w14:textId="77777777" w:rsidR="00387F7F" w:rsidRPr="00D14059" w:rsidRDefault="00387F7F" w:rsidP="00E2004A">
            <w:pPr>
              <w:widowControl w:val="0"/>
              <w:spacing w:before="100" w:beforeAutospacing="1" w:after="10" w:line="360" w:lineRule="exact"/>
              <w:ind w:right="-72"/>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3EB9FC79" w14:textId="77777777" w:rsidR="00387F7F" w:rsidRPr="00D14059" w:rsidRDefault="00387F7F" w:rsidP="00E2004A">
            <w:pPr>
              <w:widowControl w:val="0"/>
              <w:spacing w:before="100" w:beforeAutospacing="1" w:after="10" w:line="360" w:lineRule="exact"/>
              <w:ind w:right="-72"/>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FAFAFA"/>
            <w:vAlign w:val="bottom"/>
          </w:tcPr>
          <w:p w14:paraId="00177E83" w14:textId="77777777" w:rsidR="00387F7F" w:rsidRPr="00D14059" w:rsidRDefault="00387F7F" w:rsidP="00E2004A">
            <w:pPr>
              <w:widowControl w:val="0"/>
              <w:spacing w:before="100" w:beforeAutospacing="1" w:after="10" w:line="360" w:lineRule="exact"/>
              <w:ind w:right="-72"/>
              <w:jc w:val="right"/>
              <w:rPr>
                <w:rFonts w:ascii="Browallia New" w:eastAsia="Arial Unicode MS" w:hAnsi="Browallia New" w:cs="Browallia New"/>
                <w:sz w:val="28"/>
                <w:szCs w:val="28"/>
              </w:rPr>
            </w:pPr>
          </w:p>
        </w:tc>
      </w:tr>
      <w:tr w:rsidR="00387F7F" w:rsidRPr="00D14059" w14:paraId="2A03F853" w14:textId="77777777" w:rsidTr="00E2004A">
        <w:trPr>
          <w:trHeight w:val="351"/>
        </w:trPr>
        <w:tc>
          <w:tcPr>
            <w:tcW w:w="5904" w:type="dxa"/>
            <w:tcBorders>
              <w:top w:val="nil"/>
              <w:left w:val="nil"/>
              <w:bottom w:val="nil"/>
              <w:right w:val="nil"/>
            </w:tcBorders>
            <w:shd w:val="clear" w:color="auto" w:fill="auto"/>
          </w:tcPr>
          <w:p w14:paraId="2E1AF5E7" w14:textId="77777777" w:rsidR="00387F7F" w:rsidRPr="00D14059" w:rsidRDefault="00387F7F" w:rsidP="00387F7F">
            <w:pPr>
              <w:widowControl w:val="0"/>
              <w:spacing w:line="240" w:lineRule="auto"/>
              <w:ind w:left="-86"/>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FAFAFA"/>
          </w:tcPr>
          <w:p w14:paraId="5B587383" w14:textId="77777777" w:rsidR="00387F7F" w:rsidRPr="00D14059" w:rsidRDefault="00387F7F" w:rsidP="00E2004A">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6B544533" w14:textId="77777777" w:rsidR="00387F7F" w:rsidRPr="00D14059" w:rsidRDefault="00387F7F"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1AEFA2DA" w14:textId="77777777" w:rsidR="00387F7F" w:rsidRPr="00D14059" w:rsidRDefault="00387F7F"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76473944" w14:textId="77777777" w:rsidR="00387F7F" w:rsidRPr="00D14059" w:rsidRDefault="00387F7F"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256CEF20" w14:textId="77777777" w:rsidR="00387F7F" w:rsidRPr="00D14059" w:rsidRDefault="00387F7F" w:rsidP="00E2004A">
            <w:pPr>
              <w:widowControl w:val="0"/>
              <w:spacing w:line="240" w:lineRule="auto"/>
              <w:ind w:right="-72"/>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FAFAFA"/>
            <w:vAlign w:val="bottom"/>
          </w:tcPr>
          <w:p w14:paraId="5F1E5732" w14:textId="77777777" w:rsidR="00387F7F" w:rsidRPr="00D14059" w:rsidRDefault="00387F7F" w:rsidP="00E2004A">
            <w:pPr>
              <w:widowControl w:val="0"/>
              <w:spacing w:line="240" w:lineRule="auto"/>
              <w:ind w:right="-72"/>
              <w:jc w:val="right"/>
              <w:rPr>
                <w:rFonts w:ascii="Browallia New" w:eastAsia="Arial Unicode MS" w:hAnsi="Browallia New" w:cs="Browallia New"/>
                <w:b/>
                <w:bCs/>
                <w:sz w:val="28"/>
                <w:szCs w:val="28"/>
              </w:rPr>
            </w:pPr>
          </w:p>
        </w:tc>
      </w:tr>
      <w:tr w:rsidR="00387F7F" w:rsidRPr="00D14059" w14:paraId="1244CC1C" w14:textId="77777777" w:rsidTr="00E2004A">
        <w:tc>
          <w:tcPr>
            <w:tcW w:w="5904" w:type="dxa"/>
            <w:tcBorders>
              <w:top w:val="nil"/>
              <w:left w:val="nil"/>
              <w:bottom w:val="nil"/>
              <w:right w:val="nil"/>
            </w:tcBorders>
            <w:shd w:val="clear" w:color="auto" w:fill="auto"/>
          </w:tcPr>
          <w:p w14:paraId="755A55DA" w14:textId="77777777" w:rsidR="00387F7F" w:rsidRPr="00D14059" w:rsidRDefault="00387F7F" w:rsidP="00387F7F">
            <w:pPr>
              <w:widowControl w:val="0"/>
              <w:spacing w:line="240" w:lineRule="auto"/>
              <w:ind w:left="-86"/>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FAFAFA"/>
          </w:tcPr>
          <w:p w14:paraId="259C73E6" w14:textId="179C50B4" w:rsidR="00387F7F" w:rsidRPr="00D14059" w:rsidRDefault="005F256D" w:rsidP="00E2004A">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FAFAFA"/>
            <w:vAlign w:val="bottom"/>
          </w:tcPr>
          <w:p w14:paraId="7E170103" w14:textId="3737E830"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538ED4B6" w14:textId="76D3573F"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29833770" w14:textId="06CC3C27"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511</w:t>
            </w:r>
          </w:p>
        </w:tc>
        <w:tc>
          <w:tcPr>
            <w:tcW w:w="1584" w:type="dxa"/>
            <w:tcBorders>
              <w:top w:val="nil"/>
              <w:left w:val="nil"/>
              <w:bottom w:val="nil"/>
              <w:right w:val="nil"/>
            </w:tcBorders>
            <w:shd w:val="clear" w:color="auto" w:fill="FAFAFA"/>
            <w:vAlign w:val="bottom"/>
          </w:tcPr>
          <w:p w14:paraId="29F29E0D" w14:textId="14D4BEFC"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511</w:t>
            </w:r>
          </w:p>
        </w:tc>
        <w:tc>
          <w:tcPr>
            <w:tcW w:w="1584" w:type="dxa"/>
            <w:tcBorders>
              <w:top w:val="nil"/>
              <w:left w:val="nil"/>
              <w:bottom w:val="nil"/>
              <w:right w:val="nil"/>
            </w:tcBorders>
            <w:shd w:val="clear" w:color="auto" w:fill="FAFAFA"/>
            <w:vAlign w:val="bottom"/>
          </w:tcPr>
          <w:p w14:paraId="5BA634CF" w14:textId="0341AFEB"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528</w:t>
            </w:r>
          </w:p>
        </w:tc>
      </w:tr>
      <w:tr w:rsidR="00387F7F" w:rsidRPr="00D14059" w14:paraId="09090111" w14:textId="77777777" w:rsidTr="00E2004A">
        <w:tc>
          <w:tcPr>
            <w:tcW w:w="5904" w:type="dxa"/>
            <w:tcBorders>
              <w:top w:val="nil"/>
              <w:left w:val="nil"/>
              <w:bottom w:val="nil"/>
              <w:right w:val="nil"/>
            </w:tcBorders>
            <w:shd w:val="clear" w:color="auto" w:fill="auto"/>
          </w:tcPr>
          <w:p w14:paraId="7456F8A7" w14:textId="77777777" w:rsidR="00387F7F" w:rsidRPr="00D14059" w:rsidRDefault="00387F7F" w:rsidP="00387F7F">
            <w:pPr>
              <w:widowControl w:val="0"/>
              <w:spacing w:line="240" w:lineRule="auto"/>
              <w:ind w:left="-86"/>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FAFAFA"/>
          </w:tcPr>
          <w:p w14:paraId="478E1E7F" w14:textId="4D90559F" w:rsidR="00387F7F" w:rsidRPr="00D14059" w:rsidRDefault="005F256D" w:rsidP="00E2004A">
            <w:pPr>
              <w:widowControl w:val="0"/>
              <w:spacing w:line="240" w:lineRule="auto"/>
              <w:ind w:right="-72"/>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FAFAFA"/>
            <w:vAlign w:val="bottom"/>
          </w:tcPr>
          <w:p w14:paraId="3234C37B" w14:textId="2B4FDD43"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2D3C1B41" w14:textId="31E81BB9"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FAFAFA"/>
            <w:vAlign w:val="bottom"/>
          </w:tcPr>
          <w:p w14:paraId="75EE50B8" w14:textId="517DB03D"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31</w:t>
            </w:r>
            <w:r w:rsidR="00387F7F" w:rsidRPr="00E711A6">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153</w:t>
            </w:r>
          </w:p>
        </w:tc>
        <w:tc>
          <w:tcPr>
            <w:tcW w:w="1584" w:type="dxa"/>
            <w:tcBorders>
              <w:top w:val="nil"/>
              <w:left w:val="nil"/>
              <w:bottom w:val="nil"/>
              <w:right w:val="nil"/>
            </w:tcBorders>
            <w:shd w:val="clear" w:color="auto" w:fill="FAFAFA"/>
            <w:vAlign w:val="bottom"/>
          </w:tcPr>
          <w:p w14:paraId="529BA751" w14:textId="4CBC2367"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31</w:t>
            </w:r>
            <w:r w:rsidR="00387F7F" w:rsidRPr="00E711A6">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153</w:t>
            </w:r>
          </w:p>
        </w:tc>
        <w:tc>
          <w:tcPr>
            <w:tcW w:w="1584" w:type="dxa"/>
            <w:tcBorders>
              <w:top w:val="nil"/>
              <w:left w:val="nil"/>
              <w:bottom w:val="nil"/>
              <w:right w:val="nil"/>
            </w:tcBorders>
            <w:shd w:val="clear" w:color="auto" w:fill="FAFAFA"/>
            <w:vAlign w:val="bottom"/>
          </w:tcPr>
          <w:p w14:paraId="386EADA9" w14:textId="347BCCB1"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30</w:t>
            </w:r>
            <w:r w:rsidR="00387F7F" w:rsidRPr="00E711A6">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716</w:t>
            </w:r>
          </w:p>
        </w:tc>
      </w:tr>
      <w:tr w:rsidR="00387F7F" w:rsidRPr="00D14059" w14:paraId="17CC601C" w14:textId="77777777" w:rsidTr="00E2004A">
        <w:tc>
          <w:tcPr>
            <w:tcW w:w="5904" w:type="dxa"/>
            <w:tcBorders>
              <w:top w:val="nil"/>
              <w:left w:val="nil"/>
              <w:bottom w:val="nil"/>
              <w:right w:val="nil"/>
            </w:tcBorders>
            <w:shd w:val="clear" w:color="auto" w:fill="auto"/>
          </w:tcPr>
          <w:p w14:paraId="397AA665" w14:textId="77777777" w:rsidR="00387F7F" w:rsidRPr="00D14059" w:rsidRDefault="00387F7F" w:rsidP="00387F7F">
            <w:pPr>
              <w:widowControl w:val="0"/>
              <w:spacing w:line="240" w:lineRule="auto"/>
              <w:ind w:left="-86"/>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FAFAFA"/>
          </w:tcPr>
          <w:p w14:paraId="314E3387" w14:textId="77777777" w:rsidR="00387F7F" w:rsidRPr="00D14059" w:rsidRDefault="00387F7F" w:rsidP="00E2004A">
            <w:pPr>
              <w:widowControl w:val="0"/>
              <w:spacing w:line="240" w:lineRule="auto"/>
              <w:ind w:right="-72"/>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FAFAFA"/>
            <w:vAlign w:val="bottom"/>
          </w:tcPr>
          <w:p w14:paraId="201B9CC9" w14:textId="6A54BAF0"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FAFAFA"/>
            <w:vAlign w:val="bottom"/>
          </w:tcPr>
          <w:p w14:paraId="5E5A7D38" w14:textId="4F946EF1" w:rsidR="00387F7F" w:rsidRPr="00D14059" w:rsidRDefault="00387F7F" w:rsidP="00E2004A">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FAFAFA"/>
            <w:vAlign w:val="bottom"/>
          </w:tcPr>
          <w:p w14:paraId="5082C202" w14:textId="4186EDD2" w:rsidR="00387F7F" w:rsidRPr="00D14059" w:rsidRDefault="005F256D" w:rsidP="00E2004A">
            <w:pPr>
              <w:widowControl w:val="0"/>
              <w:spacing w:line="240" w:lineRule="auto"/>
              <w:ind w:left="-314" w:right="-72" w:firstLine="314"/>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33</w:t>
            </w:r>
            <w:r w:rsid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664</w:t>
            </w:r>
          </w:p>
        </w:tc>
        <w:tc>
          <w:tcPr>
            <w:tcW w:w="1584" w:type="dxa"/>
            <w:tcBorders>
              <w:top w:val="single" w:sz="4" w:space="0" w:color="auto"/>
              <w:left w:val="nil"/>
              <w:bottom w:val="single" w:sz="4" w:space="0" w:color="auto"/>
              <w:right w:val="nil"/>
            </w:tcBorders>
            <w:shd w:val="clear" w:color="auto" w:fill="FAFAFA"/>
            <w:vAlign w:val="bottom"/>
          </w:tcPr>
          <w:p w14:paraId="43599973" w14:textId="4F5CA71B"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33</w:t>
            </w:r>
            <w:r w:rsid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664</w:t>
            </w:r>
          </w:p>
        </w:tc>
        <w:tc>
          <w:tcPr>
            <w:tcW w:w="1584" w:type="dxa"/>
            <w:tcBorders>
              <w:top w:val="single" w:sz="4" w:space="0" w:color="auto"/>
              <w:left w:val="nil"/>
              <w:bottom w:val="single" w:sz="4" w:space="0" w:color="auto"/>
              <w:right w:val="nil"/>
            </w:tcBorders>
            <w:shd w:val="clear" w:color="auto" w:fill="FAFAFA"/>
            <w:vAlign w:val="bottom"/>
          </w:tcPr>
          <w:p w14:paraId="5F6098A2" w14:textId="15B2BB2A" w:rsidR="00387F7F" w:rsidRPr="00D14059" w:rsidRDefault="005F256D" w:rsidP="00E2004A">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33</w:t>
            </w:r>
            <w:r w:rsidR="00387F7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244</w:t>
            </w:r>
          </w:p>
        </w:tc>
      </w:tr>
    </w:tbl>
    <w:p w14:paraId="290AD006" w14:textId="2507773F" w:rsidR="002C72AC" w:rsidRPr="00D14059" w:rsidRDefault="002C72AC" w:rsidP="002C72AC">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6"/>
        <w:gridCol w:w="1584"/>
        <w:gridCol w:w="1584"/>
        <w:gridCol w:w="1584"/>
        <w:gridCol w:w="1584"/>
        <w:gridCol w:w="1584"/>
        <w:gridCol w:w="1584"/>
      </w:tblGrid>
      <w:tr w:rsidR="00941A71" w:rsidRPr="00D14059" w14:paraId="28929EF2" w14:textId="77777777" w:rsidTr="00553CB9">
        <w:tc>
          <w:tcPr>
            <w:tcW w:w="5886" w:type="dxa"/>
            <w:tcBorders>
              <w:top w:val="nil"/>
              <w:left w:val="nil"/>
              <w:bottom w:val="nil"/>
              <w:right w:val="nil"/>
            </w:tcBorders>
            <w:shd w:val="clear" w:color="auto" w:fill="auto"/>
          </w:tcPr>
          <w:p w14:paraId="32F02B99"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42C55D21" w14:textId="0A685EF2" w:rsidR="00941A71" w:rsidRPr="00D14059"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w:t>
            </w:r>
            <w:r w:rsidR="00941A71" w:rsidRPr="00D14059">
              <w:rPr>
                <w:rFonts w:ascii="Browallia New" w:eastAsia="Arial Unicode MS" w:hAnsi="Browallia New" w:cs="Browallia New"/>
                <w:b/>
                <w:bCs/>
                <w:sz w:val="28"/>
                <w:szCs w:val="28"/>
                <w:cs/>
              </w:rPr>
              <w:t xml:space="preserve">รวม </w:t>
            </w:r>
          </w:p>
        </w:tc>
      </w:tr>
      <w:tr w:rsidR="00941A71" w:rsidRPr="00D14059" w14:paraId="76D1F421" w14:textId="77777777" w:rsidTr="00553CB9">
        <w:trPr>
          <w:trHeight w:val="116"/>
        </w:trPr>
        <w:tc>
          <w:tcPr>
            <w:tcW w:w="5886" w:type="dxa"/>
            <w:tcBorders>
              <w:top w:val="nil"/>
              <w:left w:val="nil"/>
              <w:bottom w:val="nil"/>
              <w:right w:val="nil"/>
            </w:tcBorders>
            <w:shd w:val="clear" w:color="auto" w:fill="auto"/>
            <w:hideMark/>
          </w:tcPr>
          <w:p w14:paraId="1BE8693B"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3E19C291"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D4A0F1C"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1D32AE98"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3C60B5C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652AE58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D14059">
              <w:rPr>
                <w:rFonts w:ascii="Browallia New" w:eastAsia="Arial Unicode MS" w:hAnsi="Browallia New" w:cs="Browallia New"/>
                <w:b/>
                <w:bCs/>
                <w:spacing w:val="-4"/>
                <w:sz w:val="28"/>
                <w:szCs w:val="28"/>
                <w:cs/>
              </w:rPr>
              <w:t>มูลค่ายุติธรรมผ่านกำไรขาดทุน</w:t>
            </w:r>
            <w:r w:rsidRPr="00D14059">
              <w:rPr>
                <w:rFonts w:ascii="Browallia New" w:eastAsia="Arial Unicode MS" w:hAnsi="Browallia New" w:cs="Browallia New"/>
                <w:b/>
                <w:bCs/>
                <w:spacing w:val="-4"/>
                <w:sz w:val="28"/>
                <w:szCs w:val="28"/>
              </w:rPr>
              <w:br/>
            </w:r>
            <w:r w:rsidRPr="00D14059">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39B4D33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69170CD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w:t>
            </w:r>
          </w:p>
          <w:p w14:paraId="3455631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4AC8076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มูลค่ายุติธรรม </w:t>
            </w:r>
          </w:p>
        </w:tc>
      </w:tr>
      <w:tr w:rsidR="00941A71" w:rsidRPr="00D14059" w14:paraId="712EA365" w14:textId="77777777" w:rsidTr="00553CB9">
        <w:tc>
          <w:tcPr>
            <w:tcW w:w="5886" w:type="dxa"/>
            <w:tcBorders>
              <w:top w:val="nil"/>
              <w:left w:val="nil"/>
              <w:bottom w:val="nil"/>
              <w:right w:val="nil"/>
            </w:tcBorders>
            <w:shd w:val="clear" w:color="auto" w:fill="auto"/>
            <w:hideMark/>
          </w:tcPr>
          <w:p w14:paraId="6F8F88C7"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707F1E9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57C69BF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95B3E34"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3C6E566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6FF5EE5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8C60EB2"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r>
      <w:tr w:rsidR="00941A71" w:rsidRPr="00D14059" w14:paraId="2FCD1F6A" w14:textId="77777777" w:rsidTr="00553CB9">
        <w:tc>
          <w:tcPr>
            <w:tcW w:w="5886" w:type="dxa"/>
            <w:tcBorders>
              <w:top w:val="nil"/>
              <w:left w:val="nil"/>
              <w:bottom w:val="nil"/>
              <w:right w:val="nil"/>
            </w:tcBorders>
            <w:shd w:val="clear" w:color="auto" w:fill="auto"/>
          </w:tcPr>
          <w:p w14:paraId="253F46A4"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0785B941"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3020A484"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6F5434B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0C78403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C44DDC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8FD7DB9"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D14059" w14:paraId="4DEF4B48" w14:textId="77777777" w:rsidTr="00553CB9">
        <w:tc>
          <w:tcPr>
            <w:tcW w:w="5886" w:type="dxa"/>
            <w:tcBorders>
              <w:top w:val="nil"/>
              <w:left w:val="nil"/>
              <w:bottom w:val="nil"/>
              <w:right w:val="nil"/>
            </w:tcBorders>
            <w:shd w:val="clear" w:color="auto" w:fill="auto"/>
          </w:tcPr>
          <w:p w14:paraId="6B3AED10" w14:textId="45B80641"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r w:rsidR="005F256D" w:rsidRPr="005F256D">
              <w:rPr>
                <w:rFonts w:ascii="Browallia New" w:eastAsia="Arial Unicode MS" w:hAnsi="Browallia New" w:cs="Browallia New"/>
                <w:b/>
                <w:bCs/>
                <w:sz w:val="28"/>
                <w:szCs w:val="28"/>
                <w:lang w:val="en-GB"/>
              </w:rPr>
              <w:t>31</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 xml:space="preserve">ธันวาคม พ.ศ. </w:t>
            </w:r>
            <w:r w:rsidR="005F256D" w:rsidRPr="005F256D">
              <w:rPr>
                <w:rFonts w:ascii="Browallia New" w:eastAsia="Arial Unicode MS" w:hAnsi="Browallia New" w:cs="Browallia New"/>
                <w:b/>
                <w:bCs/>
                <w:sz w:val="28"/>
                <w:szCs w:val="28"/>
                <w:lang w:val="en-GB"/>
              </w:rPr>
              <w:t>2565</w:t>
            </w:r>
          </w:p>
        </w:tc>
        <w:tc>
          <w:tcPr>
            <w:tcW w:w="1584" w:type="dxa"/>
            <w:tcBorders>
              <w:top w:val="nil"/>
              <w:left w:val="nil"/>
              <w:bottom w:val="nil"/>
              <w:right w:val="nil"/>
            </w:tcBorders>
            <w:shd w:val="clear" w:color="auto" w:fill="auto"/>
            <w:vAlign w:val="bottom"/>
          </w:tcPr>
          <w:p w14:paraId="4EA56A8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3AF5D195"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03760E9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1B231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231E91A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6C5D0F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D14059" w14:paraId="6B404ADB" w14:textId="77777777" w:rsidTr="00553CB9">
        <w:tc>
          <w:tcPr>
            <w:tcW w:w="5886" w:type="dxa"/>
            <w:tcBorders>
              <w:top w:val="nil"/>
              <w:left w:val="nil"/>
              <w:bottom w:val="nil"/>
              <w:right w:val="nil"/>
            </w:tcBorders>
            <w:shd w:val="clear" w:color="auto" w:fill="auto"/>
          </w:tcPr>
          <w:p w14:paraId="7027ED08"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46BD50FB"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67D8776F"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66ADDC0"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CC9F55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AD5649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1781D7C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D14059" w14:paraId="624BE87B" w14:textId="77777777" w:rsidTr="00553CB9">
        <w:tc>
          <w:tcPr>
            <w:tcW w:w="5886" w:type="dxa"/>
            <w:tcBorders>
              <w:top w:val="nil"/>
              <w:left w:val="nil"/>
              <w:bottom w:val="nil"/>
              <w:right w:val="nil"/>
            </w:tcBorders>
            <w:shd w:val="clear" w:color="auto" w:fill="auto"/>
            <w:vAlign w:val="bottom"/>
            <w:hideMark/>
          </w:tcPr>
          <w:p w14:paraId="24D52C5B" w14:textId="0FEC14A1" w:rsidR="00941A71" w:rsidRPr="00D14059" w:rsidRDefault="00941A71" w:rsidP="00851709">
            <w:pPr>
              <w:widowControl w:val="0"/>
              <w:spacing w:line="240" w:lineRule="auto"/>
              <w:ind w:left="-91"/>
              <w:contextualSpacing/>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auto"/>
            <w:vAlign w:val="bottom"/>
          </w:tcPr>
          <w:p w14:paraId="211373BB" w14:textId="627C1B73" w:rsidR="00941A71" w:rsidRPr="00D14059" w:rsidRDefault="00941A71" w:rsidP="00851709">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24B8A27" w14:textId="25810A7D"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6FFBD02" w14:textId="662B4849"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C02AA1B" w14:textId="6546BF71" w:rsidR="00941A71" w:rsidRPr="00D14059" w:rsidRDefault="00941A71" w:rsidP="00851709">
            <w:pPr>
              <w:widowControl w:val="0"/>
              <w:spacing w:line="240" w:lineRule="auto"/>
              <w:ind w:right="-72" w:hanging="1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4D449703" w14:textId="46EBF5EF"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B6239AF" w14:textId="4CFAA72B"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387F7F" w:rsidRPr="00D14059" w14:paraId="598710AF" w14:textId="77777777" w:rsidTr="00553CB9">
        <w:tc>
          <w:tcPr>
            <w:tcW w:w="5886" w:type="dxa"/>
            <w:tcBorders>
              <w:top w:val="nil"/>
              <w:left w:val="nil"/>
              <w:bottom w:val="nil"/>
              <w:right w:val="nil"/>
            </w:tcBorders>
            <w:shd w:val="clear" w:color="auto" w:fill="auto"/>
            <w:vAlign w:val="bottom"/>
          </w:tcPr>
          <w:p w14:paraId="75C9DC4F" w14:textId="10462E3B" w:rsidR="00387F7F" w:rsidRPr="00D14059" w:rsidRDefault="002A0938" w:rsidP="00387F7F">
            <w:pPr>
              <w:widowControl w:val="0"/>
              <w:spacing w:line="240" w:lineRule="auto"/>
              <w:ind w:left="-91"/>
              <w:contextualSpacing/>
              <w:rPr>
                <w:rFonts w:ascii="Browallia New" w:eastAsia="Arial Unicode MS" w:hAnsi="Browallia New" w:cs="Browallia New"/>
                <w:sz w:val="28"/>
                <w:szCs w:val="28"/>
                <w:cs/>
              </w:rPr>
            </w:pPr>
            <w:r>
              <w:rPr>
                <w:rFonts w:ascii="Browallia New" w:eastAsia="Arial Unicode MS" w:hAnsi="Browallia New" w:cs="Browallia New"/>
                <w:sz w:val="28"/>
                <w:szCs w:val="28"/>
              </w:rPr>
              <w:t xml:space="preserve">   </w:t>
            </w:r>
            <w:r w:rsidR="00387F7F" w:rsidRPr="00D14059">
              <w:rPr>
                <w:rFonts w:ascii="Browallia New" w:eastAsia="Arial Unicode MS" w:hAnsi="Browallia New" w:cs="Browallia New"/>
                <w:sz w:val="28"/>
                <w:szCs w:val="28"/>
              </w:rPr>
              <w:t xml:space="preserve">- </w:t>
            </w:r>
            <w:r w:rsidR="00387F7F">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5C15C932" w14:textId="6148C03A"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w:t>
            </w:r>
          </w:p>
        </w:tc>
        <w:tc>
          <w:tcPr>
            <w:tcW w:w="1584" w:type="dxa"/>
            <w:tcBorders>
              <w:top w:val="nil"/>
              <w:left w:val="nil"/>
              <w:bottom w:val="nil"/>
              <w:right w:val="nil"/>
            </w:tcBorders>
            <w:shd w:val="clear" w:color="auto" w:fill="auto"/>
            <w:vAlign w:val="bottom"/>
          </w:tcPr>
          <w:p w14:paraId="4AD45ECD" w14:textId="1A5F2B8D"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045BDEE" w14:textId="61FAF58D"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161</w:t>
            </w:r>
          </w:p>
        </w:tc>
        <w:tc>
          <w:tcPr>
            <w:tcW w:w="1584" w:type="dxa"/>
            <w:tcBorders>
              <w:top w:val="nil"/>
              <w:left w:val="nil"/>
              <w:bottom w:val="nil"/>
              <w:right w:val="nil"/>
            </w:tcBorders>
            <w:shd w:val="clear" w:color="auto" w:fill="auto"/>
            <w:vAlign w:val="bottom"/>
          </w:tcPr>
          <w:p w14:paraId="1E943D0A" w14:textId="09C01BED" w:rsidR="00387F7F" w:rsidRPr="00D14059" w:rsidRDefault="00387F7F" w:rsidP="00387F7F">
            <w:pPr>
              <w:widowControl w:val="0"/>
              <w:spacing w:line="240" w:lineRule="auto"/>
              <w:ind w:right="-72" w:hanging="1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7F6597D" w14:textId="0360AECC"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161</w:t>
            </w:r>
          </w:p>
        </w:tc>
        <w:tc>
          <w:tcPr>
            <w:tcW w:w="1584" w:type="dxa"/>
            <w:tcBorders>
              <w:top w:val="nil"/>
              <w:left w:val="nil"/>
              <w:bottom w:val="nil"/>
              <w:right w:val="nil"/>
            </w:tcBorders>
            <w:shd w:val="clear" w:color="auto" w:fill="auto"/>
            <w:vAlign w:val="bottom"/>
          </w:tcPr>
          <w:p w14:paraId="00D3D460" w14:textId="3E588819"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161</w:t>
            </w:r>
          </w:p>
        </w:tc>
      </w:tr>
      <w:tr w:rsidR="00387F7F" w:rsidRPr="00D14059" w14:paraId="6EF7708E" w14:textId="77777777" w:rsidTr="00553CB9">
        <w:tc>
          <w:tcPr>
            <w:tcW w:w="5886" w:type="dxa"/>
            <w:tcBorders>
              <w:top w:val="nil"/>
              <w:left w:val="nil"/>
              <w:bottom w:val="nil"/>
              <w:right w:val="nil"/>
            </w:tcBorders>
            <w:shd w:val="clear" w:color="auto" w:fill="auto"/>
          </w:tcPr>
          <w:p w14:paraId="1522A4D5" w14:textId="46AAF44E" w:rsidR="00387F7F" w:rsidRPr="00D14059" w:rsidRDefault="00387F7F" w:rsidP="00387F7F">
            <w:pPr>
              <w:widowControl w:val="0"/>
              <w:spacing w:line="240" w:lineRule="auto"/>
              <w:ind w:left="-91"/>
              <w:contextualSpacing/>
              <w:rPr>
                <w:rFonts w:ascii="Browallia New" w:eastAsia="Arial Unicode MS" w:hAnsi="Browallia New" w:cs="Browallia New"/>
                <w:sz w:val="28"/>
                <w:szCs w:val="28"/>
                <w:cs/>
              </w:rPr>
            </w:pPr>
            <w:r>
              <w:rPr>
                <w:rFonts w:ascii="Browallia New" w:eastAsia="Arial Unicode MS" w:hAnsi="Browallia New" w:cs="Browallia New" w:hint="cs"/>
                <w:sz w:val="28"/>
                <w:szCs w:val="28"/>
                <w:cs/>
              </w:rPr>
              <w:t>เงินให้กู้ยืมระยะยาวแก่กิจการอื่น</w:t>
            </w:r>
          </w:p>
        </w:tc>
        <w:tc>
          <w:tcPr>
            <w:tcW w:w="1584" w:type="dxa"/>
            <w:tcBorders>
              <w:top w:val="nil"/>
              <w:left w:val="nil"/>
              <w:bottom w:val="nil"/>
              <w:right w:val="nil"/>
            </w:tcBorders>
            <w:shd w:val="clear" w:color="auto" w:fill="auto"/>
            <w:vAlign w:val="bottom"/>
          </w:tcPr>
          <w:p w14:paraId="6D1A334D" w14:textId="2BB0117A"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212F0C75"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24FDA52B"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1B63318" w14:textId="2D258141"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c>
          <w:tcPr>
            <w:tcW w:w="1584" w:type="dxa"/>
            <w:tcBorders>
              <w:top w:val="nil"/>
              <w:left w:val="nil"/>
              <w:bottom w:val="nil"/>
              <w:right w:val="nil"/>
            </w:tcBorders>
            <w:shd w:val="clear" w:color="auto" w:fill="auto"/>
            <w:vAlign w:val="bottom"/>
          </w:tcPr>
          <w:p w14:paraId="35D2FCB5" w14:textId="2D58643B"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c>
          <w:tcPr>
            <w:tcW w:w="1584" w:type="dxa"/>
            <w:tcBorders>
              <w:top w:val="nil"/>
              <w:left w:val="nil"/>
              <w:bottom w:val="nil"/>
              <w:right w:val="nil"/>
            </w:tcBorders>
            <w:shd w:val="clear" w:color="auto" w:fill="auto"/>
            <w:vAlign w:val="bottom"/>
          </w:tcPr>
          <w:p w14:paraId="7A356F30" w14:textId="1E740E67"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r>
      <w:tr w:rsidR="00387F7F" w:rsidRPr="00D14059" w14:paraId="5AC91990" w14:textId="77777777" w:rsidTr="00553CB9">
        <w:tc>
          <w:tcPr>
            <w:tcW w:w="5886" w:type="dxa"/>
            <w:tcBorders>
              <w:top w:val="nil"/>
              <w:left w:val="nil"/>
              <w:bottom w:val="nil"/>
              <w:right w:val="nil"/>
            </w:tcBorders>
            <w:shd w:val="clear" w:color="auto" w:fill="auto"/>
            <w:vAlign w:val="bottom"/>
            <w:hideMark/>
          </w:tcPr>
          <w:p w14:paraId="25A5FBFC"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6BC0CAE3" w14:textId="77777777" w:rsidR="00387F7F" w:rsidRPr="00D14059" w:rsidRDefault="00387F7F" w:rsidP="00387F7F">
            <w:pPr>
              <w:widowControl w:val="0"/>
              <w:spacing w:line="240" w:lineRule="auto"/>
              <w:ind w:right="-72"/>
              <w:contextualSpacing/>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5E344639"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676D7F2" w14:textId="2D77DD61"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161</w:t>
            </w:r>
          </w:p>
        </w:tc>
        <w:tc>
          <w:tcPr>
            <w:tcW w:w="1584" w:type="dxa"/>
            <w:tcBorders>
              <w:top w:val="single" w:sz="4" w:space="0" w:color="auto"/>
              <w:left w:val="nil"/>
              <w:bottom w:val="single" w:sz="4" w:space="0" w:color="auto"/>
              <w:right w:val="nil"/>
            </w:tcBorders>
            <w:shd w:val="clear" w:color="auto" w:fill="auto"/>
            <w:vAlign w:val="bottom"/>
          </w:tcPr>
          <w:p w14:paraId="68470D38" w14:textId="1614AE4E" w:rsidR="00387F7F" w:rsidRPr="00D14059" w:rsidRDefault="005F256D" w:rsidP="00387F7F">
            <w:pPr>
              <w:widowControl w:val="0"/>
              <w:spacing w:line="240" w:lineRule="auto"/>
              <w:ind w:left="-314" w:right="-72" w:firstLine="314"/>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65</w:t>
            </w:r>
          </w:p>
        </w:tc>
        <w:tc>
          <w:tcPr>
            <w:tcW w:w="1584" w:type="dxa"/>
            <w:tcBorders>
              <w:top w:val="single" w:sz="4" w:space="0" w:color="auto"/>
              <w:left w:val="nil"/>
              <w:bottom w:val="single" w:sz="4" w:space="0" w:color="auto"/>
              <w:right w:val="nil"/>
            </w:tcBorders>
            <w:shd w:val="clear" w:color="auto" w:fill="auto"/>
            <w:vAlign w:val="bottom"/>
          </w:tcPr>
          <w:p w14:paraId="08D300ED" w14:textId="027763AE"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226</w:t>
            </w:r>
          </w:p>
        </w:tc>
        <w:tc>
          <w:tcPr>
            <w:tcW w:w="1584" w:type="dxa"/>
            <w:tcBorders>
              <w:top w:val="single" w:sz="4" w:space="0" w:color="auto"/>
              <w:left w:val="nil"/>
              <w:bottom w:val="single" w:sz="4" w:space="0" w:color="auto"/>
              <w:right w:val="nil"/>
            </w:tcBorders>
            <w:shd w:val="clear" w:color="auto" w:fill="auto"/>
            <w:vAlign w:val="bottom"/>
          </w:tcPr>
          <w:p w14:paraId="21D746F0" w14:textId="2C4685AA"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226</w:t>
            </w:r>
          </w:p>
        </w:tc>
      </w:tr>
      <w:tr w:rsidR="00387F7F" w:rsidRPr="00D14059" w14:paraId="4FCE9756" w14:textId="77777777" w:rsidTr="00553CB9">
        <w:tc>
          <w:tcPr>
            <w:tcW w:w="5886" w:type="dxa"/>
            <w:tcBorders>
              <w:top w:val="nil"/>
              <w:left w:val="nil"/>
              <w:bottom w:val="nil"/>
              <w:right w:val="nil"/>
            </w:tcBorders>
            <w:shd w:val="clear" w:color="auto" w:fill="auto"/>
            <w:vAlign w:val="bottom"/>
          </w:tcPr>
          <w:p w14:paraId="6FE681E0"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116309" w14:textId="77777777" w:rsidR="00387F7F" w:rsidRPr="00D14059" w:rsidRDefault="00387F7F" w:rsidP="00387F7F">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2B11496E"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13ACFDC"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8450F06" w14:textId="77777777" w:rsidR="00387F7F" w:rsidRPr="00D14059" w:rsidRDefault="00387F7F" w:rsidP="00387F7F">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C5E4CCB"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78B4EBFF"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r>
      <w:tr w:rsidR="00387F7F" w:rsidRPr="00D14059" w14:paraId="40750985" w14:textId="77777777" w:rsidTr="00553CB9">
        <w:tc>
          <w:tcPr>
            <w:tcW w:w="5886" w:type="dxa"/>
            <w:tcBorders>
              <w:top w:val="nil"/>
              <w:left w:val="nil"/>
              <w:bottom w:val="nil"/>
              <w:right w:val="nil"/>
            </w:tcBorders>
            <w:shd w:val="clear" w:color="auto" w:fill="auto"/>
            <w:hideMark/>
          </w:tcPr>
          <w:p w14:paraId="4390A844"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1F94135E" w14:textId="77777777" w:rsidR="00387F7F" w:rsidRPr="00D14059" w:rsidRDefault="00387F7F" w:rsidP="00387F7F">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0EB7CEC0"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3C8347CF"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1366A28C"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76A03C"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8EE13A8"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b/>
                <w:bCs/>
                <w:sz w:val="28"/>
                <w:szCs w:val="28"/>
              </w:rPr>
            </w:pPr>
          </w:p>
        </w:tc>
      </w:tr>
      <w:tr w:rsidR="00387F7F" w:rsidRPr="00D14059" w14:paraId="5FFD2AF5" w14:textId="77777777" w:rsidTr="00553CB9">
        <w:tc>
          <w:tcPr>
            <w:tcW w:w="5886" w:type="dxa"/>
            <w:tcBorders>
              <w:top w:val="nil"/>
              <w:left w:val="nil"/>
              <w:bottom w:val="nil"/>
              <w:right w:val="nil"/>
            </w:tcBorders>
            <w:shd w:val="clear" w:color="auto" w:fill="auto"/>
            <w:hideMark/>
          </w:tcPr>
          <w:p w14:paraId="64FB05F6" w14:textId="77777777" w:rsidR="00387F7F" w:rsidRPr="00D14059" w:rsidRDefault="00387F7F" w:rsidP="00387F7F">
            <w:pPr>
              <w:widowControl w:val="0"/>
              <w:spacing w:line="240" w:lineRule="auto"/>
              <w:ind w:left="-91"/>
              <w:contextualSpacing/>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0D20959F" w14:textId="7CB3C0B6"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3618B3C7"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6CB5A9EA"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04460EF" w14:textId="389D8269"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864</w:t>
            </w:r>
          </w:p>
        </w:tc>
        <w:tc>
          <w:tcPr>
            <w:tcW w:w="1584" w:type="dxa"/>
            <w:tcBorders>
              <w:top w:val="nil"/>
              <w:left w:val="nil"/>
              <w:bottom w:val="nil"/>
              <w:right w:val="nil"/>
            </w:tcBorders>
            <w:shd w:val="clear" w:color="auto" w:fill="auto"/>
            <w:vAlign w:val="bottom"/>
          </w:tcPr>
          <w:p w14:paraId="2A476C18" w14:textId="69FED2BE"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864</w:t>
            </w:r>
          </w:p>
        </w:tc>
        <w:tc>
          <w:tcPr>
            <w:tcW w:w="1584" w:type="dxa"/>
            <w:tcBorders>
              <w:top w:val="nil"/>
              <w:left w:val="nil"/>
              <w:bottom w:val="nil"/>
              <w:right w:val="nil"/>
            </w:tcBorders>
            <w:shd w:val="clear" w:color="auto" w:fill="auto"/>
            <w:vAlign w:val="bottom"/>
          </w:tcPr>
          <w:p w14:paraId="110AA233" w14:textId="5AB455CC"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887</w:t>
            </w:r>
          </w:p>
        </w:tc>
      </w:tr>
      <w:tr w:rsidR="00387F7F" w:rsidRPr="00D14059" w14:paraId="0AF65CCD" w14:textId="77777777" w:rsidTr="00553CB9">
        <w:tc>
          <w:tcPr>
            <w:tcW w:w="5886" w:type="dxa"/>
            <w:tcBorders>
              <w:top w:val="nil"/>
              <w:left w:val="nil"/>
              <w:bottom w:val="nil"/>
              <w:right w:val="nil"/>
            </w:tcBorders>
            <w:shd w:val="clear" w:color="auto" w:fill="auto"/>
            <w:hideMark/>
          </w:tcPr>
          <w:p w14:paraId="0E65EE32" w14:textId="77777777" w:rsidR="00387F7F" w:rsidRPr="00D14059" w:rsidRDefault="00387F7F" w:rsidP="00387F7F">
            <w:pPr>
              <w:widowControl w:val="0"/>
              <w:spacing w:line="240" w:lineRule="auto"/>
              <w:ind w:left="-91"/>
              <w:contextualSpacing/>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776FAAEF" w14:textId="2F93D5FA"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11FD8A90"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6B973FA"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3A32A77" w14:textId="356D2796"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291</w:t>
            </w:r>
          </w:p>
        </w:tc>
        <w:tc>
          <w:tcPr>
            <w:tcW w:w="1584" w:type="dxa"/>
            <w:tcBorders>
              <w:top w:val="nil"/>
              <w:left w:val="nil"/>
              <w:bottom w:val="nil"/>
              <w:right w:val="nil"/>
            </w:tcBorders>
            <w:shd w:val="clear" w:color="auto" w:fill="auto"/>
            <w:vAlign w:val="bottom"/>
          </w:tcPr>
          <w:p w14:paraId="35A0FF9B" w14:textId="5530C535"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291</w:t>
            </w:r>
          </w:p>
        </w:tc>
        <w:tc>
          <w:tcPr>
            <w:tcW w:w="1584" w:type="dxa"/>
            <w:tcBorders>
              <w:top w:val="nil"/>
              <w:left w:val="nil"/>
              <w:bottom w:val="nil"/>
              <w:right w:val="nil"/>
            </w:tcBorders>
            <w:shd w:val="clear" w:color="auto" w:fill="auto"/>
            <w:vAlign w:val="bottom"/>
          </w:tcPr>
          <w:p w14:paraId="7C7AB81E" w14:textId="4F47B321"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388</w:t>
            </w:r>
          </w:p>
        </w:tc>
      </w:tr>
      <w:tr w:rsidR="00387F7F" w:rsidRPr="00D14059" w14:paraId="21236156" w14:textId="77777777" w:rsidTr="00553CB9">
        <w:trPr>
          <w:trHeight w:val="47"/>
        </w:trPr>
        <w:tc>
          <w:tcPr>
            <w:tcW w:w="5886" w:type="dxa"/>
            <w:tcBorders>
              <w:top w:val="nil"/>
              <w:left w:val="nil"/>
              <w:bottom w:val="nil"/>
              <w:right w:val="nil"/>
            </w:tcBorders>
            <w:shd w:val="clear" w:color="auto" w:fill="auto"/>
            <w:hideMark/>
          </w:tcPr>
          <w:p w14:paraId="2852C85D"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0ADD71DA" w14:textId="77777777" w:rsidR="00387F7F" w:rsidRPr="00D14059" w:rsidRDefault="00387F7F" w:rsidP="00387F7F">
            <w:pPr>
              <w:widowControl w:val="0"/>
              <w:spacing w:line="240" w:lineRule="auto"/>
              <w:ind w:right="-72"/>
              <w:contextualSpacing/>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6C657868"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0BC9212D"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3E0A6455" w14:textId="51461488" w:rsidR="00387F7F" w:rsidRPr="00D14059" w:rsidRDefault="005F256D" w:rsidP="00387F7F">
            <w:pPr>
              <w:widowControl w:val="0"/>
              <w:spacing w:line="240" w:lineRule="auto"/>
              <w:ind w:left="-314" w:right="-72" w:firstLine="314"/>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18</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155</w:t>
            </w:r>
          </w:p>
        </w:tc>
        <w:tc>
          <w:tcPr>
            <w:tcW w:w="1584" w:type="dxa"/>
            <w:tcBorders>
              <w:top w:val="single" w:sz="4" w:space="0" w:color="auto"/>
              <w:left w:val="nil"/>
              <w:bottom w:val="single" w:sz="4" w:space="0" w:color="auto"/>
              <w:right w:val="nil"/>
            </w:tcBorders>
            <w:shd w:val="clear" w:color="auto" w:fill="auto"/>
            <w:vAlign w:val="bottom"/>
          </w:tcPr>
          <w:p w14:paraId="2FB7F86E" w14:textId="5D136CCD"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18</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155</w:t>
            </w:r>
          </w:p>
        </w:tc>
        <w:tc>
          <w:tcPr>
            <w:tcW w:w="1584" w:type="dxa"/>
            <w:tcBorders>
              <w:top w:val="single" w:sz="4" w:space="0" w:color="auto"/>
              <w:left w:val="nil"/>
              <w:bottom w:val="single" w:sz="4" w:space="0" w:color="auto"/>
              <w:right w:val="nil"/>
            </w:tcBorders>
            <w:shd w:val="clear" w:color="auto" w:fill="auto"/>
            <w:vAlign w:val="bottom"/>
          </w:tcPr>
          <w:p w14:paraId="3FC26ED9" w14:textId="709A6479"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18</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275</w:t>
            </w:r>
          </w:p>
        </w:tc>
      </w:tr>
    </w:tbl>
    <w:p w14:paraId="4C2E9AA9" w14:textId="77777777" w:rsidR="00941A71" w:rsidRPr="00D14059" w:rsidRDefault="00941A71" w:rsidP="002C72AC">
      <w:pPr>
        <w:spacing w:line="240" w:lineRule="auto"/>
        <w:rPr>
          <w:rFonts w:ascii="Browallia New" w:eastAsia="Arial Unicode MS" w:hAnsi="Browallia New" w:cs="Browallia New"/>
          <w:sz w:val="26"/>
          <w:szCs w:val="26"/>
        </w:rPr>
      </w:pPr>
    </w:p>
    <w:p w14:paraId="6E82A309" w14:textId="77777777" w:rsidR="00941A71" w:rsidRPr="00D14059" w:rsidRDefault="00941A71" w:rsidP="00941A71">
      <w:pPr>
        <w:spacing w:line="240" w:lineRule="auto"/>
        <w:rPr>
          <w:rFonts w:ascii="Browallia New" w:eastAsia="Arial Unicode MS" w:hAnsi="Browallia New" w:cs="Browallia New"/>
          <w:szCs w:val="26"/>
        </w:rPr>
        <w:sectPr w:rsidR="00941A71" w:rsidRPr="00D14059" w:rsidSect="00851709">
          <w:pgSz w:w="16840" w:h="11907" w:orient="landscape"/>
          <w:pgMar w:top="1440" w:right="720" w:bottom="720" w:left="720" w:header="706" w:footer="576" w:gutter="0"/>
          <w:cols w:space="720"/>
        </w:sectPr>
      </w:pPr>
    </w:p>
    <w:p w14:paraId="24B58708" w14:textId="77777777" w:rsidR="00941A71" w:rsidRPr="00D14059" w:rsidRDefault="00941A71" w:rsidP="00941A71">
      <w:pPr>
        <w:spacing w:line="240" w:lineRule="auto"/>
        <w:rPr>
          <w:rFonts w:ascii="Browallia New" w:eastAsia="Arial Unicode MS" w:hAnsi="Browallia New" w:cs="Browallia Ne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4"/>
        <w:gridCol w:w="1584"/>
        <w:gridCol w:w="1584"/>
        <w:gridCol w:w="1584"/>
        <w:gridCol w:w="1584"/>
        <w:gridCol w:w="1584"/>
        <w:gridCol w:w="1584"/>
      </w:tblGrid>
      <w:tr w:rsidR="00941A71" w:rsidRPr="00D14059" w14:paraId="7509864D" w14:textId="77777777" w:rsidTr="00387F7F">
        <w:tc>
          <w:tcPr>
            <w:tcW w:w="5904" w:type="dxa"/>
            <w:tcBorders>
              <w:top w:val="nil"/>
              <w:left w:val="nil"/>
              <w:bottom w:val="nil"/>
              <w:right w:val="nil"/>
            </w:tcBorders>
            <w:shd w:val="clear" w:color="auto" w:fill="auto"/>
          </w:tcPr>
          <w:p w14:paraId="630A13FF"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14AE1287" w14:textId="18F37E5F" w:rsidR="00941A71" w:rsidRPr="00D14059"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w:t>
            </w:r>
            <w:r w:rsidR="00941A71" w:rsidRPr="00D14059">
              <w:rPr>
                <w:rFonts w:ascii="Browallia New" w:eastAsia="Arial Unicode MS" w:hAnsi="Browallia New" w:cs="Browallia New"/>
                <w:b/>
                <w:bCs/>
                <w:sz w:val="28"/>
                <w:szCs w:val="28"/>
                <w:cs/>
              </w:rPr>
              <w:t xml:space="preserve">เฉพาะกิจการ </w:t>
            </w:r>
          </w:p>
        </w:tc>
      </w:tr>
      <w:tr w:rsidR="00941A71" w:rsidRPr="00D14059" w14:paraId="762AA1A3" w14:textId="77777777" w:rsidTr="00387F7F">
        <w:trPr>
          <w:trHeight w:val="116"/>
        </w:trPr>
        <w:tc>
          <w:tcPr>
            <w:tcW w:w="5904" w:type="dxa"/>
            <w:tcBorders>
              <w:top w:val="nil"/>
              <w:left w:val="nil"/>
              <w:bottom w:val="nil"/>
              <w:right w:val="nil"/>
            </w:tcBorders>
            <w:shd w:val="clear" w:color="auto" w:fill="auto"/>
            <w:hideMark/>
          </w:tcPr>
          <w:p w14:paraId="09724032"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7F157A54"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602E33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67D4D61B"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6B26AB2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45805C0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D14059">
              <w:rPr>
                <w:rFonts w:ascii="Browallia New" w:eastAsia="Arial Unicode MS" w:hAnsi="Browallia New" w:cs="Browallia New"/>
                <w:b/>
                <w:bCs/>
                <w:spacing w:val="-4"/>
                <w:sz w:val="28"/>
                <w:szCs w:val="28"/>
                <w:cs/>
              </w:rPr>
              <w:t>มูลค่ายุติธรรมผ่านกำไรขาดทุน</w:t>
            </w:r>
            <w:r w:rsidRPr="00D14059">
              <w:rPr>
                <w:rFonts w:ascii="Browallia New" w:eastAsia="Arial Unicode MS" w:hAnsi="Browallia New" w:cs="Browallia New"/>
                <w:b/>
                <w:bCs/>
                <w:spacing w:val="-4"/>
                <w:sz w:val="28"/>
                <w:szCs w:val="28"/>
              </w:rPr>
              <w:br/>
            </w:r>
            <w:r w:rsidRPr="00D14059">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6857F56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116F31D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w:t>
            </w:r>
          </w:p>
          <w:p w14:paraId="71D8A7E6"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1FAE20B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มูลค่ายุติธรรม </w:t>
            </w:r>
          </w:p>
        </w:tc>
      </w:tr>
      <w:tr w:rsidR="00941A71" w:rsidRPr="00D14059" w14:paraId="7A9C4CBE" w14:textId="77777777" w:rsidTr="00387F7F">
        <w:tc>
          <w:tcPr>
            <w:tcW w:w="5904" w:type="dxa"/>
            <w:tcBorders>
              <w:top w:val="nil"/>
              <w:left w:val="nil"/>
              <w:bottom w:val="nil"/>
              <w:right w:val="nil"/>
            </w:tcBorders>
            <w:shd w:val="clear" w:color="auto" w:fill="auto"/>
            <w:hideMark/>
          </w:tcPr>
          <w:p w14:paraId="5C87E625"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64950410"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43C9C5D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2EB85FE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244696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58D5722"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A5499C7"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r>
      <w:tr w:rsidR="00941A71" w:rsidRPr="00D14059" w14:paraId="3BF72168" w14:textId="77777777" w:rsidTr="00387F7F">
        <w:tc>
          <w:tcPr>
            <w:tcW w:w="5904" w:type="dxa"/>
            <w:tcBorders>
              <w:top w:val="nil"/>
              <w:left w:val="nil"/>
              <w:bottom w:val="nil"/>
              <w:right w:val="nil"/>
            </w:tcBorders>
            <w:shd w:val="clear" w:color="auto" w:fill="auto"/>
          </w:tcPr>
          <w:p w14:paraId="593912FA"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7D99E7B2"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single" w:sz="4" w:space="0" w:color="auto"/>
              <w:left w:val="nil"/>
              <w:bottom w:val="nil"/>
              <w:right w:val="nil"/>
            </w:tcBorders>
            <w:shd w:val="clear" w:color="auto" w:fill="auto"/>
            <w:vAlign w:val="bottom"/>
          </w:tcPr>
          <w:p w14:paraId="145A8091"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F02F98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02C0C2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4DC3407"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EC4B8E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D14059" w14:paraId="77083BE7" w14:textId="77777777" w:rsidTr="00387F7F">
        <w:tc>
          <w:tcPr>
            <w:tcW w:w="5904" w:type="dxa"/>
            <w:tcBorders>
              <w:top w:val="nil"/>
              <w:left w:val="nil"/>
              <w:bottom w:val="nil"/>
              <w:right w:val="nil"/>
            </w:tcBorders>
            <w:shd w:val="clear" w:color="auto" w:fill="auto"/>
          </w:tcPr>
          <w:p w14:paraId="12C96D4C" w14:textId="1999B6AB"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r w:rsidR="005F256D" w:rsidRPr="005F256D">
              <w:rPr>
                <w:rFonts w:ascii="Browallia New" w:eastAsia="Arial Unicode MS" w:hAnsi="Browallia New" w:cs="Browallia New"/>
                <w:b/>
                <w:bCs/>
                <w:sz w:val="28"/>
                <w:szCs w:val="28"/>
                <w:lang w:val="en-GB"/>
              </w:rPr>
              <w:t>31</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 xml:space="preserve">ธันวาคม พ.ศ. </w:t>
            </w:r>
            <w:r w:rsidR="005F256D" w:rsidRPr="005F256D">
              <w:rPr>
                <w:rFonts w:ascii="Browallia New" w:eastAsia="Arial Unicode MS" w:hAnsi="Browallia New" w:cs="Browallia New"/>
                <w:b/>
                <w:bCs/>
                <w:sz w:val="28"/>
                <w:szCs w:val="28"/>
                <w:lang w:val="en-GB"/>
              </w:rPr>
              <w:t>2565</w:t>
            </w:r>
          </w:p>
        </w:tc>
        <w:tc>
          <w:tcPr>
            <w:tcW w:w="1584" w:type="dxa"/>
            <w:tcBorders>
              <w:top w:val="nil"/>
              <w:left w:val="nil"/>
              <w:bottom w:val="nil"/>
              <w:right w:val="nil"/>
            </w:tcBorders>
            <w:shd w:val="clear" w:color="auto" w:fill="auto"/>
            <w:vAlign w:val="bottom"/>
          </w:tcPr>
          <w:p w14:paraId="5472C045"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146F1B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9B46488"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88187D5"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44A25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015952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D14059" w14:paraId="2FE45DF4" w14:textId="77777777" w:rsidTr="00387F7F">
        <w:tc>
          <w:tcPr>
            <w:tcW w:w="5904" w:type="dxa"/>
            <w:tcBorders>
              <w:top w:val="nil"/>
              <w:left w:val="nil"/>
              <w:bottom w:val="nil"/>
              <w:right w:val="nil"/>
            </w:tcBorders>
            <w:shd w:val="clear" w:color="auto" w:fill="auto"/>
          </w:tcPr>
          <w:p w14:paraId="11EF1058"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1B52CA86"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2304641"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10401B5"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1C24B48"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5CECA6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9384CB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941A71" w:rsidRPr="00D14059" w14:paraId="3D174683" w14:textId="77777777" w:rsidTr="00387F7F">
        <w:tc>
          <w:tcPr>
            <w:tcW w:w="5904" w:type="dxa"/>
            <w:tcBorders>
              <w:top w:val="nil"/>
              <w:left w:val="nil"/>
              <w:bottom w:val="nil"/>
              <w:right w:val="nil"/>
            </w:tcBorders>
            <w:shd w:val="clear" w:color="auto" w:fill="auto"/>
          </w:tcPr>
          <w:p w14:paraId="64DC48D9" w14:textId="342BCC0E"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sz w:val="28"/>
                <w:szCs w:val="28"/>
                <w:cs/>
              </w:rPr>
              <w:t xml:space="preserve">สินทรัพย์ทางการเงิน </w:t>
            </w:r>
          </w:p>
        </w:tc>
        <w:tc>
          <w:tcPr>
            <w:tcW w:w="1584" w:type="dxa"/>
            <w:tcBorders>
              <w:top w:val="nil"/>
              <w:left w:val="nil"/>
              <w:bottom w:val="nil"/>
              <w:right w:val="nil"/>
            </w:tcBorders>
            <w:shd w:val="clear" w:color="auto" w:fill="auto"/>
            <w:vAlign w:val="bottom"/>
          </w:tcPr>
          <w:p w14:paraId="71E3A5C3" w14:textId="62D66766" w:rsidR="00941A71" w:rsidRPr="00D14059"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455B307C" w14:textId="501C2579"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65FEE9F" w14:textId="10600E95"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95220FB" w14:textId="235509A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EC80125" w14:textId="24E5EA2A"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E0B89D" w14:textId="0F3FFD52"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387F7F" w:rsidRPr="00D14059" w14:paraId="36DC7699" w14:textId="77777777" w:rsidTr="00387F7F">
        <w:tc>
          <w:tcPr>
            <w:tcW w:w="5904" w:type="dxa"/>
            <w:tcBorders>
              <w:top w:val="nil"/>
              <w:left w:val="nil"/>
              <w:bottom w:val="nil"/>
              <w:right w:val="nil"/>
            </w:tcBorders>
            <w:shd w:val="clear" w:color="auto" w:fill="auto"/>
            <w:vAlign w:val="bottom"/>
          </w:tcPr>
          <w:p w14:paraId="3B722DE3" w14:textId="61CA016C" w:rsidR="00387F7F" w:rsidRPr="00D14059" w:rsidRDefault="002A0938" w:rsidP="00387F7F">
            <w:pPr>
              <w:widowControl w:val="0"/>
              <w:spacing w:line="240" w:lineRule="auto"/>
              <w:ind w:left="-91"/>
              <w:contextualSpacing/>
              <w:rPr>
                <w:rFonts w:ascii="Browallia New" w:eastAsia="Arial Unicode MS" w:hAnsi="Browallia New" w:cs="Browallia New"/>
                <w:sz w:val="28"/>
                <w:szCs w:val="28"/>
                <w:cs/>
              </w:rPr>
            </w:pPr>
            <w:r>
              <w:rPr>
                <w:rFonts w:ascii="Browallia New" w:eastAsia="Arial Unicode MS" w:hAnsi="Browallia New" w:cs="Browallia New"/>
                <w:sz w:val="28"/>
                <w:szCs w:val="28"/>
              </w:rPr>
              <w:t xml:space="preserve">   </w:t>
            </w:r>
            <w:r w:rsidR="00387F7F" w:rsidRPr="00D14059">
              <w:rPr>
                <w:rFonts w:ascii="Browallia New" w:eastAsia="Arial Unicode MS" w:hAnsi="Browallia New" w:cs="Browallia New"/>
                <w:sz w:val="28"/>
                <w:szCs w:val="28"/>
              </w:rPr>
              <w:t xml:space="preserve">- </w:t>
            </w:r>
            <w:r w:rsidR="00387F7F">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265723AD" w14:textId="2512D28C"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3</w:t>
            </w:r>
          </w:p>
        </w:tc>
        <w:tc>
          <w:tcPr>
            <w:tcW w:w="1584" w:type="dxa"/>
            <w:tcBorders>
              <w:top w:val="nil"/>
              <w:left w:val="nil"/>
              <w:bottom w:val="nil"/>
              <w:right w:val="nil"/>
            </w:tcBorders>
            <w:shd w:val="clear" w:color="auto" w:fill="auto"/>
            <w:vAlign w:val="bottom"/>
          </w:tcPr>
          <w:p w14:paraId="78005EE3" w14:textId="43970508"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1452FC3" w14:textId="694D8170"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p>
        </w:tc>
        <w:tc>
          <w:tcPr>
            <w:tcW w:w="1584" w:type="dxa"/>
            <w:tcBorders>
              <w:top w:val="nil"/>
              <w:left w:val="nil"/>
              <w:bottom w:val="nil"/>
              <w:right w:val="nil"/>
            </w:tcBorders>
            <w:shd w:val="clear" w:color="auto" w:fill="auto"/>
            <w:vAlign w:val="bottom"/>
          </w:tcPr>
          <w:p w14:paraId="16462B14" w14:textId="4EE86A39"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CEF4C93" w14:textId="036688EC" w:rsidR="00387F7F" w:rsidRPr="00D14059" w:rsidRDefault="005F256D" w:rsidP="00387F7F">
            <w:pPr>
              <w:widowControl w:val="0"/>
              <w:spacing w:line="240" w:lineRule="auto"/>
              <w:ind w:right="-72"/>
              <w:contextualSpacing/>
              <w:jc w:val="right"/>
              <w:rPr>
                <w:rFonts w:ascii="Browallia New" w:eastAsia="Arial Unicode MS" w:hAnsi="Browallia New" w:cs="Browallia New"/>
                <w:b/>
                <w:bCs/>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p>
        </w:tc>
        <w:tc>
          <w:tcPr>
            <w:tcW w:w="1584" w:type="dxa"/>
            <w:tcBorders>
              <w:top w:val="nil"/>
              <w:left w:val="nil"/>
              <w:bottom w:val="nil"/>
              <w:right w:val="nil"/>
            </w:tcBorders>
            <w:shd w:val="clear" w:color="auto" w:fill="auto"/>
            <w:vAlign w:val="bottom"/>
          </w:tcPr>
          <w:p w14:paraId="2359609F" w14:textId="729B2E10"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p>
        </w:tc>
      </w:tr>
      <w:tr w:rsidR="00387F7F" w:rsidRPr="00D14059" w14:paraId="749DA0E3" w14:textId="77777777" w:rsidTr="00387F7F">
        <w:tc>
          <w:tcPr>
            <w:tcW w:w="5904" w:type="dxa"/>
            <w:tcBorders>
              <w:top w:val="nil"/>
              <w:left w:val="nil"/>
              <w:bottom w:val="nil"/>
              <w:right w:val="nil"/>
            </w:tcBorders>
            <w:shd w:val="clear" w:color="auto" w:fill="auto"/>
            <w:hideMark/>
          </w:tcPr>
          <w:p w14:paraId="40F8E396" w14:textId="77777777" w:rsidR="00387F7F" w:rsidRPr="00D14059" w:rsidRDefault="00387F7F" w:rsidP="00387F7F">
            <w:pPr>
              <w:widowControl w:val="0"/>
              <w:spacing w:line="240" w:lineRule="auto"/>
              <w:ind w:left="-91"/>
              <w:contextualSpacing/>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เงินให้กู้ยืมระยะยาวแก่กิจการที่เกี่ยวข้องกัน</w:t>
            </w:r>
          </w:p>
        </w:tc>
        <w:tc>
          <w:tcPr>
            <w:tcW w:w="1584" w:type="dxa"/>
            <w:tcBorders>
              <w:top w:val="nil"/>
              <w:left w:val="nil"/>
              <w:bottom w:val="nil"/>
              <w:right w:val="nil"/>
            </w:tcBorders>
            <w:shd w:val="clear" w:color="auto" w:fill="auto"/>
            <w:vAlign w:val="bottom"/>
          </w:tcPr>
          <w:p w14:paraId="273FBCB9" w14:textId="50A3B879"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5337C6C5"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DD14AEF"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13484BA" w14:textId="066A3807" w:rsidR="00387F7F" w:rsidRPr="00D14059" w:rsidRDefault="005F256D" w:rsidP="00387F7F">
            <w:pPr>
              <w:widowControl w:val="0"/>
              <w:spacing w:line="240" w:lineRule="auto"/>
              <w:ind w:right="-72" w:hanging="1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401</w:t>
            </w:r>
          </w:p>
        </w:tc>
        <w:tc>
          <w:tcPr>
            <w:tcW w:w="1584" w:type="dxa"/>
            <w:tcBorders>
              <w:top w:val="nil"/>
              <w:left w:val="nil"/>
              <w:bottom w:val="nil"/>
              <w:right w:val="nil"/>
            </w:tcBorders>
            <w:shd w:val="clear" w:color="auto" w:fill="auto"/>
            <w:vAlign w:val="bottom"/>
          </w:tcPr>
          <w:p w14:paraId="56D47523" w14:textId="34EE7923"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401</w:t>
            </w:r>
          </w:p>
        </w:tc>
        <w:tc>
          <w:tcPr>
            <w:tcW w:w="1584" w:type="dxa"/>
            <w:tcBorders>
              <w:top w:val="nil"/>
              <w:left w:val="nil"/>
              <w:bottom w:val="nil"/>
              <w:right w:val="nil"/>
            </w:tcBorders>
            <w:shd w:val="clear" w:color="auto" w:fill="auto"/>
            <w:vAlign w:val="bottom"/>
          </w:tcPr>
          <w:p w14:paraId="2F9EA7F1" w14:textId="52831259"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517</w:t>
            </w:r>
          </w:p>
        </w:tc>
      </w:tr>
      <w:tr w:rsidR="00387F7F" w:rsidRPr="00D14059" w14:paraId="65DDD1AA" w14:textId="77777777" w:rsidTr="00387F7F">
        <w:trPr>
          <w:trHeight w:val="215"/>
        </w:trPr>
        <w:tc>
          <w:tcPr>
            <w:tcW w:w="5904" w:type="dxa"/>
            <w:tcBorders>
              <w:top w:val="nil"/>
              <w:left w:val="nil"/>
              <w:bottom w:val="nil"/>
              <w:right w:val="nil"/>
            </w:tcBorders>
            <w:shd w:val="clear" w:color="auto" w:fill="auto"/>
            <w:vAlign w:val="bottom"/>
            <w:hideMark/>
          </w:tcPr>
          <w:p w14:paraId="5E322A96"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45989BBA" w14:textId="77777777" w:rsidR="00387F7F" w:rsidRPr="00D14059" w:rsidRDefault="00387F7F" w:rsidP="00387F7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0A9B033E"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77D81EBD" w14:textId="182090FF"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p>
        </w:tc>
        <w:tc>
          <w:tcPr>
            <w:tcW w:w="1584" w:type="dxa"/>
            <w:tcBorders>
              <w:top w:val="single" w:sz="4" w:space="0" w:color="auto"/>
              <w:left w:val="nil"/>
              <w:bottom w:val="single" w:sz="4" w:space="0" w:color="auto"/>
              <w:right w:val="nil"/>
            </w:tcBorders>
            <w:shd w:val="clear" w:color="auto" w:fill="auto"/>
            <w:vAlign w:val="bottom"/>
          </w:tcPr>
          <w:p w14:paraId="392021DC" w14:textId="180A3DF5"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401</w:t>
            </w:r>
          </w:p>
        </w:tc>
        <w:tc>
          <w:tcPr>
            <w:tcW w:w="1584" w:type="dxa"/>
            <w:tcBorders>
              <w:top w:val="single" w:sz="4" w:space="0" w:color="auto"/>
              <w:left w:val="nil"/>
              <w:bottom w:val="single" w:sz="4" w:space="0" w:color="auto"/>
              <w:right w:val="nil"/>
            </w:tcBorders>
            <w:shd w:val="clear" w:color="auto" w:fill="auto"/>
            <w:vAlign w:val="bottom"/>
          </w:tcPr>
          <w:p w14:paraId="20BFCFAA" w14:textId="702BBCC0"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520</w:t>
            </w:r>
          </w:p>
        </w:tc>
        <w:tc>
          <w:tcPr>
            <w:tcW w:w="1584" w:type="dxa"/>
            <w:tcBorders>
              <w:top w:val="single" w:sz="4" w:space="0" w:color="auto"/>
              <w:left w:val="nil"/>
              <w:bottom w:val="single" w:sz="4" w:space="0" w:color="auto"/>
              <w:right w:val="nil"/>
            </w:tcBorders>
            <w:shd w:val="clear" w:color="auto" w:fill="auto"/>
            <w:vAlign w:val="bottom"/>
          </w:tcPr>
          <w:p w14:paraId="798E5EF5" w14:textId="30A46198"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636</w:t>
            </w:r>
          </w:p>
        </w:tc>
      </w:tr>
      <w:tr w:rsidR="00387F7F" w:rsidRPr="00D14059" w14:paraId="26D20AD1" w14:textId="77777777" w:rsidTr="00387F7F">
        <w:tc>
          <w:tcPr>
            <w:tcW w:w="5904" w:type="dxa"/>
            <w:tcBorders>
              <w:top w:val="nil"/>
              <w:left w:val="nil"/>
              <w:bottom w:val="nil"/>
              <w:right w:val="nil"/>
            </w:tcBorders>
            <w:shd w:val="clear" w:color="auto" w:fill="auto"/>
            <w:vAlign w:val="bottom"/>
          </w:tcPr>
          <w:p w14:paraId="09C15FEC"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A898932" w14:textId="77777777" w:rsidR="00387F7F" w:rsidRPr="00D14059" w:rsidRDefault="00387F7F" w:rsidP="00387F7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961204C"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E20FB58"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25742D9" w14:textId="77777777" w:rsidR="00387F7F" w:rsidRPr="00D14059" w:rsidRDefault="00387F7F" w:rsidP="00387F7F">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8AC5D8B"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78D67C1"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r>
      <w:tr w:rsidR="00387F7F" w:rsidRPr="00D14059" w14:paraId="51A886C8" w14:textId="77777777" w:rsidTr="00387F7F">
        <w:tc>
          <w:tcPr>
            <w:tcW w:w="5904" w:type="dxa"/>
            <w:tcBorders>
              <w:top w:val="nil"/>
              <w:left w:val="nil"/>
              <w:bottom w:val="nil"/>
              <w:right w:val="nil"/>
            </w:tcBorders>
            <w:shd w:val="clear" w:color="auto" w:fill="auto"/>
            <w:hideMark/>
          </w:tcPr>
          <w:p w14:paraId="62F5B423"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070C961C" w14:textId="77777777" w:rsidR="00387F7F" w:rsidRPr="00D14059" w:rsidRDefault="00387F7F" w:rsidP="00387F7F">
            <w:pPr>
              <w:widowControl w:val="0"/>
              <w:spacing w:line="240" w:lineRule="auto"/>
              <w:ind w:right="-72"/>
              <w:contextualSpacing/>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08E75929"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E543B15"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706B6F84"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4A20174"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61EAB90"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b/>
                <w:bCs/>
                <w:sz w:val="28"/>
                <w:szCs w:val="28"/>
              </w:rPr>
            </w:pPr>
          </w:p>
        </w:tc>
      </w:tr>
      <w:tr w:rsidR="00387F7F" w:rsidRPr="00D14059" w14:paraId="34DB2523" w14:textId="77777777" w:rsidTr="00387F7F">
        <w:tc>
          <w:tcPr>
            <w:tcW w:w="5904" w:type="dxa"/>
            <w:tcBorders>
              <w:top w:val="nil"/>
              <w:left w:val="nil"/>
              <w:bottom w:val="nil"/>
              <w:right w:val="nil"/>
            </w:tcBorders>
            <w:shd w:val="clear" w:color="auto" w:fill="auto"/>
          </w:tcPr>
          <w:p w14:paraId="49478DD5" w14:textId="77777777" w:rsidR="00387F7F" w:rsidRPr="00D14059" w:rsidRDefault="00387F7F" w:rsidP="00387F7F">
            <w:pPr>
              <w:widowControl w:val="0"/>
              <w:spacing w:line="240" w:lineRule="auto"/>
              <w:ind w:left="-91"/>
              <w:contextualSpacing/>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591902CA" w14:textId="6CBA8ED2"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2F8CD421"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8B2BA2C"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B9D0F11" w14:textId="142D63A5"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846</w:t>
            </w:r>
          </w:p>
        </w:tc>
        <w:tc>
          <w:tcPr>
            <w:tcW w:w="1584" w:type="dxa"/>
            <w:tcBorders>
              <w:top w:val="nil"/>
              <w:left w:val="nil"/>
              <w:bottom w:val="nil"/>
              <w:right w:val="nil"/>
            </w:tcBorders>
            <w:shd w:val="clear" w:color="auto" w:fill="auto"/>
            <w:vAlign w:val="bottom"/>
          </w:tcPr>
          <w:p w14:paraId="2357B3ED" w14:textId="404084A4"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846</w:t>
            </w:r>
          </w:p>
        </w:tc>
        <w:tc>
          <w:tcPr>
            <w:tcW w:w="1584" w:type="dxa"/>
            <w:tcBorders>
              <w:top w:val="nil"/>
              <w:left w:val="nil"/>
              <w:bottom w:val="nil"/>
              <w:right w:val="nil"/>
            </w:tcBorders>
            <w:shd w:val="clear" w:color="auto" w:fill="auto"/>
            <w:vAlign w:val="bottom"/>
          </w:tcPr>
          <w:p w14:paraId="769E6023" w14:textId="170D4B64"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870</w:t>
            </w:r>
          </w:p>
        </w:tc>
      </w:tr>
      <w:tr w:rsidR="00387F7F" w:rsidRPr="00D14059" w14:paraId="2D29A30C" w14:textId="77777777" w:rsidTr="00387F7F">
        <w:tc>
          <w:tcPr>
            <w:tcW w:w="5904" w:type="dxa"/>
            <w:tcBorders>
              <w:top w:val="nil"/>
              <w:left w:val="nil"/>
              <w:bottom w:val="nil"/>
              <w:right w:val="nil"/>
            </w:tcBorders>
            <w:shd w:val="clear" w:color="auto" w:fill="auto"/>
            <w:hideMark/>
          </w:tcPr>
          <w:p w14:paraId="562C8475" w14:textId="77777777" w:rsidR="00387F7F" w:rsidRPr="00D14059" w:rsidRDefault="00387F7F" w:rsidP="00387F7F">
            <w:pPr>
              <w:widowControl w:val="0"/>
              <w:spacing w:line="240" w:lineRule="auto"/>
              <w:ind w:left="-91"/>
              <w:contextualSpacing/>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04E2670E" w14:textId="3A36825C" w:rsidR="00387F7F" w:rsidRPr="00D14059" w:rsidRDefault="005F256D" w:rsidP="00387F7F">
            <w:pPr>
              <w:widowControl w:val="0"/>
              <w:spacing w:line="240" w:lineRule="auto"/>
              <w:ind w:right="-72"/>
              <w:contextualSpacing/>
              <w:jc w:val="center"/>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w:t>
            </w:r>
          </w:p>
        </w:tc>
        <w:tc>
          <w:tcPr>
            <w:tcW w:w="1584" w:type="dxa"/>
            <w:tcBorders>
              <w:top w:val="nil"/>
              <w:left w:val="nil"/>
              <w:bottom w:val="nil"/>
              <w:right w:val="nil"/>
            </w:tcBorders>
            <w:shd w:val="clear" w:color="auto" w:fill="auto"/>
            <w:vAlign w:val="bottom"/>
          </w:tcPr>
          <w:p w14:paraId="7C9842CC"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8478D95"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6C0F8889" w14:textId="77415B4C"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291</w:t>
            </w:r>
          </w:p>
        </w:tc>
        <w:tc>
          <w:tcPr>
            <w:tcW w:w="1584" w:type="dxa"/>
            <w:tcBorders>
              <w:top w:val="nil"/>
              <w:left w:val="nil"/>
              <w:bottom w:val="nil"/>
              <w:right w:val="nil"/>
            </w:tcBorders>
            <w:shd w:val="clear" w:color="auto" w:fill="auto"/>
            <w:vAlign w:val="bottom"/>
          </w:tcPr>
          <w:p w14:paraId="2AF5CFE7" w14:textId="5A953796"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291</w:t>
            </w:r>
          </w:p>
        </w:tc>
        <w:tc>
          <w:tcPr>
            <w:tcW w:w="1584" w:type="dxa"/>
            <w:tcBorders>
              <w:top w:val="nil"/>
              <w:left w:val="nil"/>
              <w:bottom w:val="nil"/>
              <w:right w:val="nil"/>
            </w:tcBorders>
            <w:shd w:val="clear" w:color="auto" w:fill="auto"/>
            <w:vAlign w:val="bottom"/>
          </w:tcPr>
          <w:p w14:paraId="3335AC8E" w14:textId="60360A15"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388</w:t>
            </w:r>
          </w:p>
        </w:tc>
      </w:tr>
      <w:tr w:rsidR="00387F7F" w:rsidRPr="00D14059" w14:paraId="032710D1" w14:textId="77777777" w:rsidTr="00387F7F">
        <w:trPr>
          <w:trHeight w:val="53"/>
        </w:trPr>
        <w:tc>
          <w:tcPr>
            <w:tcW w:w="5904" w:type="dxa"/>
            <w:tcBorders>
              <w:top w:val="nil"/>
              <w:left w:val="nil"/>
              <w:bottom w:val="nil"/>
              <w:right w:val="nil"/>
            </w:tcBorders>
            <w:shd w:val="clear" w:color="auto" w:fill="auto"/>
            <w:hideMark/>
          </w:tcPr>
          <w:p w14:paraId="3160C692" w14:textId="77777777" w:rsidR="00387F7F" w:rsidRPr="00D14059" w:rsidRDefault="00387F7F" w:rsidP="00387F7F">
            <w:pPr>
              <w:widowControl w:val="0"/>
              <w:spacing w:line="240" w:lineRule="auto"/>
              <w:ind w:left="-91"/>
              <w:contextualSpacing/>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68AEA641" w14:textId="77777777" w:rsidR="00387F7F" w:rsidRPr="00D14059" w:rsidRDefault="00387F7F" w:rsidP="00387F7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0F2CF5F1"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4AE3C85C" w14:textId="77777777" w:rsidR="00387F7F" w:rsidRPr="00D14059" w:rsidRDefault="00387F7F" w:rsidP="00387F7F">
            <w:pPr>
              <w:widowControl w:val="0"/>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F8A58E6" w14:textId="39D9B940"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18</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137</w:t>
            </w:r>
          </w:p>
        </w:tc>
        <w:tc>
          <w:tcPr>
            <w:tcW w:w="1584" w:type="dxa"/>
            <w:tcBorders>
              <w:top w:val="single" w:sz="4" w:space="0" w:color="auto"/>
              <w:left w:val="nil"/>
              <w:bottom w:val="single" w:sz="4" w:space="0" w:color="auto"/>
              <w:right w:val="nil"/>
            </w:tcBorders>
            <w:shd w:val="clear" w:color="auto" w:fill="auto"/>
            <w:vAlign w:val="bottom"/>
          </w:tcPr>
          <w:p w14:paraId="1981437A" w14:textId="7919DFCA"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18</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137</w:t>
            </w:r>
          </w:p>
        </w:tc>
        <w:tc>
          <w:tcPr>
            <w:tcW w:w="1584" w:type="dxa"/>
            <w:tcBorders>
              <w:top w:val="single" w:sz="4" w:space="0" w:color="auto"/>
              <w:left w:val="nil"/>
              <w:bottom w:val="single" w:sz="4" w:space="0" w:color="auto"/>
              <w:right w:val="nil"/>
            </w:tcBorders>
            <w:shd w:val="clear" w:color="auto" w:fill="auto"/>
            <w:vAlign w:val="bottom"/>
          </w:tcPr>
          <w:p w14:paraId="0F066395" w14:textId="1C4D1026" w:rsidR="00387F7F" w:rsidRPr="00D14059" w:rsidRDefault="005F256D" w:rsidP="00387F7F">
            <w:pPr>
              <w:widowControl w:val="0"/>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18</w:t>
            </w:r>
            <w:r w:rsidR="00387F7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258</w:t>
            </w:r>
          </w:p>
        </w:tc>
      </w:tr>
    </w:tbl>
    <w:p w14:paraId="0CBCD28F" w14:textId="77777777" w:rsidR="00941A71" w:rsidRPr="00D14059" w:rsidRDefault="00941A71" w:rsidP="00941A71">
      <w:pPr>
        <w:rPr>
          <w:rFonts w:ascii="Browallia New" w:hAnsi="Browallia New" w:cs="Browallia New"/>
        </w:rPr>
      </w:pPr>
    </w:p>
    <w:p w14:paraId="0EF4BCDB" w14:textId="77777777" w:rsidR="002C72AC" w:rsidRPr="00D14059" w:rsidRDefault="002C72AC" w:rsidP="002C72AC">
      <w:pPr>
        <w:spacing w:line="240" w:lineRule="auto"/>
        <w:ind w:left="360" w:hanging="360"/>
        <w:jc w:val="both"/>
        <w:rPr>
          <w:rFonts w:ascii="Browallia New" w:eastAsia="Arial Unicode MS" w:hAnsi="Browallia New" w:cs="Browallia New"/>
          <w:sz w:val="26"/>
          <w:szCs w:val="26"/>
        </w:rPr>
        <w:sectPr w:rsidR="002C72AC" w:rsidRPr="00D14059" w:rsidSect="009F230D">
          <w:pgSz w:w="16840" w:h="11907" w:orient="landscape"/>
          <w:pgMar w:top="1440" w:right="720" w:bottom="720" w:left="720" w:header="706" w:footer="576" w:gutter="0"/>
          <w:cols w:space="720"/>
          <w:noEndnote/>
          <w:docGrid w:linePitch="326"/>
        </w:sectPr>
      </w:pPr>
    </w:p>
    <w:p w14:paraId="5DFDCD96" w14:textId="77777777" w:rsidR="002C72AC" w:rsidRPr="00D14059" w:rsidRDefault="002C72AC" w:rsidP="002C72AC">
      <w:pPr>
        <w:tabs>
          <w:tab w:val="left" w:pos="1560"/>
        </w:tabs>
        <w:spacing w:line="240" w:lineRule="auto"/>
        <w:contextualSpacing/>
        <w:jc w:val="thaiDistribute"/>
        <w:rPr>
          <w:rFonts w:ascii="Browallia New" w:hAnsi="Browallia New" w:cs="Browallia New"/>
          <w:sz w:val="28"/>
          <w:szCs w:val="28"/>
        </w:rPr>
      </w:pPr>
    </w:p>
    <w:p w14:paraId="6CC4DDE3" w14:textId="2BAD292B" w:rsidR="002C72AC" w:rsidRPr="00D14059" w:rsidRDefault="002C72AC" w:rsidP="002C72AC">
      <w:pPr>
        <w:tabs>
          <w:tab w:val="left" w:pos="1560"/>
        </w:tabs>
        <w:spacing w:line="240" w:lineRule="auto"/>
        <w:contextualSpacing/>
        <w:jc w:val="thaiDistribute"/>
        <w:rPr>
          <w:rFonts w:ascii="Browallia New" w:hAnsi="Browallia New" w:cs="Browallia New"/>
          <w:sz w:val="28"/>
          <w:szCs w:val="28"/>
        </w:rPr>
      </w:pPr>
      <w:r w:rsidRPr="00D14059">
        <w:rPr>
          <w:rFonts w:ascii="Browallia New" w:hAnsi="Browallia New" w:cs="Browallia New"/>
          <w:sz w:val="28"/>
          <w:szCs w:val="28"/>
          <w:cs/>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57814AF8" w14:textId="77777777" w:rsidR="002C72AC" w:rsidRPr="00A046E1" w:rsidRDefault="002C72AC" w:rsidP="002C72AC">
      <w:pPr>
        <w:tabs>
          <w:tab w:val="left" w:pos="1560"/>
        </w:tabs>
        <w:spacing w:line="240" w:lineRule="auto"/>
        <w:contextualSpacing/>
        <w:jc w:val="thaiDistribute"/>
        <w:rPr>
          <w:rFonts w:ascii="Browallia New" w:hAnsi="Browallia New" w:cs="Browallia New"/>
          <w:b/>
          <w:bCs/>
          <w:sz w:val="24"/>
          <w:szCs w:val="24"/>
        </w:rPr>
      </w:pPr>
    </w:p>
    <w:tbl>
      <w:tblPr>
        <w:tblW w:w="4876" w:type="pct"/>
        <w:tblInd w:w="108" w:type="dxa"/>
        <w:tblLook w:val="04A0" w:firstRow="1" w:lastRow="0" w:firstColumn="1" w:lastColumn="0" w:noHBand="0" w:noVBand="1"/>
      </w:tblPr>
      <w:tblGrid>
        <w:gridCol w:w="4836"/>
        <w:gridCol w:w="4599"/>
      </w:tblGrid>
      <w:tr w:rsidR="002C72AC" w:rsidRPr="00D14059" w14:paraId="0FDD7A89" w14:textId="77777777" w:rsidTr="00D85032">
        <w:trPr>
          <w:trHeight w:val="20"/>
        </w:trPr>
        <w:tc>
          <w:tcPr>
            <w:tcW w:w="2563" w:type="pct"/>
            <w:tcBorders>
              <w:top w:val="nil"/>
              <w:left w:val="nil"/>
              <w:bottom w:val="single" w:sz="4" w:space="0" w:color="auto"/>
              <w:right w:val="nil"/>
            </w:tcBorders>
            <w:hideMark/>
          </w:tcPr>
          <w:p w14:paraId="1625EF87" w14:textId="77777777" w:rsidR="002C72AC" w:rsidRPr="00D14059" w:rsidRDefault="002C72AC" w:rsidP="002C72AC">
            <w:pPr>
              <w:spacing w:line="240" w:lineRule="auto"/>
              <w:jc w:val="center"/>
              <w:rPr>
                <w:rFonts w:ascii="Browallia New" w:hAnsi="Browallia New" w:cs="Browallia New"/>
                <w:b/>
                <w:bCs/>
                <w:sz w:val="28"/>
                <w:szCs w:val="28"/>
                <w:lang w:val="th-TH"/>
              </w:rPr>
            </w:pPr>
            <w:r w:rsidRPr="00D14059">
              <w:rPr>
                <w:rFonts w:ascii="Browallia New" w:hAnsi="Browallia New" w:cs="Browallia New"/>
                <w:b/>
                <w:bCs/>
                <w:sz w:val="28"/>
                <w:szCs w:val="28"/>
                <w:cs/>
              </w:rPr>
              <w:t>ข้อมูลทางการเงินรวม</w:t>
            </w:r>
          </w:p>
        </w:tc>
        <w:tc>
          <w:tcPr>
            <w:tcW w:w="2437" w:type="pct"/>
            <w:tcBorders>
              <w:top w:val="nil"/>
              <w:left w:val="nil"/>
              <w:bottom w:val="single" w:sz="4" w:space="0" w:color="auto"/>
              <w:right w:val="nil"/>
            </w:tcBorders>
            <w:hideMark/>
          </w:tcPr>
          <w:p w14:paraId="4862C2F1" w14:textId="77777777" w:rsidR="002C72AC" w:rsidRPr="00D14059" w:rsidRDefault="002C72AC" w:rsidP="002C72AC">
            <w:pPr>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ข้อมูลทางการเงินเฉพาะกิจการ</w:t>
            </w:r>
          </w:p>
        </w:tc>
      </w:tr>
      <w:tr w:rsidR="002C72AC" w:rsidRPr="00A046E1" w14:paraId="5DE0CB4A" w14:textId="77777777" w:rsidTr="00D85032">
        <w:trPr>
          <w:trHeight w:val="20"/>
        </w:trPr>
        <w:tc>
          <w:tcPr>
            <w:tcW w:w="2563" w:type="pct"/>
            <w:tcBorders>
              <w:top w:val="single" w:sz="4" w:space="0" w:color="auto"/>
              <w:left w:val="nil"/>
              <w:right w:val="nil"/>
            </w:tcBorders>
          </w:tcPr>
          <w:p w14:paraId="3EB28B39" w14:textId="77777777" w:rsidR="002C72AC" w:rsidRPr="00A046E1" w:rsidRDefault="002C72AC" w:rsidP="002C72AC">
            <w:pPr>
              <w:spacing w:line="240" w:lineRule="auto"/>
              <w:rPr>
                <w:rFonts w:ascii="Browallia New" w:hAnsi="Browallia New" w:cs="Browallia New"/>
                <w:b/>
                <w:bCs/>
                <w:spacing w:val="-4"/>
                <w:sz w:val="24"/>
                <w:szCs w:val="24"/>
                <w:lang w:val="en-AU"/>
              </w:rPr>
            </w:pPr>
          </w:p>
        </w:tc>
        <w:tc>
          <w:tcPr>
            <w:tcW w:w="2437" w:type="pct"/>
            <w:tcBorders>
              <w:top w:val="single" w:sz="4" w:space="0" w:color="auto"/>
              <w:left w:val="nil"/>
              <w:right w:val="nil"/>
            </w:tcBorders>
          </w:tcPr>
          <w:p w14:paraId="6293DF0C" w14:textId="77777777" w:rsidR="002C72AC" w:rsidRPr="00A046E1" w:rsidRDefault="002C72AC" w:rsidP="002C72AC">
            <w:pPr>
              <w:spacing w:line="240" w:lineRule="auto"/>
              <w:rPr>
                <w:rFonts w:ascii="Browallia New" w:hAnsi="Browallia New" w:cs="Browallia New"/>
                <w:b/>
                <w:bCs/>
                <w:sz w:val="24"/>
                <w:szCs w:val="24"/>
                <w:cs/>
              </w:rPr>
            </w:pPr>
          </w:p>
        </w:tc>
      </w:tr>
      <w:tr w:rsidR="002C72AC" w:rsidRPr="00D14059" w14:paraId="656BEDDA" w14:textId="77777777" w:rsidTr="00D85032">
        <w:trPr>
          <w:trHeight w:val="20"/>
        </w:trPr>
        <w:tc>
          <w:tcPr>
            <w:tcW w:w="2563" w:type="pct"/>
            <w:tcBorders>
              <w:left w:val="nil"/>
              <w:right w:val="nil"/>
            </w:tcBorders>
          </w:tcPr>
          <w:p w14:paraId="13E3C05C" w14:textId="77777777" w:rsidR="002C72AC" w:rsidRPr="00D14059" w:rsidRDefault="002C72AC" w:rsidP="002C72AC">
            <w:pPr>
              <w:spacing w:line="240" w:lineRule="auto"/>
              <w:rPr>
                <w:rFonts w:ascii="Browallia New" w:hAnsi="Browallia New" w:cs="Browallia New"/>
                <w:b/>
                <w:bCs/>
                <w:spacing w:val="-4"/>
                <w:sz w:val="28"/>
                <w:szCs w:val="28"/>
                <w:cs/>
              </w:rPr>
            </w:pPr>
            <w:r w:rsidRPr="00D14059">
              <w:rPr>
                <w:rFonts w:ascii="Browallia New" w:hAnsi="Browallia New" w:cs="Browallia New"/>
                <w:b/>
                <w:bCs/>
                <w:sz w:val="28"/>
                <w:szCs w:val="28"/>
                <w:cs/>
              </w:rPr>
              <w:t>สินทรัพย์ทางการเงิน</w:t>
            </w:r>
          </w:p>
        </w:tc>
        <w:tc>
          <w:tcPr>
            <w:tcW w:w="2437" w:type="pct"/>
            <w:tcBorders>
              <w:left w:val="nil"/>
              <w:right w:val="nil"/>
            </w:tcBorders>
          </w:tcPr>
          <w:p w14:paraId="2357412C" w14:textId="77777777" w:rsidR="002C72AC" w:rsidRPr="00D14059" w:rsidRDefault="002C72AC" w:rsidP="002C72AC">
            <w:pPr>
              <w:spacing w:line="240" w:lineRule="auto"/>
              <w:rPr>
                <w:rFonts w:ascii="Browallia New" w:hAnsi="Browallia New" w:cs="Browallia New"/>
                <w:b/>
                <w:bCs/>
                <w:sz w:val="28"/>
                <w:szCs w:val="28"/>
                <w:cs/>
              </w:rPr>
            </w:pPr>
            <w:r w:rsidRPr="00D14059">
              <w:rPr>
                <w:rFonts w:ascii="Browallia New" w:hAnsi="Browallia New" w:cs="Browallia New"/>
                <w:b/>
                <w:bCs/>
                <w:sz w:val="28"/>
                <w:szCs w:val="28"/>
                <w:cs/>
              </w:rPr>
              <w:t>สินทรัพย์ทางการเงิน</w:t>
            </w:r>
          </w:p>
        </w:tc>
      </w:tr>
      <w:tr w:rsidR="002C72AC" w:rsidRPr="00D14059" w14:paraId="2D9D8495" w14:textId="77777777" w:rsidTr="00D85032">
        <w:trPr>
          <w:trHeight w:val="20"/>
        </w:trPr>
        <w:tc>
          <w:tcPr>
            <w:tcW w:w="2563" w:type="pct"/>
            <w:tcBorders>
              <w:left w:val="nil"/>
              <w:right w:val="nil"/>
            </w:tcBorders>
          </w:tcPr>
          <w:p w14:paraId="7890BF39" w14:textId="7C247994" w:rsidR="002C72AC"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เงินสดและรายการเทียบเท่าเงินสด</w:t>
            </w:r>
          </w:p>
        </w:tc>
        <w:tc>
          <w:tcPr>
            <w:tcW w:w="2437" w:type="pct"/>
            <w:tcBorders>
              <w:left w:val="nil"/>
              <w:right w:val="nil"/>
            </w:tcBorders>
          </w:tcPr>
          <w:p w14:paraId="6404F7A6" w14:textId="52A39801" w:rsidR="002C72AC"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เงินสดและรายการเทียบเท่าเงินสด</w:t>
            </w:r>
          </w:p>
        </w:tc>
      </w:tr>
      <w:tr w:rsidR="002C72AC" w:rsidRPr="00D14059" w14:paraId="2EACF718" w14:textId="77777777" w:rsidTr="00D85032">
        <w:trPr>
          <w:trHeight w:val="20"/>
        </w:trPr>
        <w:tc>
          <w:tcPr>
            <w:tcW w:w="2563" w:type="pct"/>
            <w:tcBorders>
              <w:left w:val="nil"/>
              <w:right w:val="nil"/>
            </w:tcBorders>
          </w:tcPr>
          <w:p w14:paraId="0EF4037A" w14:textId="2C08482C" w:rsidR="002C72AC"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เงินฝากสถาบันการเงินที่ใช้เป็นหลักประกัน</w:t>
            </w:r>
          </w:p>
        </w:tc>
        <w:tc>
          <w:tcPr>
            <w:tcW w:w="2437" w:type="pct"/>
            <w:tcBorders>
              <w:left w:val="nil"/>
              <w:right w:val="nil"/>
            </w:tcBorders>
          </w:tcPr>
          <w:p w14:paraId="42360D67" w14:textId="3FEA19F7" w:rsidR="002C72AC"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เงินฝากสถาบันการเงินที่ใช้เป็นหลักประกัน</w:t>
            </w:r>
          </w:p>
        </w:tc>
      </w:tr>
      <w:tr w:rsidR="002C72AC" w:rsidRPr="00D14059" w14:paraId="724D28AD" w14:textId="77777777" w:rsidTr="00D85032">
        <w:trPr>
          <w:trHeight w:val="20"/>
        </w:trPr>
        <w:tc>
          <w:tcPr>
            <w:tcW w:w="2563" w:type="pct"/>
            <w:tcBorders>
              <w:left w:val="nil"/>
              <w:right w:val="nil"/>
            </w:tcBorders>
          </w:tcPr>
          <w:p w14:paraId="3C9022EB" w14:textId="7072CC84" w:rsidR="00302F6A"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ลูกหนี้การค้า</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2437" w:type="pct"/>
            <w:tcBorders>
              <w:left w:val="nil"/>
              <w:right w:val="nil"/>
            </w:tcBorders>
          </w:tcPr>
          <w:p w14:paraId="00986AFD" w14:textId="026C3D0C" w:rsidR="00302F6A"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ลูกหนี้การค้า สุทธิ</w:t>
            </w:r>
          </w:p>
        </w:tc>
      </w:tr>
      <w:tr w:rsidR="00AB198D" w:rsidRPr="00D14059" w14:paraId="691B0228" w14:textId="77777777" w:rsidTr="00D85032">
        <w:trPr>
          <w:trHeight w:val="20"/>
        </w:trPr>
        <w:tc>
          <w:tcPr>
            <w:tcW w:w="2563" w:type="pct"/>
            <w:tcBorders>
              <w:left w:val="nil"/>
              <w:right w:val="nil"/>
            </w:tcBorders>
          </w:tcPr>
          <w:p w14:paraId="2D3A1238" w14:textId="717DF308" w:rsidR="00AB198D" w:rsidRPr="00D14059" w:rsidRDefault="00AB198D" w:rsidP="00387F7F">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w:t>
            </w:r>
            <w:r w:rsidR="00AB5B99" w:rsidRPr="00D14059">
              <w:rPr>
                <w:rFonts w:ascii="Browallia New" w:hAnsi="Browallia New" w:cs="Browallia New"/>
                <w:sz w:val="28"/>
                <w:szCs w:val="28"/>
                <w:cs/>
              </w:rPr>
              <w:t>ผ่อนชำระ</w:t>
            </w:r>
            <w:r w:rsidR="00207CC9" w:rsidRPr="00D14059">
              <w:rPr>
                <w:rFonts w:ascii="Browallia New" w:hAnsi="Browallia New" w:cs="Browallia New"/>
                <w:sz w:val="28"/>
                <w:szCs w:val="28"/>
                <w:cs/>
              </w:rPr>
              <w:t xml:space="preserve"> สุทธิ</w:t>
            </w:r>
          </w:p>
        </w:tc>
        <w:tc>
          <w:tcPr>
            <w:tcW w:w="2437" w:type="pct"/>
            <w:tcBorders>
              <w:left w:val="nil"/>
              <w:right w:val="nil"/>
            </w:tcBorders>
          </w:tcPr>
          <w:p w14:paraId="27D9C9AF" w14:textId="263AAF36" w:rsidR="00AB198D" w:rsidRPr="00D14059" w:rsidRDefault="00AB198D"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ลูกหนี้อื่น</w:t>
            </w:r>
            <w:r w:rsidR="00207CC9" w:rsidRPr="00D14059">
              <w:rPr>
                <w:rFonts w:ascii="Browallia New" w:hAnsi="Browallia New" w:cs="Browallia New"/>
                <w:sz w:val="28"/>
                <w:szCs w:val="28"/>
                <w:cs/>
              </w:rPr>
              <w:t xml:space="preserve"> </w:t>
            </w:r>
            <w:r w:rsidR="0031143B" w:rsidRPr="00D14059">
              <w:rPr>
                <w:rFonts w:ascii="Browallia New" w:hAnsi="Browallia New" w:cs="Browallia New"/>
                <w:sz w:val="28"/>
                <w:szCs w:val="28"/>
                <w:cs/>
              </w:rPr>
              <w:t>สุทธิ</w:t>
            </w:r>
          </w:p>
        </w:tc>
      </w:tr>
      <w:tr w:rsidR="00AB5B99" w:rsidRPr="00D14059" w14:paraId="6F7EB5C2" w14:textId="77777777" w:rsidTr="00D85032">
        <w:trPr>
          <w:trHeight w:val="20"/>
        </w:trPr>
        <w:tc>
          <w:tcPr>
            <w:tcW w:w="2563" w:type="pct"/>
            <w:tcBorders>
              <w:left w:val="nil"/>
              <w:right w:val="nil"/>
            </w:tcBorders>
          </w:tcPr>
          <w:p w14:paraId="151E5A9B" w14:textId="01BC47A3" w:rsidR="00AB5B99" w:rsidRPr="00D14059" w:rsidRDefault="00AB5B9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ลูกหนี้ตามสัญญาเช่าเงินทุน สุทธิ</w:t>
            </w:r>
          </w:p>
        </w:tc>
        <w:tc>
          <w:tcPr>
            <w:tcW w:w="2437" w:type="pct"/>
            <w:tcBorders>
              <w:left w:val="nil"/>
              <w:right w:val="nil"/>
            </w:tcBorders>
          </w:tcPr>
          <w:p w14:paraId="48869E96" w14:textId="73FE82D8" w:rsidR="00AB5B99" w:rsidRPr="00D14059" w:rsidRDefault="00AB5B9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เงินให้กู้ยืมระยะสั้นแก่</w:t>
            </w:r>
            <w:r w:rsidR="009D45A6" w:rsidRPr="00D14059">
              <w:rPr>
                <w:rFonts w:ascii="Browallia New" w:hAnsi="Browallia New" w:cs="Browallia New"/>
                <w:sz w:val="28"/>
                <w:szCs w:val="28"/>
                <w:cs/>
              </w:rPr>
              <w:t>กิจการที่เกี่ยวข้องกัน</w:t>
            </w:r>
            <w:r w:rsidR="009D45A6" w:rsidRPr="00D14059">
              <w:rPr>
                <w:rFonts w:ascii="Browallia New" w:hAnsi="Browallia New" w:cs="Browallia New"/>
                <w:sz w:val="28"/>
                <w:szCs w:val="28"/>
              </w:rPr>
              <w:t xml:space="preserve"> </w:t>
            </w:r>
            <w:r w:rsidR="009D45A6" w:rsidRPr="00D14059">
              <w:rPr>
                <w:rFonts w:ascii="Browallia New" w:hAnsi="Browallia New" w:cs="Browallia New"/>
                <w:sz w:val="28"/>
                <w:szCs w:val="28"/>
                <w:cs/>
              </w:rPr>
              <w:t>สุทธิ</w:t>
            </w:r>
          </w:p>
        </w:tc>
      </w:tr>
      <w:tr w:rsidR="009D45A6" w:rsidRPr="00D14059" w14:paraId="4C1C0AD6" w14:textId="77777777" w:rsidTr="00D85032">
        <w:trPr>
          <w:trHeight w:val="20"/>
        </w:trPr>
        <w:tc>
          <w:tcPr>
            <w:tcW w:w="2563" w:type="pct"/>
            <w:tcBorders>
              <w:left w:val="nil"/>
              <w:right w:val="nil"/>
            </w:tcBorders>
          </w:tcPr>
          <w:p w14:paraId="6B0FC870" w14:textId="3D150F72" w:rsidR="009D45A6" w:rsidRPr="00D14059" w:rsidRDefault="009D45A6"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ลูกหนี้อื่น</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2437" w:type="pct"/>
            <w:tcBorders>
              <w:left w:val="nil"/>
              <w:right w:val="nil"/>
            </w:tcBorders>
          </w:tcPr>
          <w:p w14:paraId="57895F5B" w14:textId="5C6DCFEB" w:rsidR="009D45A6" w:rsidRPr="00D14059" w:rsidRDefault="009D45A6"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เงินให้กู้ยืมระยะยาวแก่กิจการที่เกี่ยวข้องกัน</w:t>
            </w:r>
          </w:p>
        </w:tc>
      </w:tr>
      <w:tr w:rsidR="009D45A6" w:rsidRPr="00D14059" w14:paraId="61584DE2" w14:textId="77777777" w:rsidTr="00D85032">
        <w:trPr>
          <w:trHeight w:val="20"/>
        </w:trPr>
        <w:tc>
          <w:tcPr>
            <w:tcW w:w="2563" w:type="pct"/>
            <w:tcBorders>
              <w:left w:val="nil"/>
              <w:right w:val="nil"/>
            </w:tcBorders>
          </w:tcPr>
          <w:p w14:paraId="53D9533B" w14:textId="30589F65" w:rsidR="008254EE" w:rsidRPr="00D14059" w:rsidRDefault="009D45A6" w:rsidP="00A046E1">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เงินให้กู้ยืมระยะสั้นแก่กิจการที่เกี่ยวข้องกัน สุทธิ</w:t>
            </w:r>
          </w:p>
        </w:tc>
        <w:tc>
          <w:tcPr>
            <w:tcW w:w="2437" w:type="pct"/>
            <w:tcBorders>
              <w:left w:val="nil"/>
              <w:right w:val="nil"/>
            </w:tcBorders>
          </w:tcPr>
          <w:p w14:paraId="535AE6E2" w14:textId="6C457932" w:rsidR="008254EE"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9D45A6" w:rsidRPr="00D14059">
              <w:rPr>
                <w:rFonts w:ascii="Browallia New" w:hAnsi="Browallia New" w:cs="Browallia New"/>
                <w:sz w:val="28"/>
                <w:szCs w:val="28"/>
              </w:rPr>
              <w:t>(</w:t>
            </w:r>
            <w:r w:rsidR="009D45A6" w:rsidRPr="00D14059">
              <w:rPr>
                <w:rFonts w:ascii="Browallia New" w:hAnsi="Browallia New" w:cs="Browallia New"/>
                <w:sz w:val="28"/>
                <w:szCs w:val="28"/>
                <w:cs/>
              </w:rPr>
              <w:t>อัตราดอกเบี้ยลอยตัว</w:t>
            </w:r>
            <w:r w:rsidR="009D45A6" w:rsidRPr="00D14059">
              <w:rPr>
                <w:rFonts w:ascii="Browallia New" w:hAnsi="Browallia New" w:cs="Browallia New"/>
                <w:sz w:val="28"/>
                <w:szCs w:val="28"/>
              </w:rPr>
              <w:t>)</w:t>
            </w:r>
          </w:p>
        </w:tc>
      </w:tr>
      <w:tr w:rsidR="00A046E1" w:rsidRPr="00D14059" w14:paraId="63F753BC" w14:textId="77777777" w:rsidTr="00D85032">
        <w:trPr>
          <w:trHeight w:val="20"/>
        </w:trPr>
        <w:tc>
          <w:tcPr>
            <w:tcW w:w="2563" w:type="pct"/>
            <w:tcBorders>
              <w:left w:val="nil"/>
              <w:right w:val="nil"/>
            </w:tcBorders>
          </w:tcPr>
          <w:p w14:paraId="217D5767" w14:textId="677FE3F2" w:rsidR="00A046E1" w:rsidRPr="00D14059" w:rsidRDefault="00A046E1" w:rsidP="00387F7F">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Pr>
                <w:rFonts w:ascii="Browallia New" w:hAnsi="Browallia New" w:cs="Browallia New"/>
                <w:sz w:val="28"/>
                <w:szCs w:val="28"/>
              </w:rPr>
              <w:tab/>
            </w:r>
            <w:r w:rsidRPr="00D14059">
              <w:rPr>
                <w:rFonts w:ascii="Browallia New" w:hAnsi="Browallia New" w:cs="Browallia New"/>
                <w:sz w:val="28"/>
                <w:szCs w:val="28"/>
                <w:cs/>
              </w:rPr>
              <w:t>เงินลงทุนในตราสารหนี้ที่วัดมูลค่าด้วยวิธี</w:t>
            </w:r>
            <w:r>
              <w:rPr>
                <w:rFonts w:ascii="Browallia New" w:hAnsi="Browallia New" w:cs="Browallia New"/>
                <w:sz w:val="28"/>
                <w:szCs w:val="28"/>
              </w:rPr>
              <w:br/>
              <w:t xml:space="preserve">   </w:t>
            </w:r>
            <w:r w:rsidRPr="00D14059">
              <w:rPr>
                <w:rFonts w:ascii="Browallia New" w:hAnsi="Browallia New" w:cs="Browallia New"/>
                <w:sz w:val="28"/>
                <w:szCs w:val="28"/>
                <w:cs/>
              </w:rPr>
              <w:t>ราคาทุนตัดจำหน่าย</w:t>
            </w:r>
          </w:p>
        </w:tc>
        <w:tc>
          <w:tcPr>
            <w:tcW w:w="2437" w:type="pct"/>
            <w:tcBorders>
              <w:left w:val="nil"/>
              <w:right w:val="nil"/>
            </w:tcBorders>
          </w:tcPr>
          <w:p w14:paraId="608EDE69" w14:textId="190FBA16" w:rsidR="00A046E1" w:rsidRDefault="00A046E1" w:rsidP="00A046E1">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Pr>
                <w:rFonts w:ascii="Browallia New" w:hAnsi="Browallia New" w:cs="Browallia New"/>
                <w:sz w:val="28"/>
                <w:szCs w:val="28"/>
              </w:rPr>
              <w:tab/>
            </w:r>
            <w:r w:rsidRPr="00D14059">
              <w:rPr>
                <w:rFonts w:ascii="Browallia New" w:hAnsi="Browallia New" w:cs="Browallia New"/>
                <w:sz w:val="28"/>
                <w:szCs w:val="28"/>
                <w:cs/>
              </w:rPr>
              <w:t>เงินลงทุนในตราสารหนี้ที่วัดมูลค่าด้วยวิธี</w:t>
            </w:r>
            <w:r>
              <w:rPr>
                <w:rFonts w:ascii="Browallia New" w:hAnsi="Browallia New" w:cs="Browallia New"/>
                <w:sz w:val="28"/>
                <w:szCs w:val="28"/>
              </w:rPr>
              <w:br/>
              <w:t xml:space="preserve">   </w:t>
            </w:r>
            <w:r w:rsidRPr="00D14059">
              <w:rPr>
                <w:rFonts w:ascii="Browallia New" w:hAnsi="Browallia New" w:cs="Browallia New"/>
                <w:sz w:val="28"/>
                <w:szCs w:val="28"/>
                <w:cs/>
              </w:rPr>
              <w:t>ราคาทุนตัดจำหน่าย</w:t>
            </w:r>
          </w:p>
        </w:tc>
      </w:tr>
      <w:tr w:rsidR="00207CC9" w:rsidRPr="00D14059" w14:paraId="4A19CC76" w14:textId="77777777" w:rsidTr="00D85032">
        <w:trPr>
          <w:trHeight w:val="20"/>
        </w:trPr>
        <w:tc>
          <w:tcPr>
            <w:tcW w:w="2563" w:type="pct"/>
            <w:tcBorders>
              <w:left w:val="nil"/>
              <w:right w:val="nil"/>
            </w:tcBorders>
          </w:tcPr>
          <w:p w14:paraId="4EA37737" w14:textId="77777777" w:rsidR="00207CC9" w:rsidRPr="00D14059" w:rsidRDefault="00207CC9" w:rsidP="00207CC9">
            <w:pPr>
              <w:tabs>
                <w:tab w:val="left" w:pos="426"/>
              </w:tabs>
              <w:spacing w:line="240" w:lineRule="auto"/>
              <w:rPr>
                <w:rFonts w:ascii="Browallia New" w:hAnsi="Browallia New" w:cs="Browallia New"/>
                <w:sz w:val="16"/>
                <w:szCs w:val="16"/>
              </w:rPr>
            </w:pPr>
          </w:p>
        </w:tc>
        <w:tc>
          <w:tcPr>
            <w:tcW w:w="2437" w:type="pct"/>
            <w:tcBorders>
              <w:left w:val="nil"/>
              <w:right w:val="nil"/>
            </w:tcBorders>
          </w:tcPr>
          <w:p w14:paraId="7021572A" w14:textId="77777777" w:rsidR="00207CC9" w:rsidRPr="00D14059" w:rsidRDefault="00207CC9" w:rsidP="00207CC9">
            <w:pPr>
              <w:tabs>
                <w:tab w:val="left" w:pos="425"/>
              </w:tabs>
              <w:spacing w:line="240" w:lineRule="auto"/>
              <w:rPr>
                <w:rFonts w:ascii="Browallia New" w:hAnsi="Browallia New" w:cs="Browallia New"/>
                <w:sz w:val="16"/>
                <w:szCs w:val="16"/>
              </w:rPr>
            </w:pPr>
          </w:p>
        </w:tc>
      </w:tr>
      <w:tr w:rsidR="00207CC9" w:rsidRPr="00D14059" w14:paraId="078C358C" w14:textId="77777777" w:rsidTr="00D85032">
        <w:trPr>
          <w:trHeight w:val="20"/>
        </w:trPr>
        <w:tc>
          <w:tcPr>
            <w:tcW w:w="2563" w:type="pct"/>
          </w:tcPr>
          <w:p w14:paraId="5AC59B6A" w14:textId="77777777" w:rsidR="00207CC9" w:rsidRPr="00D14059" w:rsidRDefault="00207CC9" w:rsidP="00207CC9">
            <w:pPr>
              <w:tabs>
                <w:tab w:val="left" w:pos="426"/>
              </w:tabs>
              <w:spacing w:line="240" w:lineRule="auto"/>
              <w:rPr>
                <w:rFonts w:ascii="Browallia New" w:hAnsi="Browallia New" w:cs="Browallia New"/>
                <w:b/>
                <w:bCs/>
                <w:spacing w:val="-4"/>
                <w:sz w:val="28"/>
                <w:szCs w:val="28"/>
                <w:cs/>
              </w:rPr>
            </w:pPr>
            <w:r w:rsidRPr="00D14059">
              <w:rPr>
                <w:rFonts w:ascii="Browallia New" w:hAnsi="Browallia New" w:cs="Browallia New"/>
                <w:b/>
                <w:bCs/>
                <w:sz w:val="28"/>
                <w:szCs w:val="28"/>
                <w:cs/>
              </w:rPr>
              <w:t>หนี้สินทางการเงิน</w:t>
            </w:r>
          </w:p>
        </w:tc>
        <w:tc>
          <w:tcPr>
            <w:tcW w:w="2437" w:type="pct"/>
          </w:tcPr>
          <w:p w14:paraId="69E81576" w14:textId="77777777" w:rsidR="00207CC9" w:rsidRPr="00D14059" w:rsidRDefault="00207CC9" w:rsidP="00207CC9">
            <w:pPr>
              <w:tabs>
                <w:tab w:val="left" w:pos="425"/>
              </w:tabs>
              <w:spacing w:line="240" w:lineRule="auto"/>
              <w:rPr>
                <w:rFonts w:ascii="Browallia New" w:hAnsi="Browallia New" w:cs="Browallia New"/>
                <w:b/>
                <w:bCs/>
                <w:sz w:val="28"/>
                <w:szCs w:val="28"/>
                <w:cs/>
              </w:rPr>
            </w:pPr>
            <w:r w:rsidRPr="00D14059">
              <w:rPr>
                <w:rFonts w:ascii="Browallia New" w:hAnsi="Browallia New" w:cs="Browallia New"/>
                <w:b/>
                <w:bCs/>
                <w:sz w:val="28"/>
                <w:szCs w:val="28"/>
                <w:cs/>
              </w:rPr>
              <w:t>หนี้สินทางการเงิน</w:t>
            </w:r>
          </w:p>
        </w:tc>
      </w:tr>
      <w:tr w:rsidR="00207CC9" w:rsidRPr="00D14059" w14:paraId="61C7F42C" w14:textId="77777777" w:rsidTr="00D85032">
        <w:trPr>
          <w:trHeight w:val="20"/>
        </w:trPr>
        <w:tc>
          <w:tcPr>
            <w:tcW w:w="2563" w:type="pct"/>
          </w:tcPr>
          <w:p w14:paraId="28EF01FE" w14:textId="6D41B58B" w:rsidR="00207CC9" w:rsidRPr="00387F7F"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เงินกู้ยืมระยะสั้นจากสถาบันการเงิน</w:t>
            </w:r>
            <w:r w:rsidR="008B1B5C" w:rsidRPr="00D14059">
              <w:rPr>
                <w:rFonts w:ascii="Browallia New" w:hAnsi="Browallia New" w:cs="Browallia New"/>
                <w:sz w:val="28"/>
                <w:szCs w:val="28"/>
                <w:cs/>
              </w:rPr>
              <w:t xml:space="preserve"> สุทธิ</w:t>
            </w:r>
          </w:p>
        </w:tc>
        <w:tc>
          <w:tcPr>
            <w:tcW w:w="2437" w:type="pct"/>
          </w:tcPr>
          <w:p w14:paraId="742C47B6" w14:textId="7F289CF5"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เงินกู้ยืมระยะสั้นจากสถาบันการเงิน</w:t>
            </w:r>
            <w:r w:rsidR="007B04DB" w:rsidRPr="00D14059">
              <w:rPr>
                <w:rFonts w:ascii="Browallia New" w:hAnsi="Browallia New" w:cs="Browallia New"/>
                <w:sz w:val="28"/>
                <w:szCs w:val="28"/>
              </w:rPr>
              <w:t xml:space="preserve"> </w:t>
            </w:r>
            <w:r w:rsidR="007B04DB" w:rsidRPr="00D14059">
              <w:rPr>
                <w:rFonts w:ascii="Browallia New" w:hAnsi="Browallia New" w:cs="Browallia New"/>
                <w:sz w:val="28"/>
                <w:szCs w:val="28"/>
                <w:cs/>
              </w:rPr>
              <w:t>สุทธิ</w:t>
            </w:r>
          </w:p>
        </w:tc>
      </w:tr>
      <w:tr w:rsidR="00207CC9" w:rsidRPr="00D14059" w14:paraId="04CA971C" w14:textId="77777777" w:rsidTr="00D85032">
        <w:trPr>
          <w:trHeight w:val="20"/>
        </w:trPr>
        <w:tc>
          <w:tcPr>
            <w:tcW w:w="2563" w:type="pct"/>
          </w:tcPr>
          <w:p w14:paraId="4EEF1AEB" w14:textId="6A669DD2"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เจ้าหนี้การค้า</w:t>
            </w:r>
          </w:p>
        </w:tc>
        <w:tc>
          <w:tcPr>
            <w:tcW w:w="2437" w:type="pct"/>
          </w:tcPr>
          <w:p w14:paraId="45E88888" w14:textId="38E5F049"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เจ้าหนี้การค้า</w:t>
            </w:r>
          </w:p>
        </w:tc>
      </w:tr>
      <w:tr w:rsidR="00207CC9" w:rsidRPr="00D14059" w14:paraId="284DE30F" w14:textId="77777777" w:rsidTr="00D85032">
        <w:trPr>
          <w:trHeight w:val="20"/>
        </w:trPr>
        <w:tc>
          <w:tcPr>
            <w:tcW w:w="2563" w:type="pct"/>
          </w:tcPr>
          <w:p w14:paraId="6B13CE82" w14:textId="004FCACF"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เจ้าหนี้อื่น</w:t>
            </w:r>
          </w:p>
        </w:tc>
        <w:tc>
          <w:tcPr>
            <w:tcW w:w="2437" w:type="pct"/>
          </w:tcPr>
          <w:p w14:paraId="71E63A0C" w14:textId="5B8FCE0D"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เจ้าหนี้อื่น</w:t>
            </w:r>
          </w:p>
        </w:tc>
      </w:tr>
      <w:tr w:rsidR="00207CC9" w:rsidRPr="00D14059" w14:paraId="31234B9B" w14:textId="77777777" w:rsidTr="00D85032">
        <w:trPr>
          <w:trHeight w:val="20"/>
        </w:trPr>
        <w:tc>
          <w:tcPr>
            <w:tcW w:w="2563" w:type="pct"/>
          </w:tcPr>
          <w:p w14:paraId="26EE0352" w14:textId="145122B1"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527FD4" w:rsidRPr="00D14059">
              <w:rPr>
                <w:rFonts w:ascii="Browallia New" w:hAnsi="Browallia New" w:cs="Browallia New"/>
                <w:sz w:val="28"/>
                <w:szCs w:val="28"/>
                <w:cs/>
              </w:rPr>
              <w:t>เจ้าหนี้งานก่อสร้างและซื้อสินทรัพย์</w:t>
            </w:r>
          </w:p>
        </w:tc>
        <w:tc>
          <w:tcPr>
            <w:tcW w:w="2437" w:type="pct"/>
          </w:tcPr>
          <w:p w14:paraId="140223C7" w14:textId="67EC9B87"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เงินกู้ยืมระยะสั้นจากกิจการที่เกี่ยวข้องกัน</w:t>
            </w:r>
          </w:p>
        </w:tc>
      </w:tr>
      <w:tr w:rsidR="00EB22AA" w:rsidRPr="00D14059" w14:paraId="5A6C4A78" w14:textId="77777777" w:rsidTr="00D85032">
        <w:trPr>
          <w:trHeight w:val="20"/>
        </w:trPr>
        <w:tc>
          <w:tcPr>
            <w:tcW w:w="2563" w:type="pct"/>
          </w:tcPr>
          <w:p w14:paraId="4F0C844D" w14:textId="5A8E9CFA" w:rsidR="00EB22AA" w:rsidRPr="00D14059" w:rsidRDefault="00EB22AA"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527FD4" w:rsidRPr="00D14059">
              <w:rPr>
                <w:rFonts w:ascii="Browallia New" w:hAnsi="Browallia New" w:cs="Browallia New"/>
                <w:sz w:val="28"/>
                <w:szCs w:val="28"/>
                <w:cs/>
              </w:rPr>
              <w:t>เงินกู้ยืมระยะสั้นจากกิจการอื่น</w:t>
            </w:r>
          </w:p>
        </w:tc>
        <w:tc>
          <w:tcPr>
            <w:tcW w:w="2437" w:type="pct"/>
          </w:tcPr>
          <w:p w14:paraId="2E3C4D40" w14:textId="151E98B6" w:rsidR="00EB22AA" w:rsidRPr="00D14059" w:rsidRDefault="00EB22AA"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เงินกู้ยืมระยะยาวจากกิจการที่เกี่ยวข้องกัน</w:t>
            </w:r>
          </w:p>
        </w:tc>
      </w:tr>
      <w:tr w:rsidR="00EB22AA" w:rsidRPr="00D14059" w14:paraId="6256107B" w14:textId="77777777" w:rsidTr="00D85032">
        <w:trPr>
          <w:trHeight w:val="20"/>
        </w:trPr>
        <w:tc>
          <w:tcPr>
            <w:tcW w:w="2563" w:type="pct"/>
          </w:tcPr>
          <w:p w14:paraId="0771BC9B" w14:textId="55AC8185" w:rsidR="00EB22AA" w:rsidRPr="00D14059" w:rsidRDefault="00EB22AA"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เงินกู้ยืมระยะยาวจากสถาบันการเงิน</w:t>
            </w:r>
            <w:r w:rsidR="007B04DB" w:rsidRPr="00D14059">
              <w:rPr>
                <w:rFonts w:ascii="Browallia New" w:hAnsi="Browallia New" w:cs="Browallia New"/>
                <w:sz w:val="28"/>
                <w:szCs w:val="28"/>
                <w:cs/>
              </w:rPr>
              <w:t xml:space="preserve"> สุทธิ</w:t>
            </w:r>
          </w:p>
        </w:tc>
        <w:tc>
          <w:tcPr>
            <w:tcW w:w="2437" w:type="pct"/>
          </w:tcPr>
          <w:p w14:paraId="315D4613" w14:textId="665118FD" w:rsidR="00EB22AA"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r>
      <w:tr w:rsidR="00EB22AA" w:rsidRPr="00D14059" w14:paraId="245A5350" w14:textId="77777777" w:rsidTr="00D85032">
        <w:trPr>
          <w:trHeight w:val="20"/>
        </w:trPr>
        <w:tc>
          <w:tcPr>
            <w:tcW w:w="2563" w:type="pct"/>
          </w:tcPr>
          <w:p w14:paraId="1AC326C3" w14:textId="12423559" w:rsidR="00EB22AA" w:rsidRPr="00D14059" w:rsidRDefault="00A046E1" w:rsidP="00387F7F">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c>
          <w:tcPr>
            <w:tcW w:w="2437" w:type="pct"/>
          </w:tcPr>
          <w:p w14:paraId="4BB2C5C7" w14:textId="4C4D01F2" w:rsidR="00EB22AA" w:rsidRPr="00D14059" w:rsidRDefault="00EB22AA"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เงินกู้ยืมระยะยาวจากสถาบันการเงิน</w:t>
            </w:r>
            <w:r w:rsidR="007B04DB" w:rsidRPr="00D14059">
              <w:rPr>
                <w:rFonts w:ascii="Browallia New" w:hAnsi="Browallia New" w:cs="Browallia New"/>
                <w:sz w:val="28"/>
                <w:szCs w:val="28"/>
                <w:cs/>
              </w:rPr>
              <w:t xml:space="preserve"> สุทธิ</w:t>
            </w:r>
          </w:p>
        </w:tc>
      </w:tr>
      <w:tr w:rsidR="00EB22AA" w:rsidRPr="00D14059" w14:paraId="766F31FD" w14:textId="77777777" w:rsidTr="00D85032">
        <w:trPr>
          <w:trHeight w:val="20"/>
        </w:trPr>
        <w:tc>
          <w:tcPr>
            <w:tcW w:w="2563" w:type="pct"/>
          </w:tcPr>
          <w:p w14:paraId="3CBE9C67" w14:textId="77777777" w:rsidR="00EB22AA" w:rsidRPr="00D14059" w:rsidRDefault="00EB22AA" w:rsidP="00EB22AA">
            <w:pPr>
              <w:tabs>
                <w:tab w:val="left" w:pos="448"/>
              </w:tabs>
              <w:spacing w:line="240" w:lineRule="auto"/>
              <w:rPr>
                <w:rFonts w:ascii="Browallia New" w:hAnsi="Browallia New" w:cs="Browallia New"/>
                <w:sz w:val="28"/>
                <w:szCs w:val="28"/>
                <w:cs/>
              </w:rPr>
            </w:pPr>
          </w:p>
        </w:tc>
        <w:tc>
          <w:tcPr>
            <w:tcW w:w="2437" w:type="pct"/>
          </w:tcPr>
          <w:p w14:paraId="7782F7F4" w14:textId="744D389B" w:rsidR="00EB22AA"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r>
    </w:tbl>
    <w:p w14:paraId="65BF1E06" w14:textId="30CF0231" w:rsidR="09F7735F" w:rsidRPr="00A046E1" w:rsidRDefault="09F7735F" w:rsidP="00A046E1">
      <w:pPr>
        <w:spacing w:line="240" w:lineRule="auto"/>
        <w:ind w:left="540"/>
        <w:jc w:val="thaiDistribute"/>
        <w:rPr>
          <w:rFonts w:ascii="Browallia New" w:eastAsia="Arial Unicode MS" w:hAnsi="Browallia New" w:cs="Browallia New"/>
          <w:sz w:val="24"/>
          <w:szCs w:val="24"/>
        </w:rPr>
      </w:pPr>
    </w:p>
    <w:p w14:paraId="43362901" w14:textId="005902B8" w:rsidR="002C72AC" w:rsidRPr="00D14059" w:rsidRDefault="005F256D" w:rsidP="52855062">
      <w:pPr>
        <w:pStyle w:val="HeadSub1-5EA"/>
        <w:rPr>
          <w:rFonts w:ascii="Browallia New" w:hAnsi="Browallia New" w:cs="Browallia New"/>
          <w:color w:val="CF4A02"/>
          <w:sz w:val="28"/>
          <w:szCs w:val="28"/>
          <w:lang w:val="en-US"/>
        </w:rPr>
      </w:pPr>
      <w:r w:rsidRPr="005F256D">
        <w:rPr>
          <w:rFonts w:ascii="Browallia New" w:hAnsi="Browallia New" w:cs="Browallia New"/>
          <w:color w:val="CF4A02"/>
          <w:sz w:val="28"/>
          <w:szCs w:val="28"/>
        </w:rPr>
        <w:t>7</w:t>
      </w:r>
      <w:r w:rsidR="5F398E09" w:rsidRPr="00D14059">
        <w:rPr>
          <w:rFonts w:ascii="Browallia New" w:hAnsi="Browallia New" w:cs="Browallia New"/>
          <w:color w:val="CF4A02"/>
          <w:sz w:val="28"/>
          <w:szCs w:val="28"/>
          <w:lang w:val="en-US"/>
        </w:rPr>
        <w:t>.</w:t>
      </w:r>
      <w:r w:rsidRPr="005F256D">
        <w:rPr>
          <w:rFonts w:ascii="Browallia New" w:hAnsi="Browallia New" w:cs="Browallia New"/>
          <w:color w:val="CF4A02"/>
          <w:sz w:val="28"/>
          <w:szCs w:val="28"/>
        </w:rPr>
        <w:t>1</w:t>
      </w:r>
      <w:r w:rsidR="002C72AC" w:rsidRPr="00D14059">
        <w:rPr>
          <w:rFonts w:ascii="Browallia New" w:hAnsi="Browallia New" w:cs="Browallia New"/>
        </w:rPr>
        <w:tab/>
      </w:r>
      <w:r w:rsidR="5F398E09" w:rsidRPr="00D14059">
        <w:rPr>
          <w:rFonts w:ascii="Browallia New" w:hAnsi="Browallia New" w:cs="Browallia New"/>
          <w:color w:val="CF4A02"/>
          <w:sz w:val="28"/>
          <w:szCs w:val="28"/>
          <w:lang w:val="en-US"/>
        </w:rPr>
        <w:t xml:space="preserve">เทคนิคการประเมินมูลค่าสำหรับการวัดมูลค่ายุติธรรมระดับที่ </w:t>
      </w:r>
      <w:r w:rsidRPr="005F256D">
        <w:rPr>
          <w:rFonts w:ascii="Browallia New" w:hAnsi="Browallia New" w:cs="Browallia New"/>
          <w:color w:val="CF4A02"/>
          <w:sz w:val="28"/>
          <w:szCs w:val="28"/>
        </w:rPr>
        <w:t>1</w:t>
      </w:r>
    </w:p>
    <w:p w14:paraId="4C8D5649" w14:textId="77777777" w:rsidR="00BB68A8" w:rsidRPr="00A046E1" w:rsidRDefault="00BB68A8" w:rsidP="00BB68A8">
      <w:pPr>
        <w:spacing w:line="240" w:lineRule="auto"/>
        <w:ind w:left="540"/>
        <w:jc w:val="thaiDistribute"/>
        <w:rPr>
          <w:rFonts w:ascii="Browallia New" w:eastAsia="Arial Unicode MS" w:hAnsi="Browallia New" w:cs="Browallia New"/>
          <w:sz w:val="24"/>
          <w:szCs w:val="24"/>
        </w:rPr>
      </w:pPr>
    </w:p>
    <w:p w14:paraId="214F19FD" w14:textId="47EB47D0" w:rsidR="00033E94" w:rsidRPr="00D14059" w:rsidRDefault="00033E94" w:rsidP="00BB68A8">
      <w:pPr>
        <w:spacing w:line="240" w:lineRule="auto"/>
        <w:ind w:left="540"/>
        <w:jc w:val="thaiDistribute"/>
        <w:rPr>
          <w:rFonts w:ascii="Browallia New" w:eastAsia="Arial Unicode MS" w:hAnsi="Browallia New" w:cs="Browallia New"/>
          <w:sz w:val="28"/>
          <w:szCs w:val="28"/>
        </w:rPr>
      </w:pPr>
      <w:r w:rsidRPr="00033E94">
        <w:rPr>
          <w:rFonts w:ascii="Browallia New" w:eastAsia="Arial Unicode MS" w:hAnsi="Browallia New" w:cs="Browallia New" w:hint="cs"/>
          <w:sz w:val="28"/>
          <w:szCs w:val="28"/>
          <w:cs/>
        </w:rPr>
        <w:t>มูลค่ายุติธรรมระดับ</w:t>
      </w:r>
      <w:r w:rsidRPr="00033E94">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1</w:t>
      </w:r>
      <w:r w:rsidRPr="00033E94">
        <w:rPr>
          <w:rFonts w:ascii="Browallia New" w:eastAsia="Arial Unicode MS" w:hAnsi="Browallia New" w:cs="Browallia New"/>
          <w:sz w:val="28"/>
          <w:szCs w:val="28"/>
        </w:rPr>
        <w:t xml:space="preserve"> </w:t>
      </w:r>
      <w:r w:rsidRPr="00033E94">
        <w:rPr>
          <w:rFonts w:ascii="Browallia New" w:eastAsia="Arial Unicode MS" w:hAnsi="Browallia New" w:cs="Browallia New" w:hint="cs"/>
          <w:sz w:val="28"/>
          <w:szCs w:val="28"/>
          <w:cs/>
        </w:rPr>
        <w:t>ของตราสารทุนของบริษัทจดทะเบียนคำนวณจากราคาปิดของหลักทรัพย์ซึ่งอ้างอิงจากตลาดหลักทรัพย์แห่งประเทศไทย</w:t>
      </w:r>
    </w:p>
    <w:p w14:paraId="34F41A61" w14:textId="5D2EC8FA" w:rsidR="53CC93A7" w:rsidRPr="00A046E1" w:rsidRDefault="53CC93A7" w:rsidP="53CC93A7">
      <w:pPr>
        <w:spacing w:line="240" w:lineRule="auto"/>
        <w:ind w:left="540"/>
        <w:jc w:val="thaiDistribute"/>
        <w:rPr>
          <w:rFonts w:ascii="Browallia New" w:eastAsia="Arial Unicode MS" w:hAnsi="Browallia New" w:cs="Browallia New"/>
          <w:sz w:val="24"/>
          <w:szCs w:val="24"/>
        </w:rPr>
      </w:pPr>
    </w:p>
    <w:p w14:paraId="0F7E06CC" w14:textId="6B6D1320" w:rsidR="002C72AC" w:rsidRPr="00D14059" w:rsidRDefault="005F256D" w:rsidP="009D3823">
      <w:pPr>
        <w:pStyle w:val="HeadSub1-5EA"/>
        <w:rPr>
          <w:rFonts w:ascii="Browallia New" w:hAnsi="Browallia New" w:cs="Browallia New"/>
          <w:color w:val="CF4A02"/>
          <w:sz w:val="28"/>
          <w:szCs w:val="28"/>
          <w:lang w:val="en-US"/>
        </w:rPr>
      </w:pPr>
      <w:r w:rsidRPr="005F256D">
        <w:rPr>
          <w:rFonts w:ascii="Browallia New" w:hAnsi="Browallia New" w:cs="Browallia New"/>
          <w:color w:val="CF4A02"/>
          <w:sz w:val="28"/>
          <w:szCs w:val="28"/>
        </w:rPr>
        <w:t>7</w:t>
      </w:r>
      <w:r w:rsidR="002C72AC" w:rsidRPr="00D14059">
        <w:rPr>
          <w:rFonts w:ascii="Browallia New" w:hAnsi="Browallia New" w:cs="Browallia New"/>
          <w:color w:val="CF4A02"/>
          <w:sz w:val="28"/>
          <w:szCs w:val="28"/>
          <w:cs/>
          <w:lang w:val="en-US"/>
        </w:rPr>
        <w:t>.</w:t>
      </w:r>
      <w:r w:rsidRPr="005F256D">
        <w:rPr>
          <w:rFonts w:ascii="Browallia New" w:hAnsi="Browallia New" w:cs="Browallia New"/>
          <w:color w:val="CF4A02"/>
          <w:sz w:val="28"/>
          <w:szCs w:val="28"/>
        </w:rPr>
        <w:t>2</w:t>
      </w:r>
      <w:r w:rsidR="002C72AC" w:rsidRPr="00D14059">
        <w:rPr>
          <w:rFonts w:ascii="Browallia New" w:hAnsi="Browallia New" w:cs="Browallia New"/>
          <w:color w:val="CF4A02"/>
          <w:sz w:val="28"/>
          <w:szCs w:val="28"/>
          <w:lang w:val="en-US"/>
        </w:rPr>
        <w:tab/>
      </w:r>
      <w:r w:rsidR="002C72AC" w:rsidRPr="00D14059">
        <w:rPr>
          <w:rFonts w:ascii="Browallia New" w:hAnsi="Browallia New" w:cs="Browallia New"/>
          <w:color w:val="CF4A02"/>
          <w:sz w:val="28"/>
          <w:szCs w:val="28"/>
          <w:cs/>
          <w:lang w:val="en-US"/>
        </w:rPr>
        <w:t xml:space="preserve">เทคนิคการประเมินมูลค่าสำหรับการวัดมูลค่ายุติธรรมระดับที่ </w:t>
      </w:r>
      <w:r w:rsidRPr="005F256D">
        <w:rPr>
          <w:rFonts w:ascii="Browallia New" w:hAnsi="Browallia New" w:cs="Browallia New"/>
          <w:color w:val="CF4A02"/>
          <w:sz w:val="28"/>
          <w:szCs w:val="28"/>
        </w:rPr>
        <w:t>2</w:t>
      </w:r>
    </w:p>
    <w:p w14:paraId="56F5B948" w14:textId="77777777" w:rsidR="002C72AC" w:rsidRPr="00A046E1" w:rsidRDefault="002C72AC" w:rsidP="002C72AC">
      <w:pPr>
        <w:spacing w:line="240" w:lineRule="auto"/>
        <w:ind w:left="540"/>
        <w:jc w:val="thaiDistribute"/>
        <w:rPr>
          <w:rFonts w:ascii="Browallia New" w:eastAsia="Arial Unicode MS" w:hAnsi="Browallia New" w:cs="Browallia New"/>
          <w:sz w:val="24"/>
          <w:szCs w:val="24"/>
        </w:rPr>
      </w:pPr>
    </w:p>
    <w:p w14:paraId="7EA559C3" w14:textId="5FEB7228" w:rsidR="005016E9" w:rsidRPr="00D14059" w:rsidRDefault="007A7322" w:rsidP="00157B05">
      <w:pPr>
        <w:spacing w:line="240" w:lineRule="auto"/>
        <w:ind w:left="540"/>
        <w:jc w:val="thaiDistribute"/>
        <w:rPr>
          <w:rFonts w:ascii="Browallia New" w:eastAsia="Arial Unicode MS" w:hAnsi="Browallia New" w:cs="Browallia New"/>
          <w:sz w:val="28"/>
          <w:szCs w:val="28"/>
        </w:rPr>
      </w:pPr>
      <w:r w:rsidRPr="00157B05">
        <w:rPr>
          <w:rFonts w:ascii="Browallia New" w:eastAsia="Arial Unicode MS" w:hAnsi="Browallia New" w:cs="Browallia New" w:hint="cs"/>
          <w:sz w:val="28"/>
          <w:szCs w:val="28"/>
          <w:cs/>
        </w:rPr>
        <w:t>เทคนิคการประเมินมูลค่าสำหรับการวัดมูลค่ายุติธรรมระดับที่</w:t>
      </w:r>
      <w:r w:rsidRPr="00157B05">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2</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ของเงินกู้ยืมและหุ้นกู้คำนวณจากกระแสเงินสดตามสัญญา</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คิดลดด้วยอัตราคิดลดซึ่งอ้างอิงจากอัตราดอกเบี้ยตลาด</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มูลค่ายุติธรรมของสัญญาซื้อขายเงินตราต่างประเทศคำนวณโดยใช้อัตราแลกเปลี่ยนล่วงหน้าที่กำหนดไว้ในตลาดที่มีการซื้อขายคล่อง</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มูลค่ายุติธรรมของสัญญาแลกเปลี่ยนอัตราดอกเบี้ยถูกกำหนดจากอัตราดอกเบี้ยล่วงหน้าซึ่งอ้างอิงจากเส้นอัตราผลตอบแทนที่สังเกตได้</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sz w:val="28"/>
          <w:szCs w:val="28"/>
        </w:rPr>
        <w:t xml:space="preserve">observable yield curve) </w:t>
      </w:r>
      <w:r w:rsidRPr="00157B05">
        <w:rPr>
          <w:rFonts w:ascii="Browallia New" w:eastAsia="Arial Unicode MS" w:hAnsi="Browallia New" w:cs="Browallia New" w:hint="cs"/>
          <w:sz w:val="28"/>
          <w:szCs w:val="28"/>
          <w:cs/>
        </w:rPr>
        <w:t>ผลกระทบของการคิดลดราคาสำหรับตราสารอนุพันธ์ซึ่งมีมูลค่ายุติธรรมอยู่ในระดับ</w:t>
      </w:r>
      <w:r w:rsidRPr="00157B05">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2</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ไม่มีสาระสำคัญ</w:t>
      </w:r>
    </w:p>
    <w:p w14:paraId="7B54A06E" w14:textId="48B5B9CA" w:rsidR="002C72AC" w:rsidRPr="00D14059" w:rsidRDefault="0031143B" w:rsidP="002C72AC">
      <w:pPr>
        <w:spacing w:line="240" w:lineRule="auto"/>
        <w:ind w:left="540"/>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br w:type="page"/>
      </w:r>
    </w:p>
    <w:p w14:paraId="64C97EE6" w14:textId="2192BF36" w:rsidR="007E1769" w:rsidRPr="00D14059" w:rsidRDefault="005F256D" w:rsidP="009D3823">
      <w:pPr>
        <w:pStyle w:val="HeadSub1-5EA"/>
        <w:rPr>
          <w:rFonts w:ascii="Browallia New" w:hAnsi="Browallia New" w:cs="Browallia New"/>
          <w:color w:val="CF4A02"/>
          <w:sz w:val="28"/>
          <w:szCs w:val="28"/>
        </w:rPr>
      </w:pPr>
      <w:r w:rsidRPr="005F256D">
        <w:rPr>
          <w:rFonts w:ascii="Browallia New" w:hAnsi="Browallia New" w:cs="Browallia New"/>
          <w:color w:val="CF4A02"/>
          <w:sz w:val="28"/>
          <w:szCs w:val="28"/>
        </w:rPr>
        <w:t>7</w:t>
      </w:r>
      <w:r w:rsidR="007E1769" w:rsidRPr="00D14059">
        <w:rPr>
          <w:rFonts w:ascii="Browallia New" w:hAnsi="Browallia New" w:cs="Browallia New"/>
          <w:color w:val="CF4A02"/>
          <w:sz w:val="28"/>
          <w:szCs w:val="28"/>
          <w:cs/>
        </w:rPr>
        <w:t>.</w:t>
      </w:r>
      <w:r w:rsidRPr="005F256D">
        <w:rPr>
          <w:rFonts w:ascii="Browallia New" w:hAnsi="Browallia New" w:cs="Browallia New"/>
          <w:color w:val="CF4A02"/>
          <w:sz w:val="28"/>
          <w:szCs w:val="28"/>
        </w:rPr>
        <w:t>3</w:t>
      </w:r>
      <w:r w:rsidR="007E1769" w:rsidRPr="00D14059">
        <w:rPr>
          <w:rFonts w:ascii="Browallia New" w:hAnsi="Browallia New" w:cs="Browallia New"/>
          <w:color w:val="CF4A02"/>
          <w:sz w:val="28"/>
          <w:szCs w:val="28"/>
        </w:rPr>
        <w:tab/>
      </w:r>
      <w:r w:rsidR="007E1769" w:rsidRPr="00D14059">
        <w:rPr>
          <w:rFonts w:ascii="Browallia New" w:hAnsi="Browallia New" w:cs="Browallia New"/>
          <w:color w:val="CF4A02"/>
          <w:sz w:val="28"/>
          <w:szCs w:val="28"/>
          <w:cs/>
        </w:rPr>
        <w:t xml:space="preserve">เทคนิคการประเมินมูลค่าสำหรับการวัดมูลค่ายุติธรรมระดับที่ </w:t>
      </w:r>
      <w:r w:rsidRPr="005F256D">
        <w:rPr>
          <w:rFonts w:ascii="Browallia New" w:hAnsi="Browallia New" w:cs="Browallia New"/>
          <w:color w:val="CF4A02"/>
          <w:sz w:val="28"/>
          <w:szCs w:val="28"/>
        </w:rPr>
        <w:t>3</w:t>
      </w:r>
    </w:p>
    <w:p w14:paraId="157DFC4D" w14:textId="77777777" w:rsidR="00C23DFD" w:rsidRPr="00D14059" w:rsidRDefault="00C23DFD" w:rsidP="007E1769">
      <w:pPr>
        <w:spacing w:line="240" w:lineRule="auto"/>
        <w:ind w:left="540"/>
        <w:jc w:val="thaiDistribute"/>
        <w:rPr>
          <w:rFonts w:ascii="Browallia New" w:eastAsia="Arial Unicode MS" w:hAnsi="Browallia New" w:cs="Browallia New"/>
          <w:color w:val="000000"/>
          <w:sz w:val="28"/>
          <w:szCs w:val="28"/>
        </w:rPr>
      </w:pPr>
    </w:p>
    <w:p w14:paraId="6A580F29" w14:textId="1A232F3B" w:rsidR="007E1769" w:rsidRPr="00D14059" w:rsidRDefault="007E1769" w:rsidP="007E1769">
      <w:pPr>
        <w:spacing w:line="240" w:lineRule="auto"/>
        <w:ind w:left="540"/>
        <w:jc w:val="thaiDistribute"/>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pacing w:val="-6"/>
          <w:sz w:val="28"/>
          <w:szCs w:val="28"/>
          <w:cs/>
        </w:rPr>
        <w:t xml:space="preserve">กลุ่มกิจการใช้เทคนิคการประเมินมูลค่าสำหรับการวัดมูลค่ายุติธรรมระดับที่ </w:t>
      </w:r>
      <w:r w:rsidR="005F256D" w:rsidRPr="005F256D">
        <w:rPr>
          <w:rFonts w:ascii="Browallia New" w:eastAsia="Arial Unicode MS" w:hAnsi="Browallia New" w:cs="Browallia New"/>
          <w:color w:val="000000"/>
          <w:spacing w:val="-6"/>
          <w:sz w:val="28"/>
          <w:szCs w:val="28"/>
          <w:lang w:val="en-GB"/>
        </w:rPr>
        <w:t>3</w:t>
      </w:r>
      <w:r w:rsidRPr="00D14059">
        <w:rPr>
          <w:rFonts w:ascii="Browallia New" w:eastAsia="Arial Unicode MS" w:hAnsi="Browallia New" w:cs="Browallia New"/>
          <w:color w:val="000000"/>
          <w:spacing w:val="-6"/>
          <w:sz w:val="28"/>
          <w:szCs w:val="28"/>
        </w:rPr>
        <w:t xml:space="preserve"> </w:t>
      </w:r>
      <w:r w:rsidRPr="00D14059">
        <w:rPr>
          <w:rFonts w:ascii="Browallia New" w:eastAsia="Arial Unicode MS" w:hAnsi="Browallia New" w:cs="Browallia New"/>
          <w:color w:val="000000"/>
          <w:spacing w:val="-6"/>
          <w:sz w:val="28"/>
          <w:szCs w:val="28"/>
          <w:cs/>
        </w:rPr>
        <w:t>ได้แก่ การคิดลดกระแสเงินสดในการคำนวณ</w:t>
      </w:r>
      <w:r w:rsidRPr="00D14059">
        <w:rPr>
          <w:rFonts w:ascii="Browallia New" w:eastAsia="Arial Unicode MS" w:hAnsi="Browallia New" w:cs="Browallia New"/>
          <w:color w:val="000000"/>
          <w:sz w:val="28"/>
          <w:szCs w:val="28"/>
          <w:cs/>
        </w:rPr>
        <w:t>มูลค่า</w:t>
      </w:r>
      <w:r w:rsidR="00190D71" w:rsidRPr="00D14059">
        <w:rPr>
          <w:rFonts w:ascii="Browallia New" w:eastAsia="Arial Unicode MS" w:hAnsi="Browallia New" w:cs="Browallia New"/>
          <w:color w:val="000000"/>
          <w:sz w:val="28"/>
          <w:szCs w:val="28"/>
          <w:cs/>
        </w:rPr>
        <w:t>ยุติธรรม</w:t>
      </w:r>
      <w:r w:rsidRPr="00D14059">
        <w:rPr>
          <w:rFonts w:ascii="Browallia New" w:eastAsia="Arial Unicode MS" w:hAnsi="Browallia New" w:cs="Browallia New"/>
          <w:color w:val="000000"/>
          <w:sz w:val="28"/>
          <w:szCs w:val="28"/>
          <w:cs/>
        </w:rPr>
        <w:t>ของสินทรัพย์ทางการเงินที่วัดมูลค่าด้วยมูลค่ายุติธรรมผ่านกำไรขาดทุนเบ็ดเสร็จอื่น</w:t>
      </w:r>
    </w:p>
    <w:p w14:paraId="4F4A7AF3" w14:textId="77777777" w:rsidR="007E1769" w:rsidRPr="00D14059" w:rsidRDefault="007E1769" w:rsidP="007E1769">
      <w:pPr>
        <w:spacing w:line="240" w:lineRule="auto"/>
        <w:ind w:left="540"/>
        <w:jc w:val="thaiDistribute"/>
        <w:rPr>
          <w:rFonts w:ascii="Browallia New" w:eastAsia="Arial Unicode MS" w:hAnsi="Browallia New" w:cs="Browallia New"/>
          <w:color w:val="000000"/>
          <w:sz w:val="28"/>
          <w:szCs w:val="28"/>
        </w:rPr>
      </w:pPr>
    </w:p>
    <w:p w14:paraId="775B9B0F" w14:textId="38ADCFDF" w:rsidR="007E1769" w:rsidRPr="00D14059" w:rsidRDefault="007E1769" w:rsidP="007E1769">
      <w:pPr>
        <w:spacing w:line="240" w:lineRule="auto"/>
        <w:ind w:left="540"/>
        <w:jc w:val="thaiDistribute"/>
        <w:rPr>
          <w:rFonts w:ascii="Browallia New" w:eastAsia="Arial Unicode MS" w:hAnsi="Browallia New" w:cs="Browallia New"/>
          <w:spacing w:val="-6"/>
          <w:sz w:val="28"/>
          <w:szCs w:val="28"/>
          <w:lang w:val="en-AU"/>
        </w:rPr>
      </w:pPr>
      <w:r w:rsidRPr="00D14059">
        <w:rPr>
          <w:rFonts w:ascii="Browallia New" w:eastAsia="Arial Unicode MS" w:hAnsi="Browallia New" w:cs="Browallia New"/>
          <w:color w:val="000000"/>
          <w:spacing w:val="-6"/>
          <w:sz w:val="28"/>
          <w:szCs w:val="28"/>
          <w:cs/>
        </w:rPr>
        <w:t xml:space="preserve">การเปลี่ยนแปลงของสินทรัพย์ทางการเงินที่วัดมูลค่ายุติธรรมผ่านกำไรขาดทุนเบ็ดเสร็จอื่นในระดับ </w:t>
      </w:r>
      <w:r w:rsidR="005F256D" w:rsidRPr="005F256D">
        <w:rPr>
          <w:rFonts w:ascii="Browallia New" w:eastAsia="Arial Unicode MS" w:hAnsi="Browallia New" w:cs="Browallia New"/>
          <w:color w:val="000000"/>
          <w:spacing w:val="-6"/>
          <w:sz w:val="28"/>
          <w:szCs w:val="28"/>
          <w:lang w:val="en-GB"/>
        </w:rPr>
        <w:t>3</w:t>
      </w:r>
      <w:r w:rsidRPr="00D14059">
        <w:rPr>
          <w:rFonts w:ascii="Browallia New" w:eastAsia="Arial Unicode MS" w:hAnsi="Browallia New" w:cs="Browallia New"/>
          <w:color w:val="000000"/>
          <w:spacing w:val="-6"/>
          <w:sz w:val="28"/>
          <w:szCs w:val="28"/>
        </w:rPr>
        <w:t xml:space="preserve"> </w:t>
      </w:r>
      <w:r w:rsidRPr="00D14059">
        <w:rPr>
          <w:rFonts w:ascii="Browallia New" w:eastAsia="Arial Unicode MS" w:hAnsi="Browallia New" w:cs="Browallia New"/>
          <w:color w:val="000000"/>
          <w:spacing w:val="-6"/>
          <w:sz w:val="28"/>
          <w:szCs w:val="28"/>
          <w:cs/>
        </w:rPr>
        <w:t>ได้เปิดเผยไว้</w:t>
      </w:r>
      <w:r w:rsidR="002862E1" w:rsidRPr="00D14059">
        <w:rPr>
          <w:rFonts w:ascii="Browallia New" w:eastAsia="Arial Unicode MS" w:hAnsi="Browallia New" w:cs="Browallia New"/>
          <w:color w:val="000000"/>
          <w:spacing w:val="-6"/>
          <w:sz w:val="28"/>
          <w:szCs w:val="28"/>
        </w:rPr>
        <w:br/>
      </w:r>
      <w:r w:rsidRPr="00D14059">
        <w:rPr>
          <w:rFonts w:ascii="Browallia New" w:eastAsia="Arial Unicode MS" w:hAnsi="Browallia New" w:cs="Browallia New"/>
          <w:color w:val="000000"/>
          <w:spacing w:val="-6"/>
          <w:sz w:val="28"/>
          <w:szCs w:val="28"/>
          <w:cs/>
        </w:rPr>
        <w:t xml:space="preserve">ในหมายเหตุฯ ข้อ </w:t>
      </w:r>
      <w:r w:rsidR="005F256D" w:rsidRPr="005F256D">
        <w:rPr>
          <w:rFonts w:ascii="Browallia New" w:eastAsia="Arial Unicode MS" w:hAnsi="Browallia New" w:cs="Browallia New"/>
          <w:color w:val="000000"/>
          <w:spacing w:val="-6"/>
          <w:sz w:val="28"/>
          <w:szCs w:val="28"/>
          <w:lang w:val="en-GB"/>
        </w:rPr>
        <w:t>14</w:t>
      </w:r>
    </w:p>
    <w:p w14:paraId="75C071C0" w14:textId="1D6EB281" w:rsidR="00457718" w:rsidRPr="00D14059" w:rsidRDefault="00457718" w:rsidP="00DF4844">
      <w:pPr>
        <w:spacing w:line="240" w:lineRule="auto"/>
        <w:ind w:left="540"/>
        <w:rPr>
          <w:rFonts w:ascii="Browallia New" w:eastAsia="Arial Unicode MS" w:hAnsi="Browallia New" w:cs="Browallia New"/>
          <w:sz w:val="28"/>
          <w:szCs w:val="28"/>
        </w:rPr>
      </w:pPr>
    </w:p>
    <w:p w14:paraId="679F7AAF" w14:textId="51EC6216" w:rsidR="002C72AC" w:rsidRPr="00D14059" w:rsidRDefault="002C72AC" w:rsidP="00C23DFD">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ตารางต่อไปนี้สรุปข้อมูลเชิงปริมาณเกี่ยวกับข้อมูลที่ไม่สามารถสังเกตได้ที่มีสาระสำคัญซึ่งใช้ในการวัดมูลค่ายุติธรรมระดับ </w:t>
      </w:r>
      <w:r w:rsidR="005F256D" w:rsidRPr="005F256D">
        <w:rPr>
          <w:rFonts w:ascii="Browallia New" w:eastAsia="Arial Unicode MS" w:hAnsi="Browallia New" w:cs="Browallia New"/>
          <w:sz w:val="28"/>
          <w:szCs w:val="28"/>
          <w:lang w:val="en-GB"/>
        </w:rPr>
        <w:t>3</w:t>
      </w:r>
    </w:p>
    <w:p w14:paraId="6C328B53" w14:textId="77777777" w:rsidR="002C72AC" w:rsidRPr="00D14059" w:rsidRDefault="002C72AC" w:rsidP="002C72AC">
      <w:pPr>
        <w:pStyle w:val="ListParagraph"/>
        <w:ind w:left="540"/>
        <w:jc w:val="both"/>
        <w:rPr>
          <w:rFonts w:ascii="Browallia New" w:eastAsia="Arial Unicode MS" w:hAnsi="Browallia New" w:cs="Browallia New"/>
          <w:sz w:val="28"/>
          <w:szCs w:val="28"/>
          <w:lang w:val="en-GB"/>
        </w:rPr>
      </w:pPr>
    </w:p>
    <w:tbl>
      <w:tblPr>
        <w:tblW w:w="9041" w:type="dxa"/>
        <w:tblInd w:w="540" w:type="dxa"/>
        <w:tblLayout w:type="fixed"/>
        <w:tblLook w:val="04A0" w:firstRow="1" w:lastRow="0" w:firstColumn="1" w:lastColumn="0" w:noHBand="0" w:noVBand="1"/>
      </w:tblPr>
      <w:tblGrid>
        <w:gridCol w:w="2619"/>
        <w:gridCol w:w="1152"/>
        <w:gridCol w:w="1157"/>
        <w:gridCol w:w="1586"/>
        <w:gridCol w:w="1276"/>
        <w:gridCol w:w="1244"/>
        <w:gridCol w:w="7"/>
      </w:tblGrid>
      <w:tr w:rsidR="002C72AC" w:rsidRPr="00D14059" w14:paraId="65988D45" w14:textId="77777777" w:rsidTr="00DF4844">
        <w:tc>
          <w:tcPr>
            <w:tcW w:w="2619" w:type="dxa"/>
            <w:shd w:val="clear" w:color="auto" w:fill="auto"/>
            <w:vAlign w:val="center"/>
          </w:tcPr>
          <w:p w14:paraId="6A17E3BD" w14:textId="77777777" w:rsidR="002C72AC" w:rsidRPr="00D14059" w:rsidRDefault="002C72AC" w:rsidP="00DF4844">
            <w:pPr>
              <w:widowControl w:val="0"/>
              <w:spacing w:line="240" w:lineRule="auto"/>
              <w:ind w:left="-2"/>
              <w:jc w:val="right"/>
              <w:rPr>
                <w:rFonts w:ascii="Browallia New" w:eastAsia="Arial Unicode MS" w:hAnsi="Browallia New" w:cs="Browallia New"/>
                <w:b/>
                <w:bCs/>
                <w:color w:val="000000"/>
                <w:sz w:val="28"/>
                <w:szCs w:val="28"/>
                <w:cs/>
              </w:rPr>
            </w:pPr>
          </w:p>
        </w:tc>
        <w:tc>
          <w:tcPr>
            <w:tcW w:w="6422" w:type="dxa"/>
            <w:gridSpan w:val="6"/>
            <w:tcBorders>
              <w:top w:val="single" w:sz="4" w:space="0" w:color="auto"/>
              <w:left w:val="nil"/>
              <w:bottom w:val="single" w:sz="4" w:space="0" w:color="auto"/>
            </w:tcBorders>
            <w:shd w:val="clear" w:color="auto" w:fill="auto"/>
            <w:vAlign w:val="center"/>
          </w:tcPr>
          <w:p w14:paraId="3188BBC7" w14:textId="12AC2808" w:rsidR="002C72AC" w:rsidRPr="00D14059"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ข้อมูลทางการเงินรวม</w:t>
            </w:r>
          </w:p>
        </w:tc>
      </w:tr>
      <w:tr w:rsidR="002C72AC" w:rsidRPr="00D14059" w14:paraId="42B75BE2" w14:textId="77777777" w:rsidTr="001468CA">
        <w:trPr>
          <w:gridAfter w:val="1"/>
          <w:wAfter w:w="7" w:type="dxa"/>
        </w:trPr>
        <w:tc>
          <w:tcPr>
            <w:tcW w:w="2619" w:type="dxa"/>
            <w:shd w:val="clear" w:color="auto" w:fill="auto"/>
          </w:tcPr>
          <w:p w14:paraId="287070F3" w14:textId="77777777" w:rsidR="002C72AC" w:rsidRPr="00D14059"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7CA9EECB" w14:textId="77777777" w:rsidR="002C72AC" w:rsidRPr="00D14059" w:rsidRDefault="002C72AC" w:rsidP="001111BF">
            <w:pPr>
              <w:widowControl w:val="0"/>
              <w:spacing w:line="240" w:lineRule="auto"/>
              <w:ind w:right="-75"/>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535A0044" w14:textId="13F04E1C" w:rsidR="002C72AC" w:rsidRPr="00D14059"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2520" w:type="dxa"/>
            <w:gridSpan w:val="2"/>
            <w:tcBorders>
              <w:top w:val="single" w:sz="4" w:space="0" w:color="auto"/>
              <w:bottom w:val="single" w:sz="4" w:space="0" w:color="auto"/>
            </w:tcBorders>
            <w:shd w:val="clear" w:color="auto" w:fill="auto"/>
            <w:vAlign w:val="bottom"/>
          </w:tcPr>
          <w:p w14:paraId="3EC911A9" w14:textId="77777777" w:rsidR="002C72AC" w:rsidRPr="00D14059" w:rsidRDefault="002C72AC" w:rsidP="001111BF">
            <w:pPr>
              <w:widowControl w:val="0"/>
              <w:spacing w:line="240" w:lineRule="auto"/>
              <w:ind w:right="-114"/>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ช่วงของข้อมูล</w:t>
            </w:r>
          </w:p>
        </w:tc>
      </w:tr>
      <w:tr w:rsidR="002C72AC" w:rsidRPr="00D14059" w14:paraId="1DC2C206" w14:textId="77777777" w:rsidTr="00C377B3">
        <w:trPr>
          <w:gridAfter w:val="1"/>
          <w:wAfter w:w="7" w:type="dxa"/>
        </w:trPr>
        <w:tc>
          <w:tcPr>
            <w:tcW w:w="2619" w:type="dxa"/>
            <w:shd w:val="clear" w:color="auto" w:fill="auto"/>
          </w:tcPr>
          <w:p w14:paraId="0F4CBEA0" w14:textId="77777777" w:rsidR="002C72AC" w:rsidRPr="00D14059" w:rsidRDefault="002C72AC" w:rsidP="00A95D4A">
            <w:pPr>
              <w:widowControl w:val="0"/>
              <w:spacing w:line="240" w:lineRule="auto"/>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0E39CB95" w14:textId="4BAEB236" w:rsidR="002C72AC" w:rsidRPr="00D14059" w:rsidRDefault="005F256D" w:rsidP="00336EBC">
            <w:pPr>
              <w:widowControl w:val="0"/>
              <w:spacing w:line="240" w:lineRule="auto"/>
              <w:ind w:left="-60"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002C72AC" w:rsidRPr="00D14059">
              <w:rPr>
                <w:rFonts w:ascii="Browallia New" w:eastAsia="Arial Unicode MS" w:hAnsi="Browallia New" w:cs="Browallia New"/>
                <w:b/>
                <w:bCs/>
                <w:sz w:val="28"/>
                <w:szCs w:val="28"/>
                <w:cs/>
              </w:rPr>
              <w:t xml:space="preserve"> </w:t>
            </w:r>
            <w:r w:rsidR="002C72AC" w:rsidRPr="00D14059">
              <w:rPr>
                <w:rFonts w:ascii="Browallia New" w:eastAsia="Arial Unicode MS" w:hAnsi="Browallia New" w:cs="Browallia New"/>
                <w:b/>
                <w:bCs/>
                <w:sz w:val="28"/>
                <w:szCs w:val="28"/>
              </w:rPr>
              <w:t xml:space="preserve"> </w:t>
            </w:r>
          </w:p>
          <w:p w14:paraId="5A43C33B" w14:textId="2F9C4BDD" w:rsidR="002C72AC" w:rsidRPr="00D14059" w:rsidRDefault="00623910" w:rsidP="00336EBC">
            <w:pPr>
              <w:widowControl w:val="0"/>
              <w:spacing w:line="240" w:lineRule="auto"/>
              <w:ind w:left="-60"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74A59FCC" w14:textId="77777777" w:rsidR="002C72AC" w:rsidRPr="00D14059" w:rsidRDefault="002C72AC" w:rsidP="00336EBC">
            <w:pPr>
              <w:widowControl w:val="0"/>
              <w:spacing w:line="240" w:lineRule="auto"/>
              <w:ind w:left="-60"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10F04E7F" w14:textId="43EDC854" w:rsidR="002C72AC" w:rsidRPr="00D14059" w:rsidRDefault="005F256D" w:rsidP="00D73527">
            <w:pPr>
              <w:widowControl w:val="0"/>
              <w:spacing w:line="240" w:lineRule="auto"/>
              <w:ind w:right="-72"/>
              <w:jc w:val="right"/>
              <w:rPr>
                <w:rFonts w:ascii="Browallia New" w:eastAsia="Arial Unicode MS" w:hAnsi="Browallia New" w:cs="Browallia New"/>
                <w:b/>
                <w:bCs/>
                <w:color w:val="000000"/>
                <w:sz w:val="28"/>
                <w:szCs w:val="28"/>
              </w:rPr>
            </w:pPr>
            <w:r w:rsidRPr="005F256D">
              <w:rPr>
                <w:rFonts w:ascii="Browallia New" w:eastAsia="Arial Unicode MS" w:hAnsi="Browallia New" w:cs="Browallia New"/>
                <w:b/>
                <w:bCs/>
                <w:color w:val="000000"/>
                <w:sz w:val="28"/>
                <w:szCs w:val="28"/>
                <w:lang w:val="en-GB"/>
              </w:rPr>
              <w:t>31</w:t>
            </w:r>
            <w:r w:rsidR="002C72AC" w:rsidRPr="00D14059">
              <w:rPr>
                <w:rFonts w:ascii="Browallia New" w:eastAsia="Arial Unicode MS" w:hAnsi="Browallia New" w:cs="Browallia New"/>
                <w:b/>
                <w:bCs/>
                <w:color w:val="000000"/>
                <w:sz w:val="28"/>
                <w:szCs w:val="28"/>
                <w:cs/>
              </w:rPr>
              <w:t xml:space="preserve"> ธันวาคม </w:t>
            </w:r>
          </w:p>
          <w:p w14:paraId="6E001B80" w14:textId="0426E0C8" w:rsidR="002C72AC" w:rsidRPr="00D14059" w:rsidRDefault="00F1064F" w:rsidP="00D73527">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 xml:space="preserve">พ.ศ. </w:t>
            </w:r>
            <w:r w:rsidR="005F256D" w:rsidRPr="005F256D">
              <w:rPr>
                <w:rFonts w:ascii="Browallia New" w:eastAsia="Arial Unicode MS" w:hAnsi="Browallia New" w:cs="Browallia New"/>
                <w:b/>
                <w:bCs/>
                <w:color w:val="000000"/>
                <w:sz w:val="28"/>
                <w:szCs w:val="28"/>
                <w:lang w:val="en-GB"/>
              </w:rPr>
              <w:t>2565</w:t>
            </w:r>
          </w:p>
          <w:p w14:paraId="152BF4A4" w14:textId="77777777" w:rsidR="002C72AC" w:rsidRPr="00D14059" w:rsidRDefault="002C72AC" w:rsidP="00D73527">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vAlign w:val="bottom"/>
          </w:tcPr>
          <w:p w14:paraId="04F14AA3" w14:textId="50BD96E3" w:rsidR="00193474" w:rsidRPr="00D14059" w:rsidRDefault="00193474" w:rsidP="00C377B3">
            <w:pPr>
              <w:widowControl w:val="0"/>
              <w:spacing w:line="240" w:lineRule="auto"/>
              <w:ind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ข้อมูลที่ไม่</w:t>
            </w:r>
          </w:p>
          <w:p w14:paraId="5254E3DC" w14:textId="37C9071D" w:rsidR="00211D8C" w:rsidRPr="00D14059" w:rsidRDefault="00193474" w:rsidP="00C377B3">
            <w:pPr>
              <w:spacing w:line="240" w:lineRule="auto"/>
              <w:ind w:left="-117" w:right="-177"/>
              <w:jc w:val="center"/>
              <w:rPr>
                <w:rFonts w:ascii="Browallia New" w:hAnsi="Browallia New" w:cs="Browallia New"/>
                <w:sz w:val="22"/>
                <w:szCs w:val="22"/>
              </w:rPr>
            </w:pPr>
            <w:r w:rsidRPr="00D14059">
              <w:rPr>
                <w:rFonts w:ascii="Browallia New" w:eastAsia="Arial Unicode MS" w:hAnsi="Browallia New" w:cs="Browallia New"/>
                <w:b/>
                <w:bCs/>
                <w:color w:val="000000"/>
                <w:sz w:val="28"/>
                <w:szCs w:val="28"/>
                <w:cs/>
              </w:rPr>
              <w:t>สามารถสังเกตได้</w:t>
            </w:r>
          </w:p>
        </w:tc>
        <w:tc>
          <w:tcPr>
            <w:tcW w:w="1276" w:type="dxa"/>
            <w:vMerge w:val="restart"/>
            <w:tcBorders>
              <w:top w:val="single" w:sz="4" w:space="0" w:color="auto"/>
              <w:bottom w:val="single" w:sz="4" w:space="0" w:color="auto"/>
            </w:tcBorders>
            <w:shd w:val="clear" w:color="auto" w:fill="auto"/>
            <w:vAlign w:val="bottom"/>
          </w:tcPr>
          <w:p w14:paraId="1DB6562D" w14:textId="529D4063" w:rsidR="002C72AC" w:rsidRPr="00D14059" w:rsidRDefault="005F256D" w:rsidP="00336EBC">
            <w:pPr>
              <w:widowControl w:val="0"/>
              <w:spacing w:line="240" w:lineRule="auto"/>
              <w:ind w:left="-48"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002C72AC" w:rsidRPr="00D14059">
              <w:rPr>
                <w:rFonts w:ascii="Browallia New" w:eastAsia="Arial Unicode MS" w:hAnsi="Browallia New" w:cs="Browallia New"/>
                <w:b/>
                <w:bCs/>
                <w:sz w:val="28"/>
                <w:szCs w:val="28"/>
              </w:rPr>
              <w:t xml:space="preserve"> </w:t>
            </w:r>
          </w:p>
          <w:p w14:paraId="7714BB5C" w14:textId="240DAFEA" w:rsidR="002C72AC" w:rsidRPr="00D14059" w:rsidRDefault="00623910" w:rsidP="00336EBC">
            <w:pPr>
              <w:widowControl w:val="0"/>
              <w:spacing w:line="240" w:lineRule="auto"/>
              <w:ind w:left="-48"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244" w:type="dxa"/>
            <w:vMerge w:val="restart"/>
            <w:tcBorders>
              <w:top w:val="single" w:sz="4" w:space="0" w:color="auto"/>
              <w:bottom w:val="single" w:sz="4" w:space="0" w:color="auto"/>
            </w:tcBorders>
            <w:shd w:val="clear" w:color="auto" w:fill="auto"/>
            <w:vAlign w:val="bottom"/>
          </w:tcPr>
          <w:p w14:paraId="7164AF68" w14:textId="47BD2E8F" w:rsidR="002C72AC" w:rsidRPr="00D14059" w:rsidRDefault="005F256D" w:rsidP="00D73527">
            <w:pPr>
              <w:widowControl w:val="0"/>
              <w:spacing w:line="240" w:lineRule="auto"/>
              <w:ind w:right="-72"/>
              <w:jc w:val="right"/>
              <w:rPr>
                <w:rFonts w:ascii="Browallia New" w:eastAsia="Arial Unicode MS" w:hAnsi="Browallia New" w:cs="Browallia New"/>
                <w:b/>
                <w:bCs/>
                <w:color w:val="000000"/>
                <w:sz w:val="28"/>
                <w:szCs w:val="28"/>
              </w:rPr>
            </w:pPr>
            <w:r w:rsidRPr="005F256D">
              <w:rPr>
                <w:rFonts w:ascii="Browallia New" w:eastAsia="Arial Unicode MS" w:hAnsi="Browallia New" w:cs="Browallia New"/>
                <w:b/>
                <w:bCs/>
                <w:color w:val="000000"/>
                <w:sz w:val="28"/>
                <w:szCs w:val="28"/>
                <w:lang w:val="en-GB"/>
              </w:rPr>
              <w:t>31</w:t>
            </w:r>
            <w:r w:rsidR="002C72AC" w:rsidRPr="00D14059">
              <w:rPr>
                <w:rFonts w:ascii="Browallia New" w:eastAsia="Arial Unicode MS" w:hAnsi="Browallia New" w:cs="Browallia New"/>
                <w:b/>
                <w:bCs/>
                <w:color w:val="000000"/>
                <w:sz w:val="28"/>
                <w:szCs w:val="28"/>
                <w:cs/>
              </w:rPr>
              <w:t xml:space="preserve"> ธันวาคม </w:t>
            </w:r>
          </w:p>
          <w:p w14:paraId="3EAA13B4" w14:textId="11B0261A" w:rsidR="002C72AC" w:rsidRPr="00D14059" w:rsidRDefault="00F1064F" w:rsidP="00D73527">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 xml:space="preserve">พ.ศ. </w:t>
            </w:r>
            <w:r w:rsidR="005F256D" w:rsidRPr="005F256D">
              <w:rPr>
                <w:rFonts w:ascii="Browallia New" w:eastAsia="Arial Unicode MS" w:hAnsi="Browallia New" w:cs="Browallia New"/>
                <w:b/>
                <w:bCs/>
                <w:color w:val="000000"/>
                <w:sz w:val="28"/>
                <w:szCs w:val="28"/>
                <w:lang w:val="en-GB"/>
              </w:rPr>
              <w:t>2565</w:t>
            </w:r>
          </w:p>
        </w:tc>
      </w:tr>
      <w:tr w:rsidR="002C72AC" w:rsidRPr="00D14059" w14:paraId="713FE93F" w14:textId="77777777" w:rsidTr="42345DE9">
        <w:trPr>
          <w:gridAfter w:val="1"/>
          <w:wAfter w:w="7" w:type="dxa"/>
        </w:trPr>
        <w:tc>
          <w:tcPr>
            <w:tcW w:w="2619" w:type="dxa"/>
            <w:shd w:val="clear" w:color="auto" w:fill="auto"/>
          </w:tcPr>
          <w:p w14:paraId="539A2DA8" w14:textId="77777777" w:rsidR="002C72AC" w:rsidRPr="00D14059"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1152" w:type="dxa"/>
            <w:vMerge/>
          </w:tcPr>
          <w:p w14:paraId="5CD658D3" w14:textId="77777777" w:rsidR="00211D8C" w:rsidRPr="00D14059" w:rsidRDefault="00211D8C">
            <w:pPr>
              <w:rPr>
                <w:rFonts w:ascii="Browallia New" w:hAnsi="Browallia New" w:cs="Browallia New"/>
                <w:sz w:val="22"/>
                <w:szCs w:val="22"/>
              </w:rPr>
            </w:pPr>
          </w:p>
        </w:tc>
        <w:tc>
          <w:tcPr>
            <w:tcW w:w="1157" w:type="dxa"/>
            <w:vMerge/>
          </w:tcPr>
          <w:p w14:paraId="261A8BD8" w14:textId="77777777" w:rsidR="00211D8C" w:rsidRPr="00D14059" w:rsidRDefault="00211D8C">
            <w:pPr>
              <w:rPr>
                <w:rFonts w:ascii="Browallia New" w:hAnsi="Browallia New" w:cs="Browallia New"/>
                <w:sz w:val="22"/>
                <w:szCs w:val="22"/>
              </w:rPr>
            </w:pPr>
          </w:p>
        </w:tc>
        <w:tc>
          <w:tcPr>
            <w:tcW w:w="1586" w:type="dxa"/>
            <w:vMerge/>
          </w:tcPr>
          <w:p w14:paraId="6373943D" w14:textId="77777777" w:rsidR="00211D8C" w:rsidRPr="00D14059" w:rsidRDefault="00211D8C">
            <w:pPr>
              <w:rPr>
                <w:rFonts w:ascii="Browallia New" w:hAnsi="Browallia New" w:cs="Browallia New"/>
                <w:sz w:val="22"/>
                <w:szCs w:val="22"/>
              </w:rPr>
            </w:pPr>
          </w:p>
        </w:tc>
        <w:tc>
          <w:tcPr>
            <w:tcW w:w="1276" w:type="dxa"/>
            <w:vMerge/>
          </w:tcPr>
          <w:p w14:paraId="640ADFE5" w14:textId="77777777" w:rsidR="00211D8C" w:rsidRPr="00D14059" w:rsidRDefault="00211D8C">
            <w:pPr>
              <w:rPr>
                <w:rFonts w:ascii="Browallia New" w:hAnsi="Browallia New" w:cs="Browallia New"/>
                <w:sz w:val="22"/>
                <w:szCs w:val="22"/>
              </w:rPr>
            </w:pPr>
          </w:p>
        </w:tc>
        <w:tc>
          <w:tcPr>
            <w:tcW w:w="1244" w:type="dxa"/>
            <w:vMerge/>
          </w:tcPr>
          <w:p w14:paraId="103C3813" w14:textId="77777777" w:rsidR="00211D8C" w:rsidRPr="00D14059" w:rsidRDefault="00211D8C">
            <w:pPr>
              <w:rPr>
                <w:rFonts w:ascii="Browallia New" w:hAnsi="Browallia New" w:cs="Browallia New"/>
                <w:sz w:val="22"/>
                <w:szCs w:val="22"/>
              </w:rPr>
            </w:pPr>
          </w:p>
        </w:tc>
      </w:tr>
      <w:tr w:rsidR="002C72AC" w:rsidRPr="00D14059" w14:paraId="6C890345" w14:textId="77777777" w:rsidTr="001468CA">
        <w:trPr>
          <w:gridAfter w:val="1"/>
          <w:wAfter w:w="7" w:type="dxa"/>
        </w:trPr>
        <w:tc>
          <w:tcPr>
            <w:tcW w:w="2619" w:type="dxa"/>
            <w:shd w:val="clear" w:color="auto" w:fill="auto"/>
          </w:tcPr>
          <w:p w14:paraId="3BE40681" w14:textId="77777777" w:rsidR="002C72AC" w:rsidRPr="00D14059"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35DA5D01"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152EB68C"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3C1DE1C4" w14:textId="77777777" w:rsidR="002C72AC" w:rsidRPr="00D14059" w:rsidRDefault="002C72AC" w:rsidP="002C72AC">
            <w:pPr>
              <w:widowControl w:val="0"/>
              <w:spacing w:line="240" w:lineRule="auto"/>
              <w:ind w:right="-72"/>
              <w:jc w:val="center"/>
              <w:rPr>
                <w:rFonts w:ascii="Browallia New" w:eastAsia="Arial Unicode MS" w:hAnsi="Browallia New" w:cs="Browallia New"/>
                <w:b/>
                <w:bCs/>
                <w:color w:val="000000"/>
                <w:sz w:val="28"/>
                <w:szCs w:val="28"/>
                <w:cs/>
              </w:rPr>
            </w:pPr>
          </w:p>
        </w:tc>
        <w:tc>
          <w:tcPr>
            <w:tcW w:w="1276" w:type="dxa"/>
            <w:tcBorders>
              <w:top w:val="single" w:sz="4" w:space="0" w:color="auto"/>
            </w:tcBorders>
            <w:shd w:val="clear" w:color="auto" w:fill="FAFAFA"/>
          </w:tcPr>
          <w:p w14:paraId="616AEBED" w14:textId="77777777" w:rsidR="002C72AC" w:rsidRPr="00D14059" w:rsidRDefault="002C72AC" w:rsidP="002C72AC">
            <w:pPr>
              <w:widowControl w:val="0"/>
              <w:spacing w:line="240" w:lineRule="auto"/>
              <w:ind w:right="-72"/>
              <w:jc w:val="right"/>
              <w:rPr>
                <w:rFonts w:ascii="Browallia New" w:eastAsia="Arial Unicode MS" w:hAnsi="Browallia New" w:cs="Browallia New"/>
                <w:b/>
                <w:bCs/>
                <w:sz w:val="28"/>
                <w:szCs w:val="28"/>
                <w:cs/>
              </w:rPr>
            </w:pPr>
          </w:p>
        </w:tc>
        <w:tc>
          <w:tcPr>
            <w:tcW w:w="1244" w:type="dxa"/>
            <w:tcBorders>
              <w:top w:val="single" w:sz="4" w:space="0" w:color="auto"/>
            </w:tcBorders>
            <w:shd w:val="clear" w:color="auto" w:fill="auto"/>
          </w:tcPr>
          <w:p w14:paraId="5DE9C720"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cs/>
              </w:rPr>
            </w:pPr>
          </w:p>
        </w:tc>
      </w:tr>
      <w:tr w:rsidR="008A08DD" w:rsidRPr="00D14059" w14:paraId="12839F6F" w14:textId="77777777" w:rsidTr="001468CA">
        <w:trPr>
          <w:gridAfter w:val="1"/>
          <w:wAfter w:w="7" w:type="dxa"/>
          <w:trHeight w:val="999"/>
        </w:trPr>
        <w:tc>
          <w:tcPr>
            <w:tcW w:w="2619" w:type="dxa"/>
            <w:shd w:val="clear" w:color="auto" w:fill="auto"/>
          </w:tcPr>
          <w:p w14:paraId="72A168B0" w14:textId="1BDD2CA8" w:rsidR="008A08DD" w:rsidRPr="00D14059" w:rsidRDefault="008A08DD" w:rsidP="008A08DD">
            <w:pPr>
              <w:widowControl w:val="0"/>
              <w:spacing w:line="240" w:lineRule="auto"/>
              <w:ind w:left="-2" w:right="-113"/>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สินทรัพย์ทางการเงินที่วัด</w:t>
            </w:r>
            <w:r w:rsidRPr="00D14059">
              <w:rPr>
                <w:rFonts w:ascii="Browallia New" w:eastAsia="Arial Unicode MS" w:hAnsi="Browallia New" w:cs="Browallia New"/>
                <w:sz w:val="28"/>
                <w:szCs w:val="28"/>
              </w:rPr>
              <w:br/>
              <w:t xml:space="preserve">   </w:t>
            </w:r>
            <w:r w:rsidRPr="00D14059">
              <w:rPr>
                <w:rFonts w:ascii="Browallia New" w:eastAsia="Arial Unicode MS" w:hAnsi="Browallia New" w:cs="Browallia New"/>
                <w:sz w:val="28"/>
                <w:szCs w:val="28"/>
                <w:cs/>
              </w:rPr>
              <w:t>มูลค่าด้วยมูลค่ายุติธรรม</w:t>
            </w:r>
            <w:r w:rsidRPr="00D14059">
              <w:rPr>
                <w:rFonts w:ascii="Browallia New" w:eastAsia="Arial Unicode MS" w:hAnsi="Browallia New" w:cs="Browallia New"/>
                <w:sz w:val="28"/>
                <w:szCs w:val="28"/>
              </w:rPr>
              <w:br/>
              <w:t xml:space="preserve">   </w:t>
            </w:r>
            <w:r w:rsidRPr="00D14059">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353A145D" w14:textId="23DB9DD6" w:rsidR="008A08DD" w:rsidRPr="00D14059" w:rsidRDefault="005F256D" w:rsidP="008A08DD">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727E4">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305</w:t>
            </w:r>
          </w:p>
        </w:tc>
        <w:tc>
          <w:tcPr>
            <w:tcW w:w="1157" w:type="dxa"/>
            <w:shd w:val="clear" w:color="auto" w:fill="auto"/>
          </w:tcPr>
          <w:p w14:paraId="102BF7E6" w14:textId="32D23E80" w:rsidR="008A08DD" w:rsidRPr="00D14059" w:rsidRDefault="005F256D" w:rsidP="008A08DD">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8A08D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161</w:t>
            </w:r>
          </w:p>
        </w:tc>
        <w:tc>
          <w:tcPr>
            <w:tcW w:w="1586" w:type="dxa"/>
            <w:shd w:val="clear" w:color="auto" w:fill="auto"/>
          </w:tcPr>
          <w:p w14:paraId="01D1EA4E" w14:textId="77777777" w:rsidR="008A08DD" w:rsidRPr="00D14059" w:rsidRDefault="008A08DD" w:rsidP="008A08DD">
            <w:pPr>
              <w:widowControl w:val="0"/>
              <w:spacing w:line="240" w:lineRule="auto"/>
              <w:ind w:left="-121" w:right="-104"/>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อัตราคิดลด</w:t>
            </w:r>
          </w:p>
          <w:p w14:paraId="6D166B34" w14:textId="77777777" w:rsidR="008A08DD" w:rsidRPr="00D14059" w:rsidRDefault="008A08DD" w:rsidP="008A08DD">
            <w:pPr>
              <w:widowControl w:val="0"/>
              <w:spacing w:line="240" w:lineRule="auto"/>
              <w:ind w:left="-121" w:right="-104"/>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ที่ปรับความเสี่ยง</w:t>
            </w:r>
          </w:p>
        </w:tc>
        <w:tc>
          <w:tcPr>
            <w:tcW w:w="1276" w:type="dxa"/>
            <w:shd w:val="clear" w:color="auto" w:fill="FAFAFA"/>
          </w:tcPr>
          <w:p w14:paraId="101BA4EE" w14:textId="396EF8D2" w:rsidR="008A08DD" w:rsidRPr="00D14059" w:rsidRDefault="1F1F2FB6" w:rsidP="008A08DD">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ร้อยละ </w:t>
            </w:r>
            <w:r w:rsidR="005F256D" w:rsidRPr="005F256D">
              <w:rPr>
                <w:rFonts w:ascii="Browallia New" w:eastAsia="Arial Unicode MS" w:hAnsi="Browallia New" w:cs="Browallia New"/>
                <w:sz w:val="28"/>
                <w:szCs w:val="28"/>
                <w:lang w:val="en-GB"/>
              </w:rPr>
              <w:t>8</w:t>
            </w:r>
            <w:r w:rsidR="003177F7"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76</w:t>
            </w:r>
          </w:p>
        </w:tc>
        <w:tc>
          <w:tcPr>
            <w:tcW w:w="1244" w:type="dxa"/>
            <w:shd w:val="clear" w:color="auto" w:fill="auto"/>
          </w:tcPr>
          <w:p w14:paraId="0F92EC65" w14:textId="071BE234" w:rsidR="008A08DD" w:rsidRPr="00D14059" w:rsidRDefault="008A08DD" w:rsidP="008A08DD">
            <w:pPr>
              <w:widowControl w:val="0"/>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cs/>
              </w:rPr>
              <w:t xml:space="preserve">ร้อยละ </w:t>
            </w:r>
            <w:r w:rsidR="005F256D" w:rsidRPr="005F256D">
              <w:rPr>
                <w:rFonts w:ascii="Browallia New" w:hAnsi="Browallia New" w:cs="Browallia New"/>
                <w:sz w:val="28"/>
                <w:szCs w:val="28"/>
                <w:lang w:val="en-GB"/>
              </w:rPr>
              <w:t>9</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02</w:t>
            </w:r>
          </w:p>
        </w:tc>
      </w:tr>
      <w:tr w:rsidR="008A08DD" w:rsidRPr="00D14059" w14:paraId="74519B6C" w14:textId="77777777" w:rsidTr="001468CA">
        <w:trPr>
          <w:gridAfter w:val="1"/>
          <w:wAfter w:w="7" w:type="dxa"/>
        </w:trPr>
        <w:tc>
          <w:tcPr>
            <w:tcW w:w="2619" w:type="dxa"/>
            <w:shd w:val="clear" w:color="auto" w:fill="auto"/>
          </w:tcPr>
          <w:p w14:paraId="5E881667" w14:textId="77777777" w:rsidR="008A08DD" w:rsidRPr="00D14059" w:rsidRDefault="008A08DD" w:rsidP="008A08DD">
            <w:pPr>
              <w:ind w:left="-2"/>
              <w:rPr>
                <w:rFonts w:ascii="Browallia New" w:eastAsia="Arial Unicode MS" w:hAnsi="Browallia New" w:cs="Browallia New"/>
                <w:sz w:val="28"/>
                <w:szCs w:val="28"/>
                <w:cs/>
              </w:rPr>
            </w:pPr>
          </w:p>
        </w:tc>
        <w:tc>
          <w:tcPr>
            <w:tcW w:w="1152" w:type="dxa"/>
            <w:shd w:val="clear" w:color="auto" w:fill="FAFAFA"/>
          </w:tcPr>
          <w:p w14:paraId="25D04649" w14:textId="77777777" w:rsidR="008A08DD" w:rsidRPr="00D14059" w:rsidRDefault="008A08DD" w:rsidP="008A08DD">
            <w:pPr>
              <w:rPr>
                <w:rFonts w:ascii="Browallia New" w:eastAsia="Arial Unicode MS" w:hAnsi="Browallia New" w:cs="Browallia New"/>
                <w:sz w:val="28"/>
                <w:szCs w:val="28"/>
              </w:rPr>
            </w:pPr>
          </w:p>
        </w:tc>
        <w:tc>
          <w:tcPr>
            <w:tcW w:w="1157" w:type="dxa"/>
            <w:shd w:val="clear" w:color="auto" w:fill="auto"/>
          </w:tcPr>
          <w:p w14:paraId="42252254" w14:textId="77777777" w:rsidR="008A08DD" w:rsidRPr="00D14059" w:rsidRDefault="008A08DD" w:rsidP="008A08DD">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25A2D91E" w14:textId="77777777" w:rsidR="008A08DD" w:rsidRPr="00D14059" w:rsidRDefault="008A08DD" w:rsidP="008A08DD">
            <w:pPr>
              <w:widowControl w:val="0"/>
              <w:spacing w:line="240" w:lineRule="auto"/>
              <w:ind w:left="-121" w:right="-104"/>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อัตราการเติบโตของ</w:t>
            </w:r>
          </w:p>
          <w:p w14:paraId="73701D40" w14:textId="77777777" w:rsidR="008A08DD" w:rsidRPr="00D14059" w:rsidRDefault="008A08DD" w:rsidP="008A08DD">
            <w:pPr>
              <w:widowControl w:val="0"/>
              <w:spacing w:line="240" w:lineRule="auto"/>
              <w:ind w:left="-121" w:right="-104"/>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ราคาที่ดิน</w:t>
            </w:r>
          </w:p>
        </w:tc>
        <w:tc>
          <w:tcPr>
            <w:tcW w:w="1276" w:type="dxa"/>
            <w:shd w:val="clear" w:color="auto" w:fill="FAFAFA"/>
          </w:tcPr>
          <w:p w14:paraId="2F1F19C9" w14:textId="7594F434" w:rsidR="008A08DD" w:rsidRPr="00D14059" w:rsidRDefault="66936059" w:rsidP="008A08DD">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ร้อยละ </w:t>
            </w:r>
            <w:r w:rsidR="005F256D" w:rsidRPr="005F256D">
              <w:rPr>
                <w:rFonts w:ascii="Browallia New" w:eastAsia="Arial Unicode MS" w:hAnsi="Browallia New" w:cs="Browallia New"/>
                <w:sz w:val="28"/>
                <w:szCs w:val="28"/>
                <w:lang w:val="en-GB"/>
              </w:rPr>
              <w:t>10</w:t>
            </w:r>
            <w:r w:rsidR="003177F7"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05</w:t>
            </w:r>
          </w:p>
        </w:tc>
        <w:tc>
          <w:tcPr>
            <w:tcW w:w="1244" w:type="dxa"/>
            <w:shd w:val="clear" w:color="auto" w:fill="auto"/>
          </w:tcPr>
          <w:p w14:paraId="572CFF79" w14:textId="5C4B0F50" w:rsidR="008A08DD" w:rsidRPr="00D14059" w:rsidRDefault="008A08DD" w:rsidP="008A08DD">
            <w:pPr>
              <w:widowControl w:val="0"/>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cs/>
              </w:rPr>
              <w:t xml:space="preserve">ร้อยละ </w:t>
            </w:r>
            <w:r w:rsidR="005F256D" w:rsidRPr="005F256D">
              <w:rPr>
                <w:rFonts w:ascii="Browallia New" w:hAnsi="Browallia New" w:cs="Browallia New"/>
                <w:sz w:val="28"/>
                <w:szCs w:val="28"/>
                <w:lang w:val="en-GB"/>
              </w:rPr>
              <w:t>10</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05</w:t>
            </w:r>
          </w:p>
        </w:tc>
      </w:tr>
    </w:tbl>
    <w:p w14:paraId="79C46F99" w14:textId="14E6A590" w:rsidR="002C72AC" w:rsidRPr="00D14059" w:rsidRDefault="002C72AC" w:rsidP="002C72AC">
      <w:pPr>
        <w:spacing w:line="240" w:lineRule="auto"/>
        <w:jc w:val="thaiDistribute"/>
        <w:rPr>
          <w:rFonts w:ascii="Browallia New" w:eastAsia="Arial Unicode MS" w:hAnsi="Browallia New" w:cs="Browallia New"/>
          <w:sz w:val="28"/>
          <w:szCs w:val="28"/>
        </w:rPr>
      </w:pPr>
    </w:p>
    <w:tbl>
      <w:tblPr>
        <w:tblW w:w="9018" w:type="dxa"/>
        <w:tblInd w:w="540" w:type="dxa"/>
        <w:tblLayout w:type="fixed"/>
        <w:tblLook w:val="04A0" w:firstRow="1" w:lastRow="0" w:firstColumn="1" w:lastColumn="0" w:noHBand="0" w:noVBand="1"/>
      </w:tblPr>
      <w:tblGrid>
        <w:gridCol w:w="2619"/>
        <w:gridCol w:w="1152"/>
        <w:gridCol w:w="1157"/>
        <w:gridCol w:w="1586"/>
        <w:gridCol w:w="1244"/>
        <w:gridCol w:w="1260"/>
      </w:tblGrid>
      <w:tr w:rsidR="00193474" w:rsidRPr="00D14059" w14:paraId="15BFB882" w14:textId="77777777" w:rsidTr="00941A71">
        <w:tc>
          <w:tcPr>
            <w:tcW w:w="2619" w:type="dxa"/>
            <w:shd w:val="clear" w:color="auto" w:fill="auto"/>
            <w:vAlign w:val="center"/>
          </w:tcPr>
          <w:p w14:paraId="6D48675F" w14:textId="77777777" w:rsidR="00193474" w:rsidRPr="00D14059" w:rsidRDefault="00193474" w:rsidP="00114A9A">
            <w:pPr>
              <w:widowControl w:val="0"/>
              <w:spacing w:line="240" w:lineRule="auto"/>
              <w:ind w:left="27"/>
              <w:jc w:val="right"/>
              <w:rPr>
                <w:rFonts w:ascii="Browallia New" w:eastAsia="Arial Unicode MS" w:hAnsi="Browallia New" w:cs="Browallia New"/>
                <w:b/>
                <w:bCs/>
                <w:color w:val="000000"/>
                <w:sz w:val="28"/>
                <w:szCs w:val="28"/>
                <w:cs/>
              </w:rPr>
            </w:pPr>
          </w:p>
        </w:tc>
        <w:tc>
          <w:tcPr>
            <w:tcW w:w="6399" w:type="dxa"/>
            <w:gridSpan w:val="5"/>
            <w:tcBorders>
              <w:top w:val="single" w:sz="4" w:space="0" w:color="auto"/>
              <w:left w:val="nil"/>
              <w:bottom w:val="single" w:sz="4" w:space="0" w:color="auto"/>
            </w:tcBorders>
            <w:shd w:val="clear" w:color="auto" w:fill="auto"/>
            <w:vAlign w:val="center"/>
          </w:tcPr>
          <w:p w14:paraId="0DB28C5E" w14:textId="1ED9CED6" w:rsidR="00193474" w:rsidRPr="00D14059"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ข้อมูลทางการเงินเฉพาะกิจการ</w:t>
            </w:r>
          </w:p>
        </w:tc>
      </w:tr>
      <w:tr w:rsidR="00193474" w:rsidRPr="00D14059" w14:paraId="231A1072" w14:textId="77777777" w:rsidTr="00941A71">
        <w:tc>
          <w:tcPr>
            <w:tcW w:w="2619" w:type="dxa"/>
            <w:shd w:val="clear" w:color="auto" w:fill="auto"/>
          </w:tcPr>
          <w:p w14:paraId="77161C34" w14:textId="77777777" w:rsidR="00193474" w:rsidRPr="00D14059"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2644F3F3" w14:textId="77777777" w:rsidR="00193474" w:rsidRPr="00D14059" w:rsidRDefault="00193474" w:rsidP="00114A9A">
            <w:pPr>
              <w:widowControl w:val="0"/>
              <w:spacing w:line="240" w:lineRule="auto"/>
              <w:ind w:right="-75"/>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3E4F6AE6" w14:textId="77777777" w:rsidR="00193474" w:rsidRPr="00D14059" w:rsidRDefault="00193474" w:rsidP="00114A9A">
            <w:pPr>
              <w:widowControl w:val="0"/>
              <w:spacing w:line="240" w:lineRule="auto"/>
              <w:ind w:right="-72"/>
              <w:jc w:val="center"/>
              <w:rPr>
                <w:rFonts w:ascii="Browallia New" w:eastAsia="Arial Unicode MS" w:hAnsi="Browallia New" w:cs="Browallia New"/>
                <w:b/>
                <w:bCs/>
                <w:color w:val="000000"/>
                <w:sz w:val="28"/>
                <w:szCs w:val="28"/>
              </w:rPr>
            </w:pPr>
          </w:p>
        </w:tc>
        <w:tc>
          <w:tcPr>
            <w:tcW w:w="2504" w:type="dxa"/>
            <w:gridSpan w:val="2"/>
            <w:tcBorders>
              <w:top w:val="single" w:sz="4" w:space="0" w:color="auto"/>
              <w:bottom w:val="single" w:sz="4" w:space="0" w:color="auto"/>
            </w:tcBorders>
            <w:shd w:val="clear" w:color="auto" w:fill="auto"/>
            <w:vAlign w:val="bottom"/>
          </w:tcPr>
          <w:p w14:paraId="07C4C72F" w14:textId="77777777" w:rsidR="00193474" w:rsidRPr="00D14059" w:rsidRDefault="00193474" w:rsidP="00114A9A">
            <w:pPr>
              <w:widowControl w:val="0"/>
              <w:spacing w:line="240" w:lineRule="auto"/>
              <w:ind w:right="-114"/>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ช่วงของข้อมูล</w:t>
            </w:r>
          </w:p>
        </w:tc>
      </w:tr>
      <w:tr w:rsidR="00193474" w:rsidRPr="00D14059" w14:paraId="682F9DD7" w14:textId="77777777" w:rsidTr="00C377B3">
        <w:tc>
          <w:tcPr>
            <w:tcW w:w="2619" w:type="dxa"/>
            <w:shd w:val="clear" w:color="auto" w:fill="auto"/>
          </w:tcPr>
          <w:p w14:paraId="39F5ABFF" w14:textId="77777777" w:rsidR="00193474" w:rsidRPr="00D14059"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20D43386" w14:textId="7D2E958E" w:rsidR="00193474" w:rsidRPr="00D14059" w:rsidRDefault="005F256D" w:rsidP="00336EBC">
            <w:pPr>
              <w:widowControl w:val="0"/>
              <w:spacing w:line="240" w:lineRule="auto"/>
              <w:ind w:left="-60"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00193474" w:rsidRPr="00D14059">
              <w:rPr>
                <w:rFonts w:ascii="Browallia New" w:eastAsia="Arial Unicode MS" w:hAnsi="Browallia New" w:cs="Browallia New"/>
                <w:b/>
                <w:bCs/>
                <w:sz w:val="28"/>
                <w:szCs w:val="28"/>
                <w:cs/>
              </w:rPr>
              <w:t xml:space="preserve"> </w:t>
            </w:r>
            <w:r w:rsidR="00193474" w:rsidRPr="00D14059">
              <w:rPr>
                <w:rFonts w:ascii="Browallia New" w:eastAsia="Arial Unicode MS" w:hAnsi="Browallia New" w:cs="Browallia New"/>
                <w:b/>
                <w:bCs/>
                <w:sz w:val="28"/>
                <w:szCs w:val="28"/>
              </w:rPr>
              <w:t xml:space="preserve"> </w:t>
            </w:r>
          </w:p>
          <w:p w14:paraId="07C96603" w14:textId="7CF7E362" w:rsidR="00193474" w:rsidRPr="00D14059" w:rsidRDefault="00623910" w:rsidP="00336EBC">
            <w:pPr>
              <w:widowControl w:val="0"/>
              <w:spacing w:line="240" w:lineRule="auto"/>
              <w:ind w:left="-60"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545B3BC2" w14:textId="77777777" w:rsidR="00193474" w:rsidRPr="00D14059" w:rsidRDefault="00193474" w:rsidP="00336EBC">
            <w:pPr>
              <w:widowControl w:val="0"/>
              <w:spacing w:line="240" w:lineRule="auto"/>
              <w:ind w:left="-60"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4B1063EF" w14:textId="6646D8EC" w:rsidR="00193474" w:rsidRPr="00D14059" w:rsidRDefault="005F256D" w:rsidP="00114A9A">
            <w:pPr>
              <w:widowControl w:val="0"/>
              <w:spacing w:line="240" w:lineRule="auto"/>
              <w:ind w:right="-72"/>
              <w:jc w:val="right"/>
              <w:rPr>
                <w:rFonts w:ascii="Browallia New" w:eastAsia="Arial Unicode MS" w:hAnsi="Browallia New" w:cs="Browallia New"/>
                <w:b/>
                <w:bCs/>
                <w:color w:val="000000"/>
                <w:sz w:val="28"/>
                <w:szCs w:val="28"/>
              </w:rPr>
            </w:pPr>
            <w:r w:rsidRPr="005F256D">
              <w:rPr>
                <w:rFonts w:ascii="Browallia New" w:eastAsia="Arial Unicode MS" w:hAnsi="Browallia New" w:cs="Browallia New"/>
                <w:b/>
                <w:bCs/>
                <w:color w:val="000000"/>
                <w:sz w:val="28"/>
                <w:szCs w:val="28"/>
                <w:lang w:val="en-GB"/>
              </w:rPr>
              <w:t>31</w:t>
            </w:r>
            <w:r w:rsidR="00193474" w:rsidRPr="00D14059">
              <w:rPr>
                <w:rFonts w:ascii="Browallia New" w:eastAsia="Arial Unicode MS" w:hAnsi="Browallia New" w:cs="Browallia New"/>
                <w:b/>
                <w:bCs/>
                <w:color w:val="000000"/>
                <w:sz w:val="28"/>
                <w:szCs w:val="28"/>
                <w:cs/>
              </w:rPr>
              <w:t xml:space="preserve"> ธันวาคม </w:t>
            </w:r>
          </w:p>
          <w:p w14:paraId="4ED69539" w14:textId="0EAE9BB0" w:rsidR="00193474" w:rsidRPr="00D14059" w:rsidRDefault="00F1064F" w:rsidP="00114A9A">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 xml:space="preserve">พ.ศ. </w:t>
            </w:r>
            <w:r w:rsidR="005F256D" w:rsidRPr="005F256D">
              <w:rPr>
                <w:rFonts w:ascii="Browallia New" w:eastAsia="Arial Unicode MS" w:hAnsi="Browallia New" w:cs="Browallia New"/>
                <w:b/>
                <w:bCs/>
                <w:color w:val="000000"/>
                <w:sz w:val="28"/>
                <w:szCs w:val="28"/>
                <w:lang w:val="en-GB"/>
              </w:rPr>
              <w:t>2565</w:t>
            </w:r>
          </w:p>
          <w:p w14:paraId="19279DE7" w14:textId="77777777" w:rsidR="00193474" w:rsidRPr="00D14059" w:rsidRDefault="00193474" w:rsidP="00114A9A">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vAlign w:val="bottom"/>
          </w:tcPr>
          <w:p w14:paraId="224D3243" w14:textId="77777777" w:rsidR="00193474" w:rsidRPr="00D14059" w:rsidRDefault="00193474" w:rsidP="00C377B3">
            <w:pPr>
              <w:widowControl w:val="0"/>
              <w:spacing w:line="240" w:lineRule="auto"/>
              <w:ind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ข้อมูลที่ไม่</w:t>
            </w:r>
          </w:p>
          <w:p w14:paraId="068E093D" w14:textId="77777777" w:rsidR="00193474" w:rsidRPr="00D14059" w:rsidRDefault="00193474" w:rsidP="00C377B3">
            <w:pPr>
              <w:spacing w:line="240" w:lineRule="auto"/>
              <w:ind w:left="-72" w:right="-96"/>
              <w:jc w:val="center"/>
              <w:rPr>
                <w:rFonts w:ascii="Browallia New" w:hAnsi="Browallia New" w:cs="Browallia New"/>
                <w:sz w:val="22"/>
                <w:szCs w:val="22"/>
              </w:rPr>
            </w:pPr>
            <w:r w:rsidRPr="00D14059">
              <w:rPr>
                <w:rFonts w:ascii="Browallia New" w:eastAsia="Arial Unicode MS" w:hAnsi="Browallia New" w:cs="Browallia New"/>
                <w:b/>
                <w:bCs/>
                <w:color w:val="000000"/>
                <w:sz w:val="28"/>
                <w:szCs w:val="28"/>
                <w:cs/>
              </w:rPr>
              <w:t>สามารถสังเกตได้</w:t>
            </w:r>
          </w:p>
        </w:tc>
        <w:tc>
          <w:tcPr>
            <w:tcW w:w="1244" w:type="dxa"/>
            <w:vMerge w:val="restart"/>
            <w:tcBorders>
              <w:top w:val="single" w:sz="4" w:space="0" w:color="auto"/>
              <w:bottom w:val="single" w:sz="4" w:space="0" w:color="auto"/>
            </w:tcBorders>
            <w:shd w:val="clear" w:color="auto" w:fill="auto"/>
            <w:vAlign w:val="bottom"/>
          </w:tcPr>
          <w:p w14:paraId="120514EC" w14:textId="66FF6B0A" w:rsidR="00193474" w:rsidRPr="00D14059" w:rsidRDefault="005F256D" w:rsidP="0025737E">
            <w:pPr>
              <w:widowControl w:val="0"/>
              <w:spacing w:line="240" w:lineRule="auto"/>
              <w:ind w:left="-30"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00193474" w:rsidRPr="00D14059">
              <w:rPr>
                <w:rFonts w:ascii="Browallia New" w:eastAsia="Arial Unicode MS" w:hAnsi="Browallia New" w:cs="Browallia New"/>
                <w:b/>
                <w:bCs/>
                <w:sz w:val="28"/>
                <w:szCs w:val="28"/>
              </w:rPr>
              <w:t xml:space="preserve"> </w:t>
            </w:r>
          </w:p>
          <w:p w14:paraId="68005835" w14:textId="3133DB4E" w:rsidR="00193474" w:rsidRPr="00D14059" w:rsidRDefault="00623910" w:rsidP="00114A9A">
            <w:pPr>
              <w:widowControl w:val="0"/>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260" w:type="dxa"/>
            <w:vMerge w:val="restart"/>
            <w:tcBorders>
              <w:top w:val="single" w:sz="4" w:space="0" w:color="auto"/>
              <w:bottom w:val="single" w:sz="4" w:space="0" w:color="auto"/>
            </w:tcBorders>
            <w:shd w:val="clear" w:color="auto" w:fill="auto"/>
            <w:vAlign w:val="bottom"/>
          </w:tcPr>
          <w:p w14:paraId="7044C51D" w14:textId="56D30318" w:rsidR="00193474" w:rsidRPr="00D14059" w:rsidRDefault="005F256D" w:rsidP="00114A9A">
            <w:pPr>
              <w:widowControl w:val="0"/>
              <w:spacing w:line="240" w:lineRule="auto"/>
              <w:ind w:right="-72"/>
              <w:jc w:val="right"/>
              <w:rPr>
                <w:rFonts w:ascii="Browallia New" w:eastAsia="Arial Unicode MS" w:hAnsi="Browallia New" w:cs="Browallia New"/>
                <w:b/>
                <w:bCs/>
                <w:color w:val="000000"/>
                <w:sz w:val="28"/>
                <w:szCs w:val="28"/>
              </w:rPr>
            </w:pPr>
            <w:r w:rsidRPr="005F256D">
              <w:rPr>
                <w:rFonts w:ascii="Browallia New" w:eastAsia="Arial Unicode MS" w:hAnsi="Browallia New" w:cs="Browallia New"/>
                <w:b/>
                <w:bCs/>
                <w:color w:val="000000"/>
                <w:sz w:val="28"/>
                <w:szCs w:val="28"/>
                <w:lang w:val="en-GB"/>
              </w:rPr>
              <w:t>31</w:t>
            </w:r>
            <w:r w:rsidR="00193474" w:rsidRPr="00D14059">
              <w:rPr>
                <w:rFonts w:ascii="Browallia New" w:eastAsia="Arial Unicode MS" w:hAnsi="Browallia New" w:cs="Browallia New"/>
                <w:b/>
                <w:bCs/>
                <w:color w:val="000000"/>
                <w:sz w:val="28"/>
                <w:szCs w:val="28"/>
                <w:cs/>
              </w:rPr>
              <w:t xml:space="preserve"> ธันวาคม </w:t>
            </w:r>
          </w:p>
          <w:p w14:paraId="194ADDE7" w14:textId="6275F7D8" w:rsidR="00193474" w:rsidRPr="00D14059" w:rsidRDefault="00F1064F" w:rsidP="00114A9A">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 xml:space="preserve">พ.ศ. </w:t>
            </w:r>
            <w:r w:rsidR="005F256D" w:rsidRPr="005F256D">
              <w:rPr>
                <w:rFonts w:ascii="Browallia New" w:eastAsia="Arial Unicode MS" w:hAnsi="Browallia New" w:cs="Browallia New"/>
                <w:b/>
                <w:bCs/>
                <w:color w:val="000000"/>
                <w:sz w:val="28"/>
                <w:szCs w:val="28"/>
                <w:lang w:val="en-GB"/>
              </w:rPr>
              <w:t>2565</w:t>
            </w:r>
          </w:p>
        </w:tc>
      </w:tr>
      <w:tr w:rsidR="00193474" w:rsidRPr="00D14059" w14:paraId="72CE1527" w14:textId="77777777" w:rsidTr="42345DE9">
        <w:tc>
          <w:tcPr>
            <w:tcW w:w="2619" w:type="dxa"/>
            <w:shd w:val="clear" w:color="auto" w:fill="auto"/>
          </w:tcPr>
          <w:p w14:paraId="05C7206B" w14:textId="77777777" w:rsidR="00193474" w:rsidRPr="00D14059"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1152" w:type="dxa"/>
            <w:vMerge/>
          </w:tcPr>
          <w:p w14:paraId="43335E25" w14:textId="77777777" w:rsidR="00193474" w:rsidRPr="00D14059" w:rsidRDefault="00193474" w:rsidP="00114A9A">
            <w:pPr>
              <w:rPr>
                <w:rFonts w:ascii="Browallia New" w:hAnsi="Browallia New" w:cs="Browallia New"/>
                <w:sz w:val="22"/>
                <w:szCs w:val="22"/>
              </w:rPr>
            </w:pPr>
          </w:p>
        </w:tc>
        <w:tc>
          <w:tcPr>
            <w:tcW w:w="1157" w:type="dxa"/>
            <w:vMerge/>
          </w:tcPr>
          <w:p w14:paraId="24AF90E7" w14:textId="77777777" w:rsidR="00193474" w:rsidRPr="00D14059" w:rsidRDefault="00193474" w:rsidP="00114A9A">
            <w:pPr>
              <w:rPr>
                <w:rFonts w:ascii="Browallia New" w:hAnsi="Browallia New" w:cs="Browallia New"/>
                <w:sz w:val="22"/>
                <w:szCs w:val="22"/>
              </w:rPr>
            </w:pPr>
          </w:p>
        </w:tc>
        <w:tc>
          <w:tcPr>
            <w:tcW w:w="1586" w:type="dxa"/>
            <w:vMerge/>
          </w:tcPr>
          <w:p w14:paraId="7E56B120" w14:textId="77777777" w:rsidR="00193474" w:rsidRPr="00D14059" w:rsidRDefault="00193474" w:rsidP="00114A9A">
            <w:pPr>
              <w:rPr>
                <w:rFonts w:ascii="Browallia New" w:hAnsi="Browallia New" w:cs="Browallia New"/>
                <w:sz w:val="22"/>
                <w:szCs w:val="22"/>
              </w:rPr>
            </w:pPr>
          </w:p>
        </w:tc>
        <w:tc>
          <w:tcPr>
            <w:tcW w:w="1244" w:type="dxa"/>
            <w:vMerge/>
          </w:tcPr>
          <w:p w14:paraId="5ED61634" w14:textId="77777777" w:rsidR="00193474" w:rsidRPr="00D14059" w:rsidRDefault="00193474" w:rsidP="00114A9A">
            <w:pPr>
              <w:rPr>
                <w:rFonts w:ascii="Browallia New" w:hAnsi="Browallia New" w:cs="Browallia New"/>
                <w:sz w:val="22"/>
                <w:szCs w:val="22"/>
              </w:rPr>
            </w:pPr>
          </w:p>
        </w:tc>
        <w:tc>
          <w:tcPr>
            <w:tcW w:w="1260" w:type="dxa"/>
            <w:vMerge/>
          </w:tcPr>
          <w:p w14:paraId="561EB336" w14:textId="77777777" w:rsidR="00193474" w:rsidRPr="00D14059" w:rsidRDefault="00193474" w:rsidP="00114A9A">
            <w:pPr>
              <w:rPr>
                <w:rFonts w:ascii="Browallia New" w:hAnsi="Browallia New" w:cs="Browallia New"/>
                <w:sz w:val="22"/>
                <w:szCs w:val="22"/>
              </w:rPr>
            </w:pPr>
          </w:p>
        </w:tc>
      </w:tr>
      <w:tr w:rsidR="00193474" w:rsidRPr="00D14059" w14:paraId="60DBA275" w14:textId="77777777" w:rsidTr="00941A71">
        <w:tc>
          <w:tcPr>
            <w:tcW w:w="2619" w:type="dxa"/>
            <w:shd w:val="clear" w:color="auto" w:fill="auto"/>
          </w:tcPr>
          <w:p w14:paraId="670E60A4" w14:textId="77777777" w:rsidR="00193474" w:rsidRPr="00D14059"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2D9E6DF0" w14:textId="77777777" w:rsidR="00193474" w:rsidRPr="00D14059"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31EC5B6B" w14:textId="77777777" w:rsidR="00193474" w:rsidRPr="00D14059"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537BD96F" w14:textId="77777777" w:rsidR="00193474" w:rsidRPr="00D14059" w:rsidRDefault="00193474" w:rsidP="00114A9A">
            <w:pPr>
              <w:widowControl w:val="0"/>
              <w:spacing w:line="240" w:lineRule="auto"/>
              <w:ind w:right="-72"/>
              <w:jc w:val="center"/>
              <w:rPr>
                <w:rFonts w:ascii="Browallia New" w:eastAsia="Arial Unicode MS" w:hAnsi="Browallia New" w:cs="Browallia New"/>
                <w:b/>
                <w:bCs/>
                <w:color w:val="000000"/>
                <w:sz w:val="28"/>
                <w:szCs w:val="28"/>
                <w:cs/>
              </w:rPr>
            </w:pPr>
          </w:p>
        </w:tc>
        <w:tc>
          <w:tcPr>
            <w:tcW w:w="1244" w:type="dxa"/>
            <w:tcBorders>
              <w:top w:val="single" w:sz="4" w:space="0" w:color="auto"/>
            </w:tcBorders>
            <w:shd w:val="clear" w:color="auto" w:fill="FAFAFA"/>
          </w:tcPr>
          <w:p w14:paraId="51514EB1" w14:textId="77777777" w:rsidR="00193474" w:rsidRPr="00D14059" w:rsidRDefault="00193474" w:rsidP="00114A9A">
            <w:pPr>
              <w:widowControl w:val="0"/>
              <w:spacing w:line="240" w:lineRule="auto"/>
              <w:ind w:right="-72"/>
              <w:jc w:val="right"/>
              <w:rPr>
                <w:rFonts w:ascii="Browallia New" w:eastAsia="Arial Unicode MS" w:hAnsi="Browallia New" w:cs="Browallia New"/>
                <w:b/>
                <w:bCs/>
                <w:sz w:val="28"/>
                <w:szCs w:val="28"/>
                <w:cs/>
              </w:rPr>
            </w:pPr>
          </w:p>
        </w:tc>
        <w:tc>
          <w:tcPr>
            <w:tcW w:w="1260" w:type="dxa"/>
            <w:tcBorders>
              <w:top w:val="single" w:sz="4" w:space="0" w:color="auto"/>
            </w:tcBorders>
            <w:shd w:val="clear" w:color="auto" w:fill="auto"/>
          </w:tcPr>
          <w:p w14:paraId="3744AE33" w14:textId="77777777" w:rsidR="00193474" w:rsidRPr="00D14059"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p>
        </w:tc>
      </w:tr>
      <w:tr w:rsidR="00941A71" w:rsidRPr="00D14059" w14:paraId="5A763E4B" w14:textId="77777777" w:rsidTr="00941A71">
        <w:tc>
          <w:tcPr>
            <w:tcW w:w="2619" w:type="dxa"/>
            <w:shd w:val="clear" w:color="auto" w:fill="auto"/>
          </w:tcPr>
          <w:p w14:paraId="5C9C50F9" w14:textId="0F06F948" w:rsidR="00941A71" w:rsidRPr="00D14059" w:rsidRDefault="00941A71" w:rsidP="00941A71">
            <w:pPr>
              <w:widowControl w:val="0"/>
              <w:spacing w:line="240" w:lineRule="auto"/>
              <w:ind w:left="27" w:right="-113"/>
              <w:rPr>
                <w:rFonts w:ascii="Browallia New" w:eastAsia="Arial Unicode MS" w:hAnsi="Browallia New" w:cs="Browallia New"/>
                <w:sz w:val="28"/>
                <w:szCs w:val="28"/>
              </w:rPr>
            </w:pPr>
            <w:bookmarkStart w:id="2" w:name="OLE_LINK3"/>
            <w:r w:rsidRPr="00D14059">
              <w:rPr>
                <w:rFonts w:ascii="Browallia New" w:eastAsia="Arial Unicode MS" w:hAnsi="Browallia New" w:cs="Browallia New"/>
                <w:sz w:val="28"/>
                <w:szCs w:val="28"/>
                <w:cs/>
              </w:rPr>
              <w:t>สินทรัพย์ทางการเงินที่วัด</w:t>
            </w:r>
            <w:r w:rsidRPr="00D14059">
              <w:rPr>
                <w:rFonts w:ascii="Browallia New" w:eastAsia="Arial Unicode MS" w:hAnsi="Browallia New" w:cs="Browallia New"/>
                <w:sz w:val="28"/>
                <w:szCs w:val="28"/>
              </w:rPr>
              <w:br/>
              <w:t xml:space="preserve">   </w:t>
            </w:r>
            <w:r w:rsidRPr="00D14059">
              <w:rPr>
                <w:rFonts w:ascii="Browallia New" w:eastAsia="Arial Unicode MS" w:hAnsi="Browallia New" w:cs="Browallia New"/>
                <w:sz w:val="28"/>
                <w:szCs w:val="28"/>
                <w:cs/>
              </w:rPr>
              <w:t>มูลค่าด้วยมูลค่ายุติธรรม</w:t>
            </w:r>
            <w:r w:rsidRPr="00D14059">
              <w:rPr>
                <w:rFonts w:ascii="Browallia New" w:eastAsia="Arial Unicode MS" w:hAnsi="Browallia New" w:cs="Browallia New"/>
                <w:sz w:val="28"/>
                <w:szCs w:val="28"/>
              </w:rPr>
              <w:br/>
              <w:t xml:space="preserve">   </w:t>
            </w:r>
            <w:r w:rsidRPr="00D14059">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73DB503F" w14:textId="60FDC1CA" w:rsidR="00941A71" w:rsidRPr="00D14059" w:rsidRDefault="005F256D" w:rsidP="00941A71">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177F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263</w:t>
            </w:r>
          </w:p>
        </w:tc>
        <w:tc>
          <w:tcPr>
            <w:tcW w:w="1157" w:type="dxa"/>
            <w:shd w:val="clear" w:color="auto" w:fill="auto"/>
          </w:tcPr>
          <w:p w14:paraId="3FA28164" w14:textId="42449F3F" w:rsidR="00941A71" w:rsidRPr="00D14059" w:rsidRDefault="005F256D" w:rsidP="00941A71">
            <w:pPr>
              <w:widowControl w:val="0"/>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941A7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p>
        </w:tc>
        <w:tc>
          <w:tcPr>
            <w:tcW w:w="1586" w:type="dxa"/>
            <w:shd w:val="clear" w:color="auto" w:fill="auto"/>
          </w:tcPr>
          <w:p w14:paraId="584AA095" w14:textId="77777777" w:rsidR="00941A71" w:rsidRPr="00D14059" w:rsidRDefault="00941A71" w:rsidP="00941A71">
            <w:pPr>
              <w:widowControl w:val="0"/>
              <w:spacing w:line="240" w:lineRule="auto"/>
              <w:ind w:left="-121" w:right="-104"/>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อัตราคิดลด</w:t>
            </w:r>
          </w:p>
          <w:p w14:paraId="41FF6A5E" w14:textId="77777777" w:rsidR="00941A71" w:rsidRPr="00D14059" w:rsidRDefault="00941A71" w:rsidP="00941A71">
            <w:pPr>
              <w:widowControl w:val="0"/>
              <w:spacing w:line="240" w:lineRule="auto"/>
              <w:ind w:left="-121" w:right="-104"/>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ที่ปรับความเสี่ยง</w:t>
            </w:r>
          </w:p>
        </w:tc>
        <w:tc>
          <w:tcPr>
            <w:tcW w:w="1244" w:type="dxa"/>
            <w:shd w:val="clear" w:color="auto" w:fill="FAFAFA"/>
          </w:tcPr>
          <w:p w14:paraId="7EA063BF" w14:textId="19993C4B" w:rsidR="00941A71" w:rsidRPr="00D14059" w:rsidRDefault="1E72933F" w:rsidP="00941A71">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ร้อยละ </w:t>
            </w:r>
            <w:r w:rsidR="005F256D" w:rsidRPr="005F256D">
              <w:rPr>
                <w:rFonts w:ascii="Browallia New" w:eastAsia="Arial Unicode MS" w:hAnsi="Browallia New" w:cs="Browallia New"/>
                <w:sz w:val="28"/>
                <w:szCs w:val="28"/>
                <w:lang w:val="en-GB"/>
              </w:rPr>
              <w:t>8</w:t>
            </w:r>
            <w:r w:rsidR="003177F7"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76</w:t>
            </w:r>
          </w:p>
        </w:tc>
        <w:tc>
          <w:tcPr>
            <w:tcW w:w="1260" w:type="dxa"/>
            <w:shd w:val="clear" w:color="auto" w:fill="auto"/>
          </w:tcPr>
          <w:p w14:paraId="6A1FA127" w14:textId="1408842B" w:rsidR="00941A71" w:rsidRPr="00D14059" w:rsidRDefault="00941A71" w:rsidP="00941A71">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ร้อยละ </w:t>
            </w:r>
            <w:r w:rsidR="005F256D" w:rsidRPr="005F256D">
              <w:rPr>
                <w:rFonts w:ascii="Browallia New" w:eastAsia="Arial Unicode MS" w:hAnsi="Browallia New" w:cs="Browallia New"/>
                <w:sz w:val="28"/>
                <w:szCs w:val="28"/>
                <w:lang w:val="en-GB"/>
              </w:rPr>
              <w:t>9</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02</w:t>
            </w:r>
          </w:p>
        </w:tc>
      </w:tr>
      <w:tr w:rsidR="00941A71" w:rsidRPr="00D14059" w14:paraId="09C12371" w14:textId="77777777" w:rsidTr="00941A71">
        <w:tc>
          <w:tcPr>
            <w:tcW w:w="2619" w:type="dxa"/>
            <w:shd w:val="clear" w:color="auto" w:fill="auto"/>
          </w:tcPr>
          <w:p w14:paraId="05409705" w14:textId="77777777" w:rsidR="00941A71" w:rsidRPr="00D14059" w:rsidRDefault="00941A71" w:rsidP="00941A71">
            <w:pPr>
              <w:ind w:left="27"/>
              <w:rPr>
                <w:rFonts w:ascii="Browallia New" w:eastAsia="Arial Unicode MS" w:hAnsi="Browallia New" w:cs="Browallia New"/>
                <w:sz w:val="28"/>
                <w:szCs w:val="28"/>
                <w:cs/>
              </w:rPr>
            </w:pPr>
          </w:p>
        </w:tc>
        <w:tc>
          <w:tcPr>
            <w:tcW w:w="1152" w:type="dxa"/>
            <w:shd w:val="clear" w:color="auto" w:fill="FAFAFA"/>
          </w:tcPr>
          <w:p w14:paraId="19EE5124" w14:textId="77777777" w:rsidR="00941A71" w:rsidRPr="00D14059" w:rsidRDefault="00941A71" w:rsidP="00941A71">
            <w:pPr>
              <w:rPr>
                <w:rFonts w:ascii="Browallia New" w:eastAsia="Arial Unicode MS" w:hAnsi="Browallia New" w:cs="Browallia New"/>
                <w:sz w:val="28"/>
                <w:szCs w:val="28"/>
              </w:rPr>
            </w:pPr>
          </w:p>
        </w:tc>
        <w:tc>
          <w:tcPr>
            <w:tcW w:w="1157" w:type="dxa"/>
            <w:shd w:val="clear" w:color="auto" w:fill="auto"/>
          </w:tcPr>
          <w:p w14:paraId="66ABA000" w14:textId="77777777" w:rsidR="00941A71" w:rsidRPr="00D14059" w:rsidRDefault="00941A71" w:rsidP="00941A7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61261C9B" w14:textId="77777777" w:rsidR="00941A71" w:rsidRPr="00D14059" w:rsidRDefault="00941A71" w:rsidP="00941A71">
            <w:pPr>
              <w:widowControl w:val="0"/>
              <w:spacing w:line="240" w:lineRule="auto"/>
              <w:ind w:left="-121" w:right="-104"/>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อัตราการเติบโตของ</w:t>
            </w:r>
          </w:p>
          <w:p w14:paraId="0E2442C6" w14:textId="77777777" w:rsidR="00941A71" w:rsidRPr="00D14059" w:rsidRDefault="00941A71" w:rsidP="00941A71">
            <w:pPr>
              <w:widowControl w:val="0"/>
              <w:spacing w:line="240" w:lineRule="auto"/>
              <w:ind w:left="-121" w:right="-104"/>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ราคาที่ดิน</w:t>
            </w:r>
          </w:p>
        </w:tc>
        <w:tc>
          <w:tcPr>
            <w:tcW w:w="1244" w:type="dxa"/>
            <w:shd w:val="clear" w:color="auto" w:fill="FAFAFA"/>
          </w:tcPr>
          <w:p w14:paraId="20225EF4" w14:textId="5A33825D" w:rsidR="00941A71" w:rsidRPr="00D14059" w:rsidRDefault="23ABF8E6" w:rsidP="00941A71">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ร้อยละ </w:t>
            </w:r>
            <w:r w:rsidR="005F256D" w:rsidRPr="005F256D">
              <w:rPr>
                <w:rFonts w:ascii="Browallia New" w:eastAsia="Arial Unicode MS" w:hAnsi="Browallia New" w:cs="Browallia New"/>
                <w:sz w:val="28"/>
                <w:szCs w:val="28"/>
                <w:lang w:val="en-GB"/>
              </w:rPr>
              <w:t>10</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05</w:t>
            </w:r>
          </w:p>
        </w:tc>
        <w:tc>
          <w:tcPr>
            <w:tcW w:w="1260" w:type="dxa"/>
            <w:shd w:val="clear" w:color="auto" w:fill="auto"/>
          </w:tcPr>
          <w:p w14:paraId="61A172E2" w14:textId="49BE4DA5" w:rsidR="00941A71" w:rsidRPr="00D14059" w:rsidRDefault="00941A71" w:rsidP="00941A71">
            <w:pPr>
              <w:widowControl w:val="0"/>
              <w:spacing w:line="240" w:lineRule="auto"/>
              <w:ind w:left="-75"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ร้อยละ</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10</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05</w:t>
            </w:r>
          </w:p>
        </w:tc>
      </w:tr>
      <w:bookmarkEnd w:id="2"/>
    </w:tbl>
    <w:p w14:paraId="62C4D227" w14:textId="14DED811" w:rsidR="00A7454A" w:rsidRPr="00D14059" w:rsidRDefault="00A7454A" w:rsidP="002C72AC">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p>
    <w:p w14:paraId="7FFA3A0A" w14:textId="6CC5290D" w:rsidR="002C72AC" w:rsidRPr="00D14059" w:rsidRDefault="002C72AC" w:rsidP="002C72AC">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ความสัมพันธ์ของข้อมูลที่ไม่สามารถสังเกตได้กับมูลค่ายุติธรรมแสดงดังต่อไปนี้</w:t>
      </w:r>
    </w:p>
    <w:p w14:paraId="3D917C68" w14:textId="77777777" w:rsidR="002C72AC" w:rsidRPr="00D14059" w:rsidRDefault="002C72AC" w:rsidP="002C72AC">
      <w:pPr>
        <w:spacing w:line="240" w:lineRule="auto"/>
        <w:ind w:left="540"/>
        <w:jc w:val="thaiDistribute"/>
        <w:rPr>
          <w:rFonts w:ascii="Browallia New" w:eastAsia="Arial Unicode MS" w:hAnsi="Browallia New" w:cs="Browallia New"/>
          <w:sz w:val="28"/>
          <w:szCs w:val="28"/>
        </w:rPr>
      </w:pPr>
    </w:p>
    <w:tbl>
      <w:tblPr>
        <w:tblW w:w="9032" w:type="dxa"/>
        <w:tblInd w:w="540" w:type="dxa"/>
        <w:tblLayout w:type="fixed"/>
        <w:tblLook w:val="04A0" w:firstRow="1" w:lastRow="0" w:firstColumn="1" w:lastColumn="0" w:noHBand="0" w:noVBand="1"/>
      </w:tblPr>
      <w:tblGrid>
        <w:gridCol w:w="2750"/>
        <w:gridCol w:w="1701"/>
        <w:gridCol w:w="1701"/>
        <w:gridCol w:w="1440"/>
        <w:gridCol w:w="1430"/>
        <w:gridCol w:w="10"/>
      </w:tblGrid>
      <w:tr w:rsidR="002C72AC" w:rsidRPr="00D14059" w14:paraId="3E5B14AE" w14:textId="77777777" w:rsidTr="00501888">
        <w:trPr>
          <w:gridAfter w:val="1"/>
          <w:wAfter w:w="10" w:type="dxa"/>
          <w:trHeight w:val="20"/>
        </w:trPr>
        <w:tc>
          <w:tcPr>
            <w:tcW w:w="2750" w:type="dxa"/>
            <w:shd w:val="clear" w:color="auto" w:fill="auto"/>
            <w:vAlign w:val="center"/>
          </w:tcPr>
          <w:p w14:paraId="115E757B" w14:textId="77777777" w:rsidR="002C72AC" w:rsidRPr="00D14059" w:rsidRDefault="002C72AC" w:rsidP="002C72AC">
            <w:pPr>
              <w:widowControl w:val="0"/>
              <w:spacing w:line="240" w:lineRule="auto"/>
              <w:ind w:left="27" w:right="-72"/>
              <w:jc w:val="right"/>
              <w:rPr>
                <w:rFonts w:ascii="Browallia New" w:eastAsia="Arial Unicode MS" w:hAnsi="Browallia New" w:cs="Browallia New"/>
                <w:b/>
                <w:bCs/>
                <w:color w:val="000000"/>
                <w:sz w:val="28"/>
                <w:szCs w:val="28"/>
                <w:cs/>
              </w:rPr>
            </w:pPr>
          </w:p>
        </w:tc>
        <w:tc>
          <w:tcPr>
            <w:tcW w:w="6272" w:type="dxa"/>
            <w:gridSpan w:val="4"/>
            <w:tcBorders>
              <w:top w:val="single" w:sz="4" w:space="0" w:color="auto"/>
              <w:left w:val="nil"/>
              <w:bottom w:val="single" w:sz="4" w:space="0" w:color="auto"/>
            </w:tcBorders>
            <w:shd w:val="clear" w:color="auto" w:fill="auto"/>
            <w:vAlign w:val="center"/>
          </w:tcPr>
          <w:p w14:paraId="6FCD9F09" w14:textId="5BCAC479" w:rsidR="002C72AC" w:rsidRPr="00D14059"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ข้อมูลทางการเงินรวม</w:t>
            </w:r>
            <w:r w:rsidR="002D7E11" w:rsidRPr="00D14059">
              <w:rPr>
                <w:rFonts w:ascii="Browallia New" w:eastAsia="Arial Unicode MS" w:hAnsi="Browallia New" w:cs="Browallia New"/>
                <w:b/>
                <w:bCs/>
                <w:color w:val="000000"/>
                <w:sz w:val="28"/>
                <w:szCs w:val="28"/>
                <w:cs/>
              </w:rPr>
              <w:t>และข้อมูลทางการเงินเฉพาะกิจการ</w:t>
            </w:r>
          </w:p>
        </w:tc>
      </w:tr>
      <w:tr w:rsidR="002C72AC" w:rsidRPr="00D14059" w14:paraId="30F1D620" w14:textId="77777777" w:rsidTr="00501888">
        <w:trPr>
          <w:trHeight w:val="20"/>
        </w:trPr>
        <w:tc>
          <w:tcPr>
            <w:tcW w:w="2750" w:type="dxa"/>
            <w:shd w:val="clear" w:color="auto" w:fill="auto"/>
          </w:tcPr>
          <w:p w14:paraId="47352D27" w14:textId="77777777" w:rsidR="002C72AC" w:rsidRPr="00D14059" w:rsidRDefault="002C72AC" w:rsidP="002C72AC">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vAlign w:val="bottom"/>
          </w:tcPr>
          <w:p w14:paraId="5E12181E"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tcPr>
          <w:p w14:paraId="773426C3"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2880" w:type="dxa"/>
            <w:gridSpan w:val="3"/>
            <w:tcBorders>
              <w:top w:val="single" w:sz="4" w:space="0" w:color="auto"/>
              <w:bottom w:val="single" w:sz="4" w:space="0" w:color="auto"/>
            </w:tcBorders>
            <w:shd w:val="clear" w:color="auto" w:fill="auto"/>
            <w:vAlign w:val="bottom"/>
          </w:tcPr>
          <w:p w14:paraId="26C00E50"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การเปลี่ยนแปลงมูลค่ายุติธรรม</w:t>
            </w:r>
          </w:p>
        </w:tc>
      </w:tr>
      <w:tr w:rsidR="002C72AC" w:rsidRPr="00D14059" w14:paraId="405E175E" w14:textId="77777777" w:rsidTr="00501888">
        <w:trPr>
          <w:trHeight w:val="20"/>
        </w:trPr>
        <w:tc>
          <w:tcPr>
            <w:tcW w:w="2750" w:type="dxa"/>
            <w:shd w:val="clear" w:color="auto" w:fill="auto"/>
          </w:tcPr>
          <w:p w14:paraId="48B052E8" w14:textId="77777777" w:rsidR="002C72AC" w:rsidRPr="00D14059" w:rsidRDefault="002C72AC" w:rsidP="002C72AC">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shd w:val="clear" w:color="auto" w:fill="auto"/>
            <w:vAlign w:val="bottom"/>
          </w:tcPr>
          <w:p w14:paraId="2F695A7C" w14:textId="77777777" w:rsidR="002C72AC" w:rsidRPr="00D14059"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1701" w:type="dxa"/>
            <w:shd w:val="clear" w:color="auto" w:fill="auto"/>
          </w:tcPr>
          <w:p w14:paraId="77C11678"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1440" w:type="dxa"/>
            <w:tcBorders>
              <w:top w:val="single" w:sz="4" w:space="0" w:color="auto"/>
              <w:bottom w:val="single" w:sz="4" w:space="0" w:color="auto"/>
            </w:tcBorders>
            <w:shd w:val="clear" w:color="auto" w:fill="auto"/>
            <w:vAlign w:val="bottom"/>
          </w:tcPr>
          <w:p w14:paraId="4587E81D"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การเพิ่มขึ้น</w:t>
            </w:r>
          </w:p>
          <w:p w14:paraId="09E07761"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ของข้อสมมติ</w:t>
            </w:r>
          </w:p>
        </w:tc>
        <w:tc>
          <w:tcPr>
            <w:tcW w:w="1440" w:type="dxa"/>
            <w:gridSpan w:val="2"/>
            <w:tcBorders>
              <w:top w:val="single" w:sz="4" w:space="0" w:color="auto"/>
              <w:bottom w:val="single" w:sz="4" w:space="0" w:color="auto"/>
            </w:tcBorders>
            <w:shd w:val="clear" w:color="auto" w:fill="auto"/>
            <w:vAlign w:val="bottom"/>
          </w:tcPr>
          <w:p w14:paraId="03508BB9"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การลดลง</w:t>
            </w:r>
          </w:p>
          <w:p w14:paraId="440CF69F"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ของข้อสมมติ</w:t>
            </w:r>
          </w:p>
        </w:tc>
      </w:tr>
      <w:tr w:rsidR="000C5703" w:rsidRPr="00D14059" w14:paraId="46131DBB" w14:textId="77777777" w:rsidTr="00501888">
        <w:trPr>
          <w:trHeight w:val="20"/>
        </w:trPr>
        <w:tc>
          <w:tcPr>
            <w:tcW w:w="2750" w:type="dxa"/>
            <w:shd w:val="clear" w:color="auto" w:fill="auto"/>
          </w:tcPr>
          <w:p w14:paraId="74B34750" w14:textId="77777777" w:rsidR="000C5703" w:rsidRPr="00D14059" w:rsidRDefault="000C5703" w:rsidP="000C5703">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bottom w:val="single" w:sz="4" w:space="0" w:color="auto"/>
            </w:tcBorders>
            <w:shd w:val="clear" w:color="auto" w:fill="auto"/>
            <w:vAlign w:val="bottom"/>
          </w:tcPr>
          <w:p w14:paraId="1CC3C3EC" w14:textId="77777777" w:rsidR="000C5703" w:rsidRPr="00D14059" w:rsidRDefault="000C5703" w:rsidP="000C5703">
            <w:pPr>
              <w:widowControl w:val="0"/>
              <w:spacing w:line="240" w:lineRule="auto"/>
              <w:ind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ข้อมูลที่ไม่</w:t>
            </w:r>
          </w:p>
          <w:p w14:paraId="1D3FF1F4" w14:textId="77777777" w:rsidR="000C5703" w:rsidRPr="00D14059" w:rsidRDefault="000C5703" w:rsidP="000C5703">
            <w:pPr>
              <w:widowControl w:val="0"/>
              <w:spacing w:line="240" w:lineRule="auto"/>
              <w:ind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สามารถสังเกตได้</w:t>
            </w:r>
          </w:p>
        </w:tc>
        <w:tc>
          <w:tcPr>
            <w:tcW w:w="1701" w:type="dxa"/>
            <w:tcBorders>
              <w:bottom w:val="single" w:sz="4" w:space="0" w:color="auto"/>
            </w:tcBorders>
            <w:shd w:val="clear" w:color="auto" w:fill="auto"/>
            <w:vAlign w:val="bottom"/>
          </w:tcPr>
          <w:p w14:paraId="3931E07A" w14:textId="77777777" w:rsidR="000C5703" w:rsidRPr="00D14059" w:rsidRDefault="000C5703" w:rsidP="000C5703">
            <w:pPr>
              <w:widowControl w:val="0"/>
              <w:spacing w:line="240" w:lineRule="auto"/>
              <w:ind w:left="-105" w:right="-72"/>
              <w:jc w:val="center"/>
              <w:rPr>
                <w:rFonts w:ascii="Browallia New" w:eastAsia="Arial Unicode MS" w:hAnsi="Browallia New" w:cs="Browallia New"/>
                <w:b/>
                <w:bCs/>
                <w:color w:val="000000"/>
                <w:sz w:val="28"/>
                <w:szCs w:val="28"/>
              </w:rPr>
            </w:pPr>
          </w:p>
          <w:p w14:paraId="497D830F" w14:textId="77777777" w:rsidR="000C5703" w:rsidRPr="00D14059" w:rsidRDefault="000C5703" w:rsidP="000C5703">
            <w:pPr>
              <w:widowControl w:val="0"/>
              <w:spacing w:line="240" w:lineRule="auto"/>
              <w:ind w:left="-105"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การเปลี่ยนแปลง</w:t>
            </w:r>
          </w:p>
        </w:tc>
        <w:tc>
          <w:tcPr>
            <w:tcW w:w="1440" w:type="dxa"/>
            <w:tcBorders>
              <w:top w:val="single" w:sz="4" w:space="0" w:color="auto"/>
              <w:bottom w:val="single" w:sz="4" w:space="0" w:color="auto"/>
            </w:tcBorders>
            <w:shd w:val="clear" w:color="auto" w:fill="auto"/>
            <w:vAlign w:val="bottom"/>
          </w:tcPr>
          <w:p w14:paraId="6F19AF03" w14:textId="53DC1897" w:rsidR="000C5703" w:rsidRPr="00D14059" w:rsidRDefault="005F256D" w:rsidP="000C5703">
            <w:pPr>
              <w:widowControl w:val="0"/>
              <w:spacing w:line="240" w:lineRule="auto"/>
              <w:ind w:right="-72"/>
              <w:jc w:val="right"/>
              <w:rPr>
                <w:rFonts w:ascii="Browallia New" w:eastAsia="Arial Unicode MS" w:hAnsi="Browallia New" w:cs="Browallia New"/>
                <w:b/>
                <w:bCs/>
                <w:color w:val="000000"/>
                <w:sz w:val="28"/>
                <w:szCs w:val="28"/>
              </w:rPr>
            </w:pPr>
            <w:r w:rsidRPr="005F256D">
              <w:rPr>
                <w:rFonts w:ascii="Browallia New" w:eastAsia="Arial Unicode MS" w:hAnsi="Browallia New" w:cs="Browallia New"/>
                <w:b/>
                <w:bCs/>
                <w:sz w:val="28"/>
                <w:szCs w:val="28"/>
                <w:lang w:val="en-GB"/>
              </w:rPr>
              <w:t>30</w:t>
            </w:r>
            <w:r w:rsidR="000C5703"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475BFAC1" w14:textId="33032CFD" w:rsidR="000C5703" w:rsidRPr="00D14059" w:rsidRDefault="000C5703" w:rsidP="000C5703">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 xml:space="preserve">พ.ศ. </w:t>
            </w:r>
            <w:r w:rsidR="005F256D" w:rsidRPr="005F256D">
              <w:rPr>
                <w:rFonts w:ascii="Browallia New" w:eastAsia="Arial Unicode MS" w:hAnsi="Browallia New" w:cs="Browallia New"/>
                <w:b/>
                <w:bCs/>
                <w:color w:val="000000"/>
                <w:sz w:val="28"/>
                <w:szCs w:val="28"/>
                <w:lang w:val="en-GB"/>
              </w:rPr>
              <w:t>2566</w:t>
            </w:r>
          </w:p>
        </w:tc>
        <w:tc>
          <w:tcPr>
            <w:tcW w:w="1440" w:type="dxa"/>
            <w:gridSpan w:val="2"/>
            <w:tcBorders>
              <w:top w:val="single" w:sz="4" w:space="0" w:color="auto"/>
              <w:bottom w:val="single" w:sz="4" w:space="0" w:color="auto"/>
            </w:tcBorders>
            <w:shd w:val="clear" w:color="auto" w:fill="auto"/>
            <w:vAlign w:val="bottom"/>
          </w:tcPr>
          <w:p w14:paraId="78F1CF0E" w14:textId="79C75BA9" w:rsidR="000C5703" w:rsidRPr="00D14059" w:rsidRDefault="005F256D" w:rsidP="000C5703">
            <w:pPr>
              <w:widowControl w:val="0"/>
              <w:spacing w:line="240" w:lineRule="auto"/>
              <w:ind w:right="-72"/>
              <w:jc w:val="right"/>
              <w:rPr>
                <w:rFonts w:ascii="Browallia New" w:eastAsia="Arial Unicode MS" w:hAnsi="Browallia New" w:cs="Browallia New"/>
                <w:b/>
                <w:bCs/>
                <w:color w:val="000000"/>
                <w:sz w:val="28"/>
                <w:szCs w:val="28"/>
              </w:rPr>
            </w:pPr>
            <w:r w:rsidRPr="005F256D">
              <w:rPr>
                <w:rFonts w:ascii="Browallia New" w:eastAsia="Arial Unicode MS" w:hAnsi="Browallia New" w:cs="Browallia New"/>
                <w:b/>
                <w:bCs/>
                <w:sz w:val="28"/>
                <w:szCs w:val="28"/>
                <w:lang w:val="en-GB"/>
              </w:rPr>
              <w:t>30</w:t>
            </w:r>
            <w:r w:rsidR="000C5703"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20570979" w14:textId="418A7A50" w:rsidR="000C5703" w:rsidRPr="00D14059" w:rsidRDefault="000C5703" w:rsidP="000C5703">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 xml:space="preserve">พ.ศ. </w:t>
            </w:r>
            <w:r w:rsidR="005F256D" w:rsidRPr="005F256D">
              <w:rPr>
                <w:rFonts w:ascii="Browallia New" w:eastAsia="Arial Unicode MS" w:hAnsi="Browallia New" w:cs="Browallia New"/>
                <w:b/>
                <w:bCs/>
                <w:color w:val="000000"/>
                <w:sz w:val="28"/>
                <w:szCs w:val="28"/>
                <w:lang w:val="en-GB"/>
              </w:rPr>
              <w:t>2566</w:t>
            </w:r>
          </w:p>
        </w:tc>
      </w:tr>
      <w:tr w:rsidR="000C5703" w:rsidRPr="00D14059" w14:paraId="6066D3E1" w14:textId="77777777" w:rsidTr="00501888">
        <w:trPr>
          <w:trHeight w:val="20"/>
        </w:trPr>
        <w:tc>
          <w:tcPr>
            <w:tcW w:w="2750" w:type="dxa"/>
            <w:shd w:val="clear" w:color="auto" w:fill="auto"/>
          </w:tcPr>
          <w:p w14:paraId="6668604E" w14:textId="77777777" w:rsidR="000C5703" w:rsidRPr="00D14059" w:rsidRDefault="000C5703" w:rsidP="000C5703">
            <w:pPr>
              <w:widowControl w:val="0"/>
              <w:spacing w:line="240" w:lineRule="auto"/>
              <w:ind w:left="27" w:right="-72"/>
              <w:jc w:val="right"/>
              <w:rPr>
                <w:rFonts w:ascii="Browallia New" w:eastAsia="Arial Unicode MS" w:hAnsi="Browallia New" w:cs="Browallia New"/>
                <w:b/>
                <w:bCs/>
                <w:color w:val="000000"/>
                <w:sz w:val="24"/>
                <w:szCs w:val="24"/>
              </w:rPr>
            </w:pPr>
          </w:p>
        </w:tc>
        <w:tc>
          <w:tcPr>
            <w:tcW w:w="1701" w:type="dxa"/>
            <w:tcBorders>
              <w:top w:val="single" w:sz="4" w:space="0" w:color="auto"/>
            </w:tcBorders>
            <w:shd w:val="clear" w:color="auto" w:fill="auto"/>
          </w:tcPr>
          <w:p w14:paraId="4D437437" w14:textId="77777777" w:rsidR="000C5703" w:rsidRPr="00D14059" w:rsidRDefault="000C5703" w:rsidP="000C5703">
            <w:pPr>
              <w:widowControl w:val="0"/>
              <w:spacing w:line="240" w:lineRule="auto"/>
              <w:ind w:right="-72"/>
              <w:jc w:val="center"/>
              <w:rPr>
                <w:rFonts w:ascii="Browallia New" w:eastAsia="Arial Unicode MS" w:hAnsi="Browallia New" w:cs="Browallia New"/>
                <w:b/>
                <w:bCs/>
                <w:color w:val="000000"/>
                <w:sz w:val="24"/>
                <w:szCs w:val="24"/>
                <w:cs/>
              </w:rPr>
            </w:pPr>
          </w:p>
        </w:tc>
        <w:tc>
          <w:tcPr>
            <w:tcW w:w="1701" w:type="dxa"/>
            <w:tcBorders>
              <w:top w:val="single" w:sz="4" w:space="0" w:color="auto"/>
            </w:tcBorders>
            <w:shd w:val="clear" w:color="auto" w:fill="auto"/>
          </w:tcPr>
          <w:p w14:paraId="2FCE40B1" w14:textId="77777777" w:rsidR="000C5703" w:rsidRPr="00D14059" w:rsidRDefault="000C5703" w:rsidP="000C5703">
            <w:pPr>
              <w:widowControl w:val="0"/>
              <w:spacing w:line="240" w:lineRule="auto"/>
              <w:ind w:left="-105" w:right="-72"/>
              <w:jc w:val="right"/>
              <w:rPr>
                <w:rFonts w:ascii="Browallia New" w:eastAsia="Arial Unicode MS" w:hAnsi="Browallia New" w:cs="Browallia New"/>
                <w:b/>
                <w:bCs/>
                <w:color w:val="000000"/>
                <w:sz w:val="24"/>
                <w:szCs w:val="24"/>
                <w:cs/>
              </w:rPr>
            </w:pPr>
          </w:p>
        </w:tc>
        <w:tc>
          <w:tcPr>
            <w:tcW w:w="1440" w:type="dxa"/>
            <w:tcBorders>
              <w:top w:val="single" w:sz="4" w:space="0" w:color="auto"/>
            </w:tcBorders>
            <w:shd w:val="clear" w:color="auto" w:fill="FAFAFA"/>
          </w:tcPr>
          <w:p w14:paraId="1694908F" w14:textId="77777777" w:rsidR="000C5703" w:rsidRPr="00D14059" w:rsidRDefault="000C5703" w:rsidP="000C5703">
            <w:pPr>
              <w:widowControl w:val="0"/>
              <w:spacing w:line="240" w:lineRule="auto"/>
              <w:ind w:right="-72"/>
              <w:jc w:val="right"/>
              <w:rPr>
                <w:rFonts w:ascii="Browallia New" w:eastAsia="Arial Unicode MS" w:hAnsi="Browallia New" w:cs="Browallia New"/>
                <w:b/>
                <w:bCs/>
                <w:color w:val="000000"/>
                <w:sz w:val="24"/>
                <w:szCs w:val="24"/>
              </w:rPr>
            </w:pPr>
          </w:p>
        </w:tc>
        <w:tc>
          <w:tcPr>
            <w:tcW w:w="1440" w:type="dxa"/>
            <w:gridSpan w:val="2"/>
            <w:tcBorders>
              <w:top w:val="single" w:sz="4" w:space="0" w:color="auto"/>
            </w:tcBorders>
            <w:shd w:val="clear" w:color="auto" w:fill="FAFAFA"/>
          </w:tcPr>
          <w:p w14:paraId="5C7A71A6" w14:textId="77777777" w:rsidR="000C5703" w:rsidRPr="00D14059" w:rsidRDefault="000C5703" w:rsidP="000C5703">
            <w:pPr>
              <w:widowControl w:val="0"/>
              <w:spacing w:line="240" w:lineRule="auto"/>
              <w:ind w:right="-72"/>
              <w:jc w:val="right"/>
              <w:rPr>
                <w:rFonts w:ascii="Browallia New" w:eastAsia="Arial Unicode MS" w:hAnsi="Browallia New" w:cs="Browallia New"/>
                <w:b/>
                <w:bCs/>
                <w:color w:val="000000"/>
                <w:sz w:val="24"/>
                <w:szCs w:val="24"/>
              </w:rPr>
            </w:pPr>
          </w:p>
        </w:tc>
      </w:tr>
      <w:tr w:rsidR="000C5703" w:rsidRPr="00D14059" w14:paraId="3CEB4244" w14:textId="77777777" w:rsidTr="0011447E">
        <w:trPr>
          <w:trHeight w:val="20"/>
        </w:trPr>
        <w:tc>
          <w:tcPr>
            <w:tcW w:w="2750" w:type="dxa"/>
            <w:shd w:val="clear" w:color="auto" w:fill="auto"/>
          </w:tcPr>
          <w:p w14:paraId="63DB5220" w14:textId="031E7911" w:rsidR="000C5703" w:rsidRPr="00D14059" w:rsidRDefault="000C5703" w:rsidP="000C5703">
            <w:pPr>
              <w:widowControl w:val="0"/>
              <w:spacing w:line="240" w:lineRule="auto"/>
              <w:ind w:left="27" w:right="-72"/>
              <w:rPr>
                <w:rFonts w:ascii="Browallia New" w:eastAsia="Arial Unicode MS" w:hAnsi="Browallia New" w:cs="Browallia New"/>
                <w:spacing w:val="-4"/>
                <w:sz w:val="28"/>
                <w:szCs w:val="28"/>
              </w:rPr>
            </w:pPr>
            <w:r w:rsidRPr="00D14059">
              <w:rPr>
                <w:rFonts w:ascii="Browallia New" w:eastAsia="Arial Unicode MS" w:hAnsi="Browallia New" w:cs="Browallia New"/>
                <w:spacing w:val="-4"/>
                <w:sz w:val="28"/>
                <w:szCs w:val="28"/>
                <w:cs/>
              </w:rPr>
              <w:t>สินทรัพย์ทางการเงินที่วัด</w:t>
            </w:r>
          </w:p>
          <w:p w14:paraId="6FEA8B56" w14:textId="3D06D6C3" w:rsidR="000C5703" w:rsidRPr="00D14059" w:rsidRDefault="000C5703" w:rsidP="000C5703">
            <w:pPr>
              <w:widowControl w:val="0"/>
              <w:spacing w:line="240" w:lineRule="auto"/>
              <w:ind w:left="27" w:right="-7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pacing w:val="-4"/>
                <w:sz w:val="28"/>
                <w:szCs w:val="28"/>
                <w:cs/>
              </w:rPr>
              <w:t>มูลค่า</w:t>
            </w:r>
            <w:r w:rsidRPr="00D14059">
              <w:rPr>
                <w:rFonts w:ascii="Browallia New" w:eastAsia="Arial Unicode MS" w:hAnsi="Browallia New" w:cs="Browallia New"/>
                <w:sz w:val="28"/>
                <w:szCs w:val="28"/>
                <w:cs/>
              </w:rPr>
              <w:t>ด้วยมูลค่ายุติธรรม</w:t>
            </w:r>
          </w:p>
          <w:p w14:paraId="13F049CC" w14:textId="5C58CABF" w:rsidR="000C5703" w:rsidRPr="00D14059" w:rsidRDefault="000C5703" w:rsidP="000C5703">
            <w:pPr>
              <w:widowControl w:val="0"/>
              <w:spacing w:line="240" w:lineRule="auto"/>
              <w:ind w:left="27" w:right="-7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   ผ่านกำไรขาดทุนเบ็ดเสร็จอื่น</w:t>
            </w:r>
          </w:p>
        </w:tc>
        <w:tc>
          <w:tcPr>
            <w:tcW w:w="1701" w:type="dxa"/>
            <w:shd w:val="clear" w:color="auto" w:fill="auto"/>
          </w:tcPr>
          <w:p w14:paraId="044BCBCA" w14:textId="77777777" w:rsidR="000C5703" w:rsidRPr="00D14059" w:rsidRDefault="000C5703" w:rsidP="000C5703">
            <w:pPr>
              <w:widowControl w:val="0"/>
              <w:spacing w:line="240" w:lineRule="auto"/>
              <w:ind w:left="-82" w:right="-83"/>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อัตราคิดลดที่ปรับ</w:t>
            </w:r>
          </w:p>
          <w:p w14:paraId="6AD5AC18" w14:textId="77777777" w:rsidR="000C5703" w:rsidRPr="00D14059" w:rsidRDefault="000C5703" w:rsidP="000C5703">
            <w:pPr>
              <w:widowControl w:val="0"/>
              <w:spacing w:line="240" w:lineRule="auto"/>
              <w:ind w:left="-82" w:right="-83"/>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ความเสี่ยง</w:t>
            </w:r>
          </w:p>
        </w:tc>
        <w:tc>
          <w:tcPr>
            <w:tcW w:w="1701" w:type="dxa"/>
            <w:shd w:val="clear" w:color="auto" w:fill="auto"/>
          </w:tcPr>
          <w:p w14:paraId="2237F8E6" w14:textId="3FF8B8E6" w:rsidR="000C5703" w:rsidRPr="00D14059" w:rsidRDefault="000C5703" w:rsidP="000C5703">
            <w:pPr>
              <w:widowControl w:val="0"/>
              <w:spacing w:line="240" w:lineRule="auto"/>
              <w:ind w:right="-72"/>
              <w:jc w:val="center"/>
              <w:rPr>
                <w:rFonts w:ascii="Browallia New" w:eastAsia="Arial Unicode MS" w:hAnsi="Browallia New" w:cs="Browallia New"/>
                <w:spacing w:val="-10"/>
                <w:sz w:val="28"/>
                <w:szCs w:val="28"/>
              </w:rPr>
            </w:pPr>
            <w:r w:rsidRPr="00D14059">
              <w:rPr>
                <w:rFonts w:ascii="Browallia New" w:eastAsia="Arial Unicode MS" w:hAnsi="Browallia New" w:cs="Browallia New"/>
                <w:spacing w:val="-10"/>
                <w:sz w:val="28"/>
                <w:szCs w:val="28"/>
                <w:cs/>
              </w:rPr>
              <w:t xml:space="preserve">ร้อยละ </w:t>
            </w:r>
            <w:r w:rsidR="005F256D" w:rsidRPr="005F256D">
              <w:rPr>
                <w:rFonts w:ascii="Browallia New" w:eastAsia="Arial Unicode MS" w:hAnsi="Browallia New" w:cs="Browallia New"/>
                <w:spacing w:val="-10"/>
                <w:sz w:val="28"/>
                <w:szCs w:val="28"/>
                <w:lang w:val="en-GB"/>
              </w:rPr>
              <w:t>1</w:t>
            </w:r>
          </w:p>
        </w:tc>
        <w:tc>
          <w:tcPr>
            <w:tcW w:w="1440" w:type="dxa"/>
            <w:shd w:val="clear" w:color="auto" w:fill="FAFAFA"/>
          </w:tcPr>
          <w:p w14:paraId="344FED75" w14:textId="635B1A25" w:rsidR="000C5703" w:rsidRPr="00D14059" w:rsidRDefault="41B6C2F0" w:rsidP="527B6006">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ลดลง</w:t>
            </w:r>
          </w:p>
          <w:p w14:paraId="585463D9" w14:textId="484D89C3" w:rsidR="000C5703" w:rsidRPr="00D14059" w:rsidRDefault="005F256D" w:rsidP="000C5703">
            <w:pPr>
              <w:widowControl w:val="0"/>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798</w:t>
            </w:r>
            <w:r w:rsidR="170AD61D" w:rsidRPr="00D14059">
              <w:rPr>
                <w:rFonts w:ascii="Browallia New" w:eastAsia="Arial Unicode MS" w:hAnsi="Browallia New" w:cs="Browallia New"/>
                <w:sz w:val="28"/>
                <w:szCs w:val="28"/>
              </w:rPr>
              <w:t xml:space="preserve"> ล้านบาท</w:t>
            </w:r>
          </w:p>
        </w:tc>
        <w:tc>
          <w:tcPr>
            <w:tcW w:w="1440" w:type="dxa"/>
            <w:gridSpan w:val="2"/>
            <w:shd w:val="clear" w:color="auto" w:fill="FAFAFA"/>
          </w:tcPr>
          <w:p w14:paraId="7844B3E0" w14:textId="2555A749" w:rsidR="000C5703" w:rsidRPr="00D14059" w:rsidRDefault="6219FE0F" w:rsidP="527B6006">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เพิ่มขึ้น</w:t>
            </w:r>
          </w:p>
          <w:p w14:paraId="388762EF" w14:textId="1DA948FF" w:rsidR="000C5703" w:rsidRPr="00D14059" w:rsidRDefault="005F256D" w:rsidP="000C5703">
            <w:pPr>
              <w:widowControl w:val="0"/>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w:t>
            </w:r>
            <w:r w:rsidR="1400A8E9"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034</w:t>
            </w:r>
            <w:r w:rsidR="170AD61D" w:rsidRPr="00D14059">
              <w:rPr>
                <w:rFonts w:ascii="Browallia New" w:eastAsia="Arial Unicode MS" w:hAnsi="Browallia New" w:cs="Browallia New"/>
                <w:sz w:val="28"/>
                <w:szCs w:val="28"/>
              </w:rPr>
              <w:t xml:space="preserve"> ล้านบาท</w:t>
            </w:r>
          </w:p>
        </w:tc>
      </w:tr>
      <w:tr w:rsidR="000C5703" w:rsidRPr="00D14059" w14:paraId="0EBE11B5" w14:textId="77777777" w:rsidTr="0011447E">
        <w:trPr>
          <w:trHeight w:val="20"/>
        </w:trPr>
        <w:tc>
          <w:tcPr>
            <w:tcW w:w="2750" w:type="dxa"/>
            <w:shd w:val="clear" w:color="auto" w:fill="auto"/>
          </w:tcPr>
          <w:p w14:paraId="285A0392" w14:textId="77777777" w:rsidR="000C5703" w:rsidRPr="00D14059" w:rsidRDefault="000C5703" w:rsidP="000C5703">
            <w:pPr>
              <w:widowControl w:val="0"/>
              <w:spacing w:line="240" w:lineRule="auto"/>
              <w:ind w:left="27" w:right="-72"/>
              <w:rPr>
                <w:rFonts w:ascii="Browallia New" w:eastAsia="Arial Unicode MS" w:hAnsi="Browallia New" w:cs="Browallia New"/>
                <w:spacing w:val="-4"/>
                <w:sz w:val="28"/>
                <w:szCs w:val="28"/>
                <w:cs/>
              </w:rPr>
            </w:pPr>
          </w:p>
        </w:tc>
        <w:tc>
          <w:tcPr>
            <w:tcW w:w="1701" w:type="dxa"/>
            <w:shd w:val="clear" w:color="auto" w:fill="auto"/>
          </w:tcPr>
          <w:p w14:paraId="2047BBDA" w14:textId="77777777" w:rsidR="000C5703" w:rsidRPr="00D14059" w:rsidRDefault="000C5703" w:rsidP="000C5703">
            <w:pPr>
              <w:widowControl w:val="0"/>
              <w:spacing w:line="240" w:lineRule="auto"/>
              <w:ind w:left="-121" w:right="-104"/>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อัตราการเติบโตของ</w:t>
            </w:r>
          </w:p>
          <w:p w14:paraId="7AFE5C6E" w14:textId="77777777" w:rsidR="000C5703" w:rsidRPr="00D14059" w:rsidRDefault="000C5703" w:rsidP="000C5703">
            <w:pPr>
              <w:widowControl w:val="0"/>
              <w:spacing w:line="240" w:lineRule="auto"/>
              <w:ind w:left="-82" w:right="-83"/>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ราคาที่ดิน</w:t>
            </w:r>
          </w:p>
        </w:tc>
        <w:tc>
          <w:tcPr>
            <w:tcW w:w="1701" w:type="dxa"/>
            <w:shd w:val="clear" w:color="auto" w:fill="auto"/>
          </w:tcPr>
          <w:p w14:paraId="0B2CD7AF" w14:textId="7686D234" w:rsidR="000C5703" w:rsidRPr="00D14059" w:rsidRDefault="000C5703" w:rsidP="000C5703">
            <w:pPr>
              <w:widowControl w:val="0"/>
              <w:spacing w:line="240" w:lineRule="auto"/>
              <w:ind w:right="-72"/>
              <w:jc w:val="center"/>
              <w:rPr>
                <w:rFonts w:ascii="Browallia New" w:eastAsia="Arial Unicode MS" w:hAnsi="Browallia New" w:cs="Browallia New"/>
                <w:spacing w:val="-10"/>
                <w:sz w:val="28"/>
                <w:szCs w:val="28"/>
              </w:rPr>
            </w:pPr>
            <w:r w:rsidRPr="00D14059">
              <w:rPr>
                <w:rFonts w:ascii="Browallia New" w:eastAsia="Arial Unicode MS" w:hAnsi="Browallia New" w:cs="Browallia New"/>
                <w:spacing w:val="-10"/>
                <w:sz w:val="28"/>
                <w:szCs w:val="28"/>
                <w:cs/>
              </w:rPr>
              <w:t xml:space="preserve">ร้อยละ </w:t>
            </w:r>
            <w:r w:rsidR="005F256D" w:rsidRPr="005F256D">
              <w:rPr>
                <w:rFonts w:ascii="Browallia New" w:eastAsia="Arial Unicode MS" w:hAnsi="Browallia New" w:cs="Browallia New"/>
                <w:spacing w:val="-10"/>
                <w:sz w:val="28"/>
                <w:szCs w:val="28"/>
                <w:lang w:val="en-GB"/>
              </w:rPr>
              <w:t>1</w:t>
            </w:r>
          </w:p>
        </w:tc>
        <w:tc>
          <w:tcPr>
            <w:tcW w:w="1440" w:type="dxa"/>
            <w:shd w:val="clear" w:color="auto" w:fill="FAFAFA"/>
          </w:tcPr>
          <w:p w14:paraId="1D693A84" w14:textId="1C554EC1" w:rsidR="000C5703" w:rsidRPr="00D14059" w:rsidRDefault="0F9189F8" w:rsidP="154FE9CC">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เพิ่มขึ้น</w:t>
            </w:r>
          </w:p>
          <w:p w14:paraId="525B0175" w14:textId="76AD51E5" w:rsidR="000C5703" w:rsidRPr="00D14059" w:rsidRDefault="005F256D" w:rsidP="000C5703">
            <w:pPr>
              <w:widowControl w:val="0"/>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w:t>
            </w:r>
            <w:r w:rsidR="0F9189F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007</w:t>
            </w:r>
            <w:r w:rsidR="0F9189F8" w:rsidRPr="00D14059">
              <w:rPr>
                <w:rFonts w:ascii="Browallia New" w:eastAsia="Arial Unicode MS" w:hAnsi="Browallia New" w:cs="Browallia New"/>
                <w:sz w:val="28"/>
                <w:szCs w:val="28"/>
              </w:rPr>
              <w:t xml:space="preserve"> ล้านบาท</w:t>
            </w:r>
          </w:p>
        </w:tc>
        <w:tc>
          <w:tcPr>
            <w:tcW w:w="1440" w:type="dxa"/>
            <w:gridSpan w:val="2"/>
            <w:shd w:val="clear" w:color="auto" w:fill="FAFAFA"/>
          </w:tcPr>
          <w:p w14:paraId="1397AA1B" w14:textId="54CD4CDF" w:rsidR="000C5703" w:rsidRPr="00D14059" w:rsidRDefault="0F9189F8" w:rsidP="154FE9CC">
            <w:pPr>
              <w:widowControl w:val="0"/>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ลดลง</w:t>
            </w:r>
          </w:p>
          <w:p w14:paraId="0853B7C7" w14:textId="4EE1BD97" w:rsidR="000C5703" w:rsidRPr="00D14059" w:rsidRDefault="005F256D" w:rsidP="000C5703">
            <w:pPr>
              <w:widowControl w:val="0"/>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774</w:t>
            </w:r>
            <w:r w:rsidR="0F9189F8" w:rsidRPr="00D14059">
              <w:rPr>
                <w:rFonts w:ascii="Browallia New" w:eastAsia="Arial Unicode MS" w:hAnsi="Browallia New" w:cs="Browallia New"/>
                <w:sz w:val="28"/>
                <w:szCs w:val="28"/>
              </w:rPr>
              <w:t xml:space="preserve"> ล้านบาท</w:t>
            </w:r>
          </w:p>
        </w:tc>
      </w:tr>
    </w:tbl>
    <w:p w14:paraId="79CBAA98" w14:textId="3027F9EC" w:rsidR="00A7454A" w:rsidRPr="00D14059" w:rsidRDefault="00A7454A" w:rsidP="002C72AC">
      <w:pPr>
        <w:spacing w:line="240" w:lineRule="auto"/>
        <w:ind w:left="540"/>
        <w:rPr>
          <w:rFonts w:ascii="Browallia New" w:eastAsia="Arial Unicode MS" w:hAnsi="Browallia New" w:cs="Browallia New"/>
          <w:b/>
          <w:bCs/>
          <w:sz w:val="28"/>
          <w:szCs w:val="28"/>
        </w:rPr>
      </w:pPr>
    </w:p>
    <w:p w14:paraId="75B913D6" w14:textId="7F24BE65" w:rsidR="002C72AC" w:rsidRPr="00D14059" w:rsidRDefault="002C72AC" w:rsidP="002C72AC">
      <w:pPr>
        <w:pStyle w:val="ListParagraph"/>
        <w:ind w:left="540"/>
        <w:jc w:val="both"/>
        <w:rPr>
          <w:rFonts w:ascii="Browallia New" w:eastAsia="Arial Unicode MS" w:hAnsi="Browallia New" w:cs="Browallia New"/>
          <w:b w:val="0"/>
          <w:bCs w:val="0"/>
          <w:color w:val="CF4A02"/>
          <w:sz w:val="28"/>
          <w:szCs w:val="28"/>
        </w:rPr>
      </w:pPr>
      <w:r w:rsidRPr="00D14059">
        <w:rPr>
          <w:rFonts w:ascii="Browallia New" w:eastAsia="Arial Unicode MS" w:hAnsi="Browallia New" w:cs="Browallia New"/>
          <w:color w:val="CF4A02"/>
          <w:sz w:val="28"/>
          <w:szCs w:val="28"/>
          <w:cs/>
        </w:rPr>
        <w:t xml:space="preserve">ขั้นตอนการประเมินมูลค่ายุติธรรมของกลุ่มกิจการ </w:t>
      </w:r>
    </w:p>
    <w:p w14:paraId="583AF546" w14:textId="77777777" w:rsidR="002C72AC" w:rsidRPr="00D14059" w:rsidRDefault="002C72AC" w:rsidP="002C72AC">
      <w:pPr>
        <w:spacing w:line="240" w:lineRule="auto"/>
        <w:ind w:left="540"/>
        <w:rPr>
          <w:rFonts w:ascii="Browallia New" w:eastAsia="Arial Unicode MS" w:hAnsi="Browallia New" w:cs="Browallia New"/>
          <w:sz w:val="28"/>
          <w:szCs w:val="28"/>
        </w:rPr>
      </w:pPr>
    </w:p>
    <w:p w14:paraId="68E05412" w14:textId="48EF8796" w:rsidR="002C72AC" w:rsidRPr="00D14059" w:rsidRDefault="002C72AC" w:rsidP="002C72AC">
      <w:pPr>
        <w:pStyle w:val="ListParagraph"/>
        <w:ind w:left="540"/>
        <w:jc w:val="thaiDistribute"/>
        <w:rPr>
          <w:rFonts w:ascii="Browallia New" w:eastAsia="Arial Unicode MS" w:hAnsi="Browallia New" w:cs="Browallia New"/>
          <w:b w:val="0"/>
          <w:bCs w:val="0"/>
          <w:spacing w:val="-4"/>
          <w:sz w:val="28"/>
          <w:szCs w:val="28"/>
        </w:rPr>
      </w:pPr>
      <w:r w:rsidRPr="00D14059">
        <w:rPr>
          <w:rFonts w:ascii="Browallia New" w:eastAsia="Arial Unicode MS" w:hAnsi="Browallia New" w:cs="Browallia New"/>
          <w:b w:val="0"/>
          <w:bCs w:val="0"/>
          <w:spacing w:val="-4"/>
          <w:sz w:val="28"/>
          <w:szCs w:val="28"/>
          <w:cs/>
        </w:rPr>
        <w:t xml:space="preserve">คณะทำงานจากฝ่ายบัญชีและการเงินจะหารือเกี่ยวกับกระบวนการประเมินมูลค่าและผลลัพธ์อย่างน้อยไตรมาสละ </w:t>
      </w:r>
      <w:r w:rsidR="005F256D" w:rsidRPr="005F256D">
        <w:rPr>
          <w:rFonts w:ascii="Browallia New" w:eastAsia="Arial Unicode MS" w:hAnsi="Browallia New" w:cs="Browallia New"/>
          <w:b w:val="0"/>
          <w:bCs w:val="0"/>
          <w:spacing w:val="-4"/>
          <w:sz w:val="28"/>
          <w:szCs w:val="28"/>
          <w:lang w:val="en-GB"/>
        </w:rPr>
        <w:t>1</w:t>
      </w:r>
      <w:r w:rsidRPr="00D14059">
        <w:rPr>
          <w:rFonts w:ascii="Browallia New" w:eastAsia="Arial Unicode MS" w:hAnsi="Browallia New" w:cs="Browallia New"/>
          <w:b w:val="0"/>
          <w:bCs w:val="0"/>
          <w:spacing w:val="-4"/>
          <w:sz w:val="28"/>
          <w:szCs w:val="28"/>
          <w:cs/>
        </w:rPr>
        <w:t xml:space="preserve"> ครั้ง</w:t>
      </w:r>
    </w:p>
    <w:p w14:paraId="010627FC" w14:textId="77777777" w:rsidR="002C72AC" w:rsidRPr="00D14059" w:rsidRDefault="002C72AC" w:rsidP="002C72AC">
      <w:pPr>
        <w:spacing w:line="240" w:lineRule="auto"/>
        <w:ind w:left="540"/>
        <w:rPr>
          <w:rFonts w:ascii="Browallia New" w:eastAsia="Arial Unicode MS" w:hAnsi="Browallia New" w:cs="Browallia New"/>
          <w:sz w:val="28"/>
          <w:szCs w:val="28"/>
        </w:rPr>
      </w:pPr>
    </w:p>
    <w:p w14:paraId="6438A22C" w14:textId="43B88263" w:rsidR="002C72AC" w:rsidRPr="00D14059" w:rsidRDefault="002C72AC" w:rsidP="002C72AC">
      <w:pPr>
        <w:pStyle w:val="ListParagraph"/>
        <w:ind w:left="540"/>
        <w:jc w:val="thaiDistribute"/>
        <w:rPr>
          <w:rFonts w:ascii="Browallia New" w:eastAsia="Arial Unicode MS" w:hAnsi="Browallia New" w:cs="Browallia New"/>
          <w:b w:val="0"/>
          <w:bCs w:val="0"/>
          <w:sz w:val="28"/>
          <w:szCs w:val="28"/>
          <w:lang w:val="en-GB"/>
        </w:rPr>
      </w:pPr>
      <w:r w:rsidRPr="00D14059">
        <w:rPr>
          <w:rFonts w:ascii="Browallia New" w:eastAsia="Arial Unicode MS" w:hAnsi="Browallia New" w:cs="Browallia New"/>
          <w:b w:val="0"/>
          <w:bCs w:val="0"/>
          <w:spacing w:val="-4"/>
          <w:sz w:val="28"/>
          <w:szCs w:val="28"/>
          <w:cs/>
        </w:rPr>
        <w:t xml:space="preserve">ข้อมูลที่ไม่สามารถสังเกตได้ที่สำคัญของลำดับชั้นของมูลค่ายุติธรรมระดับ </w:t>
      </w:r>
      <w:r w:rsidR="005F256D" w:rsidRPr="005F256D">
        <w:rPr>
          <w:rFonts w:ascii="Browallia New" w:eastAsia="Arial Unicode MS" w:hAnsi="Browallia New" w:cs="Browallia New"/>
          <w:b w:val="0"/>
          <w:bCs w:val="0"/>
          <w:spacing w:val="-4"/>
          <w:sz w:val="28"/>
          <w:szCs w:val="28"/>
          <w:lang w:val="en-GB"/>
        </w:rPr>
        <w:t>3</w:t>
      </w:r>
      <w:r w:rsidRPr="00D14059">
        <w:rPr>
          <w:rFonts w:ascii="Browallia New" w:eastAsia="Arial Unicode MS" w:hAnsi="Browallia New" w:cs="Browallia New"/>
          <w:b w:val="0"/>
          <w:bCs w:val="0"/>
          <w:spacing w:val="-4"/>
          <w:sz w:val="28"/>
          <w:szCs w:val="28"/>
          <w:cs/>
        </w:rPr>
        <w:t xml:space="preserve"> คืออัตราคิดลดที่ปรับความเสี่ยง อ้างอิงจากต้นทุนทางการเงินถัวเฉลี่ยของเงินทุน (</w:t>
      </w:r>
      <w:r w:rsidRPr="00D14059">
        <w:rPr>
          <w:rFonts w:ascii="Browallia New" w:eastAsia="Arial Unicode MS" w:hAnsi="Browallia New" w:cs="Browallia New"/>
          <w:b w:val="0"/>
          <w:bCs w:val="0"/>
          <w:spacing w:val="-4"/>
          <w:sz w:val="28"/>
          <w:szCs w:val="28"/>
        </w:rPr>
        <w:t>Weighted average cost of capital</w:t>
      </w:r>
      <w:r w:rsidRPr="00D14059">
        <w:rPr>
          <w:rFonts w:ascii="Browallia New" w:eastAsia="Arial Unicode MS" w:hAnsi="Browallia New" w:cs="Browallia New"/>
          <w:b w:val="0"/>
          <w:bCs w:val="0"/>
          <w:spacing w:val="-4"/>
          <w:sz w:val="28"/>
          <w:szCs w:val="28"/>
          <w:cs/>
        </w:rPr>
        <w:t>) ของบริษัทจดทะเบียนในตลาดหลักทรัพย์</w:t>
      </w:r>
      <w:r w:rsidRPr="00D14059">
        <w:rPr>
          <w:rFonts w:ascii="Browallia New" w:eastAsia="Arial Unicode MS" w:hAnsi="Browallia New" w:cs="Browallia New"/>
          <w:b w:val="0"/>
          <w:bCs w:val="0"/>
          <w:sz w:val="28"/>
          <w:szCs w:val="28"/>
          <w:cs/>
        </w:rPr>
        <w:t xml:space="preserve"> </w:t>
      </w:r>
      <w:r w:rsidR="0067594C" w:rsidRPr="00D14059">
        <w:rPr>
          <w:rFonts w:ascii="Browallia New" w:eastAsia="Arial Unicode MS" w:hAnsi="Browallia New" w:cs="Browallia New"/>
          <w:b w:val="0"/>
          <w:bCs w:val="0"/>
          <w:sz w:val="28"/>
          <w:szCs w:val="28"/>
        </w:rPr>
        <w:br/>
      </w:r>
      <w:r w:rsidRPr="00D14059">
        <w:rPr>
          <w:rFonts w:ascii="Browallia New" w:eastAsia="Arial Unicode MS" w:hAnsi="Browallia New" w:cs="Browallia New"/>
          <w:b w:val="0"/>
          <w:bCs w:val="0"/>
          <w:sz w:val="28"/>
          <w:szCs w:val="28"/>
          <w:cs/>
        </w:rPr>
        <w:t>ซึ่งกลุ่มกิจการพิจารณาว่ามีสถานะทางการเงินที่เทียบเคียงได้กับคู่สัญญาที่เป็นผู้ออกตราสารนั้น</w:t>
      </w:r>
      <w:r w:rsidRPr="00D14059">
        <w:rPr>
          <w:rFonts w:ascii="Browallia New" w:eastAsia="Arial Unicode MS" w:hAnsi="Browallia New" w:cs="Browallia New"/>
          <w:b w:val="0"/>
          <w:bCs w:val="0"/>
          <w:sz w:val="28"/>
          <w:szCs w:val="28"/>
        </w:rPr>
        <w:t xml:space="preserve"> </w:t>
      </w:r>
      <w:r w:rsidRPr="00D14059">
        <w:rPr>
          <w:rFonts w:ascii="Browallia New" w:eastAsia="Arial Unicode MS" w:hAnsi="Browallia New" w:cs="Browallia New"/>
          <w:b w:val="0"/>
          <w:bCs w:val="0"/>
          <w:sz w:val="28"/>
          <w:szCs w:val="28"/>
          <w:cs/>
        </w:rPr>
        <w:t>และอัตราการเติบโตของราคาที่ดินอ้างอิงจากดัชนีราคาที่ดินซึ่งกลุ่มกิจการพิจารณาว่ามีตำแหน่งที่ตั้งและลักษณะการใช้งานที่เทียบเคียงได้กันกับที่ดินของบริษัทที่กลุ่มกิจการเป็นผู้ลงทุน</w:t>
      </w:r>
    </w:p>
    <w:p w14:paraId="4F28AFFD" w14:textId="44952639" w:rsidR="0013109F" w:rsidRPr="00D14059" w:rsidRDefault="00DF4844" w:rsidP="00163D22">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bookmarkEnd w:id="0"/>
    </w:p>
    <w:p w14:paraId="4A7E9B2D" w14:textId="44933318" w:rsidR="004F0C86" w:rsidRPr="00D14059" w:rsidRDefault="004F0C86" w:rsidP="004F0C86">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8</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ลูกหนี้การค้า สุทธิ</w:t>
      </w:r>
    </w:p>
    <w:p w14:paraId="5BF00942" w14:textId="77777777" w:rsidR="002C72AC" w:rsidRPr="00D14059" w:rsidRDefault="002C72AC" w:rsidP="002C72AC">
      <w:pPr>
        <w:tabs>
          <w:tab w:val="left" w:pos="540"/>
        </w:tabs>
        <w:spacing w:line="240" w:lineRule="auto"/>
        <w:jc w:val="thaiDistribute"/>
        <w:rPr>
          <w:rFonts w:ascii="Browallia New" w:eastAsia="Arial Unicode MS" w:hAnsi="Browallia New" w:cs="Browallia New"/>
          <w:sz w:val="28"/>
          <w:szCs w:val="28"/>
          <w:cs/>
        </w:rPr>
      </w:pPr>
    </w:p>
    <w:tbl>
      <w:tblPr>
        <w:tblW w:w="9454" w:type="dxa"/>
        <w:tblInd w:w="108" w:type="dxa"/>
        <w:tblLayout w:type="fixed"/>
        <w:tblLook w:val="0000" w:firstRow="0" w:lastRow="0" w:firstColumn="0" w:lastColumn="0" w:noHBand="0" w:noVBand="0"/>
      </w:tblPr>
      <w:tblGrid>
        <w:gridCol w:w="3686"/>
        <w:gridCol w:w="1442"/>
        <w:gridCol w:w="1442"/>
        <w:gridCol w:w="1442"/>
        <w:gridCol w:w="1442"/>
      </w:tblGrid>
      <w:tr w:rsidR="002C72AC" w:rsidRPr="00D14059" w14:paraId="3D85DB8C" w14:textId="77777777" w:rsidTr="009A71DD">
        <w:trPr>
          <w:cantSplit/>
        </w:trPr>
        <w:tc>
          <w:tcPr>
            <w:tcW w:w="3686" w:type="dxa"/>
          </w:tcPr>
          <w:p w14:paraId="22A0007F" w14:textId="77777777" w:rsidR="002C72AC" w:rsidRPr="00D14059" w:rsidRDefault="002C72AC" w:rsidP="002C72AC">
            <w:pPr>
              <w:spacing w:line="240" w:lineRule="auto"/>
              <w:ind w:left="-101"/>
              <w:rPr>
                <w:rFonts w:ascii="Browallia New" w:eastAsia="Arial Unicode MS" w:hAnsi="Browallia New" w:cs="Browallia New"/>
                <w:snapToGrid w:val="0"/>
                <w:sz w:val="28"/>
                <w:szCs w:val="28"/>
                <w:lang w:eastAsia="th-TH"/>
              </w:rPr>
            </w:pPr>
            <w:bookmarkStart w:id="3" w:name="_Hlk134044829"/>
          </w:p>
        </w:tc>
        <w:tc>
          <w:tcPr>
            <w:tcW w:w="2884" w:type="dxa"/>
            <w:gridSpan w:val="2"/>
            <w:tcBorders>
              <w:top w:val="single" w:sz="4" w:space="0" w:color="auto"/>
              <w:bottom w:val="single" w:sz="4" w:space="0" w:color="auto"/>
            </w:tcBorders>
          </w:tcPr>
          <w:p w14:paraId="6F3FC19B"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7BF33D5C"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46FCB439" w14:textId="77777777" w:rsidTr="009A71DD">
        <w:trPr>
          <w:cantSplit/>
        </w:trPr>
        <w:tc>
          <w:tcPr>
            <w:tcW w:w="3686" w:type="dxa"/>
          </w:tcPr>
          <w:p w14:paraId="53445DB4" w14:textId="77777777" w:rsidR="002C72AC" w:rsidRPr="00D14059" w:rsidRDefault="002C72AC" w:rsidP="002C72AC">
            <w:pPr>
              <w:spacing w:line="240" w:lineRule="auto"/>
              <w:ind w:left="-101"/>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00CBA60D" w14:textId="02E14D36" w:rsidR="002C72AC" w:rsidRPr="00D14059" w:rsidRDefault="005F256D" w:rsidP="002C72AC">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1FADE42B" w14:textId="4B01F5C0" w:rsidR="002C72AC" w:rsidRPr="00D14059" w:rsidRDefault="00623910"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6D16F5E0"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24E376D2" w14:textId="14591491"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D14059">
              <w:rPr>
                <w:rFonts w:ascii="Browallia New" w:eastAsia="Arial Unicode MS" w:hAnsi="Browallia New" w:cs="Browallia New"/>
                <w:b/>
                <w:bCs/>
                <w:sz w:val="28"/>
                <w:szCs w:val="28"/>
                <w:cs/>
              </w:rPr>
              <w:t xml:space="preserve"> ธันวาคม</w:t>
            </w:r>
          </w:p>
          <w:p w14:paraId="45520977" w14:textId="4AB37698" w:rsidR="002C72AC" w:rsidRPr="00D14059" w:rsidRDefault="00F1064F"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7741F66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38964434" w14:textId="3F0D17C7"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77C34BB0" w14:textId="2D42F8AA" w:rsidR="002C72AC" w:rsidRPr="00D14059" w:rsidRDefault="00623910"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1A3BA61C"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7D604DB8" w14:textId="21822A5D"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D14059">
              <w:rPr>
                <w:rFonts w:ascii="Browallia New" w:eastAsia="Arial Unicode MS" w:hAnsi="Browallia New" w:cs="Browallia New"/>
                <w:b/>
                <w:bCs/>
                <w:sz w:val="28"/>
                <w:szCs w:val="28"/>
                <w:cs/>
              </w:rPr>
              <w:t xml:space="preserve"> ธันวาคม</w:t>
            </w:r>
          </w:p>
          <w:p w14:paraId="72928BF8" w14:textId="2A9023F2" w:rsidR="002C72AC" w:rsidRPr="00D14059" w:rsidRDefault="00F1064F"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7B109A4F"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9A71DD" w:rsidRPr="00D14059" w14:paraId="57397839" w14:textId="77777777" w:rsidTr="009A71DD">
        <w:trPr>
          <w:cantSplit/>
        </w:trPr>
        <w:tc>
          <w:tcPr>
            <w:tcW w:w="3686" w:type="dxa"/>
          </w:tcPr>
          <w:p w14:paraId="7616BF39" w14:textId="77777777" w:rsidR="009A71DD" w:rsidRPr="00D14059" w:rsidRDefault="009A71DD" w:rsidP="002C72AC">
            <w:pPr>
              <w:spacing w:line="240" w:lineRule="auto"/>
              <w:ind w:left="-101"/>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61B2E66A" w14:textId="77777777" w:rsidR="009A71DD" w:rsidRPr="00D14059" w:rsidRDefault="009A71DD" w:rsidP="002C72AC">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273E6253" w14:textId="77777777" w:rsidR="009A71DD" w:rsidRPr="00D14059" w:rsidRDefault="009A71DD" w:rsidP="002C72AC">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shd w:val="clear" w:color="auto" w:fill="FAFAFA"/>
          </w:tcPr>
          <w:p w14:paraId="1F4EE09F" w14:textId="77777777" w:rsidR="009A71DD" w:rsidRPr="00D14059" w:rsidRDefault="009A71DD" w:rsidP="002C72AC">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300BFEC4" w14:textId="77777777" w:rsidR="009A71DD" w:rsidRPr="00D14059" w:rsidRDefault="009A71DD" w:rsidP="002C72AC">
            <w:pPr>
              <w:spacing w:line="240" w:lineRule="auto"/>
              <w:ind w:right="-72"/>
              <w:jc w:val="right"/>
              <w:rPr>
                <w:rFonts w:ascii="Browallia New" w:eastAsia="Arial Unicode MS" w:hAnsi="Browallia New" w:cs="Browallia New"/>
                <w:sz w:val="28"/>
                <w:szCs w:val="28"/>
              </w:rPr>
            </w:pPr>
          </w:p>
        </w:tc>
      </w:tr>
      <w:tr w:rsidR="002C72AC" w:rsidRPr="00D14059" w14:paraId="07C87A8C" w14:textId="77777777" w:rsidTr="009A71DD">
        <w:trPr>
          <w:cantSplit/>
        </w:trPr>
        <w:tc>
          <w:tcPr>
            <w:tcW w:w="3686" w:type="dxa"/>
          </w:tcPr>
          <w:p w14:paraId="679ABB5B" w14:textId="4641091B" w:rsidR="002C72AC" w:rsidRPr="00D14059" w:rsidRDefault="00134C56" w:rsidP="002C72AC">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กิจการอื่น</w:t>
            </w:r>
          </w:p>
        </w:tc>
        <w:tc>
          <w:tcPr>
            <w:tcW w:w="1442" w:type="dxa"/>
            <w:shd w:val="clear" w:color="auto" w:fill="FAFAFA"/>
          </w:tcPr>
          <w:p w14:paraId="36128B4B"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2" w:type="dxa"/>
          </w:tcPr>
          <w:p w14:paraId="0076920B"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5FCD62A5"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2" w:type="dxa"/>
          </w:tcPr>
          <w:p w14:paraId="654E4C0D"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r>
      <w:tr w:rsidR="00941A71" w:rsidRPr="00D14059" w14:paraId="399E6361" w14:textId="77777777" w:rsidTr="00851709">
        <w:trPr>
          <w:cantSplit/>
        </w:trPr>
        <w:tc>
          <w:tcPr>
            <w:tcW w:w="3686" w:type="dxa"/>
          </w:tcPr>
          <w:p w14:paraId="31120EF3" w14:textId="26FBAE28" w:rsidR="00941A71" w:rsidRPr="00D14059" w:rsidRDefault="00941A71" w:rsidP="00432330">
            <w:pPr>
              <w:tabs>
                <w:tab w:val="left" w:pos="792"/>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ยังไม่ถึงกำหนดชำระ</w:t>
            </w:r>
          </w:p>
        </w:tc>
        <w:tc>
          <w:tcPr>
            <w:tcW w:w="1442" w:type="dxa"/>
            <w:shd w:val="clear" w:color="auto" w:fill="FAFAFA"/>
          </w:tcPr>
          <w:p w14:paraId="1CD43BB3" w14:textId="185BD17E"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676F6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793</w:t>
            </w:r>
            <w:r w:rsidR="00C32AD1">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862</w:t>
            </w:r>
          </w:p>
        </w:tc>
        <w:tc>
          <w:tcPr>
            <w:tcW w:w="1442" w:type="dxa"/>
            <w:vAlign w:val="bottom"/>
          </w:tcPr>
          <w:p w14:paraId="1502F714" w14:textId="7F61F3CA"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845</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932</w:t>
            </w:r>
          </w:p>
        </w:tc>
        <w:tc>
          <w:tcPr>
            <w:tcW w:w="1442" w:type="dxa"/>
            <w:shd w:val="clear" w:color="auto" w:fill="FAFAFA"/>
            <w:vAlign w:val="bottom"/>
          </w:tcPr>
          <w:p w14:paraId="2DCD84D2" w14:textId="124ECDEA"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230</w:t>
            </w:r>
            <w:r w:rsidR="20E0520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556</w:t>
            </w:r>
          </w:p>
        </w:tc>
        <w:tc>
          <w:tcPr>
            <w:tcW w:w="1442" w:type="dxa"/>
            <w:vAlign w:val="bottom"/>
          </w:tcPr>
          <w:p w14:paraId="406D3BDD" w14:textId="04126EBA"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201</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930</w:t>
            </w:r>
          </w:p>
        </w:tc>
      </w:tr>
      <w:tr w:rsidR="00941A71" w:rsidRPr="00D14059" w14:paraId="09A792A7" w14:textId="77777777" w:rsidTr="00851709">
        <w:trPr>
          <w:cantSplit/>
        </w:trPr>
        <w:tc>
          <w:tcPr>
            <w:tcW w:w="3686" w:type="dxa"/>
          </w:tcPr>
          <w:p w14:paraId="0C574EC4" w14:textId="1CB06478" w:rsidR="00941A71" w:rsidRPr="00D14059"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เกินกำหนดชำระไม่เกิน </w:t>
            </w:r>
            <w:r w:rsidR="005F256D" w:rsidRPr="005F256D">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0C757678" w14:textId="5FC7D1F5"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119</w:t>
            </w:r>
            <w:r w:rsidR="00676F6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643</w:t>
            </w:r>
          </w:p>
        </w:tc>
        <w:tc>
          <w:tcPr>
            <w:tcW w:w="1442" w:type="dxa"/>
            <w:vAlign w:val="bottom"/>
          </w:tcPr>
          <w:p w14:paraId="114E9517" w14:textId="0464A39B"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15</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190</w:t>
            </w:r>
          </w:p>
        </w:tc>
        <w:tc>
          <w:tcPr>
            <w:tcW w:w="1442" w:type="dxa"/>
            <w:shd w:val="clear" w:color="auto" w:fill="FAFAFA"/>
            <w:vAlign w:val="bottom"/>
          </w:tcPr>
          <w:p w14:paraId="0EBA4F60" w14:textId="70C2C985" w:rsidR="00941A71" w:rsidRPr="00D14059" w:rsidRDefault="5680C3A1" w:rsidP="00941A71">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1C83DC4F" w14:textId="54E88752" w:rsidR="00941A71" w:rsidRPr="00D14059" w:rsidRDefault="00941A71" w:rsidP="00941A71">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941A71" w:rsidRPr="00D14059" w14:paraId="24ACAD8A" w14:textId="77777777" w:rsidTr="00851709">
        <w:trPr>
          <w:cantSplit/>
        </w:trPr>
        <w:tc>
          <w:tcPr>
            <w:tcW w:w="3686" w:type="dxa"/>
          </w:tcPr>
          <w:p w14:paraId="7CB1BCDF" w14:textId="6BCF711F" w:rsidR="00941A71" w:rsidRPr="00D14059"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F256D" w:rsidRPr="005F256D">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49A7BDA8" w14:textId="25F824C4"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62</w:t>
            </w:r>
            <w:r w:rsidR="00054A5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598</w:t>
            </w:r>
          </w:p>
        </w:tc>
        <w:tc>
          <w:tcPr>
            <w:tcW w:w="1442" w:type="dxa"/>
            <w:vAlign w:val="bottom"/>
          </w:tcPr>
          <w:p w14:paraId="4323BF9B" w14:textId="422EC4C9"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20</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276</w:t>
            </w:r>
          </w:p>
        </w:tc>
        <w:tc>
          <w:tcPr>
            <w:tcW w:w="1442" w:type="dxa"/>
            <w:shd w:val="clear" w:color="auto" w:fill="FAFAFA"/>
            <w:vAlign w:val="bottom"/>
          </w:tcPr>
          <w:p w14:paraId="4D7A7486" w14:textId="5CEFDAE0" w:rsidR="00941A71" w:rsidRPr="00D14059" w:rsidRDefault="72ED8295" w:rsidP="00941A71">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6DD52300" w14:textId="357F1C63" w:rsidR="00941A71" w:rsidRPr="00D14059" w:rsidRDefault="00941A71" w:rsidP="00941A71">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941A71" w:rsidRPr="00D14059" w14:paraId="3EE6DE36" w14:textId="77777777" w:rsidTr="00851709">
        <w:trPr>
          <w:cantSplit/>
        </w:trPr>
        <w:tc>
          <w:tcPr>
            <w:tcW w:w="3686" w:type="dxa"/>
          </w:tcPr>
          <w:p w14:paraId="0F8A4866" w14:textId="72DF3493" w:rsidR="00941A71" w:rsidRPr="00D14059"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F256D" w:rsidRPr="005F256D">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47082C8C" w14:textId="228F1B70"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00054A5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477</w:t>
            </w:r>
          </w:p>
        </w:tc>
        <w:tc>
          <w:tcPr>
            <w:tcW w:w="1442" w:type="dxa"/>
            <w:vAlign w:val="bottom"/>
          </w:tcPr>
          <w:p w14:paraId="1FA1D93E" w14:textId="1F85905F"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48</w:t>
            </w:r>
          </w:p>
        </w:tc>
        <w:tc>
          <w:tcPr>
            <w:tcW w:w="1442" w:type="dxa"/>
            <w:shd w:val="clear" w:color="auto" w:fill="FAFAFA"/>
            <w:vAlign w:val="bottom"/>
          </w:tcPr>
          <w:p w14:paraId="1F17E5F5" w14:textId="730664A9" w:rsidR="00941A71" w:rsidRPr="00D14059" w:rsidRDefault="5AD1AAF9" w:rsidP="00941A71">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72DDB7F3" w14:textId="6C57A87A" w:rsidR="00941A71" w:rsidRPr="00D14059" w:rsidRDefault="00941A71" w:rsidP="00941A71">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941A71" w:rsidRPr="00D14059" w14:paraId="15AA1817" w14:textId="77777777" w:rsidTr="00851709">
        <w:trPr>
          <w:cantSplit/>
        </w:trPr>
        <w:tc>
          <w:tcPr>
            <w:tcW w:w="3686" w:type="dxa"/>
          </w:tcPr>
          <w:p w14:paraId="39E79E0D" w14:textId="0BD3B299" w:rsidR="00941A71" w:rsidRPr="00D14059" w:rsidRDefault="00941A71"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เกินกำหนดชำระมากกว่า </w:t>
            </w:r>
            <w:r w:rsidR="005F256D" w:rsidRPr="005F256D">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เดือนขึ้นไป</w:t>
            </w:r>
          </w:p>
        </w:tc>
        <w:tc>
          <w:tcPr>
            <w:tcW w:w="1442" w:type="dxa"/>
            <w:shd w:val="clear" w:color="auto" w:fill="FAFAFA"/>
          </w:tcPr>
          <w:p w14:paraId="05A729CD" w14:textId="46C69609"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w:t>
            </w:r>
            <w:r w:rsidR="00054A5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560</w:t>
            </w:r>
          </w:p>
        </w:tc>
        <w:tc>
          <w:tcPr>
            <w:tcW w:w="1442" w:type="dxa"/>
            <w:vAlign w:val="bottom"/>
          </w:tcPr>
          <w:p w14:paraId="78FB3F1D" w14:textId="1A21493E"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8</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379</w:t>
            </w:r>
          </w:p>
        </w:tc>
        <w:tc>
          <w:tcPr>
            <w:tcW w:w="1442" w:type="dxa"/>
            <w:shd w:val="clear" w:color="auto" w:fill="FAFAFA"/>
            <w:vAlign w:val="bottom"/>
          </w:tcPr>
          <w:p w14:paraId="59B12ABA" w14:textId="524C70AD" w:rsidR="00941A71" w:rsidRPr="00D14059" w:rsidRDefault="5AD1AAF9" w:rsidP="00941A71">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7CC110B0" w14:textId="6E0FE343" w:rsidR="00941A71" w:rsidRPr="00D14059" w:rsidRDefault="00941A71" w:rsidP="00941A71">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941A71" w:rsidRPr="00D14059" w14:paraId="7F0A9011" w14:textId="77777777" w:rsidTr="00134C56">
        <w:trPr>
          <w:cantSplit/>
        </w:trPr>
        <w:tc>
          <w:tcPr>
            <w:tcW w:w="3686" w:type="dxa"/>
          </w:tcPr>
          <w:p w14:paraId="396AF06A" w14:textId="37E8FB5F" w:rsidR="00941A71" w:rsidRPr="00D14059" w:rsidRDefault="00941A71" w:rsidP="00432330">
            <w:pPr>
              <w:tabs>
                <w:tab w:val="left" w:pos="327"/>
              </w:tabs>
              <w:spacing w:line="240" w:lineRule="auto"/>
              <w:ind w:left="100"/>
              <w:outlineLvl w:val="2"/>
              <w:rPr>
                <w:rFonts w:ascii="Browallia New" w:eastAsia="Arial Unicode MS" w:hAnsi="Browallia New" w:cs="Browallia New" w:hint="cs"/>
                <w:sz w:val="28"/>
                <w:szCs w:val="28"/>
                <w:cs/>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sidR="005F256D">
              <w:rPr>
                <w:rFonts w:ascii="Browallia New" w:eastAsia="Arial Unicode MS" w:hAnsi="Browallia New" w:cs="Browallia New" w:hint="cs"/>
                <w:sz w:val="28"/>
                <w:szCs w:val="28"/>
                <w:cs/>
              </w:rPr>
              <w:t>ทางด้านเครดิต</w:t>
            </w:r>
          </w:p>
        </w:tc>
        <w:tc>
          <w:tcPr>
            <w:tcW w:w="1442" w:type="dxa"/>
            <w:tcBorders>
              <w:bottom w:val="single" w:sz="4" w:space="0" w:color="auto"/>
            </w:tcBorders>
            <w:shd w:val="clear" w:color="auto" w:fill="FAFAFA"/>
          </w:tcPr>
          <w:p w14:paraId="5695E5FA" w14:textId="70C30B55" w:rsidR="00941A71" w:rsidRPr="00D14059" w:rsidRDefault="00054A5F" w:rsidP="00941A71">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10</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266</w:t>
            </w:r>
            <w:r w:rsidRPr="00D14059">
              <w:rPr>
                <w:rFonts w:ascii="Browallia New" w:eastAsia="Arial Unicode MS" w:hAnsi="Browallia New" w:cs="Browallia New"/>
                <w:sz w:val="28"/>
                <w:szCs w:val="28"/>
              </w:rPr>
              <w:t>)</w:t>
            </w:r>
          </w:p>
        </w:tc>
        <w:tc>
          <w:tcPr>
            <w:tcW w:w="1442" w:type="dxa"/>
            <w:tcBorders>
              <w:bottom w:val="single" w:sz="4" w:space="0" w:color="auto"/>
            </w:tcBorders>
            <w:vAlign w:val="bottom"/>
          </w:tcPr>
          <w:p w14:paraId="4FA48EFF" w14:textId="3756F67A" w:rsidR="00941A71" w:rsidRPr="00D14059" w:rsidRDefault="00941A71" w:rsidP="00941A71">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12</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237</w:t>
            </w:r>
            <w:r w:rsidRPr="00D14059">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70EAB0B" w14:textId="3B43424B" w:rsidR="00941A71" w:rsidRPr="00D14059" w:rsidRDefault="06F26125" w:rsidP="00941A71">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tcBorders>
              <w:bottom w:val="single" w:sz="4" w:space="0" w:color="auto"/>
            </w:tcBorders>
            <w:vAlign w:val="bottom"/>
          </w:tcPr>
          <w:p w14:paraId="08C4C01B" w14:textId="3619E8DE" w:rsidR="00941A71" w:rsidRPr="00D14059" w:rsidRDefault="00941A71" w:rsidP="00941A71">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941A71" w:rsidRPr="00D14059" w14:paraId="279B97B6" w14:textId="77777777" w:rsidTr="00134C56">
        <w:trPr>
          <w:cantSplit/>
        </w:trPr>
        <w:tc>
          <w:tcPr>
            <w:tcW w:w="3686" w:type="dxa"/>
          </w:tcPr>
          <w:p w14:paraId="5345C839" w14:textId="6E9E0160" w:rsidR="00941A71" w:rsidRPr="00D14059" w:rsidRDefault="00941A71" w:rsidP="00432330">
            <w:pPr>
              <w:spacing w:line="240" w:lineRule="auto"/>
              <w:ind w:left="-96"/>
              <w:outlineLvl w:val="2"/>
              <w:rPr>
                <w:rFonts w:ascii="Browallia New" w:eastAsia="Arial Unicode MS" w:hAnsi="Browallia New" w:cs="Browallia New"/>
                <w:sz w:val="28"/>
                <w:szCs w:val="28"/>
              </w:rPr>
            </w:pPr>
            <w:bookmarkStart w:id="4" w:name="_Hlk134045103"/>
            <w:r w:rsidRPr="00D14059">
              <w:rPr>
                <w:rFonts w:ascii="Browallia New" w:eastAsia="Arial Unicode MS" w:hAnsi="Browallia New" w:cs="Browallia New"/>
                <w:sz w:val="28"/>
                <w:szCs w:val="28"/>
                <w:cs/>
              </w:rPr>
              <w:t>รวมลูกหนี้การค้า</w:t>
            </w:r>
            <w:r w:rsidR="00DF7E49" w:rsidRPr="00D14059">
              <w:rPr>
                <w:rFonts w:ascii="Browallia New" w:eastAsia="Arial Unicode MS" w:hAnsi="Browallia New" w:cs="Browallia New"/>
                <w:sz w:val="28"/>
                <w:szCs w:val="28"/>
                <w:cs/>
              </w:rPr>
              <w:t>กิจการอื่น</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สุทธิ</w:t>
            </w:r>
          </w:p>
        </w:tc>
        <w:tc>
          <w:tcPr>
            <w:tcW w:w="1442" w:type="dxa"/>
            <w:tcBorders>
              <w:top w:val="single" w:sz="4" w:space="0" w:color="auto"/>
              <w:bottom w:val="single" w:sz="4" w:space="0" w:color="auto"/>
            </w:tcBorders>
            <w:shd w:val="clear" w:color="auto" w:fill="FAFAFA"/>
          </w:tcPr>
          <w:p w14:paraId="371F09D9" w14:textId="460FCE4A" w:rsidR="00941A71" w:rsidRPr="00D14059" w:rsidRDefault="005F256D" w:rsidP="00941A71">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w:t>
            </w:r>
            <w:r w:rsidR="00717455">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977</w:t>
            </w:r>
            <w:r w:rsidR="00717455">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874</w:t>
            </w:r>
          </w:p>
        </w:tc>
        <w:tc>
          <w:tcPr>
            <w:tcW w:w="1442" w:type="dxa"/>
            <w:tcBorders>
              <w:top w:val="single" w:sz="4" w:space="0" w:color="auto"/>
              <w:bottom w:val="single" w:sz="4" w:space="0" w:color="auto"/>
            </w:tcBorders>
            <w:vAlign w:val="bottom"/>
          </w:tcPr>
          <w:p w14:paraId="3CC9AD30" w14:textId="0E4B570D"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877</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588</w:t>
            </w:r>
          </w:p>
        </w:tc>
        <w:tc>
          <w:tcPr>
            <w:tcW w:w="1442" w:type="dxa"/>
            <w:tcBorders>
              <w:top w:val="single" w:sz="4" w:space="0" w:color="auto"/>
              <w:bottom w:val="single" w:sz="4" w:space="0" w:color="auto"/>
            </w:tcBorders>
            <w:shd w:val="clear" w:color="auto" w:fill="FAFAFA"/>
            <w:vAlign w:val="bottom"/>
          </w:tcPr>
          <w:p w14:paraId="2005DEBC" w14:textId="00D47950"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230</w:t>
            </w:r>
            <w:r w:rsidR="564F3C4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556</w:t>
            </w:r>
          </w:p>
        </w:tc>
        <w:tc>
          <w:tcPr>
            <w:tcW w:w="1442" w:type="dxa"/>
            <w:tcBorders>
              <w:top w:val="single" w:sz="4" w:space="0" w:color="auto"/>
              <w:bottom w:val="single" w:sz="4" w:space="0" w:color="auto"/>
            </w:tcBorders>
            <w:vAlign w:val="bottom"/>
          </w:tcPr>
          <w:p w14:paraId="1C3E930A" w14:textId="6066B3F6" w:rsidR="00941A71" w:rsidRPr="00D14059" w:rsidRDefault="005F256D" w:rsidP="00941A71">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201</w:t>
            </w:r>
            <w:r w:rsidR="00941A71" w:rsidRPr="00D14059">
              <w:rPr>
                <w:rFonts w:ascii="Browallia New" w:hAnsi="Browallia New" w:cs="Browallia New"/>
                <w:sz w:val="28"/>
                <w:szCs w:val="28"/>
              </w:rPr>
              <w:t>,</w:t>
            </w:r>
            <w:r w:rsidRPr="005F256D">
              <w:rPr>
                <w:rFonts w:ascii="Browallia New" w:hAnsi="Browallia New" w:cs="Browallia New"/>
                <w:sz w:val="28"/>
                <w:szCs w:val="28"/>
                <w:lang w:val="en-GB"/>
              </w:rPr>
              <w:t>930</w:t>
            </w:r>
          </w:p>
        </w:tc>
      </w:tr>
      <w:bookmarkEnd w:id="4"/>
      <w:tr w:rsidR="00134C56" w:rsidRPr="00D14059" w14:paraId="69D9A434" w14:textId="77777777" w:rsidTr="00134C56">
        <w:trPr>
          <w:cantSplit/>
        </w:trPr>
        <w:tc>
          <w:tcPr>
            <w:tcW w:w="3686" w:type="dxa"/>
          </w:tcPr>
          <w:p w14:paraId="1EBF2456" w14:textId="77777777" w:rsidR="00134C56" w:rsidRPr="00D14059" w:rsidRDefault="00134C56" w:rsidP="00941A71">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25E1C971" w14:textId="77777777" w:rsidR="00134C56" w:rsidRPr="00D14059" w:rsidRDefault="00134C56" w:rsidP="00941A7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61F9B17E" w14:textId="77777777" w:rsidR="00134C56" w:rsidRPr="00D14059" w:rsidRDefault="00134C56" w:rsidP="00941A71">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431B0684" w14:textId="77777777" w:rsidR="00134C56" w:rsidRPr="00D14059" w:rsidRDefault="00134C56" w:rsidP="00941A7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7ED5C453" w14:textId="77777777" w:rsidR="00134C56" w:rsidRPr="00D14059" w:rsidRDefault="00134C56" w:rsidP="00941A71">
            <w:pPr>
              <w:spacing w:line="240" w:lineRule="auto"/>
              <w:ind w:right="-72"/>
              <w:jc w:val="right"/>
              <w:rPr>
                <w:rFonts w:ascii="Browallia New" w:hAnsi="Browallia New" w:cs="Browallia New"/>
                <w:sz w:val="28"/>
                <w:szCs w:val="28"/>
              </w:rPr>
            </w:pPr>
          </w:p>
        </w:tc>
      </w:tr>
      <w:bookmarkEnd w:id="3"/>
      <w:tr w:rsidR="00134C56" w:rsidRPr="00D14059" w14:paraId="0D520D21" w14:textId="77777777" w:rsidTr="00134C56">
        <w:trPr>
          <w:cantSplit/>
        </w:trPr>
        <w:tc>
          <w:tcPr>
            <w:tcW w:w="3686" w:type="dxa"/>
          </w:tcPr>
          <w:p w14:paraId="7E84778F" w14:textId="6D962580" w:rsidR="00134C56" w:rsidRPr="00D14059" w:rsidRDefault="00134C56" w:rsidP="00851709">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กิจการที่เกี่ยวข้องกัน</w:t>
            </w:r>
          </w:p>
        </w:tc>
        <w:tc>
          <w:tcPr>
            <w:tcW w:w="1442" w:type="dxa"/>
            <w:shd w:val="clear" w:color="auto" w:fill="FAFAFA"/>
          </w:tcPr>
          <w:p w14:paraId="3AEBA987"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p>
        </w:tc>
        <w:tc>
          <w:tcPr>
            <w:tcW w:w="1442" w:type="dxa"/>
          </w:tcPr>
          <w:p w14:paraId="7DD36E31"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333738F3"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p>
        </w:tc>
        <w:tc>
          <w:tcPr>
            <w:tcW w:w="1442" w:type="dxa"/>
          </w:tcPr>
          <w:p w14:paraId="68909286"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p>
        </w:tc>
      </w:tr>
      <w:tr w:rsidR="00134C56" w:rsidRPr="00D14059" w14:paraId="6323C7B5" w14:textId="77777777" w:rsidTr="00851709">
        <w:trPr>
          <w:cantSplit/>
        </w:trPr>
        <w:tc>
          <w:tcPr>
            <w:tcW w:w="3686" w:type="dxa"/>
          </w:tcPr>
          <w:p w14:paraId="1FCE546D" w14:textId="77777777" w:rsidR="00134C56" w:rsidRPr="00D14059" w:rsidRDefault="00134C56" w:rsidP="00432330">
            <w:pPr>
              <w:tabs>
                <w:tab w:val="left" w:pos="792"/>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ยังไม่ถึงกำหนดชำระ</w:t>
            </w:r>
          </w:p>
        </w:tc>
        <w:tc>
          <w:tcPr>
            <w:tcW w:w="1442" w:type="dxa"/>
            <w:shd w:val="clear" w:color="auto" w:fill="FAFAFA"/>
          </w:tcPr>
          <w:p w14:paraId="49899E3B" w14:textId="2012B8ED"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58853BD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764</w:t>
            </w:r>
            <w:r w:rsidR="58853BD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122</w:t>
            </w:r>
          </w:p>
        </w:tc>
        <w:tc>
          <w:tcPr>
            <w:tcW w:w="1442" w:type="dxa"/>
            <w:vAlign w:val="bottom"/>
          </w:tcPr>
          <w:p w14:paraId="3F8825F5" w14:textId="70077104"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w:t>
            </w:r>
            <w:r w:rsidR="00134C56" w:rsidRPr="00D14059">
              <w:rPr>
                <w:rFonts w:ascii="Browallia New" w:hAnsi="Browallia New" w:cs="Browallia New"/>
                <w:sz w:val="28"/>
                <w:szCs w:val="28"/>
              </w:rPr>
              <w:t>,</w:t>
            </w:r>
            <w:r w:rsidRPr="005F256D">
              <w:rPr>
                <w:rFonts w:ascii="Browallia New" w:hAnsi="Browallia New" w:cs="Browallia New"/>
                <w:sz w:val="28"/>
                <w:szCs w:val="28"/>
                <w:lang w:val="en-GB"/>
              </w:rPr>
              <w:t>228</w:t>
            </w:r>
            <w:r w:rsidR="00134C56" w:rsidRPr="00D14059">
              <w:rPr>
                <w:rFonts w:ascii="Browallia New" w:hAnsi="Browallia New" w:cs="Browallia New"/>
                <w:sz w:val="28"/>
                <w:szCs w:val="28"/>
              </w:rPr>
              <w:t>,</w:t>
            </w:r>
            <w:r w:rsidRPr="005F256D">
              <w:rPr>
                <w:rFonts w:ascii="Browallia New" w:hAnsi="Browallia New" w:cs="Browallia New"/>
                <w:sz w:val="28"/>
                <w:szCs w:val="28"/>
                <w:lang w:val="en-GB"/>
              </w:rPr>
              <w:t>655</w:t>
            </w:r>
          </w:p>
        </w:tc>
        <w:tc>
          <w:tcPr>
            <w:tcW w:w="1442" w:type="dxa"/>
            <w:shd w:val="clear" w:color="auto" w:fill="FAFAFA"/>
            <w:vAlign w:val="bottom"/>
          </w:tcPr>
          <w:p w14:paraId="652510C0" w14:textId="5D9996F5" w:rsidR="00134C56" w:rsidRPr="00D14059" w:rsidRDefault="46B1742E"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5A009367" w14:textId="4D23C680"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134C56" w:rsidRPr="00D14059" w14:paraId="06C66F72" w14:textId="77777777" w:rsidTr="00851709">
        <w:trPr>
          <w:cantSplit/>
        </w:trPr>
        <w:tc>
          <w:tcPr>
            <w:tcW w:w="3686" w:type="dxa"/>
          </w:tcPr>
          <w:p w14:paraId="6EB15D2B" w14:textId="4F97C39D" w:rsidR="00134C56" w:rsidRPr="00D14059"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เกินกำหนดชำระไม่เกิน </w:t>
            </w:r>
            <w:r w:rsidR="005F256D" w:rsidRPr="005F256D">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25502279" w14:textId="6F1E6C42"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79187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233</w:t>
            </w:r>
            <w:r w:rsidR="0079187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070</w:t>
            </w:r>
          </w:p>
        </w:tc>
        <w:tc>
          <w:tcPr>
            <w:tcW w:w="1442" w:type="dxa"/>
            <w:vAlign w:val="bottom"/>
          </w:tcPr>
          <w:p w14:paraId="0E474C82" w14:textId="55B3094C"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1</w:t>
            </w:r>
            <w:r w:rsidR="00134C56" w:rsidRPr="00D14059">
              <w:rPr>
                <w:rFonts w:ascii="Browallia New" w:hAnsi="Browallia New" w:cs="Browallia New"/>
                <w:sz w:val="28"/>
                <w:szCs w:val="28"/>
              </w:rPr>
              <w:t>,</w:t>
            </w:r>
            <w:r w:rsidRPr="005F256D">
              <w:rPr>
                <w:rFonts w:ascii="Browallia New" w:hAnsi="Browallia New" w:cs="Browallia New"/>
                <w:sz w:val="28"/>
                <w:szCs w:val="28"/>
                <w:lang w:val="en-GB"/>
              </w:rPr>
              <w:t>079</w:t>
            </w:r>
            <w:r w:rsidR="00134C56" w:rsidRPr="00D14059">
              <w:rPr>
                <w:rFonts w:ascii="Browallia New" w:hAnsi="Browallia New" w:cs="Browallia New"/>
                <w:sz w:val="28"/>
                <w:szCs w:val="28"/>
              </w:rPr>
              <w:t>,</w:t>
            </w:r>
            <w:r w:rsidRPr="005F256D">
              <w:rPr>
                <w:rFonts w:ascii="Browallia New" w:hAnsi="Browallia New" w:cs="Browallia New"/>
                <w:sz w:val="28"/>
                <w:szCs w:val="28"/>
                <w:lang w:val="en-GB"/>
              </w:rPr>
              <w:t>959</w:t>
            </w:r>
          </w:p>
        </w:tc>
        <w:tc>
          <w:tcPr>
            <w:tcW w:w="1442" w:type="dxa"/>
            <w:shd w:val="clear" w:color="auto" w:fill="FAFAFA"/>
            <w:vAlign w:val="bottom"/>
          </w:tcPr>
          <w:p w14:paraId="604ED4D1" w14:textId="7DB1C457" w:rsidR="00134C56" w:rsidRPr="00D14059" w:rsidRDefault="72CE2F16"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4B473B9A" w14:textId="37ADFBED"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134C56" w:rsidRPr="00D14059" w14:paraId="18314E56" w14:textId="77777777" w:rsidTr="00851709">
        <w:trPr>
          <w:cantSplit/>
        </w:trPr>
        <w:tc>
          <w:tcPr>
            <w:tcW w:w="3686" w:type="dxa"/>
          </w:tcPr>
          <w:p w14:paraId="05AE1C7E" w14:textId="617CB2E6" w:rsidR="00134C56" w:rsidRPr="00D14059"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F256D" w:rsidRPr="005F256D">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0387CA78" w14:textId="173F18A4"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853</w:t>
            </w:r>
            <w:r w:rsidR="0079187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969</w:t>
            </w:r>
          </w:p>
        </w:tc>
        <w:tc>
          <w:tcPr>
            <w:tcW w:w="1442" w:type="dxa"/>
            <w:vAlign w:val="bottom"/>
          </w:tcPr>
          <w:p w14:paraId="0B6F1605" w14:textId="7A9AE8D6"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143</w:t>
            </w:r>
            <w:r w:rsidR="00134C56" w:rsidRPr="00D14059">
              <w:rPr>
                <w:rFonts w:ascii="Browallia New" w:hAnsi="Browallia New" w:cs="Browallia New"/>
                <w:sz w:val="28"/>
                <w:szCs w:val="28"/>
              </w:rPr>
              <w:t>,</w:t>
            </w:r>
            <w:r w:rsidRPr="005F256D">
              <w:rPr>
                <w:rFonts w:ascii="Browallia New" w:hAnsi="Browallia New" w:cs="Browallia New"/>
                <w:sz w:val="28"/>
                <w:szCs w:val="28"/>
                <w:lang w:val="en-GB"/>
              </w:rPr>
              <w:t>327</w:t>
            </w:r>
          </w:p>
        </w:tc>
        <w:tc>
          <w:tcPr>
            <w:tcW w:w="1442" w:type="dxa"/>
            <w:shd w:val="clear" w:color="auto" w:fill="FAFAFA"/>
            <w:vAlign w:val="bottom"/>
          </w:tcPr>
          <w:p w14:paraId="3FAC68AD" w14:textId="61EA112A" w:rsidR="00134C56" w:rsidRPr="00D14059" w:rsidRDefault="6554D5CA"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54388ACA" w14:textId="7D2C5F8C"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134C56" w:rsidRPr="00D14059" w14:paraId="7F72D194" w14:textId="77777777" w:rsidTr="00851709">
        <w:trPr>
          <w:cantSplit/>
        </w:trPr>
        <w:tc>
          <w:tcPr>
            <w:tcW w:w="3686" w:type="dxa"/>
          </w:tcPr>
          <w:p w14:paraId="369702BF" w14:textId="3168AC39" w:rsidR="00134C56" w:rsidRPr="00D14059"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5F256D" w:rsidRPr="005F256D">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5A513A7E" w14:textId="2C43B20E"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321</w:t>
            </w:r>
            <w:r w:rsidR="0079187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482</w:t>
            </w:r>
          </w:p>
        </w:tc>
        <w:tc>
          <w:tcPr>
            <w:tcW w:w="1442" w:type="dxa"/>
            <w:vAlign w:val="bottom"/>
          </w:tcPr>
          <w:p w14:paraId="793DDD32" w14:textId="17DF1766"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c>
          <w:tcPr>
            <w:tcW w:w="1442" w:type="dxa"/>
            <w:shd w:val="clear" w:color="auto" w:fill="FAFAFA"/>
            <w:vAlign w:val="bottom"/>
          </w:tcPr>
          <w:p w14:paraId="555BB6CE" w14:textId="034038B7" w:rsidR="00134C56" w:rsidRPr="00D14059" w:rsidRDefault="6554D5CA"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3A80EF8D"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134C56" w:rsidRPr="00D14059" w14:paraId="44C90088" w14:textId="77777777" w:rsidTr="00851709">
        <w:trPr>
          <w:cantSplit/>
        </w:trPr>
        <w:tc>
          <w:tcPr>
            <w:tcW w:w="3686" w:type="dxa"/>
          </w:tcPr>
          <w:p w14:paraId="72DF2767" w14:textId="3EADB986" w:rsidR="00134C56" w:rsidRPr="00D14059" w:rsidRDefault="00134C56" w:rsidP="00432330">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เกินกำหนดชำระมากกว่า </w:t>
            </w:r>
            <w:r w:rsidR="005F256D" w:rsidRPr="005F256D">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เดือนขึ้นไป</w:t>
            </w:r>
          </w:p>
        </w:tc>
        <w:tc>
          <w:tcPr>
            <w:tcW w:w="1442" w:type="dxa"/>
            <w:shd w:val="clear" w:color="auto" w:fill="FAFAFA"/>
          </w:tcPr>
          <w:p w14:paraId="75F7985F" w14:textId="747E28AE" w:rsidR="00134C56" w:rsidRPr="00D14059" w:rsidRDefault="00791873"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369D5B64" w14:textId="207385A5"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c>
          <w:tcPr>
            <w:tcW w:w="1442" w:type="dxa"/>
            <w:shd w:val="clear" w:color="auto" w:fill="FAFAFA"/>
            <w:vAlign w:val="bottom"/>
          </w:tcPr>
          <w:p w14:paraId="4DC7CDF0" w14:textId="11296D75" w:rsidR="00134C56" w:rsidRPr="00D14059" w:rsidRDefault="4E4A78FE"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vAlign w:val="bottom"/>
          </w:tcPr>
          <w:p w14:paraId="05345C63"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134C56" w:rsidRPr="00D14059" w14:paraId="65DF376B" w14:textId="77777777" w:rsidTr="00851709">
        <w:trPr>
          <w:cantSplit/>
        </w:trPr>
        <w:tc>
          <w:tcPr>
            <w:tcW w:w="3686" w:type="dxa"/>
          </w:tcPr>
          <w:p w14:paraId="6E262E94" w14:textId="6280D583" w:rsidR="00134C56" w:rsidRPr="00D14059" w:rsidRDefault="00134C56" w:rsidP="00432330">
            <w:pPr>
              <w:tabs>
                <w:tab w:val="left" w:pos="327"/>
              </w:tabs>
              <w:spacing w:line="240" w:lineRule="auto"/>
              <w:ind w:left="100"/>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sidR="005F256D">
              <w:rPr>
                <w:rFonts w:ascii="Browallia New" w:eastAsia="Arial Unicode MS" w:hAnsi="Browallia New" w:cs="Browallia New" w:hint="cs"/>
                <w:sz w:val="28"/>
                <w:szCs w:val="28"/>
                <w:cs/>
              </w:rPr>
              <w:t>ทางด้านเครดิต</w:t>
            </w:r>
          </w:p>
        </w:tc>
        <w:tc>
          <w:tcPr>
            <w:tcW w:w="1442" w:type="dxa"/>
            <w:tcBorders>
              <w:bottom w:val="single" w:sz="4" w:space="0" w:color="auto"/>
            </w:tcBorders>
            <w:shd w:val="clear" w:color="auto" w:fill="FAFAFA"/>
          </w:tcPr>
          <w:p w14:paraId="49D5E76A" w14:textId="26EBA083" w:rsidR="00134C56" w:rsidRPr="00D14059" w:rsidRDefault="00791873"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tcBorders>
              <w:bottom w:val="single" w:sz="4" w:space="0" w:color="auto"/>
            </w:tcBorders>
            <w:vAlign w:val="bottom"/>
          </w:tcPr>
          <w:p w14:paraId="2E1BACE5" w14:textId="506DCA75"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6C4896E" w14:textId="0FDBF2D8" w:rsidR="00134C56" w:rsidRPr="00D14059" w:rsidRDefault="4E4A78FE"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tcBorders>
              <w:bottom w:val="single" w:sz="4" w:space="0" w:color="auto"/>
            </w:tcBorders>
            <w:vAlign w:val="bottom"/>
          </w:tcPr>
          <w:p w14:paraId="6CD942A9"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134C56" w:rsidRPr="00D14059" w14:paraId="42930160" w14:textId="77777777" w:rsidTr="00851709">
        <w:trPr>
          <w:cantSplit/>
        </w:trPr>
        <w:tc>
          <w:tcPr>
            <w:tcW w:w="3686" w:type="dxa"/>
          </w:tcPr>
          <w:p w14:paraId="3F5DDE9C" w14:textId="52BE6AB7" w:rsidR="00134C56" w:rsidRPr="00D14059" w:rsidRDefault="00134C56" w:rsidP="00851709">
            <w:pPr>
              <w:spacing w:line="240" w:lineRule="auto"/>
              <w:ind w:left="-101"/>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รวมลูกหนี้</w:t>
            </w:r>
            <w:r w:rsidR="00DF7E49" w:rsidRPr="00D14059">
              <w:rPr>
                <w:rFonts w:ascii="Browallia New" w:eastAsia="Arial Unicode MS" w:hAnsi="Browallia New" w:cs="Browallia New"/>
                <w:sz w:val="28"/>
                <w:szCs w:val="28"/>
                <w:cs/>
              </w:rPr>
              <w:t>การค้ากิจการที่เกี่ยวข้องกัน</w:t>
            </w:r>
          </w:p>
        </w:tc>
        <w:tc>
          <w:tcPr>
            <w:tcW w:w="1442" w:type="dxa"/>
            <w:tcBorders>
              <w:top w:val="single" w:sz="4" w:space="0" w:color="auto"/>
              <w:bottom w:val="single" w:sz="4" w:space="0" w:color="auto"/>
            </w:tcBorders>
            <w:shd w:val="clear" w:color="auto" w:fill="FAFAFA"/>
          </w:tcPr>
          <w:p w14:paraId="0F31DF3E" w14:textId="648E2431" w:rsidR="00134C56" w:rsidRPr="00D14059" w:rsidRDefault="005F256D" w:rsidP="00851709">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5</w:t>
            </w:r>
            <w:r w:rsidR="3B86467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172</w:t>
            </w:r>
            <w:r w:rsidR="3B86467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643</w:t>
            </w:r>
          </w:p>
        </w:tc>
        <w:tc>
          <w:tcPr>
            <w:tcW w:w="1442" w:type="dxa"/>
            <w:tcBorders>
              <w:top w:val="single" w:sz="4" w:space="0" w:color="auto"/>
              <w:bottom w:val="single" w:sz="4" w:space="0" w:color="auto"/>
            </w:tcBorders>
            <w:vAlign w:val="bottom"/>
          </w:tcPr>
          <w:p w14:paraId="074DF577" w14:textId="414B00E2"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3</w:t>
            </w:r>
            <w:r w:rsidR="00DF7E49" w:rsidRPr="00D14059">
              <w:rPr>
                <w:rFonts w:ascii="Browallia New" w:hAnsi="Browallia New" w:cs="Browallia New"/>
                <w:sz w:val="28"/>
                <w:szCs w:val="28"/>
              </w:rPr>
              <w:t>,</w:t>
            </w:r>
            <w:r w:rsidRPr="005F256D">
              <w:rPr>
                <w:rFonts w:ascii="Browallia New" w:hAnsi="Browallia New" w:cs="Browallia New"/>
                <w:sz w:val="28"/>
                <w:szCs w:val="28"/>
                <w:lang w:val="en-GB"/>
              </w:rPr>
              <w:t>451</w:t>
            </w:r>
            <w:r w:rsidR="00DF7E49" w:rsidRPr="00D14059">
              <w:rPr>
                <w:rFonts w:ascii="Browallia New" w:hAnsi="Browallia New" w:cs="Browallia New"/>
                <w:sz w:val="28"/>
                <w:szCs w:val="28"/>
              </w:rPr>
              <w:t>,</w:t>
            </w:r>
            <w:r w:rsidRPr="005F256D">
              <w:rPr>
                <w:rFonts w:ascii="Browallia New" w:hAnsi="Browallia New" w:cs="Browallia New"/>
                <w:sz w:val="28"/>
                <w:szCs w:val="28"/>
                <w:lang w:val="en-GB"/>
              </w:rPr>
              <w:t>941</w:t>
            </w:r>
          </w:p>
        </w:tc>
        <w:tc>
          <w:tcPr>
            <w:tcW w:w="1442" w:type="dxa"/>
            <w:tcBorders>
              <w:top w:val="single" w:sz="4" w:space="0" w:color="auto"/>
              <w:bottom w:val="single" w:sz="4" w:space="0" w:color="auto"/>
            </w:tcBorders>
            <w:shd w:val="clear" w:color="auto" w:fill="FAFAFA"/>
            <w:vAlign w:val="bottom"/>
          </w:tcPr>
          <w:p w14:paraId="54CE8296" w14:textId="1A1BD4B0" w:rsidR="00134C56" w:rsidRPr="00D14059" w:rsidRDefault="022C06FE" w:rsidP="00851709">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2" w:type="dxa"/>
            <w:tcBorders>
              <w:top w:val="single" w:sz="4" w:space="0" w:color="auto"/>
              <w:bottom w:val="single" w:sz="4" w:space="0" w:color="auto"/>
            </w:tcBorders>
            <w:vAlign w:val="bottom"/>
          </w:tcPr>
          <w:p w14:paraId="1174A2B7" w14:textId="555A6F9D" w:rsidR="00134C56" w:rsidRPr="00D14059" w:rsidRDefault="00DF7E49" w:rsidP="00851709">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134C56" w:rsidRPr="00D14059" w14:paraId="67F85FCA" w14:textId="77777777" w:rsidTr="00134C56">
        <w:trPr>
          <w:cantSplit/>
        </w:trPr>
        <w:tc>
          <w:tcPr>
            <w:tcW w:w="3686" w:type="dxa"/>
          </w:tcPr>
          <w:p w14:paraId="7D978800" w14:textId="77777777" w:rsidR="00134C56" w:rsidRPr="00D14059" w:rsidRDefault="00134C56" w:rsidP="00851709">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39495C84"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4E6EF8D0" w14:textId="77777777" w:rsidR="00134C56" w:rsidRPr="00D14059" w:rsidRDefault="00134C56" w:rsidP="00851709">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124C1AA2" w14:textId="77777777" w:rsidR="00134C56" w:rsidRPr="00D14059" w:rsidRDefault="00134C56" w:rsidP="00851709">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0CA66EE1" w14:textId="77777777" w:rsidR="00134C56" w:rsidRPr="00D14059" w:rsidRDefault="00134C56" w:rsidP="00851709">
            <w:pPr>
              <w:spacing w:line="240" w:lineRule="auto"/>
              <w:ind w:right="-72"/>
              <w:jc w:val="right"/>
              <w:rPr>
                <w:rFonts w:ascii="Browallia New" w:hAnsi="Browallia New" w:cs="Browallia New"/>
                <w:sz w:val="28"/>
                <w:szCs w:val="28"/>
              </w:rPr>
            </w:pPr>
          </w:p>
        </w:tc>
      </w:tr>
      <w:tr w:rsidR="00134C56" w:rsidRPr="00D14059" w14:paraId="1307DB25" w14:textId="77777777" w:rsidTr="00134C56">
        <w:trPr>
          <w:cantSplit/>
        </w:trPr>
        <w:tc>
          <w:tcPr>
            <w:tcW w:w="3686" w:type="dxa"/>
          </w:tcPr>
          <w:p w14:paraId="07FAF6FE" w14:textId="77777777" w:rsidR="00134C56" w:rsidRPr="00D14059" w:rsidRDefault="00134C56" w:rsidP="00851709">
            <w:pPr>
              <w:spacing w:line="240" w:lineRule="auto"/>
              <w:ind w:left="-101"/>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รวมลูกหนี้การค้า</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สุทธิ</w:t>
            </w:r>
          </w:p>
        </w:tc>
        <w:tc>
          <w:tcPr>
            <w:tcW w:w="1442" w:type="dxa"/>
            <w:tcBorders>
              <w:bottom w:val="single" w:sz="4" w:space="0" w:color="auto"/>
            </w:tcBorders>
            <w:shd w:val="clear" w:color="auto" w:fill="FAFAFA"/>
          </w:tcPr>
          <w:p w14:paraId="41E21C34" w14:textId="2E49823B" w:rsidR="00134C56" w:rsidRPr="00D14059" w:rsidRDefault="005F256D" w:rsidP="00851709">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8</w:t>
            </w:r>
            <w:r w:rsidR="429F80C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150</w:t>
            </w:r>
            <w:r w:rsidR="429F80C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517</w:t>
            </w:r>
          </w:p>
        </w:tc>
        <w:tc>
          <w:tcPr>
            <w:tcW w:w="1442" w:type="dxa"/>
            <w:tcBorders>
              <w:bottom w:val="single" w:sz="4" w:space="0" w:color="auto"/>
            </w:tcBorders>
            <w:vAlign w:val="bottom"/>
          </w:tcPr>
          <w:p w14:paraId="1A60DDFF" w14:textId="5BD9ED5F"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6</w:t>
            </w:r>
            <w:r w:rsidR="00DF7E49" w:rsidRPr="00D14059">
              <w:rPr>
                <w:rFonts w:ascii="Browallia New" w:hAnsi="Browallia New" w:cs="Browallia New"/>
                <w:sz w:val="28"/>
                <w:szCs w:val="28"/>
              </w:rPr>
              <w:t>,</w:t>
            </w:r>
            <w:r w:rsidRPr="005F256D">
              <w:rPr>
                <w:rFonts w:ascii="Browallia New" w:hAnsi="Browallia New" w:cs="Browallia New"/>
                <w:sz w:val="28"/>
                <w:szCs w:val="28"/>
                <w:lang w:val="en-GB"/>
              </w:rPr>
              <w:t>329</w:t>
            </w:r>
            <w:r w:rsidR="00DF7E49" w:rsidRPr="00D14059">
              <w:rPr>
                <w:rFonts w:ascii="Browallia New" w:hAnsi="Browallia New" w:cs="Browallia New"/>
                <w:sz w:val="28"/>
                <w:szCs w:val="28"/>
              </w:rPr>
              <w:t>,</w:t>
            </w:r>
            <w:r w:rsidRPr="005F256D">
              <w:rPr>
                <w:rFonts w:ascii="Browallia New" w:hAnsi="Browallia New" w:cs="Browallia New"/>
                <w:sz w:val="28"/>
                <w:szCs w:val="28"/>
                <w:lang w:val="en-GB"/>
              </w:rPr>
              <w:t>529</w:t>
            </w:r>
          </w:p>
        </w:tc>
        <w:tc>
          <w:tcPr>
            <w:tcW w:w="1442" w:type="dxa"/>
            <w:tcBorders>
              <w:bottom w:val="single" w:sz="4" w:space="0" w:color="auto"/>
            </w:tcBorders>
            <w:shd w:val="clear" w:color="auto" w:fill="FAFAFA"/>
            <w:vAlign w:val="bottom"/>
          </w:tcPr>
          <w:p w14:paraId="113130B8" w14:textId="0883CC2E"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230</w:t>
            </w:r>
            <w:r w:rsidR="6F1B105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556</w:t>
            </w:r>
          </w:p>
        </w:tc>
        <w:tc>
          <w:tcPr>
            <w:tcW w:w="1442" w:type="dxa"/>
            <w:tcBorders>
              <w:bottom w:val="single" w:sz="4" w:space="0" w:color="auto"/>
            </w:tcBorders>
            <w:vAlign w:val="bottom"/>
          </w:tcPr>
          <w:p w14:paraId="2726B559" w14:textId="4E662013" w:rsidR="00134C56" w:rsidRPr="00D14059" w:rsidRDefault="005F256D" w:rsidP="00851709">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201</w:t>
            </w:r>
            <w:r w:rsidR="000E332A" w:rsidRPr="00D14059">
              <w:rPr>
                <w:rFonts w:ascii="Browallia New" w:hAnsi="Browallia New" w:cs="Browallia New"/>
                <w:sz w:val="28"/>
                <w:szCs w:val="28"/>
              </w:rPr>
              <w:t>,</w:t>
            </w:r>
            <w:r w:rsidRPr="005F256D">
              <w:rPr>
                <w:rFonts w:ascii="Browallia New" w:hAnsi="Browallia New" w:cs="Browallia New"/>
                <w:sz w:val="28"/>
                <w:szCs w:val="28"/>
                <w:lang w:val="en-GB"/>
              </w:rPr>
              <w:t>930</w:t>
            </w:r>
          </w:p>
        </w:tc>
      </w:tr>
    </w:tbl>
    <w:p w14:paraId="1F46F733" w14:textId="77777777" w:rsidR="00C630AA" w:rsidRPr="00D14059" w:rsidRDefault="009C455C" w:rsidP="00807238">
      <w:pPr>
        <w:spacing w:line="240" w:lineRule="auto"/>
        <w:rPr>
          <w:rFonts w:ascii="Browallia New" w:eastAsia="Arial Unicode MS" w:hAnsi="Browallia New" w:cs="Browallia New"/>
          <w:sz w:val="28"/>
          <w:szCs w:val="28"/>
        </w:rPr>
      </w:pPr>
      <w:r w:rsidRPr="00D14059">
        <w:rPr>
          <w:rFonts w:ascii="Browallia New" w:hAnsi="Browallia New" w:cs="Browallia New"/>
          <w:sz w:val="28"/>
          <w:szCs w:val="28"/>
        </w:rPr>
        <w:br w:type="page"/>
      </w:r>
    </w:p>
    <w:p w14:paraId="008611A9" w14:textId="17999A63" w:rsidR="00807238" w:rsidRPr="00D14059"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9</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ลูกหนี้ตามสัญญาเช่าเงินทุน สุทธิ</w:t>
      </w:r>
    </w:p>
    <w:p w14:paraId="3260215D" w14:textId="77777777" w:rsidR="00FA5849" w:rsidRPr="00D14059" w:rsidRDefault="00FA5849"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FA5849" w:rsidRPr="00D14059" w14:paraId="17B0DF48" w14:textId="77777777" w:rsidTr="009C455C">
        <w:trPr>
          <w:cantSplit/>
        </w:trPr>
        <w:tc>
          <w:tcPr>
            <w:tcW w:w="3690" w:type="dxa"/>
          </w:tcPr>
          <w:p w14:paraId="6BF3CBCA" w14:textId="77777777" w:rsidR="00FA5849" w:rsidRPr="00D14059" w:rsidRDefault="00FA5849" w:rsidP="00FA5849">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02DDF29B" w14:textId="416B199E" w:rsidR="00FA5849" w:rsidRPr="00D14059" w:rsidRDefault="00906163"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w:t>
            </w:r>
            <w:r w:rsidR="00FA5849" w:rsidRPr="00D14059">
              <w:rPr>
                <w:rFonts w:ascii="Browallia New" w:hAnsi="Browallia New" w:cs="Browallia New"/>
                <w:b/>
                <w:bCs/>
                <w:sz w:val="28"/>
                <w:szCs w:val="28"/>
                <w:cs/>
              </w:rPr>
              <w:t>การเงินรวม</w:t>
            </w:r>
          </w:p>
        </w:tc>
      </w:tr>
      <w:tr w:rsidR="00FA5849" w:rsidRPr="00D14059" w14:paraId="1AA286DA" w14:textId="77777777" w:rsidTr="009C455C">
        <w:trPr>
          <w:cantSplit/>
        </w:trPr>
        <w:tc>
          <w:tcPr>
            <w:tcW w:w="3690" w:type="dxa"/>
          </w:tcPr>
          <w:p w14:paraId="77727EC2" w14:textId="77777777" w:rsidR="00FA5849" w:rsidRPr="00D14059" w:rsidRDefault="00FA5849" w:rsidP="00FA5849">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2394462A" w14:textId="77777777" w:rsidR="00700EEF" w:rsidRPr="00D14059" w:rsidRDefault="00FA5849"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D14059">
              <w:rPr>
                <w:rFonts w:ascii="Browallia New" w:hAnsi="Browallia New" w:cs="Browallia New"/>
                <w:b/>
                <w:bCs/>
                <w:sz w:val="28"/>
                <w:szCs w:val="28"/>
                <w:cs/>
              </w:rPr>
              <w:t>จำนวนเงิน</w:t>
            </w:r>
            <w:r w:rsidR="00E4738C" w:rsidRPr="00D14059">
              <w:rPr>
                <w:rFonts w:ascii="Browallia New" w:hAnsi="Browallia New" w:cs="Browallia New"/>
                <w:b/>
                <w:bCs/>
                <w:sz w:val="28"/>
                <w:szCs w:val="28"/>
                <w:cs/>
              </w:rPr>
              <w:t>ตามสัญญาเช่า</w:t>
            </w:r>
          </w:p>
          <w:p w14:paraId="7E75D2C2" w14:textId="0056F8D2" w:rsidR="00FA5849" w:rsidRPr="00D14059" w:rsidRDefault="00E4738C"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D14059">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4F5D056F" w14:textId="49585CAE" w:rsidR="00C04F49" w:rsidRPr="00D14059" w:rsidRDefault="00FA5849"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D14059">
              <w:rPr>
                <w:rFonts w:ascii="Browallia New" w:hAnsi="Browallia New" w:cs="Browallia New"/>
                <w:b/>
                <w:bCs/>
                <w:sz w:val="28"/>
                <w:szCs w:val="28"/>
                <w:cs/>
              </w:rPr>
              <w:t>มูลค่าปัจจุบันของ</w:t>
            </w:r>
            <w:r w:rsidR="00E4738C" w:rsidRPr="00D14059">
              <w:rPr>
                <w:rFonts w:ascii="Browallia New" w:hAnsi="Browallia New" w:cs="Browallia New"/>
                <w:b/>
                <w:bCs/>
                <w:sz w:val="28"/>
                <w:szCs w:val="28"/>
                <w:cs/>
              </w:rPr>
              <w:t>เงินลงทุน</w:t>
            </w:r>
          </w:p>
          <w:p w14:paraId="296B7635" w14:textId="00C2E1CC" w:rsidR="00FA5849" w:rsidRPr="00D14059" w:rsidRDefault="00E4738C"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D14059">
              <w:rPr>
                <w:rFonts w:ascii="Browallia New" w:hAnsi="Browallia New" w:cs="Browallia New"/>
                <w:b/>
                <w:bCs/>
                <w:sz w:val="28"/>
                <w:szCs w:val="28"/>
                <w:cs/>
              </w:rPr>
              <w:t>สุทธิตามสัญญาเช่า</w:t>
            </w:r>
          </w:p>
        </w:tc>
      </w:tr>
      <w:tr w:rsidR="00FA5849" w:rsidRPr="00D14059" w14:paraId="4A13613E" w14:textId="77777777" w:rsidTr="009C455C">
        <w:trPr>
          <w:cantSplit/>
        </w:trPr>
        <w:tc>
          <w:tcPr>
            <w:tcW w:w="3690" w:type="dxa"/>
          </w:tcPr>
          <w:p w14:paraId="681C2A7E" w14:textId="77777777" w:rsidR="00FA5849" w:rsidRPr="00D14059" w:rsidRDefault="00FA5849" w:rsidP="00FA5849">
            <w:pPr>
              <w:ind w:left="-101"/>
              <w:rPr>
                <w:rFonts w:ascii="Browallia New" w:eastAsia="Arial Unicode MS" w:hAnsi="Browallia New" w:cs="Browallia New"/>
                <w:b/>
                <w:bCs/>
                <w:snapToGrid w:val="0"/>
                <w:sz w:val="28"/>
                <w:szCs w:val="28"/>
                <w:cs/>
                <w:lang w:eastAsia="th-TH"/>
              </w:rPr>
            </w:pPr>
            <w:r w:rsidRPr="00D14059">
              <w:rPr>
                <w:rFonts w:ascii="Browallia New" w:hAnsi="Browallia New" w:cs="Browallia New"/>
                <w:b/>
                <w:bCs/>
                <w:sz w:val="28"/>
                <w:szCs w:val="28"/>
                <w:cs/>
              </w:rPr>
              <w:t>ณ วันที่</w:t>
            </w:r>
          </w:p>
        </w:tc>
        <w:tc>
          <w:tcPr>
            <w:tcW w:w="1440" w:type="dxa"/>
            <w:tcBorders>
              <w:top w:val="single" w:sz="4" w:space="0" w:color="auto"/>
              <w:bottom w:val="single" w:sz="4" w:space="0" w:color="auto"/>
            </w:tcBorders>
            <w:vAlign w:val="bottom"/>
          </w:tcPr>
          <w:p w14:paraId="1B9700B0" w14:textId="0F38933C" w:rsidR="00FA5849" w:rsidRPr="00D14059" w:rsidRDefault="005F256D" w:rsidP="0072633A">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00FA5849" w:rsidRPr="00D14059">
              <w:rPr>
                <w:rFonts w:ascii="Browallia New" w:eastAsia="Arial Unicode MS" w:hAnsi="Browallia New" w:cs="Browallia New"/>
                <w:b/>
                <w:bCs/>
                <w:sz w:val="28"/>
                <w:szCs w:val="28"/>
              </w:rPr>
              <w:br/>
            </w:r>
            <w:r w:rsidR="00623910" w:rsidRPr="00D1405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2566</w:t>
            </w:r>
          </w:p>
          <w:p w14:paraId="0B021C68" w14:textId="77777777" w:rsidR="00FA5849" w:rsidRPr="00D14059" w:rsidRDefault="00FA5849" w:rsidP="007263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vAlign w:val="bottom"/>
          </w:tcPr>
          <w:p w14:paraId="6B088BA9" w14:textId="0D5F730F" w:rsidR="00FA5849" w:rsidRPr="00D14059" w:rsidRDefault="005F256D" w:rsidP="0072633A">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FA5849" w:rsidRPr="00D14059">
              <w:rPr>
                <w:rFonts w:ascii="Browallia New" w:eastAsia="Arial Unicode MS" w:hAnsi="Browallia New" w:cs="Browallia New"/>
                <w:b/>
                <w:bCs/>
                <w:sz w:val="28"/>
                <w:szCs w:val="28"/>
              </w:rPr>
              <w:t xml:space="preserve"> </w:t>
            </w:r>
            <w:r w:rsidR="00FA5849" w:rsidRPr="00D14059">
              <w:rPr>
                <w:rFonts w:ascii="Browallia New" w:eastAsia="Arial Unicode MS" w:hAnsi="Browallia New" w:cs="Browallia New"/>
                <w:b/>
                <w:bCs/>
                <w:sz w:val="28"/>
                <w:szCs w:val="28"/>
                <w:cs/>
              </w:rPr>
              <w:t>ธันวาคม</w:t>
            </w:r>
            <w:r w:rsidR="00FA5849" w:rsidRPr="00D14059">
              <w:rPr>
                <w:rFonts w:ascii="Browallia New" w:eastAsia="Arial Unicode MS" w:hAnsi="Browallia New" w:cs="Browallia New"/>
                <w:b/>
                <w:bCs/>
                <w:sz w:val="28"/>
                <w:szCs w:val="28"/>
              </w:rPr>
              <w:br/>
            </w:r>
            <w:r w:rsidR="00F1064F" w:rsidRPr="00D1405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2565</w:t>
            </w:r>
          </w:p>
          <w:p w14:paraId="41E2AFFB" w14:textId="77777777" w:rsidR="00FA5849" w:rsidRPr="00D14059" w:rsidRDefault="00FA5849" w:rsidP="007263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vAlign w:val="bottom"/>
          </w:tcPr>
          <w:p w14:paraId="30860514" w14:textId="1756C540" w:rsidR="00FA5849" w:rsidRPr="00D14059" w:rsidRDefault="005F256D" w:rsidP="0072633A">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00FA5849" w:rsidRPr="00D14059">
              <w:rPr>
                <w:rFonts w:ascii="Browallia New" w:eastAsia="Arial Unicode MS" w:hAnsi="Browallia New" w:cs="Browallia New"/>
                <w:b/>
                <w:bCs/>
                <w:sz w:val="28"/>
                <w:szCs w:val="28"/>
              </w:rPr>
              <w:br/>
            </w:r>
            <w:r w:rsidR="00623910" w:rsidRPr="00D1405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2566</w:t>
            </w:r>
          </w:p>
          <w:p w14:paraId="207DA264" w14:textId="77777777" w:rsidR="00FA5849" w:rsidRPr="00D14059" w:rsidRDefault="00FA5849" w:rsidP="007263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vAlign w:val="bottom"/>
          </w:tcPr>
          <w:p w14:paraId="0ECB8CCE" w14:textId="20FFC707" w:rsidR="00FA5849" w:rsidRPr="00D14059" w:rsidRDefault="005F256D" w:rsidP="0072633A">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FA5849" w:rsidRPr="00D14059">
              <w:rPr>
                <w:rFonts w:ascii="Browallia New" w:eastAsia="Arial Unicode MS" w:hAnsi="Browallia New" w:cs="Browallia New"/>
                <w:b/>
                <w:bCs/>
                <w:sz w:val="28"/>
                <w:szCs w:val="28"/>
              </w:rPr>
              <w:t xml:space="preserve"> </w:t>
            </w:r>
            <w:r w:rsidR="00FA5849" w:rsidRPr="00D14059">
              <w:rPr>
                <w:rFonts w:ascii="Browallia New" w:eastAsia="Arial Unicode MS" w:hAnsi="Browallia New" w:cs="Browallia New"/>
                <w:b/>
                <w:bCs/>
                <w:sz w:val="28"/>
                <w:szCs w:val="28"/>
                <w:cs/>
              </w:rPr>
              <w:t>ธันวาคม</w:t>
            </w:r>
            <w:r w:rsidR="00FA5849" w:rsidRPr="00D14059">
              <w:rPr>
                <w:rFonts w:ascii="Browallia New" w:eastAsia="Arial Unicode MS" w:hAnsi="Browallia New" w:cs="Browallia New"/>
                <w:b/>
                <w:bCs/>
                <w:sz w:val="28"/>
                <w:szCs w:val="28"/>
              </w:rPr>
              <w:br/>
            </w:r>
            <w:r w:rsidR="00F1064F" w:rsidRPr="00D1405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2565</w:t>
            </w:r>
          </w:p>
          <w:p w14:paraId="31E57056" w14:textId="77777777" w:rsidR="00FA5849" w:rsidRPr="00D14059" w:rsidRDefault="00FA5849" w:rsidP="0072633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FA5849" w:rsidRPr="00D14059" w14:paraId="217426E5" w14:textId="77777777" w:rsidTr="009C455C">
        <w:trPr>
          <w:cantSplit/>
        </w:trPr>
        <w:tc>
          <w:tcPr>
            <w:tcW w:w="3690" w:type="dxa"/>
          </w:tcPr>
          <w:p w14:paraId="648664BB" w14:textId="77777777" w:rsidR="00FA5849" w:rsidRPr="00D14059" w:rsidRDefault="00FA5849" w:rsidP="00FA5849">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12D358A4" w14:textId="77777777" w:rsidR="00FA5849" w:rsidRPr="00D14059" w:rsidRDefault="00FA5849" w:rsidP="00FA5849">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50FC44F9" w14:textId="77777777" w:rsidR="00FA5849" w:rsidRPr="00D14059" w:rsidRDefault="00FA5849" w:rsidP="00FA5849">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78EEE38A" w14:textId="77777777" w:rsidR="00FA5849" w:rsidRPr="00D14059" w:rsidRDefault="00FA5849" w:rsidP="00FA5849">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7F9C123A" w14:textId="77777777" w:rsidR="00FA5849" w:rsidRPr="00D14059" w:rsidRDefault="00FA5849" w:rsidP="00FA5849">
            <w:pPr>
              <w:ind w:right="-72"/>
              <w:jc w:val="right"/>
              <w:rPr>
                <w:rFonts w:ascii="Browallia New" w:eastAsia="Arial Unicode MS" w:hAnsi="Browallia New" w:cs="Browallia New"/>
                <w:sz w:val="28"/>
                <w:szCs w:val="28"/>
              </w:rPr>
            </w:pPr>
          </w:p>
        </w:tc>
      </w:tr>
      <w:tr w:rsidR="00844FC3" w:rsidRPr="00D14059" w14:paraId="26F050C0" w14:textId="77777777" w:rsidTr="00851709">
        <w:trPr>
          <w:cantSplit/>
        </w:trPr>
        <w:tc>
          <w:tcPr>
            <w:tcW w:w="3690" w:type="dxa"/>
          </w:tcPr>
          <w:p w14:paraId="0004E15B" w14:textId="41F69E65" w:rsidR="00844FC3" w:rsidRPr="00D14059" w:rsidRDefault="00844FC3" w:rsidP="00844FC3">
            <w:pPr>
              <w:ind w:left="-101"/>
              <w:rPr>
                <w:rFonts w:ascii="Browallia New" w:hAnsi="Browallia New" w:cs="Browallia New"/>
                <w:sz w:val="28"/>
                <w:szCs w:val="28"/>
                <w:cs/>
              </w:rPr>
            </w:pPr>
            <w:r w:rsidRPr="00D14059">
              <w:rPr>
                <w:rFonts w:ascii="Browallia New" w:hAnsi="Browallia New" w:cs="Browallia New"/>
                <w:sz w:val="28"/>
                <w:szCs w:val="28"/>
                <w:cs/>
              </w:rPr>
              <w:t>ภายใน</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1</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shd w:val="clear" w:color="auto" w:fill="FAFAFA"/>
          </w:tcPr>
          <w:p w14:paraId="56462272" w14:textId="62DC8063"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717455">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249</w:t>
            </w:r>
            <w:r w:rsidR="00717455">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544</w:t>
            </w:r>
          </w:p>
        </w:tc>
        <w:tc>
          <w:tcPr>
            <w:tcW w:w="1440" w:type="dxa"/>
            <w:vAlign w:val="center"/>
          </w:tcPr>
          <w:p w14:paraId="5BA446B5" w14:textId="101127E2"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010</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054</w:t>
            </w:r>
          </w:p>
        </w:tc>
        <w:tc>
          <w:tcPr>
            <w:tcW w:w="1440" w:type="dxa"/>
            <w:shd w:val="clear" w:color="auto" w:fill="FAFAFA"/>
            <w:vAlign w:val="bottom"/>
          </w:tcPr>
          <w:p w14:paraId="4839668B" w14:textId="7DB19704" w:rsidR="00844FC3" w:rsidRPr="00D14059" w:rsidRDefault="005F256D"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1</w:t>
            </w:r>
            <w:r w:rsidR="005C56DF">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814</w:t>
            </w:r>
            <w:r w:rsidR="00717455">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489</w:t>
            </w:r>
          </w:p>
        </w:tc>
        <w:tc>
          <w:tcPr>
            <w:tcW w:w="1440" w:type="dxa"/>
          </w:tcPr>
          <w:p w14:paraId="5D1FC5B3" w14:textId="537CC291" w:rsidR="00844FC3" w:rsidRPr="00D14059" w:rsidRDefault="005F256D"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774</w:t>
            </w:r>
            <w:r w:rsidR="00844FC3" w:rsidRPr="00D14059">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414</w:t>
            </w:r>
          </w:p>
        </w:tc>
      </w:tr>
      <w:tr w:rsidR="00844FC3" w:rsidRPr="00D14059" w14:paraId="639CEA0D" w14:textId="77777777" w:rsidTr="00851709">
        <w:trPr>
          <w:cantSplit/>
        </w:trPr>
        <w:tc>
          <w:tcPr>
            <w:tcW w:w="3690" w:type="dxa"/>
          </w:tcPr>
          <w:p w14:paraId="6C569EBA" w14:textId="45BC4117" w:rsidR="00844FC3" w:rsidRPr="00D14059" w:rsidRDefault="00844FC3" w:rsidP="00844FC3">
            <w:pPr>
              <w:ind w:left="-101"/>
              <w:rPr>
                <w:rFonts w:ascii="Browallia New" w:hAnsi="Browallia New" w:cs="Browallia New"/>
                <w:sz w:val="28"/>
                <w:szCs w:val="28"/>
                <w:cs/>
              </w:rPr>
            </w:pPr>
            <w:r w:rsidRPr="00D14059">
              <w:rPr>
                <w:rFonts w:ascii="Browallia New" w:hAnsi="Browallia New" w:cs="Browallia New"/>
                <w:sz w:val="28"/>
                <w:szCs w:val="28"/>
                <w:cs/>
              </w:rPr>
              <w:t>มากกว่า</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1</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r w:rsidRPr="00D14059">
              <w:rPr>
                <w:rFonts w:ascii="Browallia New" w:hAnsi="Browallia New" w:cs="Browallia New"/>
                <w:sz w:val="28"/>
                <w:szCs w:val="28"/>
              </w:rPr>
              <w:t xml:space="preserve"> </w:t>
            </w:r>
            <w:r w:rsidRPr="00D14059">
              <w:rPr>
                <w:rFonts w:ascii="Browallia New" w:hAnsi="Browallia New" w:cs="Browallia New"/>
                <w:sz w:val="28"/>
                <w:szCs w:val="28"/>
                <w:cs/>
              </w:rPr>
              <w:t xml:space="preserve">ถึง </w:t>
            </w:r>
            <w:r w:rsidR="005F256D" w:rsidRPr="005F256D">
              <w:rPr>
                <w:rFonts w:ascii="Browallia New" w:hAnsi="Browallia New" w:cs="Browallia New"/>
                <w:sz w:val="28"/>
                <w:szCs w:val="28"/>
                <w:lang w:val="en-GB"/>
              </w:rPr>
              <w:t>5</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shd w:val="clear" w:color="auto" w:fill="FAFAFA"/>
          </w:tcPr>
          <w:p w14:paraId="521442A0" w14:textId="59088418"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441</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405</w:t>
            </w:r>
          </w:p>
        </w:tc>
        <w:tc>
          <w:tcPr>
            <w:tcW w:w="1440" w:type="dxa"/>
            <w:vAlign w:val="center"/>
          </w:tcPr>
          <w:p w14:paraId="6E4CD41B" w14:textId="69EAE073"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692</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725</w:t>
            </w:r>
          </w:p>
        </w:tc>
        <w:tc>
          <w:tcPr>
            <w:tcW w:w="1440" w:type="dxa"/>
            <w:shd w:val="clear" w:color="auto" w:fill="FAFAFA"/>
            <w:vAlign w:val="bottom"/>
          </w:tcPr>
          <w:p w14:paraId="147203CD" w14:textId="1E55D06D"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619</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080</w:t>
            </w:r>
          </w:p>
        </w:tc>
        <w:tc>
          <w:tcPr>
            <w:tcW w:w="1440" w:type="dxa"/>
          </w:tcPr>
          <w:p w14:paraId="750889D7" w14:textId="1FD6C018" w:rsidR="00844FC3" w:rsidRPr="00D14059" w:rsidRDefault="005F256D"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4</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193</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176</w:t>
            </w:r>
          </w:p>
        </w:tc>
      </w:tr>
      <w:tr w:rsidR="00844FC3" w:rsidRPr="00D14059" w14:paraId="02FA9315" w14:textId="77777777" w:rsidTr="00851709">
        <w:trPr>
          <w:cantSplit/>
        </w:trPr>
        <w:tc>
          <w:tcPr>
            <w:tcW w:w="3690" w:type="dxa"/>
          </w:tcPr>
          <w:p w14:paraId="15CBD2C3" w14:textId="1A12E136" w:rsidR="00844FC3" w:rsidRPr="00D14059" w:rsidRDefault="00844FC3" w:rsidP="00844FC3">
            <w:pPr>
              <w:ind w:left="-101"/>
              <w:rPr>
                <w:rFonts w:ascii="Browallia New" w:hAnsi="Browallia New" w:cs="Browallia New"/>
                <w:sz w:val="28"/>
                <w:szCs w:val="28"/>
                <w:cs/>
              </w:rPr>
            </w:pPr>
            <w:r w:rsidRPr="00D14059">
              <w:rPr>
                <w:rFonts w:ascii="Browallia New" w:hAnsi="Browallia New" w:cs="Browallia New"/>
                <w:sz w:val="28"/>
                <w:szCs w:val="28"/>
                <w:cs/>
              </w:rPr>
              <w:t xml:space="preserve">มากกว่า </w:t>
            </w:r>
            <w:r w:rsidR="005F256D" w:rsidRPr="005F256D">
              <w:rPr>
                <w:rFonts w:ascii="Browallia New" w:hAnsi="Browallia New" w:cs="Browallia New"/>
                <w:sz w:val="28"/>
                <w:szCs w:val="28"/>
                <w:lang w:val="en-GB"/>
              </w:rPr>
              <w:t>5</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tcBorders>
              <w:bottom w:val="single" w:sz="4" w:space="0" w:color="auto"/>
            </w:tcBorders>
            <w:shd w:val="clear" w:color="auto" w:fill="FAFAFA"/>
          </w:tcPr>
          <w:p w14:paraId="476134BE" w14:textId="559E9195"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14</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170</w:t>
            </w:r>
          </w:p>
        </w:tc>
        <w:tc>
          <w:tcPr>
            <w:tcW w:w="1440" w:type="dxa"/>
            <w:tcBorders>
              <w:bottom w:val="single" w:sz="4" w:space="0" w:color="auto"/>
            </w:tcBorders>
            <w:vAlign w:val="center"/>
          </w:tcPr>
          <w:p w14:paraId="773135CF" w14:textId="3295E83F"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14</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248</w:t>
            </w:r>
          </w:p>
        </w:tc>
        <w:tc>
          <w:tcPr>
            <w:tcW w:w="1440" w:type="dxa"/>
            <w:tcBorders>
              <w:bottom w:val="single" w:sz="4" w:space="0" w:color="auto"/>
            </w:tcBorders>
            <w:shd w:val="clear" w:color="auto" w:fill="FAFAFA"/>
            <w:vAlign w:val="bottom"/>
          </w:tcPr>
          <w:p w14:paraId="35EA4FC5" w14:textId="3C94E29D"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12</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281</w:t>
            </w:r>
          </w:p>
        </w:tc>
        <w:tc>
          <w:tcPr>
            <w:tcW w:w="1440" w:type="dxa"/>
            <w:tcBorders>
              <w:bottom w:val="single" w:sz="4" w:space="0" w:color="auto"/>
            </w:tcBorders>
          </w:tcPr>
          <w:p w14:paraId="7902FEEC" w14:textId="0D753A4D" w:rsidR="00844FC3" w:rsidRPr="00D14059" w:rsidRDefault="005F256D"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13</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334</w:t>
            </w:r>
          </w:p>
        </w:tc>
      </w:tr>
      <w:tr w:rsidR="00844FC3" w:rsidRPr="00D14059" w14:paraId="5F43DBFE" w14:textId="77777777" w:rsidTr="00851709">
        <w:trPr>
          <w:cantSplit/>
          <w:trHeight w:val="153"/>
        </w:trPr>
        <w:tc>
          <w:tcPr>
            <w:tcW w:w="3690" w:type="dxa"/>
          </w:tcPr>
          <w:p w14:paraId="61E93D1B" w14:textId="77777777" w:rsidR="00844FC3" w:rsidRPr="00D14059" w:rsidRDefault="00844FC3" w:rsidP="00844FC3">
            <w:pPr>
              <w:ind w:left="-101"/>
              <w:rPr>
                <w:rFonts w:ascii="Browallia New" w:hAnsi="Browallia New" w:cs="Browallia New"/>
                <w:sz w:val="22"/>
                <w:szCs w:val="28"/>
                <w:cs/>
              </w:rPr>
            </w:pPr>
          </w:p>
        </w:tc>
        <w:tc>
          <w:tcPr>
            <w:tcW w:w="1440" w:type="dxa"/>
            <w:shd w:val="clear" w:color="auto" w:fill="FAFAFA"/>
          </w:tcPr>
          <w:p w14:paraId="4BDA22A8" w14:textId="290BD029"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705</w:t>
            </w:r>
            <w:r w:rsidR="00717455">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p>
        </w:tc>
        <w:tc>
          <w:tcPr>
            <w:tcW w:w="1440" w:type="dxa"/>
          </w:tcPr>
          <w:p w14:paraId="0A705C74" w14:textId="5F1EBED5"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717</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027</w:t>
            </w:r>
          </w:p>
        </w:tc>
        <w:tc>
          <w:tcPr>
            <w:tcW w:w="1440" w:type="dxa"/>
            <w:tcBorders>
              <w:bottom w:val="single" w:sz="4" w:space="0" w:color="auto"/>
            </w:tcBorders>
            <w:shd w:val="clear" w:color="auto" w:fill="FAFAFA"/>
            <w:vAlign w:val="bottom"/>
          </w:tcPr>
          <w:p w14:paraId="13978451" w14:textId="659993F7"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445</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850</w:t>
            </w:r>
          </w:p>
        </w:tc>
        <w:tc>
          <w:tcPr>
            <w:tcW w:w="1440" w:type="dxa"/>
            <w:tcBorders>
              <w:bottom w:val="single" w:sz="4" w:space="0" w:color="auto"/>
            </w:tcBorders>
          </w:tcPr>
          <w:p w14:paraId="36BBD76A" w14:textId="6BF3290D" w:rsidR="00844FC3" w:rsidRPr="00D14059" w:rsidRDefault="005F256D"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4</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980</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924</w:t>
            </w:r>
          </w:p>
        </w:tc>
      </w:tr>
      <w:tr w:rsidR="00844FC3" w:rsidRPr="00D14059" w14:paraId="34AEE984" w14:textId="77777777" w:rsidTr="00851709">
        <w:trPr>
          <w:cantSplit/>
        </w:trPr>
        <w:tc>
          <w:tcPr>
            <w:tcW w:w="3690" w:type="dxa"/>
          </w:tcPr>
          <w:p w14:paraId="495B7AFC" w14:textId="05B980D1" w:rsidR="00844FC3" w:rsidRPr="00D14059" w:rsidRDefault="00844FC3" w:rsidP="00844FC3">
            <w:pPr>
              <w:ind w:left="-101" w:right="-117"/>
              <w:rPr>
                <w:rFonts w:ascii="Browallia New" w:hAnsi="Browallia New" w:cs="Browallia New"/>
                <w:sz w:val="22"/>
                <w:szCs w:val="28"/>
                <w:cs/>
              </w:rPr>
            </w:pPr>
            <w:r w:rsidRPr="00553CB9">
              <w:rPr>
                <w:rFonts w:ascii="Browallia New" w:hAnsi="Browallia New" w:cs="Browallia New"/>
                <w:sz w:val="28"/>
                <w:szCs w:val="28"/>
                <w:u w:val="single"/>
                <w:cs/>
              </w:rPr>
              <w:t>หัก</w:t>
            </w:r>
            <w:r w:rsidRPr="00553CB9">
              <w:rPr>
                <w:rFonts w:ascii="Browallia New" w:hAnsi="Browallia New" w:cs="Browallia New"/>
                <w:sz w:val="28"/>
                <w:szCs w:val="28"/>
              </w:rPr>
              <w:t xml:space="preserve">  </w:t>
            </w:r>
            <w:r w:rsidRPr="00553CB9">
              <w:rPr>
                <w:rFonts w:ascii="Browallia New" w:hAnsi="Browallia New" w:cs="Browallia New"/>
                <w:sz w:val="28"/>
                <w:szCs w:val="28"/>
                <w:cs/>
              </w:rPr>
              <w:t>รา</w:t>
            </w:r>
            <w:r w:rsidRPr="00D14059">
              <w:rPr>
                <w:rFonts w:ascii="Browallia New" w:hAnsi="Browallia New" w:cs="Browallia New"/>
                <w:sz w:val="22"/>
                <w:szCs w:val="28"/>
                <w:cs/>
              </w:rPr>
              <w:t>ยได้ทางการเงินรอการรับรู้</w:t>
            </w:r>
          </w:p>
        </w:tc>
        <w:tc>
          <w:tcPr>
            <w:tcW w:w="1440" w:type="dxa"/>
            <w:tcBorders>
              <w:bottom w:val="single" w:sz="4" w:space="0" w:color="auto"/>
            </w:tcBorders>
            <w:shd w:val="clear" w:color="auto" w:fill="FAFAFA"/>
          </w:tcPr>
          <w:p w14:paraId="5589FBF9" w14:textId="0347105E" w:rsidR="00844FC3" w:rsidRPr="00D14059" w:rsidRDefault="005C56DF"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w:t>
            </w:r>
            <w:r>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259</w:t>
            </w:r>
            <w:r>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269</w:t>
            </w:r>
            <w:r>
              <w:rPr>
                <w:rFonts w:ascii="Browallia New" w:eastAsia="Arial Unicode MS" w:hAnsi="Browallia New" w:cs="Browallia New"/>
                <w:sz w:val="28"/>
                <w:szCs w:val="28"/>
              </w:rPr>
              <w:t>)</w:t>
            </w:r>
          </w:p>
        </w:tc>
        <w:tc>
          <w:tcPr>
            <w:tcW w:w="1440" w:type="dxa"/>
            <w:tcBorders>
              <w:bottom w:val="single" w:sz="4" w:space="0" w:color="auto"/>
            </w:tcBorders>
            <w:vAlign w:val="center"/>
          </w:tcPr>
          <w:p w14:paraId="299464E9" w14:textId="46F0E79F" w:rsidR="00844FC3" w:rsidRPr="00D14059" w:rsidRDefault="00844FC3"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736</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103</w:t>
            </w:r>
            <w:r w:rsidRPr="00D14059">
              <w:rPr>
                <w:rFonts w:ascii="Browallia New" w:eastAsia="Arial Unicode MS" w:hAnsi="Browallia New" w:cs="Browallia New"/>
                <w:sz w:val="28"/>
                <w:szCs w:val="28"/>
              </w:rPr>
              <w:t>)</w:t>
            </w:r>
          </w:p>
        </w:tc>
        <w:tc>
          <w:tcPr>
            <w:tcW w:w="1440" w:type="dxa"/>
            <w:tcBorders>
              <w:top w:val="single" w:sz="4" w:space="0" w:color="auto"/>
            </w:tcBorders>
            <w:shd w:val="clear" w:color="auto" w:fill="auto"/>
            <w:vAlign w:val="bottom"/>
          </w:tcPr>
          <w:p w14:paraId="3CF0163C" w14:textId="505EE1EC" w:rsidR="00844FC3" w:rsidRPr="00D14059" w:rsidRDefault="00844FC3"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6191E299" w14:textId="43A7C6F0" w:rsidR="00844FC3" w:rsidRPr="00D14059" w:rsidRDefault="00844FC3"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r w:rsidR="00844FC3" w:rsidRPr="00D14059" w14:paraId="01EBDC7A" w14:textId="77777777" w:rsidTr="00E33825">
        <w:trPr>
          <w:cantSplit/>
        </w:trPr>
        <w:tc>
          <w:tcPr>
            <w:tcW w:w="3690" w:type="dxa"/>
          </w:tcPr>
          <w:p w14:paraId="35412FF1" w14:textId="27FF7695" w:rsidR="00844FC3" w:rsidRPr="00D14059" w:rsidRDefault="00844FC3" w:rsidP="00844FC3">
            <w:pPr>
              <w:ind w:left="-101"/>
              <w:rPr>
                <w:rFonts w:ascii="Browallia New" w:hAnsi="Browallia New" w:cs="Browallia New"/>
                <w:sz w:val="22"/>
                <w:szCs w:val="28"/>
                <w:cs/>
              </w:rPr>
            </w:pPr>
            <w:r w:rsidRPr="00D14059">
              <w:rPr>
                <w:rFonts w:ascii="Browallia New" w:hAnsi="Browallia New" w:cs="Browallia New"/>
                <w:sz w:val="22"/>
                <w:szCs w:val="28"/>
                <w:cs/>
              </w:rPr>
              <w:t>มูลค่าปัจจุบันของเงินลงทุนสุทธิตามสัญญาเช่า</w:t>
            </w:r>
          </w:p>
        </w:tc>
        <w:tc>
          <w:tcPr>
            <w:tcW w:w="1440" w:type="dxa"/>
            <w:tcBorders>
              <w:bottom w:val="single" w:sz="4" w:space="0" w:color="auto"/>
            </w:tcBorders>
            <w:shd w:val="clear" w:color="auto" w:fill="FAFAFA"/>
            <w:vAlign w:val="bottom"/>
          </w:tcPr>
          <w:p w14:paraId="20D8F2DD" w14:textId="691D4C1B"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445</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850</w:t>
            </w:r>
          </w:p>
        </w:tc>
        <w:tc>
          <w:tcPr>
            <w:tcW w:w="1440" w:type="dxa"/>
            <w:tcBorders>
              <w:bottom w:val="single" w:sz="4" w:space="0" w:color="auto"/>
            </w:tcBorders>
            <w:vAlign w:val="bottom"/>
          </w:tcPr>
          <w:p w14:paraId="3DE9D89C" w14:textId="5F58AD68" w:rsidR="00844FC3" w:rsidRPr="00D14059" w:rsidRDefault="005F256D"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980</w:t>
            </w:r>
            <w:r w:rsidR="00844FC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924</w:t>
            </w:r>
          </w:p>
        </w:tc>
        <w:tc>
          <w:tcPr>
            <w:tcW w:w="1440" w:type="dxa"/>
            <w:shd w:val="clear" w:color="auto" w:fill="auto"/>
            <w:vAlign w:val="bottom"/>
          </w:tcPr>
          <w:p w14:paraId="4F27A7B8" w14:textId="630DE908" w:rsidR="00844FC3" w:rsidRPr="00D14059" w:rsidRDefault="00844FC3" w:rsidP="00844FC3">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3F5A2FE3" w14:textId="1687B583" w:rsidR="00844FC3" w:rsidRPr="00D14059" w:rsidRDefault="00844FC3" w:rsidP="00844FC3">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bl>
    <w:p w14:paraId="5075F2F6" w14:textId="41A95FBD" w:rsidR="00FA5849" w:rsidRPr="00D14059" w:rsidRDefault="00FA5849" w:rsidP="00FA5849">
      <w:pPr>
        <w:jc w:val="thaiDistribute"/>
        <w:rPr>
          <w:rFonts w:ascii="Browallia New" w:eastAsia="Arial Unicode MS" w:hAnsi="Browallia New" w:cs="Browallia New"/>
          <w:b/>
          <w:bCs/>
          <w:sz w:val="28"/>
          <w:szCs w:val="28"/>
        </w:rPr>
      </w:pPr>
    </w:p>
    <w:p w14:paraId="57F69B83" w14:textId="7FE69C59" w:rsidR="00FA5849" w:rsidRPr="00D14059" w:rsidRDefault="00FA5849" w:rsidP="00865496">
      <w:pPr>
        <w:rPr>
          <w:rFonts w:ascii="Browallia New" w:hAnsi="Browallia New" w:cs="Browallia New"/>
          <w:sz w:val="28"/>
          <w:szCs w:val="28"/>
        </w:rPr>
      </w:pPr>
      <w:r w:rsidRPr="00D14059">
        <w:rPr>
          <w:rFonts w:ascii="Browallia New" w:hAnsi="Browallia New" w:cs="Browallia New"/>
          <w:sz w:val="28"/>
          <w:szCs w:val="28"/>
          <w:cs/>
        </w:rPr>
        <w:t>ลูกหนี้สัญญาเช่า</w:t>
      </w:r>
      <w:r w:rsidR="00B15ED2" w:rsidRPr="00D14059">
        <w:rPr>
          <w:rFonts w:ascii="Browallia New" w:hAnsi="Browallia New" w:cs="Browallia New"/>
          <w:sz w:val="28"/>
          <w:szCs w:val="28"/>
          <w:cs/>
        </w:rPr>
        <w:t>เงินทุน</w:t>
      </w:r>
      <w:r w:rsidRPr="00D14059">
        <w:rPr>
          <w:rFonts w:ascii="Browallia New" w:hAnsi="Browallia New" w:cs="Browallia New"/>
          <w:sz w:val="28"/>
          <w:szCs w:val="28"/>
          <w:cs/>
        </w:rPr>
        <w:t>สามารถวิเคราะห์ได้ดังนี้</w:t>
      </w:r>
    </w:p>
    <w:p w14:paraId="2AB8E0C2" w14:textId="77777777" w:rsidR="00FA5849" w:rsidRPr="00D14059" w:rsidRDefault="00FA5849" w:rsidP="00AD0C77">
      <w:pPr>
        <w:rPr>
          <w:rFonts w:ascii="Browallia New" w:hAnsi="Browallia New" w:cs="Browallia New"/>
          <w:sz w:val="28"/>
          <w:szCs w:val="28"/>
        </w:rPr>
      </w:pPr>
    </w:p>
    <w:tbl>
      <w:tblPr>
        <w:tblW w:w="9450" w:type="dxa"/>
        <w:tblInd w:w="108" w:type="dxa"/>
        <w:tblLayout w:type="fixed"/>
        <w:tblLook w:val="0000" w:firstRow="0" w:lastRow="0" w:firstColumn="0" w:lastColumn="0" w:noHBand="0" w:noVBand="0"/>
      </w:tblPr>
      <w:tblGrid>
        <w:gridCol w:w="6570"/>
        <w:gridCol w:w="1440"/>
        <w:gridCol w:w="1440"/>
      </w:tblGrid>
      <w:tr w:rsidR="00E30CDD" w:rsidRPr="00D14059" w14:paraId="709293D8" w14:textId="77777777" w:rsidTr="009C455C">
        <w:trPr>
          <w:cantSplit/>
        </w:trPr>
        <w:tc>
          <w:tcPr>
            <w:tcW w:w="6570" w:type="dxa"/>
          </w:tcPr>
          <w:p w14:paraId="77E07DAC" w14:textId="77777777" w:rsidR="00E30CDD" w:rsidRPr="00D14059" w:rsidRDefault="00E30CDD" w:rsidP="00FA5849">
            <w:pPr>
              <w:ind w:left="-101"/>
              <w:rPr>
                <w:rFonts w:ascii="Browallia New" w:hAnsi="Browallia New" w:cs="Browallia New"/>
                <w:sz w:val="28"/>
                <w:szCs w:val="28"/>
              </w:rPr>
            </w:pPr>
          </w:p>
        </w:tc>
        <w:tc>
          <w:tcPr>
            <w:tcW w:w="2880" w:type="dxa"/>
            <w:gridSpan w:val="2"/>
            <w:tcBorders>
              <w:top w:val="single" w:sz="4" w:space="0" w:color="auto"/>
              <w:bottom w:val="single" w:sz="4" w:space="0" w:color="auto"/>
            </w:tcBorders>
            <w:shd w:val="clear" w:color="auto" w:fill="auto"/>
          </w:tcPr>
          <w:p w14:paraId="57299053" w14:textId="26BC1A6F" w:rsidR="00E30CDD" w:rsidRPr="00D14059" w:rsidRDefault="00E30CDD"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D14059">
              <w:rPr>
                <w:rFonts w:ascii="Browallia New" w:hAnsi="Browallia New" w:cs="Browallia New"/>
                <w:b/>
                <w:bCs/>
                <w:sz w:val="28"/>
                <w:szCs w:val="28"/>
                <w:cs/>
              </w:rPr>
              <w:t>ข้อมูลทางการเงินรวม</w:t>
            </w:r>
          </w:p>
        </w:tc>
      </w:tr>
      <w:tr w:rsidR="00E30CDD" w:rsidRPr="00D14059" w14:paraId="668DBB6A" w14:textId="77777777" w:rsidTr="009C455C">
        <w:trPr>
          <w:cantSplit/>
        </w:trPr>
        <w:tc>
          <w:tcPr>
            <w:tcW w:w="6570" w:type="dxa"/>
          </w:tcPr>
          <w:p w14:paraId="659DFC4A" w14:textId="46912BEE" w:rsidR="00E30CDD" w:rsidRPr="00D14059" w:rsidRDefault="00E30CDD" w:rsidP="00FA5849">
            <w:pPr>
              <w:ind w:left="-101"/>
              <w:rPr>
                <w:rFonts w:ascii="Browallia New" w:hAnsi="Browallia New" w:cs="Browallia New"/>
                <w:sz w:val="28"/>
                <w:szCs w:val="28"/>
              </w:rPr>
            </w:pPr>
            <w:r w:rsidRPr="00D14059">
              <w:rPr>
                <w:rFonts w:ascii="Browallia New" w:hAnsi="Browallia New" w:cs="Browallia New"/>
                <w:b/>
                <w:bCs/>
                <w:sz w:val="28"/>
                <w:szCs w:val="28"/>
                <w:cs/>
              </w:rPr>
              <w:t>ณ วันที่</w:t>
            </w:r>
          </w:p>
        </w:tc>
        <w:tc>
          <w:tcPr>
            <w:tcW w:w="1440" w:type="dxa"/>
            <w:tcBorders>
              <w:top w:val="single" w:sz="4" w:space="0" w:color="auto"/>
              <w:bottom w:val="single" w:sz="4" w:space="0" w:color="auto"/>
            </w:tcBorders>
            <w:shd w:val="clear" w:color="auto" w:fill="auto"/>
          </w:tcPr>
          <w:p w14:paraId="6682DA53" w14:textId="24D6744C" w:rsidR="00E30CDD" w:rsidRPr="00D14059" w:rsidRDefault="005F256D" w:rsidP="00E30CDD">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00E30CDD" w:rsidRPr="00D14059">
              <w:rPr>
                <w:rFonts w:ascii="Browallia New" w:eastAsia="Arial Unicode MS" w:hAnsi="Browallia New" w:cs="Browallia New"/>
                <w:b/>
                <w:bCs/>
                <w:sz w:val="28"/>
                <w:szCs w:val="28"/>
              </w:rPr>
              <w:br/>
            </w:r>
            <w:r w:rsidR="00623910" w:rsidRPr="00D1405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2566</w:t>
            </w:r>
          </w:p>
          <w:p w14:paraId="78E4954C" w14:textId="44FE7E04" w:rsidR="00E30CDD" w:rsidRPr="00D14059" w:rsidRDefault="00E30CDD" w:rsidP="00E30CDD">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D14059">
              <w:rPr>
                <w:rFonts w:ascii="Browallia New" w:eastAsia="Arial Unicode MS" w:hAnsi="Browallia New" w:cs="Browallia New"/>
                <w:b/>
                <w:bCs/>
                <w:sz w:val="28"/>
                <w:szCs w:val="28"/>
                <w:cs/>
              </w:rPr>
              <w:t>พันบาท</w:t>
            </w:r>
          </w:p>
        </w:tc>
        <w:tc>
          <w:tcPr>
            <w:tcW w:w="1440" w:type="dxa"/>
            <w:tcBorders>
              <w:top w:val="single" w:sz="4" w:space="0" w:color="auto"/>
              <w:bottom w:val="single" w:sz="4" w:space="0" w:color="auto"/>
            </w:tcBorders>
            <w:shd w:val="clear" w:color="auto" w:fill="auto"/>
          </w:tcPr>
          <w:p w14:paraId="59B1721A" w14:textId="523CACCB" w:rsidR="00E30CDD" w:rsidRPr="00D14059" w:rsidRDefault="005F256D" w:rsidP="00E30CDD">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E30CDD" w:rsidRPr="00D14059">
              <w:rPr>
                <w:rFonts w:ascii="Browallia New" w:eastAsia="Arial Unicode MS" w:hAnsi="Browallia New" w:cs="Browallia New"/>
                <w:b/>
                <w:bCs/>
                <w:sz w:val="28"/>
                <w:szCs w:val="28"/>
              </w:rPr>
              <w:t xml:space="preserve"> </w:t>
            </w:r>
            <w:r w:rsidR="00E30CDD" w:rsidRPr="00D14059">
              <w:rPr>
                <w:rFonts w:ascii="Browallia New" w:eastAsia="Arial Unicode MS" w:hAnsi="Browallia New" w:cs="Browallia New"/>
                <w:b/>
                <w:bCs/>
                <w:sz w:val="28"/>
                <w:szCs w:val="28"/>
                <w:cs/>
              </w:rPr>
              <w:t>ธันวาคม</w:t>
            </w:r>
            <w:r w:rsidR="00E30CDD" w:rsidRPr="00D14059">
              <w:rPr>
                <w:rFonts w:ascii="Browallia New" w:eastAsia="Arial Unicode MS" w:hAnsi="Browallia New" w:cs="Browallia New"/>
                <w:b/>
                <w:bCs/>
                <w:sz w:val="28"/>
                <w:szCs w:val="28"/>
              </w:rPr>
              <w:br/>
            </w:r>
            <w:r w:rsidR="00F1064F" w:rsidRPr="00D1405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2565</w:t>
            </w:r>
          </w:p>
          <w:p w14:paraId="74406C75" w14:textId="07733594" w:rsidR="00E30CDD" w:rsidRPr="00D14059" w:rsidRDefault="00E30CDD" w:rsidP="00E30CDD">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D14059">
              <w:rPr>
                <w:rFonts w:ascii="Browallia New" w:eastAsia="Arial Unicode MS" w:hAnsi="Browallia New" w:cs="Browallia New"/>
                <w:b/>
                <w:bCs/>
                <w:sz w:val="28"/>
                <w:szCs w:val="28"/>
                <w:cs/>
              </w:rPr>
              <w:t>พันบาท</w:t>
            </w:r>
          </w:p>
        </w:tc>
      </w:tr>
      <w:tr w:rsidR="009A71DD" w:rsidRPr="00D14059" w14:paraId="16599E40" w14:textId="77777777" w:rsidTr="009A71DD">
        <w:trPr>
          <w:cantSplit/>
        </w:trPr>
        <w:tc>
          <w:tcPr>
            <w:tcW w:w="6570" w:type="dxa"/>
          </w:tcPr>
          <w:p w14:paraId="19FF7AF6" w14:textId="77777777" w:rsidR="009A71DD" w:rsidRPr="00D14059" w:rsidRDefault="009A71DD" w:rsidP="00FA5849">
            <w:pPr>
              <w:ind w:left="-101"/>
              <w:rPr>
                <w:rFonts w:ascii="Browallia New" w:hAnsi="Browallia New" w:cs="Browallia New"/>
                <w:sz w:val="28"/>
                <w:szCs w:val="28"/>
              </w:rPr>
            </w:pPr>
          </w:p>
        </w:tc>
        <w:tc>
          <w:tcPr>
            <w:tcW w:w="1440" w:type="dxa"/>
            <w:tcBorders>
              <w:top w:val="single" w:sz="4" w:space="0" w:color="auto"/>
            </w:tcBorders>
            <w:shd w:val="clear" w:color="auto" w:fill="FAFAFA"/>
          </w:tcPr>
          <w:p w14:paraId="791CEF6D" w14:textId="77777777" w:rsidR="009A71DD" w:rsidRPr="00D14059" w:rsidRDefault="009A71DD"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c>
          <w:tcPr>
            <w:tcW w:w="1440" w:type="dxa"/>
            <w:tcBorders>
              <w:top w:val="single" w:sz="4" w:space="0" w:color="auto"/>
            </w:tcBorders>
          </w:tcPr>
          <w:p w14:paraId="661A3469" w14:textId="77777777" w:rsidR="009A71DD" w:rsidRPr="00D14059" w:rsidRDefault="009A71DD"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r>
      <w:tr w:rsidR="00700EEF" w:rsidRPr="00D14059" w14:paraId="15A5DB05" w14:textId="77777777" w:rsidTr="009A71DD">
        <w:trPr>
          <w:cantSplit/>
        </w:trPr>
        <w:tc>
          <w:tcPr>
            <w:tcW w:w="6570" w:type="dxa"/>
          </w:tcPr>
          <w:p w14:paraId="11934919" w14:textId="1BBD054B" w:rsidR="00700EEF" w:rsidRPr="00D14059" w:rsidRDefault="00700EEF" w:rsidP="00FA5849">
            <w:pPr>
              <w:ind w:left="-101"/>
              <w:rPr>
                <w:rFonts w:ascii="Browallia New" w:hAnsi="Browallia New" w:cs="Browallia New"/>
                <w:sz w:val="28"/>
                <w:szCs w:val="28"/>
                <w:cs/>
              </w:rPr>
            </w:pPr>
            <w:r w:rsidRPr="00D14059">
              <w:rPr>
                <w:rFonts w:ascii="Browallia New" w:hAnsi="Browallia New" w:cs="Browallia New"/>
                <w:sz w:val="28"/>
                <w:szCs w:val="28"/>
              </w:rPr>
              <w:t xml:space="preserve">-  </w:t>
            </w:r>
            <w:r w:rsidRPr="00D14059">
              <w:rPr>
                <w:rFonts w:ascii="Browallia New" w:hAnsi="Browallia New" w:cs="Browallia New"/>
                <w:sz w:val="28"/>
                <w:szCs w:val="28"/>
                <w:cs/>
              </w:rPr>
              <w:t>ลูกหนี้สัญญาเช่าเงินทุนที่ถึงกำหนดรับชำระ</w:t>
            </w:r>
          </w:p>
        </w:tc>
        <w:tc>
          <w:tcPr>
            <w:tcW w:w="1440" w:type="dxa"/>
            <w:shd w:val="clear" w:color="auto" w:fill="FAFAFA"/>
          </w:tcPr>
          <w:p w14:paraId="669E8876" w14:textId="77777777" w:rsidR="00700EEF" w:rsidRPr="00D14059" w:rsidRDefault="00700EEF"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c>
          <w:tcPr>
            <w:tcW w:w="1440" w:type="dxa"/>
          </w:tcPr>
          <w:p w14:paraId="6AE606F5" w14:textId="77777777" w:rsidR="00700EEF" w:rsidRPr="00D14059" w:rsidRDefault="00700EEF" w:rsidP="00700EEF">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r>
      <w:tr w:rsidR="00527CE3" w:rsidRPr="00D14059" w14:paraId="492AA852" w14:textId="77777777" w:rsidTr="009C455C">
        <w:trPr>
          <w:cantSplit/>
        </w:trPr>
        <w:tc>
          <w:tcPr>
            <w:tcW w:w="6570" w:type="dxa"/>
          </w:tcPr>
          <w:p w14:paraId="16D00598" w14:textId="41B9D110" w:rsidR="00527CE3" w:rsidRPr="00D14059" w:rsidRDefault="00527CE3" w:rsidP="00527CE3">
            <w:pPr>
              <w:ind w:left="-101"/>
              <w:rPr>
                <w:rFonts w:ascii="Browallia New" w:hAnsi="Browallia New" w:cs="Browallia New"/>
                <w:sz w:val="28"/>
                <w:szCs w:val="28"/>
                <w:cs/>
              </w:rPr>
            </w:pPr>
            <w:r w:rsidRPr="00D14059">
              <w:rPr>
                <w:rFonts w:ascii="Browallia New" w:hAnsi="Browallia New" w:cs="Browallia New"/>
                <w:sz w:val="28"/>
                <w:szCs w:val="28"/>
              </w:rPr>
              <w:t xml:space="preserve">      </w:t>
            </w:r>
            <w:r w:rsidRPr="00D14059">
              <w:rPr>
                <w:rFonts w:ascii="Browallia New" w:hAnsi="Browallia New" w:cs="Browallia New"/>
                <w:sz w:val="28"/>
                <w:szCs w:val="28"/>
                <w:cs/>
              </w:rPr>
              <w:t>ภายในหนึ่งปี สุทธิ</w:t>
            </w:r>
          </w:p>
        </w:tc>
        <w:tc>
          <w:tcPr>
            <w:tcW w:w="1440" w:type="dxa"/>
            <w:shd w:val="clear" w:color="auto" w:fill="FAFAFA"/>
          </w:tcPr>
          <w:p w14:paraId="42F6A7FD" w14:textId="18FA7782" w:rsidR="00527CE3" w:rsidRPr="00D14059" w:rsidRDefault="005F256D" w:rsidP="00527CE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814</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489</w:t>
            </w:r>
          </w:p>
        </w:tc>
        <w:tc>
          <w:tcPr>
            <w:tcW w:w="1440" w:type="dxa"/>
            <w:vAlign w:val="bottom"/>
          </w:tcPr>
          <w:p w14:paraId="0B975F2B" w14:textId="6949F402" w:rsidR="00527CE3" w:rsidRPr="00D14059" w:rsidRDefault="005F256D"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774</w:t>
            </w:r>
            <w:r w:rsidR="00527CE3" w:rsidRPr="00D14059">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414</w:t>
            </w:r>
          </w:p>
        </w:tc>
      </w:tr>
      <w:tr w:rsidR="00527CE3" w:rsidRPr="00D14059" w14:paraId="1A136D0B" w14:textId="77777777" w:rsidTr="009C455C">
        <w:trPr>
          <w:cantSplit/>
        </w:trPr>
        <w:tc>
          <w:tcPr>
            <w:tcW w:w="6570" w:type="dxa"/>
          </w:tcPr>
          <w:p w14:paraId="0488385F" w14:textId="70162972" w:rsidR="00527CE3" w:rsidRPr="00D14059" w:rsidRDefault="00527CE3" w:rsidP="00527CE3">
            <w:pPr>
              <w:ind w:left="-101"/>
              <w:rPr>
                <w:rFonts w:ascii="Browallia New" w:hAnsi="Browallia New" w:cs="Browallia New"/>
                <w:sz w:val="28"/>
                <w:szCs w:val="28"/>
              </w:rPr>
            </w:pPr>
            <w:r w:rsidRPr="00D14059">
              <w:rPr>
                <w:rFonts w:ascii="Browallia New" w:hAnsi="Browallia New" w:cs="Browallia New"/>
                <w:sz w:val="28"/>
                <w:szCs w:val="28"/>
              </w:rPr>
              <w:t xml:space="preserve">-  </w:t>
            </w:r>
            <w:r w:rsidRPr="00D14059">
              <w:rPr>
                <w:rFonts w:ascii="Browallia New" w:hAnsi="Browallia New" w:cs="Browallia New"/>
                <w:sz w:val="28"/>
                <w:szCs w:val="28"/>
                <w:cs/>
              </w:rPr>
              <w:t>ลูกหนี้สัญญาเช่าเงินทุนที่ถึงกำหนดรับชำระ</w:t>
            </w:r>
          </w:p>
        </w:tc>
        <w:tc>
          <w:tcPr>
            <w:tcW w:w="1440" w:type="dxa"/>
            <w:shd w:val="clear" w:color="auto" w:fill="FAFAFA"/>
          </w:tcPr>
          <w:p w14:paraId="014C204B" w14:textId="77777777" w:rsidR="00527CE3" w:rsidRPr="00D14059" w:rsidRDefault="00527CE3" w:rsidP="00527CE3">
            <w:pPr>
              <w:ind w:right="-72"/>
              <w:jc w:val="right"/>
              <w:rPr>
                <w:rFonts w:ascii="Browallia New" w:eastAsia="Arial Unicode MS" w:hAnsi="Browallia New" w:cs="Browallia New"/>
                <w:sz w:val="28"/>
                <w:szCs w:val="28"/>
              </w:rPr>
            </w:pPr>
          </w:p>
        </w:tc>
        <w:tc>
          <w:tcPr>
            <w:tcW w:w="1440" w:type="dxa"/>
            <w:vAlign w:val="bottom"/>
          </w:tcPr>
          <w:p w14:paraId="607F98BD" w14:textId="51C0ED9F" w:rsidR="00527CE3" w:rsidRPr="00D14059" w:rsidRDefault="00527CE3"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p>
        </w:tc>
      </w:tr>
      <w:tr w:rsidR="00527CE3" w:rsidRPr="00D14059" w14:paraId="443B671D" w14:textId="77777777" w:rsidTr="009C455C">
        <w:trPr>
          <w:cantSplit/>
        </w:trPr>
        <w:tc>
          <w:tcPr>
            <w:tcW w:w="6570" w:type="dxa"/>
          </w:tcPr>
          <w:p w14:paraId="764B10E4" w14:textId="7BCF1E52" w:rsidR="00527CE3" w:rsidRPr="00D14059" w:rsidRDefault="00527CE3" w:rsidP="00527CE3">
            <w:pPr>
              <w:ind w:left="-101"/>
              <w:rPr>
                <w:rFonts w:ascii="Browallia New" w:hAnsi="Browallia New" w:cs="Browallia New"/>
                <w:sz w:val="28"/>
                <w:szCs w:val="28"/>
                <w:cs/>
              </w:rPr>
            </w:pPr>
            <w:r w:rsidRPr="00D14059">
              <w:rPr>
                <w:rFonts w:ascii="Browallia New" w:hAnsi="Browallia New" w:cs="Browallia New"/>
                <w:sz w:val="28"/>
                <w:szCs w:val="28"/>
              </w:rPr>
              <w:t xml:space="preserve">      </w:t>
            </w:r>
            <w:r w:rsidRPr="00D14059">
              <w:rPr>
                <w:rFonts w:ascii="Browallia New" w:hAnsi="Browallia New" w:cs="Browallia New"/>
                <w:sz w:val="28"/>
                <w:szCs w:val="28"/>
                <w:cs/>
              </w:rPr>
              <w:t>มากกว่าหนึ่งปี สุทธิ</w:t>
            </w:r>
          </w:p>
        </w:tc>
        <w:tc>
          <w:tcPr>
            <w:tcW w:w="1440" w:type="dxa"/>
            <w:tcBorders>
              <w:bottom w:val="single" w:sz="4" w:space="0" w:color="auto"/>
            </w:tcBorders>
            <w:shd w:val="clear" w:color="auto" w:fill="FAFAFA"/>
          </w:tcPr>
          <w:p w14:paraId="73D4B249" w14:textId="349C3903" w:rsidR="00527CE3" w:rsidRPr="00D14059" w:rsidRDefault="005F256D" w:rsidP="00527CE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631</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361</w:t>
            </w:r>
          </w:p>
        </w:tc>
        <w:tc>
          <w:tcPr>
            <w:tcW w:w="1440" w:type="dxa"/>
            <w:tcBorders>
              <w:bottom w:val="single" w:sz="4" w:space="0" w:color="auto"/>
            </w:tcBorders>
            <w:vAlign w:val="bottom"/>
          </w:tcPr>
          <w:p w14:paraId="41C8824C" w14:textId="3C05737E" w:rsidR="00527CE3" w:rsidRPr="00D14059" w:rsidRDefault="005F256D"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4</w:t>
            </w:r>
            <w:r w:rsidR="00527CE3" w:rsidRPr="00D14059">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206</w:t>
            </w:r>
            <w:r w:rsidR="00527CE3" w:rsidRPr="00D14059">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510</w:t>
            </w:r>
          </w:p>
        </w:tc>
      </w:tr>
      <w:tr w:rsidR="00527CE3" w:rsidRPr="00D14059" w14:paraId="3F0F04E8" w14:textId="77777777" w:rsidTr="009C455C">
        <w:trPr>
          <w:cantSplit/>
          <w:trHeight w:val="153"/>
        </w:trPr>
        <w:tc>
          <w:tcPr>
            <w:tcW w:w="6570" w:type="dxa"/>
          </w:tcPr>
          <w:p w14:paraId="05D435AF" w14:textId="429B3620" w:rsidR="00527CE3" w:rsidRPr="00D14059" w:rsidRDefault="00527CE3" w:rsidP="00527CE3">
            <w:pPr>
              <w:ind w:left="-101"/>
              <w:rPr>
                <w:rFonts w:ascii="Browallia New" w:hAnsi="Browallia New" w:cs="Browallia New"/>
                <w:sz w:val="28"/>
                <w:szCs w:val="28"/>
                <w:cs/>
              </w:rPr>
            </w:pPr>
            <w:r w:rsidRPr="00D14059">
              <w:rPr>
                <w:rFonts w:ascii="Browallia New" w:hAnsi="Browallia New" w:cs="Browallia New"/>
                <w:sz w:val="28"/>
                <w:szCs w:val="28"/>
                <w:cs/>
              </w:rPr>
              <w:t>รวมลูกหนี้ตามสัญญาเช่าเงินทุน สุทธิ</w:t>
            </w:r>
          </w:p>
        </w:tc>
        <w:tc>
          <w:tcPr>
            <w:tcW w:w="1440" w:type="dxa"/>
            <w:tcBorders>
              <w:bottom w:val="single" w:sz="4" w:space="0" w:color="auto"/>
            </w:tcBorders>
            <w:shd w:val="clear" w:color="auto" w:fill="FAFAFA"/>
          </w:tcPr>
          <w:p w14:paraId="0E43F6DF" w14:textId="0D4B8343" w:rsidR="00527CE3" w:rsidRPr="00D14059" w:rsidRDefault="005F256D" w:rsidP="00527CE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w:t>
            </w:r>
            <w:r w:rsidR="005C56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445</w:t>
            </w:r>
            <w:r w:rsidR="00717455">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850</w:t>
            </w:r>
          </w:p>
        </w:tc>
        <w:tc>
          <w:tcPr>
            <w:tcW w:w="1440" w:type="dxa"/>
            <w:tcBorders>
              <w:bottom w:val="single" w:sz="4" w:space="0" w:color="auto"/>
            </w:tcBorders>
            <w:vAlign w:val="bottom"/>
          </w:tcPr>
          <w:p w14:paraId="6062882D" w14:textId="527CE062" w:rsidR="00527CE3" w:rsidRPr="00D14059" w:rsidRDefault="005F256D" w:rsidP="00527CE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4</w:t>
            </w:r>
            <w:r w:rsidR="00527CE3" w:rsidRPr="00D14059">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980</w:t>
            </w:r>
            <w:r w:rsidR="00527CE3" w:rsidRPr="00D14059">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924</w:t>
            </w:r>
          </w:p>
        </w:tc>
      </w:tr>
    </w:tbl>
    <w:p w14:paraId="26C197AA" w14:textId="77777777" w:rsidR="005400C4" w:rsidRPr="00D14059" w:rsidRDefault="005400C4" w:rsidP="005C07D4">
      <w:pPr>
        <w:spacing w:line="240" w:lineRule="auto"/>
        <w:jc w:val="thaiDistribute"/>
        <w:rPr>
          <w:rFonts w:ascii="Browallia New" w:hAnsi="Browallia New" w:cs="Browallia New"/>
          <w:sz w:val="28"/>
          <w:szCs w:val="28"/>
        </w:rPr>
      </w:pPr>
    </w:p>
    <w:p w14:paraId="293333E8" w14:textId="1FFA4490" w:rsidR="005400C4" w:rsidRPr="00D14059" w:rsidRDefault="005400C4" w:rsidP="00F47809">
      <w:pPr>
        <w:spacing w:line="240" w:lineRule="auto"/>
        <w:jc w:val="thaiDistribute"/>
        <w:rPr>
          <w:rFonts w:ascii="Browallia New" w:hAnsi="Browallia New" w:cs="Browallia New"/>
          <w:sz w:val="28"/>
          <w:szCs w:val="28"/>
        </w:rPr>
      </w:pPr>
      <w:r w:rsidRPr="00D14059">
        <w:rPr>
          <w:rFonts w:ascii="Browallia New" w:hAnsi="Browallia New" w:cs="Browallia New"/>
          <w:sz w:val="28"/>
          <w:szCs w:val="28"/>
          <w:cs/>
        </w:rPr>
        <w:t>ในระหว่าง</w:t>
      </w:r>
      <w:r w:rsidR="0045279A" w:rsidRPr="00D14059">
        <w:rPr>
          <w:rFonts w:ascii="Browallia New" w:hAnsi="Browallia New" w:cs="Browallia New"/>
          <w:sz w:val="28"/>
          <w:szCs w:val="28"/>
          <w:cs/>
        </w:rPr>
        <w:t>งวด</w:t>
      </w:r>
      <w:r w:rsidR="00C742A4">
        <w:rPr>
          <w:rFonts w:ascii="Browallia New" w:hAnsi="Browallia New" w:cs="Browallia New" w:hint="cs"/>
          <w:sz w:val="28"/>
          <w:szCs w:val="28"/>
          <w:cs/>
        </w:rPr>
        <w:t>เก้าเดือน</w:t>
      </w:r>
      <w:r w:rsidRPr="00D14059">
        <w:rPr>
          <w:rFonts w:ascii="Browallia New" w:hAnsi="Browallia New" w:cs="Browallia New"/>
          <w:sz w:val="28"/>
          <w:szCs w:val="28"/>
          <w:cs/>
        </w:rPr>
        <w:t xml:space="preserve">สิ้นสุดวันที่ </w:t>
      </w:r>
      <w:r w:rsidR="005F256D" w:rsidRPr="005F256D">
        <w:rPr>
          <w:rFonts w:ascii="Browallia New" w:hAnsi="Browallia New" w:cs="Browallia New"/>
          <w:sz w:val="28"/>
          <w:szCs w:val="28"/>
          <w:lang w:val="en-GB"/>
        </w:rPr>
        <w:t>30</w:t>
      </w:r>
      <w:r w:rsidR="001D33C6" w:rsidRPr="00D14059">
        <w:rPr>
          <w:rFonts w:ascii="Browallia New" w:hAnsi="Browallia New" w:cs="Browallia New"/>
          <w:sz w:val="28"/>
          <w:szCs w:val="28"/>
        </w:rPr>
        <w:t xml:space="preserve"> </w:t>
      </w:r>
      <w:r w:rsidR="000C5703" w:rsidRPr="00D14059">
        <w:rPr>
          <w:rFonts w:ascii="Browallia New" w:hAnsi="Browallia New" w:cs="Browallia New"/>
          <w:sz w:val="28"/>
          <w:szCs w:val="28"/>
          <w:cs/>
        </w:rPr>
        <w:t>กันยายน</w:t>
      </w:r>
      <w:r w:rsidRPr="00D14059">
        <w:rPr>
          <w:rFonts w:ascii="Browallia New" w:hAnsi="Browallia New" w:cs="Browallia New"/>
          <w:sz w:val="28"/>
          <w:szCs w:val="28"/>
          <w:cs/>
        </w:rPr>
        <w:t xml:space="preserve"> พ.ศ. </w:t>
      </w:r>
      <w:r w:rsidR="005F256D" w:rsidRPr="005F256D">
        <w:rPr>
          <w:rFonts w:ascii="Browallia New" w:hAnsi="Browallia New" w:cs="Browallia New"/>
          <w:sz w:val="28"/>
          <w:szCs w:val="28"/>
          <w:lang w:val="en-GB"/>
        </w:rPr>
        <w:t>2566</w:t>
      </w:r>
      <w:r w:rsidRPr="00D14059">
        <w:rPr>
          <w:rFonts w:ascii="Browallia New" w:hAnsi="Browallia New" w:cs="Browallia New"/>
          <w:sz w:val="28"/>
          <w:szCs w:val="28"/>
          <w:cs/>
        </w:rPr>
        <w:t xml:space="preserve"> กลุ่มกิจการ</w:t>
      </w:r>
      <w:r w:rsidR="00F47809" w:rsidRPr="00D14059">
        <w:rPr>
          <w:rFonts w:ascii="Browallia New" w:hAnsi="Browallia New" w:cs="Browallia New"/>
          <w:sz w:val="28"/>
          <w:szCs w:val="28"/>
          <w:cs/>
        </w:rPr>
        <w:t>และกิจการอื่น</w:t>
      </w:r>
      <w:r w:rsidRPr="00D14059">
        <w:rPr>
          <w:rFonts w:ascii="Browallia New" w:hAnsi="Browallia New" w:cs="Browallia New"/>
          <w:sz w:val="28"/>
          <w:szCs w:val="28"/>
          <w:cs/>
        </w:rPr>
        <w:t>ได้เข้าทำสัญญาเช่าซื้อรถบัสไฟฟ้า</w:t>
      </w:r>
      <w:r w:rsidR="00A046E1">
        <w:rPr>
          <w:rFonts w:ascii="Browallia New" w:hAnsi="Browallia New" w:cs="Browallia New"/>
          <w:sz w:val="28"/>
          <w:szCs w:val="28"/>
        </w:rPr>
        <w:br/>
      </w:r>
      <w:r w:rsidR="00B26D7D" w:rsidRPr="00D14059">
        <w:rPr>
          <w:rFonts w:ascii="Browallia New" w:hAnsi="Browallia New" w:cs="Browallia New"/>
          <w:sz w:val="28"/>
          <w:szCs w:val="28"/>
          <w:cs/>
        </w:rPr>
        <w:t xml:space="preserve">คิดเป็นจำนวนเงินรวม </w:t>
      </w:r>
      <w:r w:rsidR="005F256D" w:rsidRPr="005F256D">
        <w:rPr>
          <w:rFonts w:ascii="Browallia New" w:hAnsi="Browallia New" w:cs="Browallia New"/>
          <w:sz w:val="28"/>
          <w:szCs w:val="28"/>
          <w:lang w:val="en-GB"/>
        </w:rPr>
        <w:t>5</w:t>
      </w:r>
      <w:r w:rsidR="005C56DF">
        <w:rPr>
          <w:rFonts w:ascii="Browallia New" w:hAnsi="Browallia New" w:cs="Browallia New"/>
          <w:sz w:val="28"/>
          <w:szCs w:val="28"/>
        </w:rPr>
        <w:t>,</w:t>
      </w:r>
      <w:r w:rsidR="005F256D" w:rsidRPr="005F256D">
        <w:rPr>
          <w:rFonts w:ascii="Browallia New" w:hAnsi="Browallia New" w:cs="Browallia New"/>
          <w:sz w:val="28"/>
          <w:szCs w:val="28"/>
          <w:lang w:val="en-GB"/>
        </w:rPr>
        <w:t>294</w:t>
      </w:r>
      <w:r w:rsidR="005C56DF">
        <w:rPr>
          <w:rFonts w:ascii="Browallia New" w:hAnsi="Browallia New" w:cs="Browallia New"/>
          <w:sz w:val="28"/>
          <w:szCs w:val="28"/>
        </w:rPr>
        <w:t xml:space="preserve"> </w:t>
      </w:r>
      <w:r w:rsidRPr="00D14059">
        <w:rPr>
          <w:rFonts w:ascii="Browallia New" w:hAnsi="Browallia New" w:cs="Browallia New"/>
          <w:sz w:val="28"/>
          <w:szCs w:val="28"/>
          <w:cs/>
        </w:rPr>
        <w:t xml:space="preserve">ล้านบาท โดยกลุ่มกิจการเป็นผู้ให้เช่า สัญญาเช่าซื้อรถบัสมีระยะเวลา </w:t>
      </w:r>
      <w:r w:rsidR="005F256D" w:rsidRPr="005F256D">
        <w:rPr>
          <w:rFonts w:ascii="Browallia New" w:hAnsi="Browallia New" w:cs="Browallia New"/>
          <w:sz w:val="28"/>
          <w:szCs w:val="28"/>
          <w:lang w:val="en-GB"/>
        </w:rPr>
        <w:t>4</w:t>
      </w:r>
      <w:r w:rsidRPr="00D14059">
        <w:rPr>
          <w:rFonts w:ascii="Browallia New" w:hAnsi="Browallia New" w:cs="Browallia New"/>
          <w:sz w:val="28"/>
          <w:szCs w:val="28"/>
          <w:cs/>
        </w:rPr>
        <w:t xml:space="preserve"> ปี มีอัตราดอกเบี้ยระหว่าง</w:t>
      </w:r>
      <w:r w:rsidR="00D23CD6" w:rsidRPr="00D14059">
        <w:rPr>
          <w:rFonts w:ascii="Browallia New" w:hAnsi="Browallia New" w:cs="Browallia New"/>
          <w:sz w:val="28"/>
          <w:szCs w:val="28"/>
          <w:cs/>
        </w:rPr>
        <w:t>ร้อยละ</w:t>
      </w:r>
      <w:r w:rsidRPr="00D14059">
        <w:rPr>
          <w:rFonts w:ascii="Browallia New" w:hAnsi="Browallia New" w:cs="Browallia New"/>
          <w:sz w:val="28"/>
          <w:szCs w:val="28"/>
          <w:cs/>
        </w:rPr>
        <w:t xml:space="preserve"> </w:t>
      </w:r>
      <w:r w:rsidR="005F256D" w:rsidRPr="005F256D">
        <w:rPr>
          <w:rFonts w:ascii="Browallia New" w:hAnsi="Browallia New" w:cs="Browallia New"/>
          <w:sz w:val="28"/>
          <w:szCs w:val="28"/>
          <w:lang w:val="en-GB"/>
        </w:rPr>
        <w:t>5</w:t>
      </w:r>
      <w:r w:rsidR="005C56DF">
        <w:rPr>
          <w:rFonts w:ascii="Browallia New" w:hAnsi="Browallia New" w:cs="Browallia New"/>
          <w:sz w:val="28"/>
          <w:szCs w:val="28"/>
        </w:rPr>
        <w:t>.</w:t>
      </w:r>
      <w:r w:rsidR="005F256D" w:rsidRPr="005F256D">
        <w:rPr>
          <w:rFonts w:ascii="Browallia New" w:hAnsi="Browallia New" w:cs="Browallia New"/>
          <w:sz w:val="28"/>
          <w:szCs w:val="28"/>
          <w:lang w:val="en-GB"/>
        </w:rPr>
        <w:t>22</w:t>
      </w:r>
      <w:r w:rsidRPr="00D14059">
        <w:rPr>
          <w:rFonts w:ascii="Browallia New" w:hAnsi="Browallia New" w:cs="Browallia New"/>
          <w:sz w:val="28"/>
          <w:szCs w:val="28"/>
          <w:cs/>
        </w:rPr>
        <w:t xml:space="preserve"> ถึง</w:t>
      </w:r>
      <w:r w:rsidR="009D0B24" w:rsidRPr="00D14059">
        <w:rPr>
          <w:rFonts w:ascii="Browallia New" w:hAnsi="Browallia New" w:cs="Browallia New"/>
          <w:sz w:val="28"/>
          <w:szCs w:val="28"/>
          <w:cs/>
        </w:rPr>
        <w:t>ร้อยละ</w:t>
      </w:r>
      <w:r w:rsidRPr="00D14059">
        <w:rPr>
          <w:rFonts w:ascii="Browallia New" w:hAnsi="Browallia New" w:cs="Browallia New"/>
          <w:sz w:val="28"/>
          <w:szCs w:val="28"/>
          <w:cs/>
        </w:rPr>
        <w:t xml:space="preserve"> </w:t>
      </w:r>
      <w:r w:rsidR="005F256D" w:rsidRPr="005F256D">
        <w:rPr>
          <w:rFonts w:ascii="Browallia New" w:hAnsi="Browallia New" w:cs="Browallia New"/>
          <w:sz w:val="28"/>
          <w:szCs w:val="28"/>
          <w:lang w:val="en-GB"/>
        </w:rPr>
        <w:t>5</w:t>
      </w:r>
      <w:r w:rsidR="005C56DF">
        <w:rPr>
          <w:rFonts w:ascii="Browallia New" w:hAnsi="Browallia New" w:cs="Browallia New"/>
          <w:sz w:val="28"/>
          <w:szCs w:val="28"/>
        </w:rPr>
        <w:t>.</w:t>
      </w:r>
      <w:r w:rsidR="005F256D" w:rsidRPr="005F256D">
        <w:rPr>
          <w:rFonts w:ascii="Browallia New" w:hAnsi="Browallia New" w:cs="Browallia New"/>
          <w:sz w:val="28"/>
          <w:szCs w:val="28"/>
          <w:lang w:val="en-GB"/>
        </w:rPr>
        <w:t>67</w:t>
      </w:r>
      <w:r w:rsidR="00E300D6" w:rsidRPr="00D14059">
        <w:rPr>
          <w:rFonts w:ascii="Browallia New" w:hAnsi="Browallia New" w:cs="Browallia New"/>
          <w:sz w:val="28"/>
          <w:szCs w:val="28"/>
        </w:rPr>
        <w:t xml:space="preserve"> </w:t>
      </w:r>
      <w:r w:rsidRPr="00D14059">
        <w:rPr>
          <w:rFonts w:ascii="Browallia New" w:hAnsi="Browallia New" w:cs="Browallia New"/>
          <w:sz w:val="28"/>
          <w:szCs w:val="28"/>
          <w:cs/>
        </w:rPr>
        <w:t>ต่อปี และมีกำหนดชำระค่าเช่าทุกเดือน</w:t>
      </w:r>
    </w:p>
    <w:p w14:paraId="6E1F50C3" w14:textId="73A99978" w:rsidR="00AA50FF" w:rsidRPr="00217654" w:rsidRDefault="009C455C" w:rsidP="005C07D4">
      <w:pPr>
        <w:spacing w:line="240" w:lineRule="auto"/>
        <w:jc w:val="thaiDistribute"/>
        <w:rPr>
          <w:rFonts w:ascii="Browallia New" w:eastAsia="Arial Unicode MS" w:hAnsi="Browallia New" w:cs="Browallia New"/>
          <w:sz w:val="28"/>
          <w:szCs w:val="28"/>
          <w:lang w:val="en-GB"/>
        </w:rPr>
      </w:pPr>
      <w:r w:rsidRPr="00D14059">
        <w:rPr>
          <w:rFonts w:ascii="Browallia New" w:hAnsi="Browallia New" w:cs="Browallia New"/>
          <w:sz w:val="28"/>
          <w:szCs w:val="28"/>
        </w:rPr>
        <w:br w:type="page"/>
      </w:r>
    </w:p>
    <w:p w14:paraId="426A2FB7" w14:textId="349BF1A9" w:rsidR="00807238" w:rsidRPr="00D14059"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10</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ลูกหนี้อื่น สุทธิ</w:t>
      </w:r>
    </w:p>
    <w:p w14:paraId="7EB56874" w14:textId="77777777" w:rsidR="00AA50FF" w:rsidRPr="00B02755" w:rsidRDefault="00AA50FF"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rPr>
      </w:pPr>
    </w:p>
    <w:tbl>
      <w:tblPr>
        <w:tblW w:w="9466" w:type="dxa"/>
        <w:tblInd w:w="108" w:type="dxa"/>
        <w:tblLayout w:type="fixed"/>
        <w:tblLook w:val="0000" w:firstRow="0" w:lastRow="0" w:firstColumn="0" w:lastColumn="0" w:noHBand="0" w:noVBand="0"/>
      </w:tblPr>
      <w:tblGrid>
        <w:gridCol w:w="3994"/>
        <w:gridCol w:w="1368"/>
        <w:gridCol w:w="1368"/>
        <w:gridCol w:w="1368"/>
        <w:gridCol w:w="1368"/>
      </w:tblGrid>
      <w:tr w:rsidR="00AA50FF" w:rsidRPr="00D14059" w14:paraId="53209F73" w14:textId="77777777" w:rsidTr="000B7BB7">
        <w:trPr>
          <w:cantSplit/>
          <w:trHeight w:val="20"/>
        </w:trPr>
        <w:tc>
          <w:tcPr>
            <w:tcW w:w="3994" w:type="dxa"/>
          </w:tcPr>
          <w:p w14:paraId="68AF0521" w14:textId="77777777" w:rsidR="00AA50FF" w:rsidRPr="00D14059" w:rsidRDefault="00AA50FF" w:rsidP="005D6269">
            <w:pPr>
              <w:spacing w:line="240" w:lineRule="auto"/>
              <w:ind w:left="-105"/>
              <w:rPr>
                <w:rFonts w:ascii="Browallia New" w:hAnsi="Browallia New" w:cs="Browallia New"/>
                <w:snapToGrid w:val="0"/>
                <w:sz w:val="28"/>
                <w:szCs w:val="28"/>
                <w:lang w:eastAsia="th-TH"/>
              </w:rPr>
            </w:pPr>
          </w:p>
        </w:tc>
        <w:tc>
          <w:tcPr>
            <w:tcW w:w="2736" w:type="dxa"/>
            <w:gridSpan w:val="2"/>
            <w:tcBorders>
              <w:top w:val="single" w:sz="4" w:space="0" w:color="auto"/>
              <w:bottom w:val="single" w:sz="4" w:space="0" w:color="auto"/>
            </w:tcBorders>
          </w:tcPr>
          <w:p w14:paraId="1D64B987" w14:textId="13E8BD35" w:rsidR="00AA50FF" w:rsidRPr="00D14059" w:rsidRDefault="007F7ED5" w:rsidP="000B7BB7">
            <w:pPr>
              <w:spacing w:line="240" w:lineRule="auto"/>
              <w:ind w:left="-43"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tcPr>
          <w:p w14:paraId="3C2E3128" w14:textId="1DD7461F" w:rsidR="00AA50FF" w:rsidRPr="00D14059" w:rsidRDefault="007F7ED5" w:rsidP="000B7BB7">
            <w:pPr>
              <w:spacing w:line="240" w:lineRule="auto"/>
              <w:ind w:left="-43"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ข้อมูลทางการเงินเฉพาะกิจการ</w:t>
            </w:r>
          </w:p>
        </w:tc>
      </w:tr>
      <w:tr w:rsidR="000C5703" w:rsidRPr="00D14059" w14:paraId="73541251" w14:textId="77777777" w:rsidTr="000B7BB7">
        <w:trPr>
          <w:cantSplit/>
          <w:trHeight w:val="20"/>
        </w:trPr>
        <w:tc>
          <w:tcPr>
            <w:tcW w:w="3994" w:type="dxa"/>
          </w:tcPr>
          <w:p w14:paraId="2591E967" w14:textId="35900275" w:rsidR="000C5703" w:rsidRPr="00D14059" w:rsidRDefault="000C5703" w:rsidP="000C5703">
            <w:pPr>
              <w:spacing w:line="240" w:lineRule="auto"/>
              <w:ind w:left="-105"/>
              <w:rPr>
                <w:rFonts w:ascii="Browallia New" w:hAnsi="Browallia New" w:cs="Browallia New"/>
                <w:b/>
                <w:bCs/>
                <w:snapToGrid w:val="0"/>
                <w:sz w:val="28"/>
                <w:szCs w:val="28"/>
                <w:cs/>
                <w:lang w:eastAsia="th-TH"/>
              </w:rPr>
            </w:pPr>
            <w:r w:rsidRPr="00D14059">
              <w:rPr>
                <w:rFonts w:ascii="Browallia New" w:eastAsia="Arial Unicode MS" w:hAnsi="Browallia New" w:cs="Browallia New"/>
                <w:b/>
                <w:bCs/>
                <w:sz w:val="28"/>
                <w:szCs w:val="28"/>
                <w:cs/>
              </w:rPr>
              <w:t>ณ วันที่</w:t>
            </w:r>
          </w:p>
        </w:tc>
        <w:tc>
          <w:tcPr>
            <w:tcW w:w="1368" w:type="dxa"/>
            <w:tcBorders>
              <w:top w:val="single" w:sz="4" w:space="0" w:color="auto"/>
            </w:tcBorders>
            <w:vAlign w:val="bottom"/>
          </w:tcPr>
          <w:p w14:paraId="2938560A" w14:textId="4A8144AD" w:rsidR="000C5703" w:rsidRPr="00D14059" w:rsidRDefault="005F256D" w:rsidP="000C5703">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0C5703"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71498650" w14:textId="163B75D5"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69B3DA19" w14:textId="2CB28C3F"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1C6DDA67" w14:textId="640E86B6" w:rsidR="000C5703" w:rsidRPr="00D14059" w:rsidRDefault="005F256D" w:rsidP="000C5703">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0C5703" w:rsidRPr="00D14059">
              <w:rPr>
                <w:rFonts w:ascii="Browallia New" w:eastAsia="Arial Unicode MS" w:hAnsi="Browallia New" w:cs="Browallia New"/>
                <w:b/>
                <w:bCs/>
                <w:sz w:val="28"/>
                <w:szCs w:val="28"/>
                <w:cs/>
              </w:rPr>
              <w:t xml:space="preserve"> ธันวาคม</w:t>
            </w:r>
          </w:p>
          <w:p w14:paraId="3D6069E0" w14:textId="3E1DAF49"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33C2EE70" w14:textId="36CA82A7"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3CF9E41D" w14:textId="32F59C2C" w:rsidR="000C5703" w:rsidRPr="00D14059" w:rsidRDefault="005F256D" w:rsidP="000C5703">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0C5703"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59B0F48A" w14:textId="1486F7BD"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5842141B" w14:textId="74A24153"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55AEF1BC" w14:textId="0E148431" w:rsidR="000C5703" w:rsidRPr="00D14059" w:rsidRDefault="005F256D" w:rsidP="000C5703">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0C5703" w:rsidRPr="00D14059">
              <w:rPr>
                <w:rFonts w:ascii="Browallia New" w:eastAsia="Arial Unicode MS" w:hAnsi="Browallia New" w:cs="Browallia New"/>
                <w:b/>
                <w:bCs/>
                <w:sz w:val="28"/>
                <w:szCs w:val="28"/>
                <w:cs/>
              </w:rPr>
              <w:t xml:space="preserve"> ธันวาคม</w:t>
            </w:r>
          </w:p>
          <w:p w14:paraId="337C97B5" w14:textId="19D45D0A"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7A0A2C58" w14:textId="4DD4CF7F"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0C5703" w:rsidRPr="00D14059" w14:paraId="236D4869" w14:textId="77777777" w:rsidTr="000B7BB7">
        <w:trPr>
          <w:cantSplit/>
          <w:trHeight w:val="20"/>
        </w:trPr>
        <w:tc>
          <w:tcPr>
            <w:tcW w:w="3994" w:type="dxa"/>
          </w:tcPr>
          <w:p w14:paraId="0889F122" w14:textId="77777777" w:rsidR="000C5703" w:rsidRPr="00D14059" w:rsidRDefault="000C5703" w:rsidP="000C5703">
            <w:pPr>
              <w:spacing w:line="240" w:lineRule="auto"/>
              <w:ind w:left="-105"/>
              <w:rPr>
                <w:rFonts w:ascii="Browallia New" w:hAnsi="Browallia New" w:cs="Browallia New"/>
                <w:cs/>
              </w:rPr>
            </w:pPr>
          </w:p>
        </w:tc>
        <w:tc>
          <w:tcPr>
            <w:tcW w:w="1368" w:type="dxa"/>
            <w:tcBorders>
              <w:top w:val="single" w:sz="4" w:space="0" w:color="auto"/>
            </w:tcBorders>
            <w:shd w:val="clear" w:color="auto" w:fill="FAFAFA"/>
          </w:tcPr>
          <w:p w14:paraId="2EF458C1" w14:textId="77777777" w:rsidR="000C5703" w:rsidRPr="00D14059" w:rsidRDefault="000C5703" w:rsidP="000C5703">
            <w:pPr>
              <w:ind w:right="-72"/>
              <w:jc w:val="right"/>
              <w:rPr>
                <w:rFonts w:ascii="Browallia New" w:eastAsia="Arial Unicode MS" w:hAnsi="Browallia New" w:cs="Browallia New"/>
              </w:rPr>
            </w:pPr>
          </w:p>
        </w:tc>
        <w:tc>
          <w:tcPr>
            <w:tcW w:w="1368" w:type="dxa"/>
            <w:tcBorders>
              <w:top w:val="single" w:sz="4" w:space="0" w:color="auto"/>
            </w:tcBorders>
          </w:tcPr>
          <w:p w14:paraId="6EFDAED0" w14:textId="77777777" w:rsidR="000C5703" w:rsidRPr="00D14059" w:rsidRDefault="000C5703" w:rsidP="000C5703">
            <w:pPr>
              <w:ind w:right="-72"/>
              <w:jc w:val="right"/>
              <w:rPr>
                <w:rFonts w:ascii="Browallia New" w:eastAsia="Arial Unicode MS" w:hAnsi="Browallia New" w:cs="Browallia New"/>
              </w:rPr>
            </w:pPr>
          </w:p>
        </w:tc>
        <w:tc>
          <w:tcPr>
            <w:tcW w:w="1368" w:type="dxa"/>
            <w:tcBorders>
              <w:top w:val="single" w:sz="4" w:space="0" w:color="auto"/>
            </w:tcBorders>
            <w:shd w:val="clear" w:color="auto" w:fill="FAFAFA"/>
          </w:tcPr>
          <w:p w14:paraId="15286570" w14:textId="77777777" w:rsidR="000C5703" w:rsidRPr="00D14059" w:rsidRDefault="000C5703" w:rsidP="000C5703">
            <w:pPr>
              <w:ind w:right="-72"/>
              <w:jc w:val="right"/>
              <w:rPr>
                <w:rFonts w:ascii="Browallia New" w:eastAsia="Arial Unicode MS" w:hAnsi="Browallia New" w:cs="Browallia New"/>
              </w:rPr>
            </w:pPr>
          </w:p>
        </w:tc>
        <w:tc>
          <w:tcPr>
            <w:tcW w:w="1368" w:type="dxa"/>
            <w:tcBorders>
              <w:top w:val="single" w:sz="4" w:space="0" w:color="auto"/>
            </w:tcBorders>
          </w:tcPr>
          <w:p w14:paraId="49C8478A" w14:textId="77777777" w:rsidR="000C5703" w:rsidRPr="00D14059" w:rsidRDefault="000C5703" w:rsidP="000C5703">
            <w:pPr>
              <w:ind w:right="-72"/>
              <w:jc w:val="right"/>
              <w:rPr>
                <w:rFonts w:ascii="Browallia New" w:eastAsia="Arial Unicode MS" w:hAnsi="Browallia New" w:cs="Browallia New"/>
              </w:rPr>
            </w:pPr>
          </w:p>
        </w:tc>
      </w:tr>
      <w:tr w:rsidR="000C5703" w:rsidRPr="00D14059" w14:paraId="31D99CC9" w14:textId="77777777" w:rsidTr="000B7BB7">
        <w:trPr>
          <w:cantSplit/>
          <w:trHeight w:val="20"/>
        </w:trPr>
        <w:tc>
          <w:tcPr>
            <w:tcW w:w="3994" w:type="dxa"/>
          </w:tcPr>
          <w:p w14:paraId="327F9E5D" w14:textId="67D20CF5" w:rsidR="000C5703" w:rsidRPr="00D14059" w:rsidRDefault="000C5703" w:rsidP="000C5703">
            <w:pPr>
              <w:tabs>
                <w:tab w:val="left" w:pos="648"/>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ลูกหนี้อื่น</w:t>
            </w:r>
            <w:r w:rsidRPr="00D14059">
              <w:rPr>
                <w:rFonts w:ascii="Browallia New" w:eastAsia="Arial Unicode MS" w:hAnsi="Browallia New" w:cs="Browallia New"/>
                <w:sz w:val="28"/>
                <w:szCs w:val="28"/>
                <w:cs/>
              </w:rPr>
              <w:tab/>
              <w:t>- กิจการอื่น</w:t>
            </w:r>
          </w:p>
        </w:tc>
        <w:tc>
          <w:tcPr>
            <w:tcW w:w="1368" w:type="dxa"/>
            <w:shd w:val="clear" w:color="auto" w:fill="FAFAFA"/>
          </w:tcPr>
          <w:p w14:paraId="64EB34CB" w14:textId="3A6168C7"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81</w:t>
            </w:r>
            <w:r w:rsidR="00717455">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992</w:t>
            </w:r>
          </w:p>
        </w:tc>
        <w:tc>
          <w:tcPr>
            <w:tcW w:w="1368" w:type="dxa"/>
            <w:vAlign w:val="center"/>
          </w:tcPr>
          <w:p w14:paraId="2E5535E0" w14:textId="4327F3D6"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85</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218</w:t>
            </w:r>
          </w:p>
        </w:tc>
        <w:tc>
          <w:tcPr>
            <w:tcW w:w="1368" w:type="dxa"/>
            <w:shd w:val="clear" w:color="auto" w:fill="FAFAFA"/>
            <w:vAlign w:val="bottom"/>
          </w:tcPr>
          <w:p w14:paraId="16009BF5" w14:textId="2B82CB26"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35</w:t>
            </w:r>
            <w:r w:rsidR="00465A08" w:rsidRPr="00465A0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738</w:t>
            </w:r>
          </w:p>
        </w:tc>
        <w:tc>
          <w:tcPr>
            <w:tcW w:w="1368" w:type="dxa"/>
            <w:vAlign w:val="center"/>
          </w:tcPr>
          <w:p w14:paraId="306BC7B8" w14:textId="6F071FEB"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37</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217</w:t>
            </w:r>
          </w:p>
        </w:tc>
      </w:tr>
      <w:tr w:rsidR="000C5703" w:rsidRPr="00D14059" w14:paraId="3725B0E3" w14:textId="77777777" w:rsidTr="000B7BB7">
        <w:trPr>
          <w:cantSplit/>
          <w:trHeight w:val="20"/>
        </w:trPr>
        <w:tc>
          <w:tcPr>
            <w:tcW w:w="3994" w:type="dxa"/>
          </w:tcPr>
          <w:p w14:paraId="046094AE" w14:textId="00480B7E" w:rsidR="000C5703" w:rsidRPr="00D14059" w:rsidRDefault="000C5703" w:rsidP="000C5703">
            <w:pPr>
              <w:tabs>
                <w:tab w:val="left" w:pos="648"/>
              </w:tabs>
              <w:spacing w:line="240" w:lineRule="auto"/>
              <w:ind w:left="-105"/>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ab/>
              <w:t>- กิจการที่เกี่ยวข้องกัน</w:t>
            </w:r>
          </w:p>
        </w:tc>
        <w:tc>
          <w:tcPr>
            <w:tcW w:w="1368" w:type="dxa"/>
            <w:shd w:val="clear" w:color="auto" w:fill="FAFAFA"/>
          </w:tcPr>
          <w:p w14:paraId="08347988" w14:textId="6F8A3DFB" w:rsidR="000C5703" w:rsidRPr="00D14059" w:rsidRDefault="005F256D" w:rsidP="000C5703">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887</w:t>
            </w:r>
          </w:p>
        </w:tc>
        <w:tc>
          <w:tcPr>
            <w:tcW w:w="1368" w:type="dxa"/>
          </w:tcPr>
          <w:p w14:paraId="60271139" w14:textId="284E66A7" w:rsidR="000C5703" w:rsidRPr="00D14059" w:rsidRDefault="00D83EE6" w:rsidP="000C5703">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368" w:type="dxa"/>
            <w:shd w:val="clear" w:color="auto" w:fill="FAFAFA"/>
          </w:tcPr>
          <w:p w14:paraId="55CCA819" w14:textId="253246FC"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88</w:t>
            </w:r>
            <w:r w:rsidR="00B75031" w:rsidRPr="00B75031">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910</w:t>
            </w:r>
          </w:p>
        </w:tc>
        <w:tc>
          <w:tcPr>
            <w:tcW w:w="1368" w:type="dxa"/>
          </w:tcPr>
          <w:p w14:paraId="2759B29B" w14:textId="7E1D70BF"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162</w:t>
            </w:r>
            <w:r w:rsidR="00B75031" w:rsidRPr="00B75031">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213</w:t>
            </w:r>
          </w:p>
        </w:tc>
      </w:tr>
      <w:tr w:rsidR="000C5703" w:rsidRPr="00D14059" w14:paraId="381EF99D" w14:textId="77777777" w:rsidTr="000B7BB7">
        <w:trPr>
          <w:cantSplit/>
          <w:trHeight w:val="20"/>
        </w:trPr>
        <w:tc>
          <w:tcPr>
            <w:tcW w:w="3994" w:type="dxa"/>
            <w:shd w:val="clear" w:color="auto" w:fill="auto"/>
          </w:tcPr>
          <w:p w14:paraId="48DFF122" w14:textId="4DAE99E5" w:rsidR="000C5703" w:rsidRPr="00D14059" w:rsidRDefault="000C5703" w:rsidP="000C5703">
            <w:pPr>
              <w:tabs>
                <w:tab w:val="left" w:pos="648"/>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ลูกหนี้จากการขายสินทรัพย์ถาวร</w:t>
            </w:r>
          </w:p>
        </w:tc>
        <w:tc>
          <w:tcPr>
            <w:tcW w:w="1368" w:type="dxa"/>
            <w:shd w:val="clear" w:color="auto" w:fill="FAFAFA"/>
          </w:tcPr>
          <w:p w14:paraId="5232881B" w14:textId="2F41A180"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175</w:t>
            </w:r>
            <w:r w:rsidR="002F548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840</w:t>
            </w:r>
          </w:p>
        </w:tc>
        <w:tc>
          <w:tcPr>
            <w:tcW w:w="1368" w:type="dxa"/>
            <w:vAlign w:val="center"/>
          </w:tcPr>
          <w:p w14:paraId="779C5D14" w14:textId="13F28677"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266</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566</w:t>
            </w:r>
          </w:p>
        </w:tc>
        <w:tc>
          <w:tcPr>
            <w:tcW w:w="1368" w:type="dxa"/>
            <w:shd w:val="clear" w:color="auto" w:fill="FAFAFA"/>
            <w:vAlign w:val="bottom"/>
          </w:tcPr>
          <w:p w14:paraId="44ABD056" w14:textId="38379698" w:rsidR="000C5703" w:rsidRPr="00D14059" w:rsidRDefault="0509256D"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368" w:type="dxa"/>
          </w:tcPr>
          <w:p w14:paraId="0E6447B1" w14:textId="0AF7DB2A" w:rsidR="000C5703" w:rsidRPr="00D14059" w:rsidRDefault="000C5703"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0C5703" w:rsidRPr="00D14059" w14:paraId="470B6FAB" w14:textId="77777777" w:rsidTr="000B7BB7">
        <w:trPr>
          <w:cantSplit/>
          <w:trHeight w:val="20"/>
        </w:trPr>
        <w:tc>
          <w:tcPr>
            <w:tcW w:w="3994" w:type="dxa"/>
          </w:tcPr>
          <w:p w14:paraId="175ACB3D" w14:textId="77777777" w:rsidR="000C5703" w:rsidRPr="00D14059" w:rsidRDefault="000C5703" w:rsidP="000C5703">
            <w:pPr>
              <w:tabs>
                <w:tab w:val="left" w:pos="327"/>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ค่าใช้จ่ายจ่ายล่วงหน้า</w:t>
            </w:r>
          </w:p>
        </w:tc>
        <w:tc>
          <w:tcPr>
            <w:tcW w:w="1368" w:type="dxa"/>
            <w:shd w:val="clear" w:color="auto" w:fill="FAFAFA"/>
          </w:tcPr>
          <w:p w14:paraId="1133966A" w14:textId="6331B1B1"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165</w:t>
            </w:r>
            <w:r w:rsidR="002F548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377</w:t>
            </w:r>
          </w:p>
        </w:tc>
        <w:tc>
          <w:tcPr>
            <w:tcW w:w="1368" w:type="dxa"/>
            <w:vAlign w:val="center"/>
          </w:tcPr>
          <w:p w14:paraId="031E1D47" w14:textId="4ED79ADF"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113</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555</w:t>
            </w:r>
          </w:p>
        </w:tc>
        <w:tc>
          <w:tcPr>
            <w:tcW w:w="1368" w:type="dxa"/>
            <w:shd w:val="clear" w:color="auto" w:fill="FAFAFA"/>
            <w:vAlign w:val="bottom"/>
          </w:tcPr>
          <w:p w14:paraId="3555EC2F" w14:textId="7544E239" w:rsidR="000C5703" w:rsidRPr="00D14059" w:rsidRDefault="005F256D" w:rsidP="000C5703">
            <w:pPr>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20</w:t>
            </w:r>
            <w:r w:rsidR="0509256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427</w:t>
            </w:r>
          </w:p>
        </w:tc>
        <w:tc>
          <w:tcPr>
            <w:tcW w:w="1368" w:type="dxa"/>
            <w:vAlign w:val="center"/>
          </w:tcPr>
          <w:p w14:paraId="3C52942E" w14:textId="0A589922"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19</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635</w:t>
            </w:r>
          </w:p>
        </w:tc>
      </w:tr>
      <w:tr w:rsidR="000C5703" w:rsidRPr="00D14059" w14:paraId="7CD93117" w14:textId="77777777" w:rsidTr="000B7BB7">
        <w:trPr>
          <w:cantSplit/>
          <w:trHeight w:val="20"/>
        </w:trPr>
        <w:tc>
          <w:tcPr>
            <w:tcW w:w="3994" w:type="dxa"/>
          </w:tcPr>
          <w:p w14:paraId="1CC7CD7D" w14:textId="77777777" w:rsidR="000C5703" w:rsidRPr="00D14059" w:rsidRDefault="000C5703" w:rsidP="000C5703">
            <w:pPr>
              <w:tabs>
                <w:tab w:val="left" w:pos="327"/>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ลูกหนี้กรมสรรพากร</w:t>
            </w:r>
          </w:p>
        </w:tc>
        <w:tc>
          <w:tcPr>
            <w:tcW w:w="1368" w:type="dxa"/>
            <w:shd w:val="clear" w:color="auto" w:fill="FAFAFA"/>
          </w:tcPr>
          <w:p w14:paraId="3822EA22" w14:textId="615A4E6B"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002F548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323</w:t>
            </w:r>
            <w:r w:rsidR="002F548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826</w:t>
            </w:r>
          </w:p>
        </w:tc>
        <w:tc>
          <w:tcPr>
            <w:tcW w:w="1368" w:type="dxa"/>
            <w:vAlign w:val="center"/>
          </w:tcPr>
          <w:p w14:paraId="2E7CFD42" w14:textId="3997A2D8"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886</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768</w:t>
            </w:r>
          </w:p>
        </w:tc>
        <w:tc>
          <w:tcPr>
            <w:tcW w:w="1368" w:type="dxa"/>
            <w:shd w:val="clear" w:color="auto" w:fill="FAFAFA"/>
            <w:vAlign w:val="bottom"/>
          </w:tcPr>
          <w:p w14:paraId="0C0C9DD4" w14:textId="39AF354C"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12</w:t>
            </w:r>
            <w:r w:rsidR="20BECCF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331</w:t>
            </w:r>
          </w:p>
        </w:tc>
        <w:tc>
          <w:tcPr>
            <w:tcW w:w="1368" w:type="dxa"/>
            <w:vAlign w:val="center"/>
          </w:tcPr>
          <w:p w14:paraId="5B0F811E" w14:textId="38C63AA6"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851</w:t>
            </w:r>
          </w:p>
        </w:tc>
      </w:tr>
      <w:tr w:rsidR="000C5703" w:rsidRPr="00D14059" w14:paraId="10DD4E21" w14:textId="77777777" w:rsidTr="000B7BB7">
        <w:trPr>
          <w:cantSplit/>
          <w:trHeight w:val="20"/>
        </w:trPr>
        <w:tc>
          <w:tcPr>
            <w:tcW w:w="3994" w:type="dxa"/>
          </w:tcPr>
          <w:p w14:paraId="333D2D5A" w14:textId="6E256905" w:rsidR="000C5703" w:rsidRPr="00D14059" w:rsidRDefault="000C5703" w:rsidP="000C5703">
            <w:pPr>
              <w:tabs>
                <w:tab w:val="left" w:pos="327"/>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ภาษีซื้อที่ยังไม่ถึงกำหนดชำระ</w:t>
            </w:r>
          </w:p>
        </w:tc>
        <w:tc>
          <w:tcPr>
            <w:tcW w:w="1368" w:type="dxa"/>
            <w:shd w:val="clear" w:color="auto" w:fill="FAFAFA"/>
          </w:tcPr>
          <w:p w14:paraId="4D01A20C" w14:textId="430F422B"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78</w:t>
            </w:r>
            <w:r w:rsidR="00263C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241</w:t>
            </w:r>
          </w:p>
        </w:tc>
        <w:tc>
          <w:tcPr>
            <w:tcW w:w="1368" w:type="dxa"/>
            <w:vAlign w:val="center"/>
          </w:tcPr>
          <w:p w14:paraId="52B283B8" w14:textId="5D1AF0C6"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50</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265</w:t>
            </w:r>
          </w:p>
        </w:tc>
        <w:tc>
          <w:tcPr>
            <w:tcW w:w="1368" w:type="dxa"/>
            <w:shd w:val="clear" w:color="auto" w:fill="FAFAFA"/>
            <w:vAlign w:val="bottom"/>
          </w:tcPr>
          <w:p w14:paraId="2574101F" w14:textId="464CFF8A"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3871137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279</w:t>
            </w:r>
          </w:p>
        </w:tc>
        <w:tc>
          <w:tcPr>
            <w:tcW w:w="1368" w:type="dxa"/>
            <w:vAlign w:val="center"/>
          </w:tcPr>
          <w:p w14:paraId="709B4CC6" w14:textId="3ABFD409"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955</w:t>
            </w:r>
          </w:p>
        </w:tc>
      </w:tr>
      <w:tr w:rsidR="000C5703" w:rsidRPr="00D14059" w14:paraId="6C9702D4" w14:textId="77777777" w:rsidTr="000B7BB7">
        <w:trPr>
          <w:cantSplit/>
          <w:trHeight w:val="20"/>
        </w:trPr>
        <w:tc>
          <w:tcPr>
            <w:tcW w:w="3994" w:type="dxa"/>
          </w:tcPr>
          <w:p w14:paraId="150B07C1" w14:textId="77777777" w:rsidR="000C5703" w:rsidRPr="00D14059" w:rsidRDefault="000C5703" w:rsidP="000C5703">
            <w:pPr>
              <w:tabs>
                <w:tab w:val="left" w:pos="327"/>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เงินมัดจำค่าสินค้า</w:t>
            </w:r>
          </w:p>
        </w:tc>
        <w:tc>
          <w:tcPr>
            <w:tcW w:w="1368" w:type="dxa"/>
            <w:shd w:val="clear" w:color="auto" w:fill="FAFAFA"/>
          </w:tcPr>
          <w:p w14:paraId="633540B1" w14:textId="5E1553FA"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949</w:t>
            </w:r>
            <w:r w:rsidR="00263C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528</w:t>
            </w:r>
          </w:p>
        </w:tc>
        <w:tc>
          <w:tcPr>
            <w:tcW w:w="1368" w:type="dxa"/>
            <w:vAlign w:val="center"/>
          </w:tcPr>
          <w:p w14:paraId="0CFFAE61" w14:textId="0EA7D3E3"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140</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038</w:t>
            </w:r>
          </w:p>
        </w:tc>
        <w:tc>
          <w:tcPr>
            <w:tcW w:w="1368" w:type="dxa"/>
            <w:shd w:val="clear" w:color="auto" w:fill="FAFAFA"/>
            <w:vAlign w:val="bottom"/>
          </w:tcPr>
          <w:p w14:paraId="47D17E2E" w14:textId="55C271A2" w:rsidR="000C5703" w:rsidRPr="00D14059" w:rsidRDefault="730D8991"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368" w:type="dxa"/>
            <w:vAlign w:val="center"/>
          </w:tcPr>
          <w:p w14:paraId="4AE2745D" w14:textId="73BD135C" w:rsidR="000C5703" w:rsidRPr="00D14059" w:rsidRDefault="000C5703"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0C5703" w:rsidRPr="00D14059" w14:paraId="759FD027" w14:textId="77777777" w:rsidTr="000B7BB7">
        <w:trPr>
          <w:cantSplit/>
          <w:trHeight w:val="20"/>
        </w:trPr>
        <w:tc>
          <w:tcPr>
            <w:tcW w:w="3994" w:type="dxa"/>
          </w:tcPr>
          <w:p w14:paraId="78546032" w14:textId="77777777" w:rsidR="000C5703" w:rsidRPr="00D14059" w:rsidRDefault="000C5703" w:rsidP="000C5703">
            <w:pPr>
              <w:tabs>
                <w:tab w:val="left" w:pos="327"/>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เงินทดรองจ่าย</w:t>
            </w:r>
          </w:p>
        </w:tc>
        <w:tc>
          <w:tcPr>
            <w:tcW w:w="1368" w:type="dxa"/>
            <w:shd w:val="clear" w:color="auto" w:fill="FAFAFA"/>
          </w:tcPr>
          <w:p w14:paraId="57FB4EA1" w14:textId="7FC52F61"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135</w:t>
            </w:r>
            <w:r w:rsidR="00263C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439</w:t>
            </w:r>
          </w:p>
        </w:tc>
        <w:tc>
          <w:tcPr>
            <w:tcW w:w="1368" w:type="dxa"/>
            <w:vAlign w:val="center"/>
          </w:tcPr>
          <w:p w14:paraId="5F04690D" w14:textId="3F9178B7"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85</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332</w:t>
            </w:r>
          </w:p>
        </w:tc>
        <w:tc>
          <w:tcPr>
            <w:tcW w:w="1368" w:type="dxa"/>
            <w:shd w:val="clear" w:color="auto" w:fill="FAFAFA"/>
            <w:vAlign w:val="bottom"/>
          </w:tcPr>
          <w:p w14:paraId="473F0D83" w14:textId="567D5A91"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13</w:t>
            </w:r>
            <w:r w:rsidR="5FAB07F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653</w:t>
            </w:r>
          </w:p>
        </w:tc>
        <w:tc>
          <w:tcPr>
            <w:tcW w:w="1368" w:type="dxa"/>
            <w:vAlign w:val="center"/>
          </w:tcPr>
          <w:p w14:paraId="58F622BF" w14:textId="12D03F0E"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12</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111</w:t>
            </w:r>
          </w:p>
        </w:tc>
      </w:tr>
      <w:tr w:rsidR="00D83EE6" w:rsidRPr="00D14059" w14:paraId="66125316" w14:textId="77777777" w:rsidTr="000B7BB7">
        <w:trPr>
          <w:cantSplit/>
          <w:trHeight w:val="20"/>
        </w:trPr>
        <w:tc>
          <w:tcPr>
            <w:tcW w:w="3994" w:type="dxa"/>
          </w:tcPr>
          <w:p w14:paraId="4CD824C7" w14:textId="255CE44D" w:rsidR="00D83EE6" w:rsidRPr="00D14059" w:rsidRDefault="00D83EE6" w:rsidP="00A046E1">
            <w:pPr>
              <w:tabs>
                <w:tab w:val="left" w:pos="1155"/>
              </w:tabs>
              <w:spacing w:line="240" w:lineRule="auto"/>
              <w:ind w:left="-105"/>
              <w:outlineLvl w:val="2"/>
              <w:rPr>
                <w:rFonts w:ascii="Browallia New" w:eastAsia="Arial Unicode MS" w:hAnsi="Browallia New" w:cs="Browallia New"/>
                <w:sz w:val="28"/>
                <w:szCs w:val="28"/>
                <w:cs/>
              </w:rPr>
            </w:pPr>
            <w:r w:rsidRPr="00D83EE6">
              <w:rPr>
                <w:rFonts w:ascii="Browallia New" w:eastAsia="Arial Unicode MS" w:hAnsi="Browallia New" w:cs="Browallia New" w:hint="cs"/>
                <w:sz w:val="28"/>
                <w:szCs w:val="28"/>
                <w:cs/>
              </w:rPr>
              <w:t>ดอกเบี้ยค้างรับ</w:t>
            </w:r>
            <w:r w:rsidR="00A046E1">
              <w:rPr>
                <w:rFonts w:ascii="Browallia New" w:eastAsia="Arial Unicode MS" w:hAnsi="Browallia New" w:cs="Browallia New"/>
                <w:sz w:val="28"/>
                <w:szCs w:val="28"/>
              </w:rPr>
              <w:tab/>
            </w:r>
            <w:r>
              <w:rPr>
                <w:rFonts w:ascii="Browallia New" w:eastAsia="Arial Unicode MS" w:hAnsi="Browallia New" w:cs="Browallia New"/>
                <w:sz w:val="28"/>
                <w:szCs w:val="28"/>
              </w:rPr>
              <w:t xml:space="preserve">- </w:t>
            </w:r>
            <w:r w:rsidRPr="00D83EE6">
              <w:rPr>
                <w:rFonts w:ascii="Browallia New" w:eastAsia="Arial Unicode MS" w:hAnsi="Browallia New" w:cs="Browallia New" w:hint="cs"/>
                <w:sz w:val="28"/>
                <w:szCs w:val="28"/>
                <w:cs/>
              </w:rPr>
              <w:t>กิจการอื่น</w:t>
            </w:r>
          </w:p>
        </w:tc>
        <w:tc>
          <w:tcPr>
            <w:tcW w:w="1368" w:type="dxa"/>
            <w:shd w:val="clear" w:color="auto" w:fill="FAFAFA"/>
          </w:tcPr>
          <w:p w14:paraId="1B07CE12" w14:textId="4449D091" w:rsidR="00D83EE6" w:rsidRPr="00480AE2"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115</w:t>
            </w:r>
            <w:r w:rsidR="00D04711" w:rsidRPr="00D04711">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033</w:t>
            </w:r>
          </w:p>
        </w:tc>
        <w:tc>
          <w:tcPr>
            <w:tcW w:w="1368" w:type="dxa"/>
            <w:vAlign w:val="center"/>
          </w:tcPr>
          <w:p w14:paraId="157951F9" w14:textId="0BBA7434" w:rsidR="00D83EE6" w:rsidRPr="00480AE2" w:rsidRDefault="00D04711" w:rsidP="000C5703">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368" w:type="dxa"/>
            <w:shd w:val="clear" w:color="auto" w:fill="FAFAFA"/>
            <w:vAlign w:val="bottom"/>
          </w:tcPr>
          <w:p w14:paraId="6A4A713B" w14:textId="4949E8D5" w:rsidR="00D83EE6" w:rsidRPr="00480AE2"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114</w:t>
            </w:r>
            <w:r w:rsidR="00D04711" w:rsidRPr="00D04711">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180</w:t>
            </w:r>
          </w:p>
        </w:tc>
        <w:tc>
          <w:tcPr>
            <w:tcW w:w="1368" w:type="dxa"/>
            <w:vAlign w:val="center"/>
          </w:tcPr>
          <w:p w14:paraId="44E6D1FB" w14:textId="38A80628" w:rsidR="00D83EE6" w:rsidRPr="00480AE2" w:rsidRDefault="00D04711" w:rsidP="000C5703">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D83EE6" w:rsidRPr="00D14059" w14:paraId="5B2CE6D1" w14:textId="77777777" w:rsidTr="000B7BB7">
        <w:trPr>
          <w:cantSplit/>
          <w:trHeight w:val="20"/>
        </w:trPr>
        <w:tc>
          <w:tcPr>
            <w:tcW w:w="3994" w:type="dxa"/>
          </w:tcPr>
          <w:p w14:paraId="719F816B" w14:textId="41C8FDF8" w:rsidR="00D83EE6" w:rsidRPr="00D14059" w:rsidRDefault="00A046E1" w:rsidP="00A046E1">
            <w:pPr>
              <w:tabs>
                <w:tab w:val="left" w:pos="1155"/>
              </w:tabs>
              <w:spacing w:line="240" w:lineRule="auto"/>
              <w:ind w:left="-105"/>
              <w:outlineLvl w:val="2"/>
              <w:rPr>
                <w:rFonts w:ascii="Browallia New" w:eastAsia="Arial Unicode MS" w:hAnsi="Browallia New" w:cs="Browallia New"/>
                <w:sz w:val="28"/>
                <w:szCs w:val="28"/>
                <w:cs/>
              </w:rPr>
            </w:pPr>
            <w:r>
              <w:rPr>
                <w:rFonts w:ascii="Browallia New" w:eastAsia="Arial Unicode MS" w:hAnsi="Browallia New" w:cs="Browallia New"/>
                <w:sz w:val="28"/>
                <w:szCs w:val="28"/>
              </w:rPr>
              <w:tab/>
            </w:r>
            <w:r w:rsidR="00D83EE6">
              <w:rPr>
                <w:rFonts w:ascii="Browallia New" w:eastAsia="Arial Unicode MS" w:hAnsi="Browallia New" w:cs="Browallia New"/>
                <w:sz w:val="28"/>
                <w:szCs w:val="28"/>
              </w:rPr>
              <w:t xml:space="preserve">- </w:t>
            </w:r>
            <w:r w:rsidR="00D83EE6" w:rsidRPr="00D83EE6">
              <w:rPr>
                <w:rFonts w:ascii="Browallia New" w:eastAsia="Arial Unicode MS" w:hAnsi="Browallia New" w:cs="Browallia New" w:hint="cs"/>
                <w:sz w:val="28"/>
                <w:szCs w:val="28"/>
                <w:cs/>
              </w:rPr>
              <w:t>กิจการที่เกี่ยวข้องกัน</w:t>
            </w:r>
          </w:p>
        </w:tc>
        <w:tc>
          <w:tcPr>
            <w:tcW w:w="1368" w:type="dxa"/>
            <w:shd w:val="clear" w:color="auto" w:fill="FAFAFA"/>
          </w:tcPr>
          <w:p w14:paraId="0F34C8EE" w14:textId="01BCE402" w:rsidR="00D83EE6" w:rsidRPr="00480AE2"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197</w:t>
            </w:r>
          </w:p>
        </w:tc>
        <w:tc>
          <w:tcPr>
            <w:tcW w:w="1368" w:type="dxa"/>
            <w:vAlign w:val="center"/>
          </w:tcPr>
          <w:p w14:paraId="770D0B07" w14:textId="32130CCD" w:rsidR="00D83EE6" w:rsidRPr="00480AE2"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336</w:t>
            </w:r>
          </w:p>
        </w:tc>
        <w:tc>
          <w:tcPr>
            <w:tcW w:w="1368" w:type="dxa"/>
            <w:shd w:val="clear" w:color="auto" w:fill="FAFAFA"/>
            <w:vAlign w:val="bottom"/>
          </w:tcPr>
          <w:p w14:paraId="4A6D1111" w14:textId="5389C7A5" w:rsidR="00D83EE6" w:rsidRPr="00480AE2"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835</w:t>
            </w:r>
            <w:r w:rsidR="00D04711" w:rsidRPr="00A467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451</w:t>
            </w:r>
          </w:p>
        </w:tc>
        <w:tc>
          <w:tcPr>
            <w:tcW w:w="1368" w:type="dxa"/>
            <w:vAlign w:val="center"/>
          </w:tcPr>
          <w:p w14:paraId="55348706" w14:textId="49AA497D" w:rsidR="00D83EE6" w:rsidRPr="00480AE2"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597</w:t>
            </w:r>
            <w:r w:rsidR="00D04711" w:rsidRPr="00A467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481</w:t>
            </w:r>
          </w:p>
        </w:tc>
      </w:tr>
      <w:tr w:rsidR="000C5703" w:rsidRPr="00D14059" w14:paraId="497DD9F2" w14:textId="77777777" w:rsidTr="000B7BB7">
        <w:trPr>
          <w:cantSplit/>
          <w:trHeight w:val="20"/>
        </w:trPr>
        <w:tc>
          <w:tcPr>
            <w:tcW w:w="3994" w:type="dxa"/>
          </w:tcPr>
          <w:p w14:paraId="0F014F0C" w14:textId="77777777" w:rsidR="000C5703" w:rsidRPr="00D14059" w:rsidRDefault="000C5703" w:rsidP="000C5703">
            <w:pPr>
              <w:tabs>
                <w:tab w:val="left" w:pos="327"/>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อื่น</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ๆ</w:t>
            </w:r>
          </w:p>
        </w:tc>
        <w:tc>
          <w:tcPr>
            <w:tcW w:w="1368" w:type="dxa"/>
            <w:shd w:val="clear" w:color="auto" w:fill="FAFAFA"/>
          </w:tcPr>
          <w:p w14:paraId="404241F9" w14:textId="37BB7742"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21</w:t>
            </w:r>
            <w:r w:rsidR="00263C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023</w:t>
            </w:r>
          </w:p>
        </w:tc>
        <w:tc>
          <w:tcPr>
            <w:tcW w:w="1368" w:type="dxa"/>
            <w:vAlign w:val="center"/>
          </w:tcPr>
          <w:p w14:paraId="48E9B34A" w14:textId="424D3411"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546</w:t>
            </w:r>
          </w:p>
        </w:tc>
        <w:tc>
          <w:tcPr>
            <w:tcW w:w="1368" w:type="dxa"/>
            <w:shd w:val="clear" w:color="auto" w:fill="FAFAFA"/>
            <w:vAlign w:val="bottom"/>
          </w:tcPr>
          <w:p w14:paraId="489002D0" w14:textId="148BB8F4"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463</w:t>
            </w:r>
          </w:p>
        </w:tc>
        <w:tc>
          <w:tcPr>
            <w:tcW w:w="1368" w:type="dxa"/>
            <w:vAlign w:val="center"/>
          </w:tcPr>
          <w:p w14:paraId="57C8B2BD" w14:textId="5DEDAD4F"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463</w:t>
            </w:r>
          </w:p>
        </w:tc>
      </w:tr>
      <w:tr w:rsidR="000C5703" w:rsidRPr="00D14059" w14:paraId="28F191CC" w14:textId="77777777" w:rsidTr="000B7BB7">
        <w:trPr>
          <w:cantSplit/>
          <w:trHeight w:val="20"/>
        </w:trPr>
        <w:tc>
          <w:tcPr>
            <w:tcW w:w="3994" w:type="dxa"/>
          </w:tcPr>
          <w:p w14:paraId="7C1EF838" w14:textId="35DBE709" w:rsidR="000C5703" w:rsidRPr="00D14059" w:rsidRDefault="000C5703" w:rsidP="000C5703">
            <w:pPr>
              <w:tabs>
                <w:tab w:val="left" w:pos="327"/>
              </w:tabs>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sidR="00217654">
              <w:rPr>
                <w:rFonts w:ascii="Browallia New" w:eastAsia="Arial Unicode MS" w:hAnsi="Browallia New" w:cs="Browallia New" w:hint="cs"/>
                <w:sz w:val="28"/>
                <w:szCs w:val="28"/>
                <w:cs/>
              </w:rPr>
              <w:t>ทางด้านเครดิต</w:t>
            </w:r>
          </w:p>
        </w:tc>
        <w:tc>
          <w:tcPr>
            <w:tcW w:w="1368" w:type="dxa"/>
            <w:tcBorders>
              <w:bottom w:val="single" w:sz="4" w:space="0" w:color="auto"/>
            </w:tcBorders>
            <w:shd w:val="clear" w:color="auto" w:fill="FAFAFA"/>
          </w:tcPr>
          <w:p w14:paraId="4B257E58" w14:textId="6A5B301C" w:rsidR="000C5703" w:rsidRPr="00D14059" w:rsidRDefault="00263C95"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463</w:t>
            </w:r>
            <w:r w:rsidRPr="00D14059">
              <w:rPr>
                <w:rFonts w:ascii="Browallia New" w:eastAsia="Arial Unicode MS" w:hAnsi="Browallia New" w:cs="Browallia New"/>
                <w:sz w:val="28"/>
                <w:szCs w:val="28"/>
              </w:rPr>
              <w:t>)</w:t>
            </w:r>
          </w:p>
        </w:tc>
        <w:tc>
          <w:tcPr>
            <w:tcW w:w="1368" w:type="dxa"/>
            <w:tcBorders>
              <w:bottom w:val="single" w:sz="4" w:space="0" w:color="auto"/>
            </w:tcBorders>
            <w:vAlign w:val="center"/>
          </w:tcPr>
          <w:p w14:paraId="786CD580" w14:textId="20A9F2BE" w:rsidR="000C5703" w:rsidRPr="00D14059" w:rsidRDefault="000C5703"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652</w:t>
            </w:r>
            <w:r w:rsidRPr="00D14059">
              <w:rPr>
                <w:rFonts w:ascii="Browallia New" w:eastAsia="Arial Unicode MS" w:hAnsi="Browallia New" w:cs="Browallia New"/>
                <w:sz w:val="28"/>
                <w:szCs w:val="28"/>
              </w:rPr>
              <w:t>)</w:t>
            </w:r>
          </w:p>
        </w:tc>
        <w:tc>
          <w:tcPr>
            <w:tcW w:w="1368" w:type="dxa"/>
            <w:tcBorders>
              <w:bottom w:val="single" w:sz="4" w:space="0" w:color="auto"/>
            </w:tcBorders>
            <w:shd w:val="clear" w:color="auto" w:fill="FAFAFA"/>
            <w:vAlign w:val="bottom"/>
          </w:tcPr>
          <w:p w14:paraId="0247800C" w14:textId="44C96F3A" w:rsidR="000C5703" w:rsidRPr="00D14059" w:rsidRDefault="6E3ADCDA"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463</w:t>
            </w:r>
            <w:r w:rsidRPr="00D14059">
              <w:rPr>
                <w:rFonts w:ascii="Browallia New" w:eastAsia="Arial Unicode MS" w:hAnsi="Browallia New" w:cs="Browallia New"/>
                <w:sz w:val="28"/>
                <w:szCs w:val="28"/>
              </w:rPr>
              <w:t>)</w:t>
            </w:r>
          </w:p>
        </w:tc>
        <w:tc>
          <w:tcPr>
            <w:tcW w:w="1368" w:type="dxa"/>
            <w:tcBorders>
              <w:bottom w:val="single" w:sz="4" w:space="0" w:color="auto"/>
            </w:tcBorders>
            <w:vAlign w:val="center"/>
          </w:tcPr>
          <w:p w14:paraId="0C07F93F" w14:textId="06303785" w:rsidR="000C5703" w:rsidRPr="00D14059" w:rsidRDefault="000C5703" w:rsidP="000C5703">
            <w:pPr>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048</w:t>
            </w:r>
            <w:r w:rsidRPr="00D14059">
              <w:rPr>
                <w:rFonts w:ascii="Browallia New" w:eastAsia="Arial Unicode MS" w:hAnsi="Browallia New" w:cs="Browallia New"/>
                <w:sz w:val="28"/>
                <w:szCs w:val="28"/>
              </w:rPr>
              <w:t>)</w:t>
            </w:r>
          </w:p>
        </w:tc>
      </w:tr>
      <w:tr w:rsidR="000C5703" w:rsidRPr="00D14059" w14:paraId="7AEB2975" w14:textId="77777777" w:rsidTr="000B7BB7">
        <w:trPr>
          <w:cantSplit/>
          <w:trHeight w:val="20"/>
        </w:trPr>
        <w:tc>
          <w:tcPr>
            <w:tcW w:w="3994" w:type="dxa"/>
          </w:tcPr>
          <w:p w14:paraId="56731A83" w14:textId="77777777" w:rsidR="000C5703" w:rsidRPr="00D14059" w:rsidRDefault="000C5703" w:rsidP="000C5703">
            <w:pPr>
              <w:spacing w:line="240" w:lineRule="auto"/>
              <w:ind w:left="-105"/>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รวมลูกหนี้อื่น</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สุทธิ</w:t>
            </w:r>
          </w:p>
        </w:tc>
        <w:tc>
          <w:tcPr>
            <w:tcW w:w="1368" w:type="dxa"/>
            <w:tcBorders>
              <w:top w:val="single" w:sz="4" w:space="0" w:color="auto"/>
              <w:bottom w:val="single" w:sz="4" w:space="0" w:color="auto"/>
            </w:tcBorders>
            <w:shd w:val="clear" w:color="auto" w:fill="FAFAFA"/>
          </w:tcPr>
          <w:p w14:paraId="18CCF543" w14:textId="2B45DAEC" w:rsidR="000C5703" w:rsidRPr="00D14059" w:rsidRDefault="005F256D" w:rsidP="000C5703">
            <w:pPr>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3</w:t>
            </w:r>
            <w:r w:rsidR="00263C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046</w:t>
            </w:r>
            <w:r w:rsidR="00F262DF">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920</w:t>
            </w:r>
          </w:p>
        </w:tc>
        <w:tc>
          <w:tcPr>
            <w:tcW w:w="1368" w:type="dxa"/>
            <w:tcBorders>
              <w:top w:val="single" w:sz="4" w:space="0" w:color="auto"/>
              <w:bottom w:val="single" w:sz="4" w:space="0" w:color="auto"/>
            </w:tcBorders>
            <w:vAlign w:val="center"/>
          </w:tcPr>
          <w:p w14:paraId="09E9C916" w14:textId="5589BED9"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626</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972</w:t>
            </w:r>
          </w:p>
        </w:tc>
        <w:tc>
          <w:tcPr>
            <w:tcW w:w="1368" w:type="dxa"/>
            <w:tcBorders>
              <w:top w:val="single" w:sz="4" w:space="0" w:color="auto"/>
              <w:bottom w:val="single" w:sz="4" w:space="0" w:color="auto"/>
            </w:tcBorders>
            <w:shd w:val="clear" w:color="auto" w:fill="FAFAFA"/>
            <w:vAlign w:val="bottom"/>
          </w:tcPr>
          <w:p w14:paraId="68D3F7E1" w14:textId="154614A9"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30834FC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121</w:t>
            </w:r>
            <w:r w:rsidR="30834FC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969</w:t>
            </w:r>
          </w:p>
        </w:tc>
        <w:tc>
          <w:tcPr>
            <w:tcW w:w="1368" w:type="dxa"/>
            <w:tcBorders>
              <w:top w:val="single" w:sz="4" w:space="0" w:color="auto"/>
              <w:bottom w:val="single" w:sz="4" w:space="0" w:color="auto"/>
            </w:tcBorders>
            <w:vAlign w:val="center"/>
          </w:tcPr>
          <w:p w14:paraId="26D956FF" w14:textId="3E68BBF6" w:rsidR="000C5703" w:rsidRPr="00D14059" w:rsidRDefault="005F256D" w:rsidP="000C5703">
            <w:pPr>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841</w:t>
            </w:r>
            <w:r w:rsidR="000C57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878</w:t>
            </w:r>
          </w:p>
        </w:tc>
      </w:tr>
    </w:tbl>
    <w:p w14:paraId="083311D4" w14:textId="77777777" w:rsidR="00632C01" w:rsidRPr="00A046E1" w:rsidRDefault="00632C01" w:rsidP="00632C01">
      <w:pPr>
        <w:spacing w:line="240" w:lineRule="auto"/>
        <w:jc w:val="thaiDistribute"/>
        <w:rPr>
          <w:rFonts w:ascii="Browallia New" w:eastAsia="Arial Unicode MS" w:hAnsi="Browallia New" w:cs="Browallia New"/>
          <w:sz w:val="22"/>
          <w:szCs w:val="22"/>
        </w:rPr>
      </w:pPr>
    </w:p>
    <w:p w14:paraId="40E20FE6" w14:textId="2A941F25" w:rsidR="00CF6AFE" w:rsidRPr="00D14059" w:rsidRDefault="00CF6AFE" w:rsidP="00CF6AFE">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11</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สินค้าคงเหลือ สุทธิ</w:t>
      </w:r>
    </w:p>
    <w:p w14:paraId="3B88CBBD" w14:textId="77777777" w:rsidR="00CF6AFE" w:rsidRPr="00A046E1" w:rsidRDefault="00CF6AFE" w:rsidP="00CF6AFE">
      <w:pPr>
        <w:spacing w:line="240" w:lineRule="auto"/>
        <w:jc w:val="thaiDistribute"/>
        <w:rPr>
          <w:rFonts w:ascii="Browallia New" w:eastAsia="Arial Unicode MS" w:hAnsi="Browallia New" w:cs="Browallia New"/>
          <w:sz w:val="22"/>
          <w:szCs w:val="22"/>
        </w:rPr>
      </w:pPr>
    </w:p>
    <w:tbl>
      <w:tblPr>
        <w:tblW w:w="9461" w:type="dxa"/>
        <w:tblInd w:w="108" w:type="dxa"/>
        <w:tblLayout w:type="fixed"/>
        <w:tblLook w:val="0000" w:firstRow="0" w:lastRow="0" w:firstColumn="0" w:lastColumn="0" w:noHBand="0" w:noVBand="0"/>
      </w:tblPr>
      <w:tblGrid>
        <w:gridCol w:w="3989"/>
        <w:gridCol w:w="1351"/>
        <w:gridCol w:w="1385"/>
        <w:gridCol w:w="1368"/>
        <w:gridCol w:w="1368"/>
      </w:tblGrid>
      <w:tr w:rsidR="00CF6AFE" w:rsidRPr="00D14059" w14:paraId="02B3BA52" w14:textId="77777777" w:rsidTr="198109FE">
        <w:tc>
          <w:tcPr>
            <w:tcW w:w="3989" w:type="dxa"/>
            <w:vAlign w:val="center"/>
          </w:tcPr>
          <w:p w14:paraId="09FCDBB1" w14:textId="77777777" w:rsidR="00CF6AFE" w:rsidRPr="00D14059" w:rsidRDefault="00CF6AFE" w:rsidP="004814BA">
            <w:pPr>
              <w:spacing w:line="240" w:lineRule="auto"/>
              <w:ind w:left="-105"/>
              <w:rPr>
                <w:rFonts w:ascii="Browallia New" w:eastAsia="Courier New" w:hAnsi="Browallia New" w:cs="Browallia New"/>
                <w:sz w:val="28"/>
                <w:szCs w:val="28"/>
              </w:rPr>
            </w:pPr>
          </w:p>
        </w:tc>
        <w:tc>
          <w:tcPr>
            <w:tcW w:w="2736" w:type="dxa"/>
            <w:gridSpan w:val="2"/>
            <w:tcBorders>
              <w:top w:val="single" w:sz="4" w:space="0" w:color="auto"/>
              <w:bottom w:val="single" w:sz="4" w:space="0" w:color="auto"/>
            </w:tcBorders>
            <w:vAlign w:val="center"/>
          </w:tcPr>
          <w:p w14:paraId="4484DA76" w14:textId="77777777" w:rsidR="00CF6AFE" w:rsidRPr="00D14059" w:rsidRDefault="00CF6AFE" w:rsidP="004814BA">
            <w:pPr>
              <w:tabs>
                <w:tab w:val="left" w:pos="540"/>
              </w:tabs>
              <w:spacing w:line="240" w:lineRule="auto"/>
              <w:ind w:right="-72"/>
              <w:jc w:val="right"/>
              <w:rPr>
                <w:rFonts w:ascii="Browallia New" w:eastAsia="Courier New" w:hAnsi="Browallia New" w:cs="Browallia New"/>
                <w:b/>
                <w:bCs/>
                <w:sz w:val="28"/>
                <w:szCs w:val="28"/>
                <w:cs/>
                <w:lang w:val="th-TH"/>
              </w:rPr>
            </w:pPr>
            <w:r w:rsidRPr="00D14059">
              <w:rPr>
                <w:rFonts w:ascii="Browallia New" w:eastAsia="Courier New"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vAlign w:val="center"/>
          </w:tcPr>
          <w:p w14:paraId="37BDAD72" w14:textId="77777777" w:rsidR="00CF6AFE" w:rsidRPr="00D14059" w:rsidRDefault="00CF6AFE" w:rsidP="004814BA">
            <w:pPr>
              <w:tabs>
                <w:tab w:val="left" w:pos="540"/>
              </w:tabs>
              <w:spacing w:line="240" w:lineRule="auto"/>
              <w:ind w:left="-56" w:right="-72"/>
              <w:jc w:val="right"/>
              <w:rPr>
                <w:rFonts w:ascii="Browallia New" w:eastAsia="Courier New" w:hAnsi="Browallia New" w:cs="Browallia New"/>
                <w:b/>
                <w:bCs/>
                <w:sz w:val="28"/>
                <w:szCs w:val="28"/>
                <w:cs/>
                <w:lang w:val="th-TH"/>
              </w:rPr>
            </w:pPr>
            <w:r w:rsidRPr="00D14059">
              <w:rPr>
                <w:rFonts w:ascii="Browallia New" w:eastAsia="Courier New" w:hAnsi="Browallia New" w:cs="Browallia New"/>
                <w:b/>
                <w:bCs/>
                <w:sz w:val="28"/>
                <w:szCs w:val="28"/>
                <w:cs/>
              </w:rPr>
              <w:t>ข้อมูลทางการเงินเฉพาะกิจการ</w:t>
            </w:r>
          </w:p>
        </w:tc>
      </w:tr>
      <w:tr w:rsidR="000C5703" w:rsidRPr="00D14059" w14:paraId="53E5DD7A" w14:textId="77777777" w:rsidTr="198109FE">
        <w:tc>
          <w:tcPr>
            <w:tcW w:w="3989" w:type="dxa"/>
          </w:tcPr>
          <w:p w14:paraId="43FF8F57" w14:textId="77777777" w:rsidR="000C5703" w:rsidRPr="00D14059" w:rsidRDefault="000C5703" w:rsidP="000C5703">
            <w:pPr>
              <w:spacing w:line="240" w:lineRule="auto"/>
              <w:ind w:left="-105"/>
              <w:rPr>
                <w:rFonts w:ascii="Browallia New" w:eastAsia="Courier New"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ณ วันที่</w:t>
            </w:r>
          </w:p>
        </w:tc>
        <w:tc>
          <w:tcPr>
            <w:tcW w:w="1351" w:type="dxa"/>
            <w:tcBorders>
              <w:top w:val="single" w:sz="4" w:space="0" w:color="auto"/>
            </w:tcBorders>
            <w:vAlign w:val="bottom"/>
          </w:tcPr>
          <w:p w14:paraId="63B3BCC5" w14:textId="4A19C936" w:rsidR="000C5703" w:rsidRPr="00D14059" w:rsidRDefault="005F256D" w:rsidP="000C5703">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0C5703"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015DC675" w14:textId="36A5B9A0"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1DE2F06E" w14:textId="059337C5"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85" w:type="dxa"/>
            <w:tcBorders>
              <w:top w:val="single" w:sz="4" w:space="0" w:color="auto"/>
            </w:tcBorders>
            <w:vAlign w:val="bottom"/>
          </w:tcPr>
          <w:p w14:paraId="583FF953" w14:textId="3D34CBE4" w:rsidR="000C5703" w:rsidRPr="00D14059" w:rsidRDefault="005F256D" w:rsidP="000C5703">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0C5703" w:rsidRPr="00D14059">
              <w:rPr>
                <w:rFonts w:ascii="Browallia New" w:eastAsia="Arial Unicode MS" w:hAnsi="Browallia New" w:cs="Browallia New"/>
                <w:b/>
                <w:bCs/>
                <w:sz w:val="28"/>
                <w:szCs w:val="28"/>
                <w:cs/>
              </w:rPr>
              <w:t xml:space="preserve"> ธันวาคม</w:t>
            </w:r>
          </w:p>
          <w:p w14:paraId="294CD911" w14:textId="3794DD88"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007A4C54" w14:textId="04303AF2"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68FA6D1F" w14:textId="71E63725" w:rsidR="000C5703" w:rsidRPr="00D14059" w:rsidRDefault="005F256D" w:rsidP="000C5703">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0C5703"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6A393279" w14:textId="241862C5"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058BE05D" w14:textId="2F524199"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tcBorders>
            <w:vAlign w:val="bottom"/>
          </w:tcPr>
          <w:p w14:paraId="227B4B7C" w14:textId="1E5EDF96" w:rsidR="000C5703" w:rsidRPr="00D14059" w:rsidRDefault="005F256D" w:rsidP="000C5703">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0C5703" w:rsidRPr="00D14059">
              <w:rPr>
                <w:rFonts w:ascii="Browallia New" w:eastAsia="Arial Unicode MS" w:hAnsi="Browallia New" w:cs="Browallia New"/>
                <w:b/>
                <w:bCs/>
                <w:sz w:val="28"/>
                <w:szCs w:val="28"/>
                <w:cs/>
              </w:rPr>
              <w:t xml:space="preserve"> ธันวาคม</w:t>
            </w:r>
          </w:p>
          <w:p w14:paraId="6F0B93D0" w14:textId="342075BF" w:rsidR="000C5703" w:rsidRPr="00D14059" w:rsidRDefault="000C5703" w:rsidP="000C570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37625F11" w14:textId="2A327326" w:rsidR="000C5703" w:rsidRPr="00D14059" w:rsidRDefault="000C5703" w:rsidP="000C5703">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CF6AFE" w:rsidRPr="00D14059" w14:paraId="5F3271D9" w14:textId="77777777" w:rsidTr="198109FE">
        <w:tc>
          <w:tcPr>
            <w:tcW w:w="3989" w:type="dxa"/>
          </w:tcPr>
          <w:p w14:paraId="346E640B" w14:textId="77777777" w:rsidR="00CF6AFE" w:rsidRPr="00D14059" w:rsidRDefault="00CF6AFE" w:rsidP="004814BA">
            <w:pPr>
              <w:spacing w:line="240" w:lineRule="auto"/>
              <w:ind w:left="-105"/>
              <w:rPr>
                <w:rFonts w:ascii="Browallia New" w:hAnsi="Browallia New" w:cs="Browallia New"/>
                <w:cs/>
              </w:rPr>
            </w:pPr>
          </w:p>
        </w:tc>
        <w:tc>
          <w:tcPr>
            <w:tcW w:w="1351" w:type="dxa"/>
            <w:tcBorders>
              <w:top w:val="single" w:sz="4" w:space="0" w:color="auto"/>
            </w:tcBorders>
            <w:shd w:val="clear" w:color="auto" w:fill="FAFAFA"/>
          </w:tcPr>
          <w:p w14:paraId="0A00C1DB" w14:textId="77777777" w:rsidR="00CF6AFE" w:rsidRPr="00D14059" w:rsidRDefault="00CF6AFE" w:rsidP="004814BA">
            <w:pPr>
              <w:spacing w:line="240" w:lineRule="auto"/>
              <w:ind w:right="-72"/>
              <w:jc w:val="right"/>
              <w:rPr>
                <w:rFonts w:ascii="Browallia New" w:hAnsi="Browallia New" w:cs="Browallia New"/>
              </w:rPr>
            </w:pPr>
          </w:p>
        </w:tc>
        <w:tc>
          <w:tcPr>
            <w:tcW w:w="1385" w:type="dxa"/>
            <w:tcBorders>
              <w:top w:val="single" w:sz="4" w:space="0" w:color="auto"/>
            </w:tcBorders>
          </w:tcPr>
          <w:p w14:paraId="5A19A973" w14:textId="77777777" w:rsidR="00CF6AFE" w:rsidRPr="00D14059" w:rsidRDefault="00CF6AFE" w:rsidP="004814BA">
            <w:pPr>
              <w:spacing w:line="240" w:lineRule="auto"/>
              <w:ind w:right="-72"/>
              <w:jc w:val="right"/>
              <w:rPr>
                <w:rFonts w:ascii="Browallia New" w:hAnsi="Browallia New" w:cs="Browallia New"/>
              </w:rPr>
            </w:pPr>
          </w:p>
        </w:tc>
        <w:tc>
          <w:tcPr>
            <w:tcW w:w="1368" w:type="dxa"/>
            <w:tcBorders>
              <w:top w:val="single" w:sz="4" w:space="0" w:color="auto"/>
            </w:tcBorders>
            <w:shd w:val="clear" w:color="auto" w:fill="FAFAFA"/>
          </w:tcPr>
          <w:p w14:paraId="25869824" w14:textId="77777777" w:rsidR="00CF6AFE" w:rsidRPr="00D14059" w:rsidRDefault="00CF6AFE" w:rsidP="004814BA">
            <w:pPr>
              <w:spacing w:line="240" w:lineRule="auto"/>
              <w:ind w:right="-72"/>
              <w:jc w:val="right"/>
              <w:rPr>
                <w:rFonts w:ascii="Browallia New" w:hAnsi="Browallia New" w:cs="Browallia New"/>
              </w:rPr>
            </w:pPr>
          </w:p>
        </w:tc>
        <w:tc>
          <w:tcPr>
            <w:tcW w:w="1368" w:type="dxa"/>
            <w:tcBorders>
              <w:top w:val="single" w:sz="4" w:space="0" w:color="auto"/>
            </w:tcBorders>
          </w:tcPr>
          <w:p w14:paraId="37875E1E" w14:textId="77777777" w:rsidR="00CF6AFE" w:rsidRPr="00D14059" w:rsidRDefault="00CF6AFE" w:rsidP="004814BA">
            <w:pPr>
              <w:spacing w:line="240" w:lineRule="auto"/>
              <w:ind w:right="-72"/>
              <w:jc w:val="right"/>
              <w:rPr>
                <w:rFonts w:ascii="Browallia New" w:hAnsi="Browallia New" w:cs="Browallia New"/>
              </w:rPr>
            </w:pPr>
          </w:p>
        </w:tc>
      </w:tr>
      <w:tr w:rsidR="00CF6AFE" w:rsidRPr="00D14059" w14:paraId="40FADE23" w14:textId="77777777" w:rsidTr="198109FE">
        <w:tc>
          <w:tcPr>
            <w:tcW w:w="3989" w:type="dxa"/>
          </w:tcPr>
          <w:p w14:paraId="2D468094" w14:textId="77777777" w:rsidR="00CF6AFE" w:rsidRPr="00D14059" w:rsidRDefault="00CF6AFE" w:rsidP="004814BA">
            <w:pPr>
              <w:spacing w:line="240" w:lineRule="auto"/>
              <w:ind w:left="-105"/>
              <w:rPr>
                <w:rFonts w:ascii="Browallia New" w:hAnsi="Browallia New" w:cs="Browallia New"/>
                <w:sz w:val="22"/>
                <w:szCs w:val="28"/>
                <w:cs/>
              </w:rPr>
            </w:pPr>
            <w:r w:rsidRPr="00D14059">
              <w:rPr>
                <w:rFonts w:ascii="Browallia New" w:hAnsi="Browallia New" w:cs="Browallia New"/>
                <w:sz w:val="22"/>
                <w:szCs w:val="28"/>
                <w:cs/>
              </w:rPr>
              <w:t>วัตถุดิบ</w:t>
            </w:r>
          </w:p>
        </w:tc>
        <w:tc>
          <w:tcPr>
            <w:tcW w:w="1351" w:type="dxa"/>
            <w:tcBorders>
              <w:top w:val="nil"/>
              <w:left w:val="nil"/>
              <w:bottom w:val="nil"/>
              <w:right w:val="nil"/>
            </w:tcBorders>
            <w:shd w:val="clear" w:color="auto" w:fill="FAFAFA"/>
            <w:vAlign w:val="bottom"/>
          </w:tcPr>
          <w:p w14:paraId="04BF7314" w14:textId="790B25EC" w:rsidR="00CF6AFE" w:rsidRPr="00D14059" w:rsidRDefault="005F256D" w:rsidP="48B53251">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1</w:t>
            </w:r>
            <w:r w:rsidR="3F2E8339"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494</w:t>
            </w:r>
            <w:r w:rsidR="3F2E8339"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212</w:t>
            </w:r>
          </w:p>
        </w:tc>
        <w:tc>
          <w:tcPr>
            <w:tcW w:w="1385" w:type="dxa"/>
            <w:tcBorders>
              <w:top w:val="nil"/>
              <w:left w:val="nil"/>
              <w:bottom w:val="nil"/>
              <w:right w:val="nil"/>
            </w:tcBorders>
            <w:shd w:val="clear" w:color="auto" w:fill="auto"/>
            <w:vAlign w:val="bottom"/>
          </w:tcPr>
          <w:p w14:paraId="3FAE7A6B" w14:textId="369D79A6"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2</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036</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485</w:t>
            </w:r>
          </w:p>
        </w:tc>
        <w:tc>
          <w:tcPr>
            <w:tcW w:w="1368" w:type="dxa"/>
            <w:tcBorders>
              <w:top w:val="nil"/>
              <w:left w:val="nil"/>
              <w:bottom w:val="nil"/>
              <w:right w:val="nil"/>
            </w:tcBorders>
            <w:shd w:val="clear" w:color="auto" w:fill="FAFAFA"/>
            <w:vAlign w:val="bottom"/>
          </w:tcPr>
          <w:p w14:paraId="239B1E89" w14:textId="7A5C4721"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44</w:t>
            </w:r>
            <w:r w:rsidR="713EB5F8"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781</w:t>
            </w:r>
          </w:p>
        </w:tc>
        <w:tc>
          <w:tcPr>
            <w:tcW w:w="1368" w:type="dxa"/>
            <w:tcBorders>
              <w:top w:val="nil"/>
              <w:left w:val="nil"/>
              <w:bottom w:val="nil"/>
              <w:right w:val="nil"/>
            </w:tcBorders>
            <w:shd w:val="clear" w:color="auto" w:fill="auto"/>
            <w:vAlign w:val="center"/>
          </w:tcPr>
          <w:p w14:paraId="10EF2213" w14:textId="77C07E00"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60</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106</w:t>
            </w:r>
          </w:p>
        </w:tc>
      </w:tr>
      <w:tr w:rsidR="00CF6AFE" w:rsidRPr="00D14059" w14:paraId="6A8F80D2" w14:textId="77777777" w:rsidTr="198109FE">
        <w:tc>
          <w:tcPr>
            <w:tcW w:w="3989" w:type="dxa"/>
          </w:tcPr>
          <w:p w14:paraId="7328B722" w14:textId="77777777" w:rsidR="00CF6AFE" w:rsidRPr="00D14059" w:rsidRDefault="00CF6AFE" w:rsidP="004814BA">
            <w:pPr>
              <w:spacing w:line="240" w:lineRule="auto"/>
              <w:ind w:left="-105"/>
              <w:rPr>
                <w:rFonts w:ascii="Browallia New" w:hAnsi="Browallia New" w:cs="Browallia New"/>
                <w:sz w:val="22"/>
                <w:szCs w:val="28"/>
                <w:cs/>
              </w:rPr>
            </w:pPr>
            <w:r w:rsidRPr="00D14059">
              <w:rPr>
                <w:rFonts w:ascii="Browallia New" w:hAnsi="Browallia New" w:cs="Browallia New"/>
                <w:sz w:val="22"/>
                <w:szCs w:val="28"/>
                <w:cs/>
              </w:rPr>
              <w:t>งานระหว่างทำ</w:t>
            </w:r>
          </w:p>
        </w:tc>
        <w:tc>
          <w:tcPr>
            <w:tcW w:w="1351" w:type="dxa"/>
            <w:tcBorders>
              <w:top w:val="nil"/>
              <w:left w:val="nil"/>
              <w:bottom w:val="nil"/>
              <w:right w:val="nil"/>
            </w:tcBorders>
            <w:shd w:val="clear" w:color="auto" w:fill="FAFAFA"/>
            <w:vAlign w:val="bottom"/>
          </w:tcPr>
          <w:p w14:paraId="1D3E226D" w14:textId="4704CB4E" w:rsidR="680399A6" w:rsidRPr="00D14059" w:rsidRDefault="005F256D" w:rsidP="5BCD240C">
            <w:pPr>
              <w:spacing w:line="240" w:lineRule="auto"/>
              <w:ind w:right="-72"/>
              <w:jc w:val="right"/>
              <w:rPr>
                <w:rFonts w:ascii="Browallia New" w:eastAsia="Browallia New" w:hAnsi="Browallia New" w:cs="Browallia New"/>
                <w:color w:val="000000"/>
                <w:sz w:val="28"/>
                <w:szCs w:val="28"/>
              </w:rPr>
            </w:pPr>
            <w:r w:rsidRPr="005F256D">
              <w:rPr>
                <w:rFonts w:ascii="Browallia New" w:eastAsia="Browallia New" w:hAnsi="Browallia New" w:cs="Browallia New"/>
                <w:color w:val="000000"/>
                <w:sz w:val="28"/>
                <w:szCs w:val="28"/>
                <w:lang w:val="en-GB"/>
              </w:rPr>
              <w:t>2</w:t>
            </w:r>
            <w:r w:rsidR="26B0E7F8" w:rsidRPr="00D14059">
              <w:rPr>
                <w:rFonts w:ascii="Browallia New" w:eastAsia="Browallia New" w:hAnsi="Browallia New" w:cs="Browallia New"/>
                <w:color w:val="000000"/>
                <w:sz w:val="28"/>
                <w:szCs w:val="28"/>
              </w:rPr>
              <w:t>,</w:t>
            </w:r>
            <w:r w:rsidRPr="005F256D">
              <w:rPr>
                <w:rFonts w:ascii="Browallia New" w:eastAsia="Browallia New" w:hAnsi="Browallia New" w:cs="Browallia New"/>
                <w:color w:val="000000"/>
                <w:sz w:val="28"/>
                <w:szCs w:val="28"/>
                <w:lang w:val="en-GB"/>
              </w:rPr>
              <w:t>285</w:t>
            </w:r>
            <w:r w:rsidR="26B0E7F8" w:rsidRPr="00D14059">
              <w:rPr>
                <w:rFonts w:ascii="Browallia New" w:eastAsia="Browallia New" w:hAnsi="Browallia New" w:cs="Browallia New"/>
                <w:color w:val="000000"/>
                <w:sz w:val="28"/>
                <w:szCs w:val="28"/>
              </w:rPr>
              <w:t>,</w:t>
            </w:r>
            <w:r w:rsidRPr="005F256D">
              <w:rPr>
                <w:rFonts w:ascii="Browallia New" w:eastAsia="Browallia New" w:hAnsi="Browallia New" w:cs="Browallia New"/>
                <w:color w:val="000000"/>
                <w:sz w:val="28"/>
                <w:szCs w:val="28"/>
                <w:lang w:val="en-GB"/>
              </w:rPr>
              <w:t>456</w:t>
            </w:r>
          </w:p>
        </w:tc>
        <w:tc>
          <w:tcPr>
            <w:tcW w:w="1385" w:type="dxa"/>
            <w:tcBorders>
              <w:top w:val="nil"/>
              <w:left w:val="nil"/>
              <w:bottom w:val="nil"/>
              <w:right w:val="nil"/>
            </w:tcBorders>
            <w:shd w:val="clear" w:color="auto" w:fill="auto"/>
            <w:vAlign w:val="bottom"/>
          </w:tcPr>
          <w:p w14:paraId="22380D44" w14:textId="5F659FFB"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2</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403</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461</w:t>
            </w:r>
          </w:p>
        </w:tc>
        <w:tc>
          <w:tcPr>
            <w:tcW w:w="1368" w:type="dxa"/>
            <w:tcBorders>
              <w:top w:val="nil"/>
              <w:left w:val="nil"/>
              <w:bottom w:val="nil"/>
              <w:right w:val="nil"/>
            </w:tcBorders>
            <w:shd w:val="clear" w:color="auto" w:fill="FAFAFA"/>
            <w:vAlign w:val="bottom"/>
          </w:tcPr>
          <w:p w14:paraId="5B61C03E" w14:textId="08A75EAE"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74</w:t>
            </w:r>
            <w:r w:rsidR="74F802B8"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549</w:t>
            </w:r>
          </w:p>
        </w:tc>
        <w:tc>
          <w:tcPr>
            <w:tcW w:w="1368" w:type="dxa"/>
            <w:tcBorders>
              <w:top w:val="nil"/>
              <w:left w:val="nil"/>
              <w:bottom w:val="nil"/>
              <w:right w:val="nil"/>
            </w:tcBorders>
            <w:shd w:val="clear" w:color="auto" w:fill="auto"/>
            <w:vAlign w:val="center"/>
          </w:tcPr>
          <w:p w14:paraId="501902DC" w14:textId="07D32661"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85</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996</w:t>
            </w:r>
          </w:p>
        </w:tc>
      </w:tr>
      <w:tr w:rsidR="00CF6AFE" w:rsidRPr="00D14059" w14:paraId="03DF87BE" w14:textId="77777777" w:rsidTr="198109FE">
        <w:tc>
          <w:tcPr>
            <w:tcW w:w="3989" w:type="dxa"/>
          </w:tcPr>
          <w:p w14:paraId="1E4DDC65" w14:textId="77777777" w:rsidR="00CF6AFE" w:rsidRPr="00D14059" w:rsidRDefault="00CF6AFE" w:rsidP="004814BA">
            <w:pPr>
              <w:spacing w:line="240" w:lineRule="auto"/>
              <w:ind w:left="-105"/>
              <w:rPr>
                <w:rFonts w:ascii="Browallia New" w:hAnsi="Browallia New" w:cs="Browallia New"/>
                <w:sz w:val="22"/>
                <w:szCs w:val="28"/>
                <w:cs/>
              </w:rPr>
            </w:pPr>
            <w:r w:rsidRPr="00D14059">
              <w:rPr>
                <w:rFonts w:ascii="Browallia New" w:hAnsi="Browallia New" w:cs="Browallia New"/>
                <w:sz w:val="22"/>
                <w:szCs w:val="28"/>
                <w:cs/>
              </w:rPr>
              <w:t>สินค้าสำเร็จรูป</w:t>
            </w:r>
          </w:p>
        </w:tc>
        <w:tc>
          <w:tcPr>
            <w:tcW w:w="1351" w:type="dxa"/>
            <w:tcBorders>
              <w:top w:val="nil"/>
              <w:left w:val="nil"/>
              <w:bottom w:val="nil"/>
              <w:right w:val="nil"/>
            </w:tcBorders>
            <w:shd w:val="clear" w:color="auto" w:fill="FAFAFA"/>
            <w:vAlign w:val="bottom"/>
          </w:tcPr>
          <w:p w14:paraId="2C0CDBF2" w14:textId="55D5917F"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3</w:t>
            </w:r>
            <w:r w:rsidR="5B2F72FD"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228</w:t>
            </w:r>
            <w:r w:rsidR="5B2F72FD"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567</w:t>
            </w:r>
          </w:p>
        </w:tc>
        <w:tc>
          <w:tcPr>
            <w:tcW w:w="1385" w:type="dxa"/>
            <w:tcBorders>
              <w:top w:val="nil"/>
              <w:left w:val="nil"/>
              <w:bottom w:val="nil"/>
              <w:right w:val="nil"/>
            </w:tcBorders>
            <w:shd w:val="clear" w:color="auto" w:fill="auto"/>
            <w:vAlign w:val="bottom"/>
          </w:tcPr>
          <w:p w14:paraId="045E90CF" w14:textId="5F9A677E"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747</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062</w:t>
            </w:r>
          </w:p>
        </w:tc>
        <w:tc>
          <w:tcPr>
            <w:tcW w:w="1368" w:type="dxa"/>
            <w:tcBorders>
              <w:top w:val="nil"/>
              <w:left w:val="nil"/>
              <w:bottom w:val="nil"/>
              <w:right w:val="nil"/>
            </w:tcBorders>
            <w:shd w:val="clear" w:color="auto" w:fill="FAFAFA"/>
            <w:vAlign w:val="bottom"/>
          </w:tcPr>
          <w:p w14:paraId="3AE60A06" w14:textId="5F5630F7"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90</w:t>
            </w:r>
            <w:r w:rsidR="74995665"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650</w:t>
            </w:r>
          </w:p>
        </w:tc>
        <w:tc>
          <w:tcPr>
            <w:tcW w:w="1368" w:type="dxa"/>
            <w:tcBorders>
              <w:top w:val="nil"/>
              <w:left w:val="nil"/>
              <w:bottom w:val="nil"/>
              <w:right w:val="nil"/>
            </w:tcBorders>
            <w:shd w:val="clear" w:color="auto" w:fill="auto"/>
            <w:vAlign w:val="center"/>
          </w:tcPr>
          <w:p w14:paraId="261B6432" w14:textId="162B5EC0"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75</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555</w:t>
            </w:r>
          </w:p>
        </w:tc>
      </w:tr>
      <w:tr w:rsidR="00CF6AFE" w:rsidRPr="00D14059" w14:paraId="3DB55996" w14:textId="77777777" w:rsidTr="008951C1">
        <w:tc>
          <w:tcPr>
            <w:tcW w:w="3989" w:type="dxa"/>
          </w:tcPr>
          <w:p w14:paraId="316732A1" w14:textId="77777777" w:rsidR="00CF6AFE" w:rsidRPr="00D14059" w:rsidRDefault="00CF6AFE" w:rsidP="004814BA">
            <w:pPr>
              <w:spacing w:line="240" w:lineRule="auto"/>
              <w:ind w:left="-105"/>
              <w:rPr>
                <w:rFonts w:ascii="Browallia New" w:hAnsi="Browallia New" w:cs="Browallia New"/>
                <w:sz w:val="22"/>
                <w:szCs w:val="28"/>
                <w:cs/>
              </w:rPr>
            </w:pPr>
            <w:r w:rsidRPr="00D14059">
              <w:rPr>
                <w:rFonts w:ascii="Browallia New" w:hAnsi="Browallia New" w:cs="Browallia New"/>
                <w:sz w:val="22"/>
                <w:szCs w:val="28"/>
                <w:cs/>
              </w:rPr>
              <w:t>อะไหล่และวัสดุซ่อมบำรุง</w:t>
            </w:r>
          </w:p>
        </w:tc>
        <w:tc>
          <w:tcPr>
            <w:tcW w:w="1351" w:type="dxa"/>
            <w:tcBorders>
              <w:top w:val="nil"/>
              <w:left w:val="nil"/>
              <w:bottom w:val="single" w:sz="4" w:space="0" w:color="000000"/>
              <w:right w:val="nil"/>
            </w:tcBorders>
            <w:shd w:val="clear" w:color="auto" w:fill="FAFAFA"/>
            <w:vAlign w:val="bottom"/>
          </w:tcPr>
          <w:p w14:paraId="5F0E2394" w14:textId="596CC271"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324</w:t>
            </w:r>
            <w:r w:rsidR="000A534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707</w:t>
            </w:r>
          </w:p>
        </w:tc>
        <w:tc>
          <w:tcPr>
            <w:tcW w:w="1385" w:type="dxa"/>
            <w:tcBorders>
              <w:top w:val="nil"/>
              <w:left w:val="nil"/>
              <w:bottom w:val="single" w:sz="4" w:space="0" w:color="000000"/>
              <w:right w:val="nil"/>
            </w:tcBorders>
            <w:shd w:val="clear" w:color="auto" w:fill="auto"/>
            <w:vAlign w:val="bottom"/>
          </w:tcPr>
          <w:p w14:paraId="3C77BD7B" w14:textId="2EE4AED1"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391</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046</w:t>
            </w:r>
          </w:p>
        </w:tc>
        <w:tc>
          <w:tcPr>
            <w:tcW w:w="1368" w:type="dxa"/>
            <w:tcBorders>
              <w:top w:val="nil"/>
              <w:left w:val="nil"/>
              <w:bottom w:val="single" w:sz="4" w:space="0" w:color="000000"/>
              <w:right w:val="nil"/>
            </w:tcBorders>
            <w:shd w:val="clear" w:color="auto" w:fill="FAFAFA"/>
            <w:vAlign w:val="bottom"/>
          </w:tcPr>
          <w:p w14:paraId="58ACF3EB" w14:textId="73196545"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14</w:t>
            </w:r>
            <w:r w:rsidR="0CCC9F5F"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778</w:t>
            </w:r>
          </w:p>
        </w:tc>
        <w:tc>
          <w:tcPr>
            <w:tcW w:w="1368" w:type="dxa"/>
            <w:tcBorders>
              <w:top w:val="nil"/>
              <w:left w:val="nil"/>
              <w:bottom w:val="single" w:sz="4" w:space="0" w:color="000000"/>
              <w:right w:val="nil"/>
            </w:tcBorders>
            <w:shd w:val="clear" w:color="auto" w:fill="auto"/>
            <w:vAlign w:val="center"/>
          </w:tcPr>
          <w:p w14:paraId="7E166F36" w14:textId="4199E8FC" w:rsidR="00CF6AFE" w:rsidRPr="00D14059" w:rsidRDefault="005F256D" w:rsidP="004814BA">
            <w:pPr>
              <w:spacing w:line="240" w:lineRule="auto"/>
              <w:ind w:right="-72"/>
              <w:jc w:val="right"/>
              <w:rPr>
                <w:rFonts w:ascii="Browallia New" w:eastAsia="Courier New" w:hAnsi="Browallia New" w:cs="Browallia New"/>
                <w:sz w:val="28"/>
                <w:szCs w:val="28"/>
                <w:cs/>
              </w:rPr>
            </w:pPr>
            <w:r w:rsidRPr="005F256D">
              <w:rPr>
                <w:rFonts w:ascii="Browallia New" w:eastAsia="Courier New" w:hAnsi="Browallia New" w:cs="Browallia New"/>
                <w:sz w:val="28"/>
                <w:szCs w:val="28"/>
                <w:lang w:val="en-GB"/>
              </w:rPr>
              <w:t>17</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205</w:t>
            </w:r>
          </w:p>
        </w:tc>
      </w:tr>
      <w:tr w:rsidR="00CF6AFE" w:rsidRPr="00D14059" w14:paraId="12772008" w14:textId="77777777" w:rsidTr="198109FE">
        <w:trPr>
          <w:trHeight w:val="368"/>
        </w:trPr>
        <w:tc>
          <w:tcPr>
            <w:tcW w:w="3989" w:type="dxa"/>
          </w:tcPr>
          <w:p w14:paraId="713AA9C7" w14:textId="77777777" w:rsidR="00CF6AFE" w:rsidRPr="00D14059" w:rsidRDefault="00CF6AFE" w:rsidP="004814BA">
            <w:pPr>
              <w:widowControl w:val="0"/>
              <w:spacing w:line="240" w:lineRule="auto"/>
              <w:ind w:left="-105"/>
              <w:rPr>
                <w:rFonts w:ascii="Browallia New" w:hAnsi="Browallia New" w:cs="Browallia New"/>
                <w:sz w:val="22"/>
                <w:szCs w:val="28"/>
              </w:rPr>
            </w:pPr>
          </w:p>
        </w:tc>
        <w:tc>
          <w:tcPr>
            <w:tcW w:w="1351" w:type="dxa"/>
            <w:tcBorders>
              <w:top w:val="nil"/>
              <w:left w:val="nil"/>
              <w:bottom w:val="nil"/>
              <w:right w:val="nil"/>
            </w:tcBorders>
            <w:shd w:val="clear" w:color="auto" w:fill="FAFAFA"/>
            <w:vAlign w:val="bottom"/>
          </w:tcPr>
          <w:p w14:paraId="729032C6" w14:textId="7E1C4A95" w:rsidR="00CF6AFE" w:rsidRPr="00D14059" w:rsidRDefault="005F256D" w:rsidP="00AD0C43">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7</w:t>
            </w:r>
            <w:r w:rsidR="62B447A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332</w:t>
            </w:r>
            <w:r w:rsidR="000A534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942</w:t>
            </w:r>
          </w:p>
        </w:tc>
        <w:tc>
          <w:tcPr>
            <w:tcW w:w="1385" w:type="dxa"/>
            <w:tcBorders>
              <w:top w:val="nil"/>
              <w:left w:val="nil"/>
              <w:bottom w:val="nil"/>
              <w:right w:val="nil"/>
            </w:tcBorders>
            <w:shd w:val="clear" w:color="auto" w:fill="auto"/>
            <w:vAlign w:val="bottom"/>
          </w:tcPr>
          <w:p w14:paraId="20F8BCF5" w14:textId="633C4DF7"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5</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578</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054</w:t>
            </w:r>
          </w:p>
        </w:tc>
        <w:tc>
          <w:tcPr>
            <w:tcW w:w="1368" w:type="dxa"/>
            <w:tcBorders>
              <w:top w:val="nil"/>
              <w:left w:val="nil"/>
              <w:bottom w:val="nil"/>
              <w:right w:val="nil"/>
            </w:tcBorders>
            <w:shd w:val="clear" w:color="auto" w:fill="FAFAFA"/>
            <w:vAlign w:val="bottom"/>
          </w:tcPr>
          <w:p w14:paraId="0175D38E" w14:textId="49E29B4D"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224</w:t>
            </w:r>
            <w:r w:rsidR="43E30A90"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758</w:t>
            </w:r>
          </w:p>
        </w:tc>
        <w:tc>
          <w:tcPr>
            <w:tcW w:w="1368" w:type="dxa"/>
            <w:tcBorders>
              <w:top w:val="nil"/>
              <w:left w:val="nil"/>
              <w:bottom w:val="nil"/>
              <w:right w:val="nil"/>
            </w:tcBorders>
            <w:shd w:val="clear" w:color="auto" w:fill="auto"/>
            <w:vAlign w:val="center"/>
          </w:tcPr>
          <w:p w14:paraId="2041AC2E" w14:textId="51E6C287"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238</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862</w:t>
            </w:r>
          </w:p>
        </w:tc>
      </w:tr>
      <w:tr w:rsidR="00CF6AFE" w:rsidRPr="00D14059" w14:paraId="1BDD2FC8" w14:textId="77777777" w:rsidTr="198109FE">
        <w:tc>
          <w:tcPr>
            <w:tcW w:w="3989" w:type="dxa"/>
          </w:tcPr>
          <w:p w14:paraId="7F147E2C" w14:textId="77777777" w:rsidR="00CF6AFE" w:rsidRPr="00D14059" w:rsidRDefault="00CF6AFE" w:rsidP="004814BA">
            <w:pPr>
              <w:widowControl w:val="0"/>
              <w:tabs>
                <w:tab w:val="left" w:pos="216"/>
              </w:tabs>
              <w:spacing w:line="240" w:lineRule="auto"/>
              <w:ind w:left="-105" w:right="-108"/>
              <w:rPr>
                <w:rFonts w:ascii="Browallia New" w:hAnsi="Browallia New" w:cs="Browallia New"/>
                <w:sz w:val="22"/>
                <w:szCs w:val="28"/>
              </w:rPr>
            </w:pPr>
            <w:r w:rsidRPr="00D14059">
              <w:rPr>
                <w:rFonts w:ascii="Browallia New" w:hAnsi="Browallia New" w:cs="Browallia New"/>
                <w:spacing w:val="-6"/>
                <w:sz w:val="22"/>
                <w:szCs w:val="28"/>
                <w:u w:val="single"/>
                <w:cs/>
              </w:rPr>
              <w:t>หัก</w:t>
            </w:r>
            <w:r w:rsidRPr="00D14059">
              <w:rPr>
                <w:rFonts w:ascii="Browallia New" w:hAnsi="Browallia New" w:cs="Browallia New"/>
                <w:spacing w:val="-6"/>
                <w:sz w:val="22"/>
                <w:szCs w:val="28"/>
              </w:rPr>
              <w:tab/>
            </w:r>
            <w:r w:rsidRPr="00D14059">
              <w:rPr>
                <w:rFonts w:ascii="Browallia New" w:hAnsi="Browallia New" w:cs="Browallia New"/>
                <w:sz w:val="22"/>
                <w:szCs w:val="28"/>
              </w:rPr>
              <w:tab/>
            </w:r>
            <w:r w:rsidRPr="00D14059">
              <w:rPr>
                <w:rFonts w:ascii="Browallia New" w:hAnsi="Browallia New" w:cs="Browallia New"/>
                <w:sz w:val="22"/>
                <w:szCs w:val="28"/>
                <w:cs/>
              </w:rPr>
              <w:t>ค่าเผื่อการปรับลดมูลค่าของวัตถุดิบ</w:t>
            </w:r>
          </w:p>
        </w:tc>
        <w:tc>
          <w:tcPr>
            <w:tcW w:w="1351" w:type="dxa"/>
            <w:tcBorders>
              <w:top w:val="nil"/>
              <w:left w:val="nil"/>
              <w:bottom w:val="nil"/>
              <w:right w:val="nil"/>
            </w:tcBorders>
            <w:shd w:val="clear" w:color="auto" w:fill="FAFAFA"/>
            <w:vAlign w:val="bottom"/>
          </w:tcPr>
          <w:p w14:paraId="50396D6F" w14:textId="75539BA6" w:rsidR="00CF6AFE" w:rsidRPr="00D14059" w:rsidRDefault="2D84282C" w:rsidP="00AD0C43">
            <w:pPr>
              <w:spacing w:line="240" w:lineRule="auto"/>
              <w:ind w:right="-72"/>
              <w:jc w:val="right"/>
              <w:rPr>
                <w:rFonts w:ascii="Browallia New" w:eastAsia="Courier New" w:hAnsi="Browallia New" w:cs="Browallia New"/>
                <w:sz w:val="28"/>
                <w:szCs w:val="28"/>
                <w:cs/>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23</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143</w:t>
            </w:r>
            <w:r w:rsidRPr="00D14059">
              <w:rPr>
                <w:rFonts w:ascii="Browallia New" w:eastAsia="Courier New" w:hAnsi="Browallia New" w:cs="Browallia New"/>
                <w:sz w:val="28"/>
                <w:szCs w:val="28"/>
              </w:rPr>
              <w:t>)</w:t>
            </w:r>
          </w:p>
        </w:tc>
        <w:tc>
          <w:tcPr>
            <w:tcW w:w="1385" w:type="dxa"/>
            <w:tcBorders>
              <w:top w:val="nil"/>
              <w:left w:val="nil"/>
              <w:bottom w:val="nil"/>
              <w:right w:val="nil"/>
            </w:tcBorders>
            <w:shd w:val="clear" w:color="auto" w:fill="auto"/>
            <w:vAlign w:val="bottom"/>
          </w:tcPr>
          <w:p w14:paraId="46281EE7" w14:textId="514DB77D" w:rsidR="00CF6AFE" w:rsidRPr="00D14059" w:rsidRDefault="00CF6AFE" w:rsidP="004814BA">
            <w:pPr>
              <w:spacing w:line="240" w:lineRule="auto"/>
              <w:ind w:right="-72"/>
              <w:jc w:val="right"/>
              <w:rPr>
                <w:rFonts w:ascii="Browallia New" w:eastAsia="Courier New" w:hAnsi="Browallia New" w:cs="Browallia New"/>
                <w:sz w:val="28"/>
                <w:szCs w:val="28"/>
                <w:cs/>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16</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945</w:t>
            </w:r>
            <w:r w:rsidRPr="00D14059">
              <w:rPr>
                <w:rFonts w:ascii="Browallia New" w:eastAsia="Courier New" w:hAnsi="Browallia New" w:cs="Browallia New"/>
                <w:sz w:val="28"/>
                <w:szCs w:val="28"/>
              </w:rPr>
              <w:t>)</w:t>
            </w:r>
          </w:p>
        </w:tc>
        <w:tc>
          <w:tcPr>
            <w:tcW w:w="1368" w:type="dxa"/>
            <w:tcBorders>
              <w:top w:val="nil"/>
              <w:left w:val="nil"/>
              <w:bottom w:val="nil"/>
              <w:right w:val="nil"/>
            </w:tcBorders>
            <w:shd w:val="clear" w:color="auto" w:fill="FAFAFA"/>
            <w:vAlign w:val="bottom"/>
          </w:tcPr>
          <w:p w14:paraId="0C366D1F" w14:textId="65E9CC1E" w:rsidR="00CF6AFE" w:rsidRPr="00D14059" w:rsidRDefault="72C65554" w:rsidP="004814BA">
            <w:pPr>
              <w:spacing w:line="240" w:lineRule="auto"/>
              <w:ind w:right="-72"/>
              <w:jc w:val="right"/>
              <w:rPr>
                <w:rFonts w:ascii="Browallia New" w:eastAsia="Courier New" w:hAnsi="Browallia New" w:cs="Browallia New"/>
                <w:sz w:val="28"/>
                <w:szCs w:val="28"/>
                <w:cs/>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393</w:t>
            </w:r>
            <w:r w:rsidRPr="00D14059">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center"/>
          </w:tcPr>
          <w:p w14:paraId="1F04F2A4" w14:textId="59BB90EC" w:rsidR="00CF6AFE" w:rsidRPr="00D14059" w:rsidRDefault="00CF6AFE" w:rsidP="004814BA">
            <w:pPr>
              <w:spacing w:line="240" w:lineRule="auto"/>
              <w:ind w:right="-72"/>
              <w:jc w:val="right"/>
              <w:rPr>
                <w:rFonts w:ascii="Browallia New" w:eastAsia="Courier New" w:hAnsi="Browallia New" w:cs="Browallia New"/>
                <w:sz w:val="28"/>
                <w:szCs w:val="28"/>
                <w:cs/>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393</w:t>
            </w:r>
            <w:r w:rsidRPr="00D14059">
              <w:rPr>
                <w:rFonts w:ascii="Browallia New" w:eastAsia="Courier New" w:hAnsi="Browallia New" w:cs="Browallia New"/>
                <w:sz w:val="28"/>
                <w:szCs w:val="28"/>
              </w:rPr>
              <w:t>)</w:t>
            </w:r>
          </w:p>
        </w:tc>
      </w:tr>
      <w:tr w:rsidR="00CF6AFE" w:rsidRPr="00D14059" w14:paraId="142D6FFD" w14:textId="77777777" w:rsidTr="198109FE">
        <w:tc>
          <w:tcPr>
            <w:tcW w:w="3989" w:type="dxa"/>
          </w:tcPr>
          <w:p w14:paraId="0F7ED9F6" w14:textId="77777777" w:rsidR="00CF6AFE" w:rsidRPr="00D14059" w:rsidRDefault="00CF6AFE" w:rsidP="004814BA">
            <w:pPr>
              <w:widowControl w:val="0"/>
              <w:tabs>
                <w:tab w:val="left" w:pos="216"/>
              </w:tabs>
              <w:spacing w:line="240" w:lineRule="auto"/>
              <w:ind w:left="-105" w:right="-108"/>
              <w:rPr>
                <w:rFonts w:ascii="Browallia New" w:hAnsi="Browallia New" w:cs="Browallia New"/>
                <w:sz w:val="22"/>
                <w:szCs w:val="28"/>
                <w:u w:val="single"/>
                <w:cs/>
              </w:rPr>
            </w:pPr>
            <w:r w:rsidRPr="00D14059">
              <w:rPr>
                <w:rFonts w:ascii="Browallia New" w:hAnsi="Browallia New" w:cs="Browallia New"/>
                <w:spacing w:val="-10"/>
                <w:sz w:val="22"/>
                <w:szCs w:val="28"/>
                <w:cs/>
              </w:rPr>
              <w:tab/>
            </w:r>
            <w:r w:rsidRPr="00D14059">
              <w:rPr>
                <w:rFonts w:ascii="Browallia New" w:hAnsi="Browallia New" w:cs="Browallia New"/>
                <w:sz w:val="22"/>
                <w:szCs w:val="28"/>
                <w:cs/>
              </w:rPr>
              <w:t>ค่าเผื่อการปรับลดมูลค่าของงานระหว่างทำ</w:t>
            </w:r>
          </w:p>
        </w:tc>
        <w:tc>
          <w:tcPr>
            <w:tcW w:w="1351" w:type="dxa"/>
            <w:tcBorders>
              <w:top w:val="nil"/>
              <w:left w:val="nil"/>
              <w:bottom w:val="nil"/>
              <w:right w:val="nil"/>
            </w:tcBorders>
            <w:shd w:val="clear" w:color="auto" w:fill="FAFAFA"/>
            <w:vAlign w:val="bottom"/>
          </w:tcPr>
          <w:p w14:paraId="107C5EBA" w14:textId="0486DFFF" w:rsidR="00CF6AFE" w:rsidRPr="00D14059" w:rsidRDefault="4D8AD5D2" w:rsidP="00AD0C43">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4</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519</w:t>
            </w:r>
            <w:r w:rsidRPr="00D14059">
              <w:rPr>
                <w:rFonts w:ascii="Browallia New" w:eastAsia="Courier New" w:hAnsi="Browallia New" w:cs="Browallia New"/>
                <w:sz w:val="28"/>
                <w:szCs w:val="28"/>
              </w:rPr>
              <w:t>)</w:t>
            </w:r>
          </w:p>
        </w:tc>
        <w:tc>
          <w:tcPr>
            <w:tcW w:w="1385" w:type="dxa"/>
            <w:tcBorders>
              <w:top w:val="nil"/>
              <w:left w:val="nil"/>
              <w:bottom w:val="nil"/>
              <w:right w:val="nil"/>
            </w:tcBorders>
            <w:shd w:val="clear" w:color="auto" w:fill="auto"/>
            <w:vAlign w:val="bottom"/>
          </w:tcPr>
          <w:p w14:paraId="0E4ACD6E" w14:textId="1283A0A9" w:rsidR="00CF6AFE" w:rsidRPr="00D14059" w:rsidRDefault="00CF6AFE"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7</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723</w:t>
            </w:r>
            <w:r w:rsidRPr="00D14059">
              <w:rPr>
                <w:rFonts w:ascii="Browallia New" w:eastAsia="Courier New" w:hAnsi="Browallia New" w:cs="Browallia New"/>
                <w:sz w:val="28"/>
                <w:szCs w:val="28"/>
              </w:rPr>
              <w:t>)</w:t>
            </w:r>
          </w:p>
        </w:tc>
        <w:tc>
          <w:tcPr>
            <w:tcW w:w="1368" w:type="dxa"/>
            <w:tcBorders>
              <w:top w:val="nil"/>
              <w:left w:val="nil"/>
              <w:bottom w:val="nil"/>
              <w:right w:val="nil"/>
            </w:tcBorders>
            <w:shd w:val="clear" w:color="auto" w:fill="FAFAFA"/>
            <w:vAlign w:val="bottom"/>
          </w:tcPr>
          <w:p w14:paraId="66B7AFDA" w14:textId="05B046C2" w:rsidR="00CF6AFE" w:rsidRPr="00D14059" w:rsidRDefault="1FCCF9B9"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center"/>
          </w:tcPr>
          <w:p w14:paraId="2FE2358F" w14:textId="77777777" w:rsidR="00CF6AFE" w:rsidRPr="00D14059" w:rsidRDefault="00CF6AFE"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r>
      <w:tr w:rsidR="00CF6AFE" w:rsidRPr="00D14059" w14:paraId="088710DA" w14:textId="77777777" w:rsidTr="198109FE">
        <w:trPr>
          <w:trHeight w:val="319"/>
        </w:trPr>
        <w:tc>
          <w:tcPr>
            <w:tcW w:w="3989" w:type="dxa"/>
          </w:tcPr>
          <w:p w14:paraId="2E2E09DD" w14:textId="77777777" w:rsidR="00CF6AFE" w:rsidRPr="00D14059" w:rsidRDefault="00CF6AFE" w:rsidP="004814BA">
            <w:pPr>
              <w:widowControl w:val="0"/>
              <w:tabs>
                <w:tab w:val="left" w:pos="216"/>
              </w:tabs>
              <w:spacing w:line="240" w:lineRule="auto"/>
              <w:ind w:left="-105" w:right="-108"/>
              <w:rPr>
                <w:rFonts w:ascii="Browallia New" w:hAnsi="Browallia New" w:cs="Browallia New"/>
                <w:sz w:val="22"/>
                <w:szCs w:val="28"/>
                <w:u w:val="single"/>
                <w:cs/>
              </w:rPr>
            </w:pPr>
            <w:r w:rsidRPr="00D14059">
              <w:rPr>
                <w:rFonts w:ascii="Browallia New" w:hAnsi="Browallia New" w:cs="Browallia New"/>
                <w:spacing w:val="-6"/>
                <w:sz w:val="22"/>
                <w:szCs w:val="28"/>
                <w:cs/>
              </w:rPr>
              <w:tab/>
            </w:r>
            <w:r w:rsidRPr="00D14059">
              <w:rPr>
                <w:rFonts w:ascii="Browallia New" w:hAnsi="Browallia New" w:cs="Browallia New"/>
                <w:sz w:val="22"/>
                <w:szCs w:val="28"/>
                <w:cs/>
              </w:rPr>
              <w:t>ค่าเผื่อการปรับลดมูลค่าของสินค้าสำเร็จรูป</w:t>
            </w:r>
          </w:p>
        </w:tc>
        <w:tc>
          <w:tcPr>
            <w:tcW w:w="1351" w:type="dxa"/>
            <w:tcBorders>
              <w:top w:val="nil"/>
              <w:left w:val="nil"/>
              <w:bottom w:val="nil"/>
              <w:right w:val="nil"/>
            </w:tcBorders>
            <w:shd w:val="clear" w:color="auto" w:fill="FAFAFA"/>
            <w:vAlign w:val="bottom"/>
          </w:tcPr>
          <w:p w14:paraId="373D2BAB" w14:textId="0CEE220C" w:rsidR="00CF6AFE" w:rsidRPr="00D14059" w:rsidRDefault="15079C58" w:rsidP="00AD0C43">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29</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060</w:t>
            </w:r>
            <w:r w:rsidRPr="00D14059">
              <w:rPr>
                <w:rFonts w:ascii="Browallia New" w:eastAsia="Courier New" w:hAnsi="Browallia New" w:cs="Browallia New"/>
                <w:sz w:val="28"/>
                <w:szCs w:val="28"/>
              </w:rPr>
              <w:t>)</w:t>
            </w:r>
          </w:p>
        </w:tc>
        <w:tc>
          <w:tcPr>
            <w:tcW w:w="1385" w:type="dxa"/>
            <w:tcBorders>
              <w:top w:val="nil"/>
              <w:left w:val="nil"/>
              <w:bottom w:val="nil"/>
              <w:right w:val="nil"/>
            </w:tcBorders>
            <w:shd w:val="clear" w:color="auto" w:fill="auto"/>
            <w:vAlign w:val="bottom"/>
          </w:tcPr>
          <w:p w14:paraId="40C1046E" w14:textId="35469492" w:rsidR="00CF6AFE" w:rsidRPr="00D14059" w:rsidRDefault="00CF6AFE"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35</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734</w:t>
            </w:r>
            <w:r w:rsidRPr="00D14059">
              <w:rPr>
                <w:rFonts w:ascii="Browallia New" w:eastAsia="Courier New" w:hAnsi="Browallia New" w:cs="Browallia New"/>
                <w:sz w:val="28"/>
                <w:szCs w:val="28"/>
              </w:rPr>
              <w:t>)</w:t>
            </w:r>
          </w:p>
        </w:tc>
        <w:tc>
          <w:tcPr>
            <w:tcW w:w="1368" w:type="dxa"/>
            <w:tcBorders>
              <w:top w:val="nil"/>
              <w:left w:val="nil"/>
              <w:bottom w:val="nil"/>
              <w:right w:val="nil"/>
            </w:tcBorders>
            <w:shd w:val="clear" w:color="auto" w:fill="FAFAFA"/>
            <w:vAlign w:val="bottom"/>
          </w:tcPr>
          <w:p w14:paraId="47D3CA79" w14:textId="6D35E8E1" w:rsidR="00CF6AFE" w:rsidRPr="00D14059" w:rsidRDefault="47E0011A"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c>
          <w:tcPr>
            <w:tcW w:w="1368" w:type="dxa"/>
            <w:tcBorders>
              <w:top w:val="nil"/>
              <w:left w:val="nil"/>
              <w:bottom w:val="nil"/>
              <w:right w:val="nil"/>
            </w:tcBorders>
            <w:shd w:val="clear" w:color="auto" w:fill="auto"/>
            <w:vAlign w:val="center"/>
          </w:tcPr>
          <w:p w14:paraId="230B6DFC" w14:textId="77777777" w:rsidR="00CF6AFE" w:rsidRPr="00D14059" w:rsidRDefault="00CF6AFE"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r>
      <w:tr w:rsidR="00CF6AFE" w:rsidRPr="00D14059" w14:paraId="6DA2C60D" w14:textId="77777777" w:rsidTr="008951C1">
        <w:tc>
          <w:tcPr>
            <w:tcW w:w="3989" w:type="dxa"/>
          </w:tcPr>
          <w:p w14:paraId="409E266E" w14:textId="77777777" w:rsidR="00CF6AFE" w:rsidRPr="00D14059" w:rsidRDefault="00CF6AFE" w:rsidP="004814BA">
            <w:pPr>
              <w:widowControl w:val="0"/>
              <w:tabs>
                <w:tab w:val="left" w:pos="216"/>
              </w:tabs>
              <w:spacing w:line="240" w:lineRule="auto"/>
              <w:ind w:left="-105" w:right="-108"/>
              <w:rPr>
                <w:rFonts w:ascii="Browallia New" w:hAnsi="Browallia New" w:cs="Browallia New"/>
                <w:spacing w:val="-6"/>
                <w:sz w:val="22"/>
                <w:szCs w:val="28"/>
              </w:rPr>
            </w:pPr>
            <w:r w:rsidRPr="00D14059">
              <w:rPr>
                <w:rFonts w:ascii="Browallia New" w:hAnsi="Browallia New" w:cs="Browallia New"/>
                <w:spacing w:val="-6"/>
                <w:sz w:val="22"/>
                <w:szCs w:val="28"/>
                <w:cs/>
              </w:rPr>
              <w:tab/>
              <w:t>ค่าเผื่อการปรับลดมูลค่าของอะไหล่</w:t>
            </w:r>
          </w:p>
          <w:p w14:paraId="0E351C63" w14:textId="77777777" w:rsidR="00CF6AFE" w:rsidRPr="00D14059" w:rsidRDefault="00CF6AFE" w:rsidP="004814BA">
            <w:pPr>
              <w:widowControl w:val="0"/>
              <w:tabs>
                <w:tab w:val="left" w:pos="216"/>
              </w:tabs>
              <w:spacing w:line="240" w:lineRule="auto"/>
              <w:ind w:left="-105" w:right="-108"/>
              <w:rPr>
                <w:rFonts w:ascii="Browallia New" w:hAnsi="Browallia New" w:cs="Browallia New"/>
                <w:sz w:val="22"/>
                <w:szCs w:val="28"/>
                <w:u w:val="single"/>
                <w:cs/>
              </w:rPr>
            </w:pPr>
            <w:r w:rsidRPr="00D14059">
              <w:rPr>
                <w:rFonts w:ascii="Browallia New" w:hAnsi="Browallia New" w:cs="Browallia New"/>
                <w:spacing w:val="-6"/>
                <w:sz w:val="22"/>
                <w:szCs w:val="28"/>
                <w:cs/>
              </w:rPr>
              <w:t xml:space="preserve">         และวัสดุซ่อมบำรุง</w:t>
            </w:r>
          </w:p>
        </w:tc>
        <w:tc>
          <w:tcPr>
            <w:tcW w:w="1351" w:type="dxa"/>
            <w:tcBorders>
              <w:top w:val="nil"/>
              <w:left w:val="nil"/>
              <w:bottom w:val="single" w:sz="4" w:space="0" w:color="000000"/>
              <w:right w:val="nil"/>
            </w:tcBorders>
            <w:shd w:val="clear" w:color="auto" w:fill="FAFAFA"/>
            <w:vAlign w:val="bottom"/>
          </w:tcPr>
          <w:p w14:paraId="268EADF3" w14:textId="62E043C4" w:rsidR="00CF6AFE" w:rsidRPr="00D14059" w:rsidRDefault="0D4891B6" w:rsidP="00AD0C43">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1</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235</w:t>
            </w:r>
            <w:r w:rsidRPr="00D14059">
              <w:rPr>
                <w:rFonts w:ascii="Browallia New" w:eastAsia="Courier New" w:hAnsi="Browallia New" w:cs="Browallia New"/>
                <w:sz w:val="28"/>
                <w:szCs w:val="28"/>
              </w:rPr>
              <w:t>)</w:t>
            </w:r>
          </w:p>
        </w:tc>
        <w:tc>
          <w:tcPr>
            <w:tcW w:w="1385" w:type="dxa"/>
            <w:tcBorders>
              <w:top w:val="nil"/>
              <w:left w:val="nil"/>
              <w:bottom w:val="single" w:sz="4" w:space="0" w:color="000000"/>
              <w:right w:val="nil"/>
            </w:tcBorders>
            <w:shd w:val="clear" w:color="auto" w:fill="auto"/>
            <w:vAlign w:val="bottom"/>
          </w:tcPr>
          <w:p w14:paraId="4AB40EA8" w14:textId="72073DE5" w:rsidR="00CF6AFE" w:rsidRPr="00D14059" w:rsidRDefault="00CF6AFE"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1</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235</w:t>
            </w:r>
            <w:r w:rsidRPr="00D14059">
              <w:rPr>
                <w:rFonts w:ascii="Browallia New" w:eastAsia="Courier New" w:hAnsi="Browallia New" w:cs="Browallia New"/>
                <w:sz w:val="28"/>
                <w:szCs w:val="28"/>
              </w:rPr>
              <w:t>)</w:t>
            </w:r>
          </w:p>
        </w:tc>
        <w:tc>
          <w:tcPr>
            <w:tcW w:w="1368" w:type="dxa"/>
            <w:tcBorders>
              <w:top w:val="nil"/>
              <w:left w:val="nil"/>
              <w:bottom w:val="single" w:sz="4" w:space="0" w:color="000000"/>
              <w:right w:val="nil"/>
            </w:tcBorders>
            <w:shd w:val="clear" w:color="auto" w:fill="FAFAFA"/>
            <w:vAlign w:val="bottom"/>
          </w:tcPr>
          <w:p w14:paraId="78A31287" w14:textId="5FF6D54F" w:rsidR="00CF6AFE" w:rsidRPr="00D14059" w:rsidRDefault="720B1B88"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1</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235</w:t>
            </w:r>
            <w:r w:rsidRPr="00D14059">
              <w:rPr>
                <w:rFonts w:ascii="Browallia New" w:eastAsia="Courier New" w:hAnsi="Browallia New" w:cs="Browallia New"/>
                <w:sz w:val="28"/>
                <w:szCs w:val="28"/>
              </w:rPr>
              <w:t>)</w:t>
            </w:r>
          </w:p>
        </w:tc>
        <w:tc>
          <w:tcPr>
            <w:tcW w:w="1368" w:type="dxa"/>
            <w:tcBorders>
              <w:top w:val="nil"/>
              <w:left w:val="nil"/>
              <w:bottom w:val="single" w:sz="4" w:space="0" w:color="000000"/>
              <w:right w:val="nil"/>
            </w:tcBorders>
            <w:shd w:val="clear" w:color="auto" w:fill="auto"/>
            <w:vAlign w:val="bottom"/>
          </w:tcPr>
          <w:p w14:paraId="230ABA88" w14:textId="1C2DCDF9" w:rsidR="00CF6AFE" w:rsidRPr="00D14059" w:rsidRDefault="00CF6AFE" w:rsidP="004814BA">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1</w:t>
            </w:r>
            <w:r w:rsidRPr="00D14059">
              <w:rPr>
                <w:rFonts w:ascii="Browallia New" w:eastAsia="Courier New" w:hAnsi="Browallia New" w:cs="Browallia New"/>
                <w:sz w:val="28"/>
                <w:szCs w:val="28"/>
              </w:rPr>
              <w:t>,</w:t>
            </w:r>
            <w:r w:rsidR="005F256D" w:rsidRPr="005F256D">
              <w:rPr>
                <w:rFonts w:ascii="Browallia New" w:eastAsia="Courier New" w:hAnsi="Browallia New" w:cs="Browallia New"/>
                <w:sz w:val="28"/>
                <w:szCs w:val="28"/>
                <w:lang w:val="en-GB"/>
              </w:rPr>
              <w:t>235</w:t>
            </w:r>
            <w:r w:rsidRPr="00D14059">
              <w:rPr>
                <w:rFonts w:ascii="Browallia New" w:eastAsia="Courier New" w:hAnsi="Browallia New" w:cs="Browallia New"/>
                <w:sz w:val="28"/>
                <w:szCs w:val="28"/>
              </w:rPr>
              <w:t>)</w:t>
            </w:r>
          </w:p>
        </w:tc>
      </w:tr>
      <w:tr w:rsidR="00CF6AFE" w:rsidRPr="00D14059" w14:paraId="62B0E34E" w14:textId="77777777" w:rsidTr="008951C1">
        <w:tc>
          <w:tcPr>
            <w:tcW w:w="3989" w:type="dxa"/>
          </w:tcPr>
          <w:p w14:paraId="1894C7FA" w14:textId="77777777" w:rsidR="00CF6AFE" w:rsidRPr="00D14059" w:rsidRDefault="00CF6AFE" w:rsidP="004814BA">
            <w:pPr>
              <w:widowControl w:val="0"/>
              <w:spacing w:line="240" w:lineRule="auto"/>
              <w:ind w:left="-105"/>
              <w:rPr>
                <w:rFonts w:ascii="Browallia New" w:hAnsi="Browallia New" w:cs="Browallia New"/>
                <w:sz w:val="22"/>
                <w:szCs w:val="28"/>
              </w:rPr>
            </w:pPr>
            <w:r w:rsidRPr="00D14059">
              <w:rPr>
                <w:rFonts w:ascii="Browallia New" w:hAnsi="Browallia New" w:cs="Browallia New"/>
                <w:sz w:val="22"/>
                <w:szCs w:val="28"/>
                <w:cs/>
              </w:rPr>
              <w:t>รวมสินค้าคงเหลือ สุทธิ</w:t>
            </w:r>
          </w:p>
        </w:tc>
        <w:tc>
          <w:tcPr>
            <w:tcW w:w="1351" w:type="dxa"/>
            <w:tcBorders>
              <w:top w:val="single" w:sz="4" w:space="0" w:color="000000"/>
              <w:left w:val="nil"/>
              <w:bottom w:val="single" w:sz="4" w:space="0" w:color="auto"/>
              <w:right w:val="nil"/>
            </w:tcBorders>
            <w:shd w:val="clear" w:color="auto" w:fill="FAFAFA"/>
            <w:vAlign w:val="bottom"/>
          </w:tcPr>
          <w:p w14:paraId="1EC880FD" w14:textId="6A7D56FD" w:rsidR="00CF6AFE" w:rsidRPr="00D14059" w:rsidRDefault="005F256D" w:rsidP="00AD0C43">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7</w:t>
            </w:r>
            <w:r w:rsidR="56F7059F"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274</w:t>
            </w:r>
            <w:r w:rsidR="000A534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985</w:t>
            </w:r>
          </w:p>
        </w:tc>
        <w:tc>
          <w:tcPr>
            <w:tcW w:w="1385" w:type="dxa"/>
            <w:tcBorders>
              <w:top w:val="single" w:sz="4" w:space="0" w:color="000000"/>
              <w:left w:val="nil"/>
              <w:bottom w:val="single" w:sz="4" w:space="0" w:color="auto"/>
              <w:right w:val="nil"/>
            </w:tcBorders>
            <w:shd w:val="clear" w:color="auto" w:fill="auto"/>
            <w:vAlign w:val="bottom"/>
          </w:tcPr>
          <w:p w14:paraId="0D09221C" w14:textId="5F806ACB"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5</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516</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417</w:t>
            </w:r>
          </w:p>
        </w:tc>
        <w:tc>
          <w:tcPr>
            <w:tcW w:w="1368" w:type="dxa"/>
            <w:tcBorders>
              <w:top w:val="single" w:sz="4" w:space="0" w:color="000000"/>
              <w:left w:val="nil"/>
              <w:bottom w:val="single" w:sz="4" w:space="0" w:color="auto"/>
              <w:right w:val="nil"/>
            </w:tcBorders>
            <w:shd w:val="clear" w:color="auto" w:fill="FAFAFA"/>
            <w:vAlign w:val="bottom"/>
          </w:tcPr>
          <w:p w14:paraId="326E487E" w14:textId="281A8A01"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223</w:t>
            </w:r>
            <w:r w:rsidR="6F733B5C"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130</w:t>
            </w:r>
          </w:p>
        </w:tc>
        <w:tc>
          <w:tcPr>
            <w:tcW w:w="1368" w:type="dxa"/>
            <w:tcBorders>
              <w:top w:val="single" w:sz="4" w:space="0" w:color="000000"/>
              <w:left w:val="nil"/>
              <w:bottom w:val="single" w:sz="4" w:space="0" w:color="auto"/>
              <w:right w:val="nil"/>
            </w:tcBorders>
            <w:shd w:val="clear" w:color="auto" w:fill="auto"/>
            <w:vAlign w:val="center"/>
          </w:tcPr>
          <w:p w14:paraId="4BDFC5B7" w14:textId="45DB3AEA" w:rsidR="00CF6AFE" w:rsidRPr="00D14059" w:rsidRDefault="005F256D" w:rsidP="004814BA">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237</w:t>
            </w:r>
            <w:r w:rsidR="00CF6AFE"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234</w:t>
            </w:r>
          </w:p>
        </w:tc>
      </w:tr>
    </w:tbl>
    <w:p w14:paraId="5C546234" w14:textId="75F90F4D" w:rsidR="00AA50FF" w:rsidRPr="00D14059" w:rsidRDefault="005C07D4" w:rsidP="005C07D4">
      <w:pPr>
        <w:rPr>
          <w:rFonts w:ascii="Browallia New" w:eastAsia="Arial Unicode MS" w:hAnsi="Browallia New" w:cs="Browallia New"/>
          <w:sz w:val="28"/>
          <w:szCs w:val="28"/>
        </w:rPr>
      </w:pPr>
      <w:r w:rsidRPr="00D14059">
        <w:rPr>
          <w:rFonts w:ascii="Browallia New" w:hAnsi="Browallia New" w:cs="Browallia New"/>
        </w:rPr>
        <w:br w:type="page"/>
      </w:r>
    </w:p>
    <w:p w14:paraId="1D6AA5A8" w14:textId="52AD0C27" w:rsidR="006537F3" w:rsidRPr="00D14059" w:rsidRDefault="006537F3" w:rsidP="006537F3">
      <w:pPr>
        <w:keepNext/>
        <w:shd w:val="clear" w:color="auto" w:fill="FFA543"/>
        <w:spacing w:line="257" w:lineRule="auto"/>
        <w:ind w:left="567" w:hanging="567"/>
        <w:jc w:val="thaiDistribute"/>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rPr>
        <w:t xml:space="preserve">  </w:t>
      </w:r>
      <w:r w:rsidR="005F256D" w:rsidRPr="005F256D">
        <w:rPr>
          <w:rFonts w:ascii="Browallia New" w:hAnsi="Browallia New" w:cs="Browallia New"/>
          <w:b/>
          <w:bCs/>
          <w:color w:val="FFFFFF"/>
          <w:kern w:val="26"/>
          <w:position w:val="-25"/>
          <w:sz w:val="28"/>
          <w:szCs w:val="28"/>
          <w:lang w:val="en-GB"/>
        </w:rPr>
        <w:t>12</w:t>
      </w:r>
      <w:r w:rsidRPr="00D14059">
        <w:rPr>
          <w:rFonts w:ascii="Browallia New" w:hAnsi="Browallia New" w:cs="Browallia New"/>
          <w:b/>
          <w:bCs/>
          <w:color w:val="FFFFFF"/>
          <w:kern w:val="26"/>
          <w:position w:val="-25"/>
          <w:sz w:val="28"/>
          <w:szCs w:val="28"/>
        </w:rPr>
        <w:tab/>
      </w:r>
      <w:r w:rsidRPr="00D14059">
        <w:rPr>
          <w:rFonts w:ascii="Browallia New" w:hAnsi="Browallia New" w:cs="Browallia New"/>
          <w:b/>
          <w:bCs/>
          <w:color w:val="FFFFFF"/>
          <w:kern w:val="26"/>
          <w:position w:val="-25"/>
          <w:sz w:val="28"/>
          <w:szCs w:val="28"/>
          <w:cs/>
        </w:rPr>
        <w:t>สินทรัพย์ไม่หมุนเวียนที่ถือไว้เพื่อขาย</w:t>
      </w:r>
    </w:p>
    <w:p w14:paraId="1F61E092" w14:textId="77777777" w:rsidR="006537F3" w:rsidRPr="00D14059" w:rsidRDefault="006537F3" w:rsidP="006537F3">
      <w:pPr>
        <w:spacing w:line="240" w:lineRule="auto"/>
        <w:jc w:val="thaiDistribute"/>
        <w:rPr>
          <w:rFonts w:ascii="Browallia New" w:eastAsia="Arial Unicode MS" w:hAnsi="Browallia New" w:cs="Browallia New"/>
          <w:sz w:val="28"/>
          <w:szCs w:val="28"/>
        </w:rPr>
      </w:pPr>
    </w:p>
    <w:p w14:paraId="7D7E1EC3" w14:textId="4E63A818" w:rsidR="00A21F39" w:rsidRDefault="006537F3" w:rsidP="006537F3">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4"/>
          <w:sz w:val="28"/>
          <w:szCs w:val="28"/>
          <w:cs/>
        </w:rPr>
        <w:t xml:space="preserve">ณ วันที่ </w:t>
      </w:r>
      <w:r w:rsidR="005F256D" w:rsidRPr="005F256D">
        <w:rPr>
          <w:rFonts w:ascii="Browallia New" w:eastAsia="Arial Unicode MS" w:hAnsi="Browallia New" w:cs="Browallia New"/>
          <w:spacing w:val="-4"/>
          <w:sz w:val="28"/>
          <w:szCs w:val="28"/>
          <w:lang w:val="en-GB"/>
        </w:rPr>
        <w:t>30</w:t>
      </w:r>
      <w:r w:rsidR="001D33C6" w:rsidRPr="00D14059">
        <w:rPr>
          <w:rFonts w:ascii="Browallia New" w:eastAsia="Arial Unicode MS" w:hAnsi="Browallia New" w:cs="Browallia New"/>
          <w:spacing w:val="-4"/>
          <w:sz w:val="28"/>
          <w:szCs w:val="28"/>
        </w:rPr>
        <w:t xml:space="preserve"> </w:t>
      </w:r>
      <w:r w:rsidR="000C5703" w:rsidRPr="00D14059">
        <w:rPr>
          <w:rFonts w:ascii="Browallia New" w:eastAsia="Arial Unicode MS" w:hAnsi="Browallia New" w:cs="Browallia New"/>
          <w:spacing w:val="-4"/>
          <w:sz w:val="28"/>
          <w:szCs w:val="28"/>
          <w:cs/>
        </w:rPr>
        <w:t>กันยายน</w:t>
      </w:r>
      <w:r w:rsidRPr="00D14059">
        <w:rPr>
          <w:rFonts w:ascii="Browallia New" w:eastAsia="Arial Unicode MS" w:hAnsi="Browallia New" w:cs="Browallia New"/>
          <w:spacing w:val="-4"/>
          <w:sz w:val="28"/>
          <w:szCs w:val="28"/>
          <w:cs/>
        </w:rPr>
        <w:t xml:space="preserve"> พ.ศ. </w:t>
      </w:r>
      <w:r w:rsidR="005F256D" w:rsidRPr="005F256D">
        <w:rPr>
          <w:rFonts w:ascii="Browallia New" w:eastAsia="Arial Unicode MS" w:hAnsi="Browallia New" w:cs="Browallia New"/>
          <w:spacing w:val="-4"/>
          <w:sz w:val="28"/>
          <w:szCs w:val="28"/>
          <w:lang w:val="en-GB"/>
        </w:rPr>
        <w:t>2566</w:t>
      </w:r>
      <w:r w:rsidRPr="00D14059">
        <w:rPr>
          <w:rFonts w:ascii="Browallia New" w:eastAsia="Arial Unicode MS" w:hAnsi="Browallia New" w:cs="Browallia New"/>
          <w:spacing w:val="-4"/>
          <w:sz w:val="28"/>
          <w:szCs w:val="28"/>
          <w:cs/>
        </w:rPr>
        <w:t xml:space="preserve"> กลุ่มกิจการจัดประเภทแผงโซล่าเซลล์จำนวน</w:t>
      </w:r>
      <w:r w:rsidR="00027DE9" w:rsidRPr="00D14059">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165</w:t>
      </w:r>
      <w:r w:rsidR="00027DE9"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 xml:space="preserve">ล้านบาท (ณ วันที่ </w:t>
      </w:r>
      <w:r w:rsidR="005F256D" w:rsidRPr="005F256D">
        <w:rPr>
          <w:rFonts w:ascii="Browallia New" w:eastAsia="Arial Unicode MS" w:hAnsi="Browallia New" w:cs="Browallia New"/>
          <w:spacing w:val="-4"/>
          <w:sz w:val="28"/>
          <w:szCs w:val="28"/>
          <w:lang w:val="en-GB"/>
        </w:rPr>
        <w:t>31</w:t>
      </w:r>
      <w:r w:rsidRPr="00D14059">
        <w:rPr>
          <w:rFonts w:ascii="Browallia New" w:eastAsia="Arial Unicode MS" w:hAnsi="Browallia New" w:cs="Browallia New"/>
          <w:spacing w:val="-4"/>
          <w:sz w:val="28"/>
          <w:szCs w:val="28"/>
          <w:cs/>
        </w:rPr>
        <w:t xml:space="preserve"> ธันวาคม พ.ศ. </w:t>
      </w:r>
      <w:r w:rsidR="005F256D" w:rsidRPr="005F256D">
        <w:rPr>
          <w:rFonts w:ascii="Browallia New" w:eastAsia="Arial Unicode MS" w:hAnsi="Browallia New" w:cs="Browallia New"/>
          <w:spacing w:val="-4"/>
          <w:sz w:val="28"/>
          <w:szCs w:val="28"/>
          <w:lang w:val="en-GB"/>
        </w:rPr>
        <w:t>2565</w:t>
      </w:r>
      <w:r w:rsidRPr="00D14059">
        <w:rPr>
          <w:rFonts w:ascii="Browallia New" w:eastAsia="Arial Unicode MS" w:hAnsi="Browallia New" w:cs="Browallia New"/>
          <w:sz w:val="28"/>
          <w:szCs w:val="28"/>
          <w:cs/>
        </w:rPr>
        <w:t xml:space="preserve"> จำนวน </w:t>
      </w:r>
      <w:r w:rsidR="005F256D" w:rsidRPr="005F256D">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919</w:t>
      </w:r>
      <w:r w:rsidRPr="00D14059">
        <w:rPr>
          <w:rFonts w:ascii="Browallia New" w:eastAsia="Arial Unicode MS" w:hAnsi="Browallia New" w:cs="Browallia New"/>
          <w:sz w:val="28"/>
          <w:szCs w:val="28"/>
          <w:cs/>
        </w:rPr>
        <w:t xml:space="preserve"> ล้านบาท)</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เป็นสินทรัพย์ไม่หมุนเวียนที่ถือไว้เพื่อขายเนื่องจากกลุ่มกิจการได้ตกลงทำสัญญาซื้อขายแผง</w:t>
      </w:r>
      <w:r w:rsidR="00210261">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โซล่าเซลล์กับกิจการอื่น โดยผู้บริหารคาดว่าจะขายสินทรัพย์ดังกล่าวเสร็จสิ้นภายในหนึ่งปี</w:t>
      </w:r>
      <w:r w:rsidR="00F93ADC">
        <w:rPr>
          <w:rFonts w:ascii="Browallia New" w:eastAsia="Arial Unicode MS" w:hAnsi="Browallia New" w:cs="Browallia New" w:hint="cs"/>
          <w:sz w:val="28"/>
          <w:szCs w:val="28"/>
          <w:cs/>
        </w:rPr>
        <w:t>นับจากวันที่ทำสัญญา</w:t>
      </w:r>
    </w:p>
    <w:p w14:paraId="0584D870" w14:textId="77777777" w:rsidR="006537F3" w:rsidRPr="00D14059" w:rsidRDefault="006537F3" w:rsidP="00D84FBA">
      <w:pPr>
        <w:spacing w:line="240" w:lineRule="auto"/>
        <w:jc w:val="thaiDistribute"/>
        <w:rPr>
          <w:rFonts w:ascii="Browallia New" w:eastAsia="Arial Unicode MS" w:hAnsi="Browallia New" w:cs="Browallia New"/>
          <w:sz w:val="28"/>
          <w:szCs w:val="28"/>
          <w:cs/>
        </w:rPr>
      </w:pPr>
    </w:p>
    <w:p w14:paraId="2C483CC8" w14:textId="6032B795" w:rsidR="00807238" w:rsidRPr="00D14059"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13</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สินทรัพย์ทางการเงินที่วัดมูลค่าด้วย</w:t>
      </w:r>
      <w:r w:rsidR="00A377E6" w:rsidRPr="00D14059">
        <w:rPr>
          <w:rFonts w:ascii="Browallia New" w:hAnsi="Browallia New" w:cs="Browallia New"/>
          <w:b/>
          <w:bCs/>
          <w:color w:val="FFFFFF"/>
          <w:kern w:val="26"/>
          <w:position w:val="-25"/>
          <w:sz w:val="28"/>
          <w:szCs w:val="28"/>
          <w:cs/>
          <w:lang w:val="en-US"/>
        </w:rPr>
        <w:t>วิธี</w:t>
      </w:r>
      <w:r w:rsidRPr="00D14059">
        <w:rPr>
          <w:rFonts w:ascii="Browallia New" w:hAnsi="Browallia New" w:cs="Browallia New"/>
          <w:b/>
          <w:bCs/>
          <w:color w:val="FFFFFF"/>
          <w:kern w:val="26"/>
          <w:position w:val="-25"/>
          <w:sz w:val="28"/>
          <w:szCs w:val="28"/>
          <w:cs/>
          <w:lang w:val="en-US"/>
        </w:rPr>
        <w:t>ราคาทุนตัดจำหน่าย</w:t>
      </w:r>
    </w:p>
    <w:p w14:paraId="6A50A0F7" w14:textId="77777777" w:rsidR="00737267" w:rsidRPr="00D14059" w:rsidRDefault="00737267" w:rsidP="00D84FBA">
      <w:pPr>
        <w:spacing w:line="240" w:lineRule="auto"/>
        <w:jc w:val="thaiDistribute"/>
        <w:rPr>
          <w:rFonts w:ascii="Browallia New" w:eastAsia="Arial Unicode MS" w:hAnsi="Browallia New" w:cs="Browallia New"/>
          <w:sz w:val="28"/>
          <w:szCs w:val="28"/>
        </w:rPr>
      </w:pPr>
    </w:p>
    <w:p w14:paraId="247CF317" w14:textId="3FE4269C" w:rsidR="008C039B" w:rsidRPr="00D14059" w:rsidRDefault="00984399" w:rsidP="00D84FBA">
      <w:pPr>
        <w:spacing w:line="240" w:lineRule="auto"/>
        <w:jc w:val="thaiDistribute"/>
        <w:rPr>
          <w:rFonts w:ascii="Browallia New" w:hAnsi="Browallia New" w:cs="Browallia New"/>
          <w:sz w:val="28"/>
          <w:szCs w:val="28"/>
        </w:rPr>
      </w:pPr>
      <w:r w:rsidRPr="00D14059">
        <w:rPr>
          <w:rFonts w:ascii="Browallia New" w:hAnsi="Browallia New" w:cs="Browallia New"/>
          <w:sz w:val="28"/>
          <w:szCs w:val="28"/>
          <w:cs/>
        </w:rPr>
        <w:t xml:space="preserve">เมื่อวันที่ </w:t>
      </w:r>
      <w:r w:rsidR="005F256D" w:rsidRPr="005F256D">
        <w:rPr>
          <w:rFonts w:ascii="Browallia New" w:hAnsi="Browallia New" w:cs="Browallia New"/>
          <w:sz w:val="28"/>
          <w:szCs w:val="28"/>
          <w:lang w:val="en-GB"/>
        </w:rPr>
        <w:t>15</w:t>
      </w:r>
      <w:r w:rsidRPr="00D14059">
        <w:rPr>
          <w:rFonts w:ascii="Browallia New" w:hAnsi="Browallia New" w:cs="Browallia New"/>
          <w:sz w:val="28"/>
          <w:szCs w:val="28"/>
          <w:cs/>
        </w:rPr>
        <w:t xml:space="preserve"> มีนาคม พ.ศ. </w:t>
      </w:r>
      <w:r w:rsidR="005F256D" w:rsidRPr="005F256D">
        <w:rPr>
          <w:rFonts w:ascii="Browallia New" w:hAnsi="Browallia New" w:cs="Browallia New"/>
          <w:sz w:val="28"/>
          <w:szCs w:val="28"/>
          <w:lang w:val="en-GB"/>
        </w:rPr>
        <w:t>2566</w:t>
      </w:r>
      <w:r w:rsidRPr="00D14059">
        <w:rPr>
          <w:rFonts w:ascii="Browallia New" w:hAnsi="Browallia New" w:cs="Browallia New"/>
          <w:sz w:val="28"/>
          <w:szCs w:val="28"/>
          <w:cs/>
        </w:rPr>
        <w:t xml:space="preserve"> บริษัทได</w:t>
      </w:r>
      <w:r w:rsidR="0032282A" w:rsidRPr="00D14059">
        <w:rPr>
          <w:rFonts w:ascii="Browallia New" w:hAnsi="Browallia New" w:cs="Browallia New"/>
          <w:sz w:val="28"/>
          <w:szCs w:val="28"/>
          <w:cs/>
        </w:rPr>
        <w:t>้เข้าทำ</w:t>
      </w:r>
      <w:r w:rsidRPr="00D14059">
        <w:rPr>
          <w:rFonts w:ascii="Browallia New" w:hAnsi="Browallia New" w:cs="Browallia New"/>
          <w:sz w:val="28"/>
          <w:szCs w:val="28"/>
          <w:cs/>
        </w:rPr>
        <w:t>สัญญาเพื่อลงทุนในพันธบัตรรัฐบาล</w:t>
      </w:r>
      <w:r w:rsidR="002B1699" w:rsidRPr="00D14059">
        <w:rPr>
          <w:rFonts w:ascii="Browallia New" w:hAnsi="Browallia New" w:cs="Browallia New"/>
          <w:sz w:val="28"/>
          <w:szCs w:val="28"/>
          <w:cs/>
        </w:rPr>
        <w:t>ที่ออกโดย</w:t>
      </w:r>
      <w:r w:rsidRPr="00D14059">
        <w:rPr>
          <w:rFonts w:ascii="Browallia New" w:hAnsi="Browallia New" w:cs="Browallia New"/>
          <w:sz w:val="28"/>
          <w:szCs w:val="28"/>
          <w:cs/>
        </w:rPr>
        <w:t>ธนาคารต่างประเทศแห่งหนึ่ง</w:t>
      </w:r>
      <w:r w:rsidR="00EA4ABB" w:rsidRPr="00D14059">
        <w:rPr>
          <w:rFonts w:ascii="Browallia New" w:hAnsi="Browallia New" w:cs="Browallia New"/>
          <w:sz w:val="28"/>
          <w:szCs w:val="28"/>
          <w:cs/>
        </w:rPr>
        <w:t>เป็นจำนวน</w:t>
      </w:r>
      <w:r w:rsidRPr="00D14059">
        <w:rPr>
          <w:rFonts w:ascii="Browallia New" w:hAnsi="Browallia New" w:cs="Browallia New"/>
          <w:sz w:val="28"/>
          <w:szCs w:val="28"/>
          <w:cs/>
        </w:rPr>
        <w:t xml:space="preserve"> </w:t>
      </w:r>
      <w:r w:rsidR="005F256D" w:rsidRPr="005F256D">
        <w:rPr>
          <w:rFonts w:ascii="Browallia New" w:hAnsi="Browallia New" w:cs="Browallia New"/>
          <w:sz w:val="28"/>
          <w:szCs w:val="28"/>
          <w:lang w:val="en-GB"/>
        </w:rPr>
        <w:t>3</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500</w:t>
      </w:r>
      <w:r w:rsidRPr="00D14059">
        <w:rPr>
          <w:rFonts w:ascii="Browallia New" w:hAnsi="Browallia New" w:cs="Browallia New"/>
          <w:sz w:val="28"/>
          <w:szCs w:val="28"/>
          <w:cs/>
        </w:rPr>
        <w:t xml:space="preserve"> ล้านบาท โดยมีอัตราดอกเบี้ย</w:t>
      </w:r>
      <w:r w:rsidR="00EA4ABB" w:rsidRPr="00D14059">
        <w:rPr>
          <w:rFonts w:ascii="Browallia New" w:hAnsi="Browallia New" w:cs="Browallia New"/>
          <w:sz w:val="28"/>
          <w:szCs w:val="28"/>
          <w:cs/>
        </w:rPr>
        <w:t>คงที่</w:t>
      </w:r>
      <w:r w:rsidRPr="00D14059">
        <w:rPr>
          <w:rFonts w:ascii="Browallia New" w:hAnsi="Browallia New" w:cs="Browallia New"/>
          <w:sz w:val="28"/>
          <w:szCs w:val="28"/>
          <w:cs/>
        </w:rPr>
        <w:t xml:space="preserve">ร้อยละ </w:t>
      </w:r>
      <w:r w:rsidR="005F256D" w:rsidRPr="005F256D">
        <w:rPr>
          <w:rFonts w:ascii="Browallia New" w:hAnsi="Browallia New" w:cs="Browallia New"/>
          <w:sz w:val="28"/>
          <w:szCs w:val="28"/>
          <w:lang w:val="en-GB"/>
        </w:rPr>
        <w:t>6</w:t>
      </w:r>
      <w:r w:rsidRPr="00D14059">
        <w:rPr>
          <w:rFonts w:ascii="Browallia New" w:hAnsi="Browallia New" w:cs="Browallia New"/>
          <w:sz w:val="28"/>
          <w:szCs w:val="28"/>
          <w:cs/>
        </w:rPr>
        <w:t xml:space="preserve"> ต่อปี และมีระยะเวลาครบกำหนด</w:t>
      </w:r>
      <w:r w:rsidR="003C54B6" w:rsidRPr="00D14059">
        <w:rPr>
          <w:rFonts w:ascii="Browallia New" w:hAnsi="Browallia New" w:cs="Browallia New"/>
          <w:sz w:val="28"/>
          <w:szCs w:val="28"/>
          <w:cs/>
        </w:rPr>
        <w:t>ชำระคืน</w:t>
      </w:r>
      <w:r w:rsidR="00750BE0" w:rsidRPr="00D14059">
        <w:rPr>
          <w:rFonts w:ascii="Browallia New" w:hAnsi="Browallia New" w:cs="Browallia New"/>
          <w:sz w:val="28"/>
          <w:szCs w:val="28"/>
          <w:cs/>
        </w:rPr>
        <w:t>เงินต้นและดอกเบี้ย</w:t>
      </w:r>
      <w:r w:rsidRPr="00D14059">
        <w:rPr>
          <w:rFonts w:ascii="Browallia New" w:hAnsi="Browallia New" w:cs="Browallia New"/>
          <w:sz w:val="28"/>
          <w:szCs w:val="28"/>
          <w:cs/>
        </w:rPr>
        <w:t>ภายในหนึ่งปีเมื่อครบ</w:t>
      </w:r>
      <w:r w:rsidR="003C54B6" w:rsidRPr="00D14059">
        <w:rPr>
          <w:rFonts w:ascii="Browallia New" w:hAnsi="Browallia New" w:cs="Browallia New"/>
          <w:sz w:val="28"/>
          <w:szCs w:val="28"/>
          <w:cs/>
        </w:rPr>
        <w:t>ระยะเวลาครบกำหนดชำระคืน</w:t>
      </w:r>
      <w:r w:rsidR="00EA4ABB" w:rsidRPr="00D14059">
        <w:rPr>
          <w:rFonts w:ascii="Browallia New" w:hAnsi="Browallia New" w:cs="Browallia New"/>
          <w:sz w:val="28"/>
          <w:szCs w:val="28"/>
          <w:cs/>
        </w:rPr>
        <w:t xml:space="preserve"> </w:t>
      </w:r>
      <w:r w:rsidRPr="00D14059">
        <w:rPr>
          <w:rFonts w:ascii="Browallia New" w:hAnsi="Browallia New" w:cs="Browallia New"/>
          <w:sz w:val="28"/>
          <w:szCs w:val="28"/>
          <w:cs/>
        </w:rPr>
        <w:t>บริษัทสามารถไถ่ถอนพันธบัตรรัฐบาลหรือเปลี่ยนประเภทเป็นเงินลงทุนตามสัญญาการดำเนินงานร่วมกันระหว่างบริษัท</w:t>
      </w:r>
      <w:r w:rsidR="005C34AA" w:rsidRPr="00D14059">
        <w:rPr>
          <w:rFonts w:ascii="Browallia New" w:hAnsi="Browallia New" w:cs="Browallia New"/>
          <w:sz w:val="28"/>
          <w:szCs w:val="28"/>
          <w:cs/>
        </w:rPr>
        <w:t>และ</w:t>
      </w:r>
      <w:r w:rsidRPr="00D14059">
        <w:rPr>
          <w:rFonts w:ascii="Browallia New" w:hAnsi="Browallia New" w:cs="Browallia New"/>
          <w:sz w:val="28"/>
          <w:szCs w:val="28"/>
          <w:cs/>
        </w:rPr>
        <w:t>รัฐบาลต่างประเทศ</w:t>
      </w:r>
      <w:r w:rsidR="00487C68" w:rsidRPr="00D14059">
        <w:rPr>
          <w:rFonts w:ascii="Browallia New" w:hAnsi="Browallia New" w:cs="Browallia New"/>
          <w:sz w:val="28"/>
          <w:szCs w:val="28"/>
          <w:cs/>
        </w:rPr>
        <w:t>แห่ง</w:t>
      </w:r>
      <w:r w:rsidR="00FF069B" w:rsidRPr="00D14059">
        <w:rPr>
          <w:rFonts w:ascii="Browallia New" w:hAnsi="Browallia New" w:cs="Browallia New"/>
          <w:sz w:val="28"/>
          <w:szCs w:val="28"/>
          <w:cs/>
        </w:rPr>
        <w:t>นั้น</w:t>
      </w:r>
    </w:p>
    <w:p w14:paraId="7E26CDEF" w14:textId="77777777" w:rsidR="00984399" w:rsidRPr="00D14059" w:rsidRDefault="00984399" w:rsidP="00D84FBA">
      <w:pPr>
        <w:spacing w:line="240" w:lineRule="auto"/>
        <w:jc w:val="thaiDistribute"/>
        <w:rPr>
          <w:rFonts w:ascii="Browallia New" w:eastAsia="Arial Unicode MS" w:hAnsi="Browallia New" w:cs="Browallia New"/>
          <w:sz w:val="28"/>
          <w:szCs w:val="28"/>
        </w:rPr>
      </w:pPr>
    </w:p>
    <w:p w14:paraId="68866D0E" w14:textId="628DAEB3" w:rsidR="002022CE" w:rsidRPr="00D14059" w:rsidRDefault="002022CE" w:rsidP="002022CE">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14</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สินทรัพย์ทางการเงินที่วัดมูลค่าด้วยมูลค่ายุติธรรมผ่านกำไรขาดทุนเบ็ดเสร็จอื่น</w:t>
      </w:r>
    </w:p>
    <w:p w14:paraId="081298AB" w14:textId="77777777" w:rsidR="002C72AC" w:rsidRPr="00D14059" w:rsidRDefault="002C72AC" w:rsidP="00D84FBA">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C72AC" w:rsidRPr="00D14059" w14:paraId="0D0D9682" w14:textId="77777777" w:rsidTr="009C455C">
        <w:trPr>
          <w:cantSplit/>
        </w:trPr>
        <w:tc>
          <w:tcPr>
            <w:tcW w:w="3690" w:type="dxa"/>
            <w:vAlign w:val="bottom"/>
          </w:tcPr>
          <w:p w14:paraId="1BD5D3EC" w14:textId="77777777" w:rsidR="002C72AC" w:rsidRPr="00D14059" w:rsidRDefault="002C72AC" w:rsidP="002C72AC">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vAlign w:val="bottom"/>
          </w:tcPr>
          <w:p w14:paraId="752FD009"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bottom"/>
          </w:tcPr>
          <w:p w14:paraId="464CD82A"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3A5218AF" w14:textId="77777777" w:rsidTr="009C455C">
        <w:trPr>
          <w:cantSplit/>
        </w:trPr>
        <w:tc>
          <w:tcPr>
            <w:tcW w:w="3690" w:type="dxa"/>
          </w:tcPr>
          <w:p w14:paraId="5D53A522" w14:textId="77777777" w:rsidR="002C72AC" w:rsidRPr="00D14059" w:rsidRDefault="002C72AC" w:rsidP="008D25D0">
            <w:pPr>
              <w:spacing w:line="240" w:lineRule="auto"/>
              <w:ind w:left="-101" w:right="-97" w:hanging="3"/>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vAlign w:val="bottom"/>
          </w:tcPr>
          <w:p w14:paraId="6CF2F41F" w14:textId="75CF83AB" w:rsidR="002C72AC" w:rsidRPr="00D14059" w:rsidRDefault="005F256D" w:rsidP="002C72AC">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3F8C433F" w14:textId="3D534D97" w:rsidR="002C72AC" w:rsidRPr="00D14059" w:rsidRDefault="00623910"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02FC96A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2F2BC162" w14:textId="2216790A"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D14059">
              <w:rPr>
                <w:rFonts w:ascii="Browallia New" w:eastAsia="Arial Unicode MS" w:hAnsi="Browallia New" w:cs="Browallia New"/>
                <w:b/>
                <w:bCs/>
                <w:sz w:val="28"/>
                <w:szCs w:val="28"/>
                <w:cs/>
              </w:rPr>
              <w:t xml:space="preserve"> ธันวาคม</w:t>
            </w:r>
          </w:p>
          <w:p w14:paraId="3CA6A219" w14:textId="50FA8CC8" w:rsidR="002C72AC" w:rsidRPr="00D14059" w:rsidRDefault="00F1064F"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5FA56D3A"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685C233C" w14:textId="30940001"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p>
          <w:p w14:paraId="31C0947B" w14:textId="0D281255" w:rsidR="002C72AC" w:rsidRPr="00D14059" w:rsidRDefault="00623910"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440D0ACD"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vAlign w:val="bottom"/>
          </w:tcPr>
          <w:p w14:paraId="43642553" w14:textId="428C18E3"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D14059">
              <w:rPr>
                <w:rFonts w:ascii="Browallia New" w:eastAsia="Arial Unicode MS" w:hAnsi="Browallia New" w:cs="Browallia New"/>
                <w:b/>
                <w:bCs/>
                <w:sz w:val="28"/>
                <w:szCs w:val="28"/>
                <w:cs/>
              </w:rPr>
              <w:t xml:space="preserve"> ธันวาคม</w:t>
            </w:r>
          </w:p>
          <w:p w14:paraId="73F8CC99" w14:textId="13649377" w:rsidR="002C72AC" w:rsidRPr="00D14059" w:rsidRDefault="00F1064F"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2ACDF58E"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2C72AC" w:rsidRPr="00D14059" w14:paraId="5B3A70C1" w14:textId="77777777" w:rsidTr="009C455C">
        <w:trPr>
          <w:cantSplit/>
        </w:trPr>
        <w:tc>
          <w:tcPr>
            <w:tcW w:w="3690" w:type="dxa"/>
            <w:vAlign w:val="bottom"/>
          </w:tcPr>
          <w:p w14:paraId="7A89D214" w14:textId="77777777" w:rsidR="002C72AC" w:rsidRPr="00D14059" w:rsidRDefault="002C72AC" w:rsidP="008D25D0">
            <w:pPr>
              <w:spacing w:line="240" w:lineRule="auto"/>
              <w:ind w:left="-101" w:right="-97"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bottom"/>
          </w:tcPr>
          <w:p w14:paraId="144D47AC"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73C35571"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bottom"/>
          </w:tcPr>
          <w:p w14:paraId="27B1C697"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6A1C501E"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r>
      <w:tr w:rsidR="008D25D0" w:rsidRPr="00D14059" w14:paraId="65F52054" w14:textId="77777777" w:rsidTr="001E500D">
        <w:trPr>
          <w:cantSplit/>
        </w:trPr>
        <w:tc>
          <w:tcPr>
            <w:tcW w:w="3690" w:type="dxa"/>
          </w:tcPr>
          <w:p w14:paraId="0E34F3AB" w14:textId="5E5DA973" w:rsidR="008D25D0" w:rsidRPr="00D14059" w:rsidRDefault="008D25D0" w:rsidP="008D25D0">
            <w:pPr>
              <w:tabs>
                <w:tab w:val="left" w:pos="6840"/>
              </w:tabs>
              <w:spacing w:line="240" w:lineRule="auto"/>
              <w:ind w:left="-101" w:right="-97" w:hanging="3"/>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สินทรัพย์ทางการเงิน</w:t>
            </w:r>
          </w:p>
        </w:tc>
        <w:tc>
          <w:tcPr>
            <w:tcW w:w="1440" w:type="dxa"/>
            <w:shd w:val="clear" w:color="auto" w:fill="FAFAFA"/>
            <w:vAlign w:val="bottom"/>
          </w:tcPr>
          <w:p w14:paraId="2074919C" w14:textId="77777777" w:rsidR="008D25D0" w:rsidRPr="00D14059"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3302C0C6" w14:textId="77777777" w:rsidR="008D25D0" w:rsidRPr="00D14059"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0BAA4120" w14:textId="77777777" w:rsidR="008D25D0" w:rsidRPr="00D14059" w:rsidRDefault="008D25D0" w:rsidP="008D25D0">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1D913042" w14:textId="77777777" w:rsidR="008D25D0" w:rsidRPr="00D14059" w:rsidRDefault="008D25D0" w:rsidP="008D25D0">
            <w:pPr>
              <w:tabs>
                <w:tab w:val="left" w:pos="6840"/>
              </w:tabs>
              <w:spacing w:line="240" w:lineRule="auto"/>
              <w:ind w:right="-72"/>
              <w:jc w:val="right"/>
              <w:rPr>
                <w:rFonts w:ascii="Browallia New" w:eastAsia="Arial Unicode MS" w:hAnsi="Browallia New" w:cs="Browallia New"/>
                <w:sz w:val="28"/>
                <w:szCs w:val="28"/>
              </w:rPr>
            </w:pPr>
          </w:p>
        </w:tc>
      </w:tr>
      <w:tr w:rsidR="003727E4" w:rsidRPr="00D14059" w14:paraId="3E6C614C" w14:textId="77777777" w:rsidTr="001E500D">
        <w:trPr>
          <w:cantSplit/>
        </w:trPr>
        <w:tc>
          <w:tcPr>
            <w:tcW w:w="3690" w:type="dxa"/>
          </w:tcPr>
          <w:p w14:paraId="485641F2" w14:textId="66852A18" w:rsidR="003727E4" w:rsidRPr="00D14059" w:rsidRDefault="003727E4" w:rsidP="008D25D0">
            <w:pPr>
              <w:tabs>
                <w:tab w:val="left" w:pos="6840"/>
              </w:tabs>
              <w:spacing w:line="240" w:lineRule="auto"/>
              <w:ind w:left="-101" w:right="-97" w:hanging="3"/>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 xml:space="preserve">- </w:t>
            </w:r>
            <w:r w:rsidR="00445553">
              <w:rPr>
                <w:rFonts w:ascii="Browallia New" w:eastAsia="Arial Unicode MS" w:hAnsi="Browallia New" w:cs="Browallia New" w:hint="cs"/>
                <w:sz w:val="28"/>
                <w:szCs w:val="28"/>
                <w:cs/>
              </w:rPr>
              <w:t>ตราสารทุนของบริษัทจดทะเบียน</w:t>
            </w:r>
          </w:p>
        </w:tc>
        <w:tc>
          <w:tcPr>
            <w:tcW w:w="1440" w:type="dxa"/>
            <w:shd w:val="clear" w:color="auto" w:fill="FAFAFA"/>
            <w:vAlign w:val="bottom"/>
          </w:tcPr>
          <w:p w14:paraId="302CBF06" w14:textId="56B3841D" w:rsidR="003727E4" w:rsidRPr="00D14059" w:rsidRDefault="005F256D" w:rsidP="008D25D0">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3727E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489</w:t>
            </w:r>
            <w:r w:rsidR="003727E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740</w:t>
            </w:r>
          </w:p>
        </w:tc>
        <w:tc>
          <w:tcPr>
            <w:tcW w:w="1440" w:type="dxa"/>
            <w:vAlign w:val="bottom"/>
          </w:tcPr>
          <w:p w14:paraId="3FA9286A" w14:textId="73FDB134" w:rsidR="003727E4" w:rsidRPr="00D14059" w:rsidRDefault="003727E4" w:rsidP="008D25D0">
            <w:pPr>
              <w:tabs>
                <w:tab w:val="left" w:pos="6840"/>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FAFAFA"/>
            <w:vAlign w:val="bottom"/>
          </w:tcPr>
          <w:p w14:paraId="57803F2D" w14:textId="66840848" w:rsidR="003727E4" w:rsidRPr="00D14059" w:rsidRDefault="003727E4" w:rsidP="008D25D0">
            <w:pPr>
              <w:tabs>
                <w:tab w:val="left" w:pos="6840"/>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6E0484ED" w14:textId="723E9DAD" w:rsidR="003727E4" w:rsidRPr="00D14059" w:rsidRDefault="003727E4" w:rsidP="008D25D0">
            <w:pPr>
              <w:tabs>
                <w:tab w:val="left" w:pos="6840"/>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3839A7" w:rsidRPr="00D14059" w14:paraId="017E233C" w14:textId="77777777" w:rsidTr="001E500D">
        <w:trPr>
          <w:cantSplit/>
        </w:trPr>
        <w:tc>
          <w:tcPr>
            <w:tcW w:w="3690" w:type="dxa"/>
          </w:tcPr>
          <w:p w14:paraId="1510A86E" w14:textId="019C609E" w:rsidR="007317AE" w:rsidRDefault="003839A7" w:rsidP="003839A7">
            <w:pPr>
              <w:tabs>
                <w:tab w:val="left" w:pos="6840"/>
              </w:tabs>
              <w:spacing w:line="240" w:lineRule="auto"/>
              <w:ind w:left="-101" w:right="-97" w:hanging="3"/>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 </w:t>
            </w:r>
            <w:r w:rsidR="00445553">
              <w:rPr>
                <w:rFonts w:ascii="Browallia New" w:eastAsia="Arial Unicode MS" w:hAnsi="Browallia New" w:cs="Browallia New" w:hint="cs"/>
                <w:sz w:val="28"/>
                <w:szCs w:val="28"/>
                <w:cs/>
              </w:rPr>
              <w:t>ตราสารทุน</w:t>
            </w:r>
            <w:r w:rsidR="007317AE">
              <w:rPr>
                <w:rFonts w:ascii="Browallia New" w:eastAsia="Arial Unicode MS" w:hAnsi="Browallia New" w:cs="Browallia New" w:hint="cs"/>
                <w:sz w:val="28"/>
                <w:szCs w:val="28"/>
                <w:cs/>
              </w:rPr>
              <w:t>ของบริษัท</w:t>
            </w:r>
            <w:r w:rsidR="00445553">
              <w:rPr>
                <w:rFonts w:ascii="Browallia New" w:eastAsia="Arial Unicode MS" w:hAnsi="Browallia New" w:cs="Browallia New" w:hint="cs"/>
                <w:sz w:val="28"/>
                <w:szCs w:val="28"/>
                <w:cs/>
              </w:rPr>
              <w:t>ที่ไม่อยู่</w:t>
            </w:r>
          </w:p>
          <w:p w14:paraId="6C047E7E" w14:textId="69BBA96C" w:rsidR="003839A7" w:rsidRPr="00D14059" w:rsidRDefault="007317AE" w:rsidP="003839A7">
            <w:pPr>
              <w:tabs>
                <w:tab w:val="left" w:pos="6840"/>
              </w:tabs>
              <w:spacing w:line="240" w:lineRule="auto"/>
              <w:ind w:left="-101" w:right="-97" w:hanging="3"/>
              <w:rPr>
                <w:rFonts w:ascii="Browallia New" w:eastAsia="Arial Unicode MS" w:hAnsi="Browallia New" w:cs="Browallia New"/>
                <w:sz w:val="28"/>
                <w:szCs w:val="28"/>
                <w:cs/>
              </w:rPr>
            </w:pPr>
            <w:r>
              <w:rPr>
                <w:rFonts w:ascii="Browallia New" w:eastAsia="Arial Unicode MS" w:hAnsi="Browallia New" w:cs="Browallia New" w:hint="cs"/>
                <w:sz w:val="28"/>
                <w:szCs w:val="28"/>
                <w:cs/>
              </w:rPr>
              <w:t xml:space="preserve">     </w:t>
            </w:r>
            <w:r w:rsidR="00445553">
              <w:rPr>
                <w:rFonts w:ascii="Browallia New" w:eastAsia="Arial Unicode MS" w:hAnsi="Browallia New" w:cs="Browallia New" w:hint="cs"/>
                <w:sz w:val="28"/>
                <w:szCs w:val="28"/>
                <w:cs/>
              </w:rPr>
              <w:t>ในความต้องการของตลาด</w:t>
            </w:r>
          </w:p>
        </w:tc>
        <w:tc>
          <w:tcPr>
            <w:tcW w:w="1440" w:type="dxa"/>
            <w:shd w:val="clear" w:color="auto" w:fill="FAFAFA"/>
            <w:vAlign w:val="bottom"/>
          </w:tcPr>
          <w:p w14:paraId="03759493" w14:textId="409ADC5B" w:rsidR="003839A7" w:rsidRPr="00D14059" w:rsidRDefault="005F256D" w:rsidP="00953D83">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53A1037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305</w:t>
            </w:r>
            <w:r w:rsidR="3E700B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458</w:t>
            </w:r>
          </w:p>
        </w:tc>
        <w:tc>
          <w:tcPr>
            <w:tcW w:w="1440" w:type="dxa"/>
            <w:vAlign w:val="bottom"/>
          </w:tcPr>
          <w:p w14:paraId="50D174FD" w14:textId="02623FF2" w:rsidR="003839A7" w:rsidRPr="00D14059" w:rsidRDefault="005F256D" w:rsidP="00953D83">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160</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577</w:t>
            </w:r>
          </w:p>
        </w:tc>
        <w:tc>
          <w:tcPr>
            <w:tcW w:w="1440" w:type="dxa"/>
            <w:shd w:val="clear" w:color="auto" w:fill="FAFAFA"/>
            <w:vAlign w:val="bottom"/>
          </w:tcPr>
          <w:p w14:paraId="0E81E07C" w14:textId="27E5AF23" w:rsidR="003839A7" w:rsidRPr="00D14059" w:rsidRDefault="005F256D" w:rsidP="00953D83">
            <w:pPr>
              <w:tabs>
                <w:tab w:val="left" w:pos="6840"/>
              </w:tabs>
              <w:spacing w:line="240" w:lineRule="auto"/>
              <w:ind w:right="-72"/>
              <w:jc w:val="right"/>
              <w:rPr>
                <w:rFonts w:ascii="Browallia New" w:hAnsi="Browallia New" w:cs="Browallia New"/>
              </w:rPr>
            </w:pPr>
            <w:r w:rsidRPr="005F256D">
              <w:rPr>
                <w:rFonts w:ascii="Browallia New" w:eastAsia="Arial Unicode MS" w:hAnsi="Browallia New" w:cs="Browallia New"/>
                <w:sz w:val="28"/>
                <w:szCs w:val="28"/>
                <w:lang w:val="en-GB"/>
              </w:rPr>
              <w:t>5</w:t>
            </w:r>
            <w:r w:rsidR="2320DC8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262</w:t>
            </w:r>
            <w:r w:rsidR="2320DC8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722</w:t>
            </w:r>
          </w:p>
        </w:tc>
        <w:tc>
          <w:tcPr>
            <w:tcW w:w="1440" w:type="dxa"/>
            <w:vAlign w:val="bottom"/>
          </w:tcPr>
          <w:p w14:paraId="278DAEF8" w14:textId="23050FC6" w:rsidR="003839A7" w:rsidRPr="00D14059" w:rsidRDefault="005F256D" w:rsidP="00953D83">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409</w:t>
            </w:r>
          </w:p>
        </w:tc>
      </w:tr>
      <w:tr w:rsidR="008D25D0" w:rsidRPr="00D14059" w14:paraId="5BF587C2" w14:textId="77777777" w:rsidTr="009C455C">
        <w:trPr>
          <w:cantSplit/>
        </w:trPr>
        <w:tc>
          <w:tcPr>
            <w:tcW w:w="3690" w:type="dxa"/>
          </w:tcPr>
          <w:p w14:paraId="7584FD83" w14:textId="30215BFB" w:rsidR="008D25D0" w:rsidRPr="00D14059" w:rsidRDefault="008D25D0" w:rsidP="008D25D0">
            <w:pPr>
              <w:tabs>
                <w:tab w:val="left" w:pos="6840"/>
              </w:tabs>
              <w:spacing w:line="240" w:lineRule="auto"/>
              <w:ind w:left="-101" w:right="-97"/>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รวมสินทรัพย์ทางการเงินที่วัดมูลค่าด้วย</w:t>
            </w:r>
          </w:p>
        </w:tc>
        <w:tc>
          <w:tcPr>
            <w:tcW w:w="1440" w:type="dxa"/>
            <w:tcBorders>
              <w:top w:val="single" w:sz="4" w:space="0" w:color="auto"/>
            </w:tcBorders>
            <w:shd w:val="clear" w:color="auto" w:fill="FAFAFA"/>
            <w:vAlign w:val="bottom"/>
          </w:tcPr>
          <w:p w14:paraId="09FE7EE2" w14:textId="77777777" w:rsidR="008D25D0" w:rsidRPr="00D14059" w:rsidRDefault="008D25D0" w:rsidP="00953D83">
            <w:pPr>
              <w:tabs>
                <w:tab w:val="left" w:pos="6840"/>
              </w:tabs>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035653FC" w14:textId="77777777" w:rsidR="008D25D0" w:rsidRPr="00D14059" w:rsidRDefault="008D25D0" w:rsidP="00953D83">
            <w:pPr>
              <w:tabs>
                <w:tab w:val="left" w:pos="6840"/>
              </w:tabs>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bottom"/>
          </w:tcPr>
          <w:p w14:paraId="21E0A0A6" w14:textId="77777777" w:rsidR="008D25D0" w:rsidRPr="00D14059" w:rsidRDefault="008D25D0" w:rsidP="00953D83">
            <w:pPr>
              <w:tabs>
                <w:tab w:val="left" w:pos="6840"/>
              </w:tabs>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417FB953" w14:textId="77777777" w:rsidR="008D25D0" w:rsidRPr="00D14059" w:rsidRDefault="008D25D0" w:rsidP="00953D83">
            <w:pPr>
              <w:tabs>
                <w:tab w:val="left" w:pos="6840"/>
              </w:tabs>
              <w:spacing w:line="240" w:lineRule="auto"/>
              <w:ind w:right="-72"/>
              <w:jc w:val="right"/>
              <w:rPr>
                <w:rFonts w:ascii="Browallia New" w:eastAsia="Arial Unicode MS" w:hAnsi="Browallia New" w:cs="Browallia New"/>
                <w:sz w:val="28"/>
                <w:szCs w:val="28"/>
              </w:rPr>
            </w:pPr>
          </w:p>
        </w:tc>
      </w:tr>
      <w:tr w:rsidR="003839A7" w:rsidRPr="00D14059" w14:paraId="387060CF" w14:textId="77777777" w:rsidTr="009C455C">
        <w:trPr>
          <w:cantSplit/>
        </w:trPr>
        <w:tc>
          <w:tcPr>
            <w:tcW w:w="3690" w:type="dxa"/>
          </w:tcPr>
          <w:p w14:paraId="5F1A5EAE" w14:textId="1FAE9A0F" w:rsidR="003839A7" w:rsidRPr="00D14059" w:rsidRDefault="003839A7" w:rsidP="003839A7">
            <w:pPr>
              <w:tabs>
                <w:tab w:val="left" w:pos="6840"/>
              </w:tabs>
              <w:spacing w:line="240" w:lineRule="auto"/>
              <w:ind w:left="-101" w:right="-97"/>
              <w:rPr>
                <w:rFonts w:ascii="Browallia New" w:eastAsia="Arial Unicode MS" w:hAnsi="Browallia New" w:cs="Browallia New"/>
                <w:spacing w:val="-8"/>
                <w:sz w:val="28"/>
                <w:szCs w:val="28"/>
                <w:cs/>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pacing w:val="-8"/>
                <w:sz w:val="28"/>
                <w:szCs w:val="28"/>
                <w:cs/>
              </w:rPr>
              <w:t>มูลค่ายุติธรรมผ่านกำไรขาดทุนเบ็ดเสร็จอื่น</w:t>
            </w:r>
          </w:p>
        </w:tc>
        <w:tc>
          <w:tcPr>
            <w:tcW w:w="1440" w:type="dxa"/>
            <w:tcBorders>
              <w:bottom w:val="single" w:sz="4" w:space="0" w:color="auto"/>
            </w:tcBorders>
            <w:shd w:val="clear" w:color="auto" w:fill="FAFAFA"/>
            <w:vAlign w:val="bottom"/>
          </w:tcPr>
          <w:p w14:paraId="11AF27A9" w14:textId="4F20DC84" w:rsidR="003839A7" w:rsidRPr="00D14059" w:rsidRDefault="005F256D" w:rsidP="00953D83">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w:t>
            </w:r>
            <w:r w:rsidR="37BE131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795</w:t>
            </w:r>
            <w:r w:rsidR="37BE131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198</w:t>
            </w:r>
          </w:p>
        </w:tc>
        <w:tc>
          <w:tcPr>
            <w:tcW w:w="1440" w:type="dxa"/>
            <w:tcBorders>
              <w:bottom w:val="single" w:sz="4" w:space="0" w:color="auto"/>
            </w:tcBorders>
            <w:vAlign w:val="bottom"/>
          </w:tcPr>
          <w:p w14:paraId="0791334C" w14:textId="37B627E2" w:rsidR="003839A7" w:rsidRPr="00D14059" w:rsidRDefault="005F256D" w:rsidP="00953D83">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160</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577</w:t>
            </w:r>
          </w:p>
        </w:tc>
        <w:tc>
          <w:tcPr>
            <w:tcW w:w="1440" w:type="dxa"/>
            <w:tcBorders>
              <w:bottom w:val="single" w:sz="4" w:space="0" w:color="auto"/>
            </w:tcBorders>
            <w:shd w:val="clear" w:color="auto" w:fill="FAFAFA"/>
            <w:vAlign w:val="bottom"/>
          </w:tcPr>
          <w:p w14:paraId="6869A739" w14:textId="3CA74346" w:rsidR="003839A7" w:rsidRPr="00D14059" w:rsidRDefault="005F256D" w:rsidP="00953D83">
            <w:pPr>
              <w:tabs>
                <w:tab w:val="left" w:pos="6840"/>
              </w:tabs>
              <w:spacing w:line="240" w:lineRule="auto"/>
              <w:ind w:right="-72"/>
              <w:jc w:val="right"/>
              <w:rPr>
                <w:rFonts w:ascii="Browallia New" w:hAnsi="Browallia New" w:cs="Browallia New"/>
              </w:rPr>
            </w:pPr>
            <w:r w:rsidRPr="005F256D">
              <w:rPr>
                <w:rFonts w:ascii="Browallia New" w:eastAsia="Arial Unicode MS" w:hAnsi="Browallia New" w:cs="Browallia New"/>
                <w:sz w:val="28"/>
                <w:szCs w:val="28"/>
                <w:lang w:val="en-GB"/>
              </w:rPr>
              <w:t>5</w:t>
            </w:r>
            <w:r w:rsidR="0EBC49C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262</w:t>
            </w:r>
            <w:r w:rsidR="0EBC49C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722</w:t>
            </w:r>
          </w:p>
        </w:tc>
        <w:tc>
          <w:tcPr>
            <w:tcW w:w="1440" w:type="dxa"/>
            <w:tcBorders>
              <w:bottom w:val="single" w:sz="4" w:space="0" w:color="auto"/>
            </w:tcBorders>
            <w:vAlign w:val="bottom"/>
          </w:tcPr>
          <w:p w14:paraId="384133E3" w14:textId="39001B04" w:rsidR="003839A7" w:rsidRPr="00D14059" w:rsidRDefault="005F256D" w:rsidP="00953D83">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119</w:t>
            </w:r>
            <w:r w:rsidR="003839A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409</w:t>
            </w:r>
          </w:p>
        </w:tc>
      </w:tr>
    </w:tbl>
    <w:p w14:paraId="6CD66389" w14:textId="32A1A6D5" w:rsidR="00FB6654" w:rsidRPr="00D14059" w:rsidRDefault="00FB6654" w:rsidP="002C72AC">
      <w:pPr>
        <w:spacing w:line="240" w:lineRule="auto"/>
        <w:jc w:val="thaiDistribute"/>
        <w:rPr>
          <w:rFonts w:ascii="Browallia New" w:eastAsia="Arial Unicode MS" w:hAnsi="Browallia New" w:cs="Browallia New"/>
          <w:sz w:val="28"/>
          <w:szCs w:val="28"/>
        </w:rPr>
      </w:pPr>
    </w:p>
    <w:p w14:paraId="3C0FE60F" w14:textId="7A736CE4" w:rsidR="00F3302A" w:rsidRPr="00D14059" w:rsidRDefault="00AD0C43" w:rsidP="002C72AC">
      <w:pPr>
        <w:spacing w:line="240" w:lineRule="auto"/>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br w:type="page"/>
      </w:r>
    </w:p>
    <w:tbl>
      <w:tblPr>
        <w:tblW w:w="4888" w:type="pct"/>
        <w:tblInd w:w="108" w:type="dxa"/>
        <w:tblLook w:val="04A0" w:firstRow="1" w:lastRow="0" w:firstColumn="1" w:lastColumn="0" w:noHBand="0" w:noVBand="1"/>
      </w:tblPr>
      <w:tblGrid>
        <w:gridCol w:w="6030"/>
        <w:gridCol w:w="1714"/>
        <w:gridCol w:w="1714"/>
      </w:tblGrid>
      <w:tr w:rsidR="002C72AC" w:rsidRPr="00D14059" w14:paraId="2B5E9C5C" w14:textId="77777777" w:rsidTr="00A046E1">
        <w:trPr>
          <w:trHeight w:val="20"/>
        </w:trPr>
        <w:tc>
          <w:tcPr>
            <w:tcW w:w="3188" w:type="pct"/>
            <w:shd w:val="clear" w:color="auto" w:fill="auto"/>
            <w:vAlign w:val="center"/>
          </w:tcPr>
          <w:p w14:paraId="515A3108" w14:textId="77777777" w:rsidR="002C72AC" w:rsidRPr="00D14059" w:rsidRDefault="002C72AC" w:rsidP="002C72AC">
            <w:pPr>
              <w:spacing w:line="240" w:lineRule="auto"/>
              <w:ind w:left="-72" w:right="-72"/>
              <w:rPr>
                <w:rFonts w:ascii="Browallia New" w:eastAsia="Arial Unicode MS" w:hAnsi="Browallia New" w:cs="Browallia New"/>
                <w:b/>
                <w:bCs/>
                <w:snapToGrid w:val="0"/>
                <w:sz w:val="28"/>
                <w:szCs w:val="28"/>
                <w:lang w:eastAsia="th-TH"/>
              </w:rPr>
            </w:pPr>
          </w:p>
        </w:tc>
        <w:tc>
          <w:tcPr>
            <w:tcW w:w="906" w:type="pct"/>
            <w:tcBorders>
              <w:top w:val="single" w:sz="4" w:space="0" w:color="auto"/>
            </w:tcBorders>
            <w:shd w:val="clear" w:color="auto" w:fill="auto"/>
            <w:vAlign w:val="bottom"/>
            <w:hideMark/>
          </w:tcPr>
          <w:p w14:paraId="0C17ECC8" w14:textId="77777777" w:rsidR="002C72AC" w:rsidRPr="00D14059" w:rsidRDefault="002C72AC" w:rsidP="008E3432">
            <w:pPr>
              <w:pStyle w:val="Heading1"/>
              <w:spacing w:before="0" w:after="0" w:line="240" w:lineRule="auto"/>
              <w:ind w:left="-76"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0CE36537" w14:textId="77777777" w:rsidR="002C72AC" w:rsidRPr="00D14059" w:rsidRDefault="002C72AC" w:rsidP="008E3432">
            <w:pPr>
              <w:pStyle w:val="Heading1"/>
              <w:spacing w:before="0" w:after="0" w:line="240" w:lineRule="auto"/>
              <w:ind w:left="-76" w:right="-74"/>
              <w:contextualSpacing/>
              <w:jc w:val="right"/>
              <w:rPr>
                <w:rFonts w:ascii="Browallia New" w:eastAsia="Arial Unicode MS" w:hAnsi="Browallia New" w:cs="Browallia New"/>
              </w:rPr>
            </w:pPr>
            <w:r w:rsidRPr="00D14059">
              <w:rPr>
                <w:rFonts w:ascii="Browallia New" w:eastAsia="Arial Unicode MS" w:hAnsi="Browallia New" w:cs="Browallia New"/>
                <w:cs/>
              </w:rPr>
              <w:t>รวม</w:t>
            </w:r>
          </w:p>
        </w:tc>
        <w:tc>
          <w:tcPr>
            <w:tcW w:w="906" w:type="pct"/>
            <w:tcBorders>
              <w:top w:val="single" w:sz="4" w:space="0" w:color="auto"/>
            </w:tcBorders>
            <w:shd w:val="clear" w:color="auto" w:fill="auto"/>
            <w:vAlign w:val="bottom"/>
            <w:hideMark/>
          </w:tcPr>
          <w:p w14:paraId="0AAE9712"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66E647D5"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เฉพาะกิจการ</w:t>
            </w:r>
          </w:p>
        </w:tc>
      </w:tr>
      <w:tr w:rsidR="002C72AC" w:rsidRPr="00D14059" w14:paraId="2956DE32" w14:textId="77777777" w:rsidTr="00A046E1">
        <w:trPr>
          <w:trHeight w:val="263"/>
        </w:trPr>
        <w:tc>
          <w:tcPr>
            <w:tcW w:w="3188" w:type="pct"/>
            <w:shd w:val="clear" w:color="auto" w:fill="auto"/>
            <w:vAlign w:val="center"/>
          </w:tcPr>
          <w:p w14:paraId="67A13110" w14:textId="77777777" w:rsidR="002C72AC" w:rsidRPr="00D14059" w:rsidRDefault="002C72AC" w:rsidP="002C72AC">
            <w:pPr>
              <w:spacing w:line="240" w:lineRule="auto"/>
              <w:ind w:left="-72" w:right="-72"/>
              <w:rPr>
                <w:rFonts w:ascii="Browallia New" w:eastAsia="Arial Unicode MS" w:hAnsi="Browallia New" w:cs="Browallia New"/>
                <w:b/>
                <w:bCs/>
                <w:sz w:val="28"/>
                <w:szCs w:val="28"/>
                <w:cs/>
              </w:rPr>
            </w:pPr>
          </w:p>
        </w:tc>
        <w:tc>
          <w:tcPr>
            <w:tcW w:w="906" w:type="pct"/>
            <w:tcBorders>
              <w:bottom w:val="single" w:sz="4" w:space="0" w:color="auto"/>
            </w:tcBorders>
            <w:shd w:val="clear" w:color="auto" w:fill="auto"/>
          </w:tcPr>
          <w:p w14:paraId="2DE42322" w14:textId="77777777" w:rsidR="002C72AC" w:rsidRPr="00D14059" w:rsidRDefault="002C72AC" w:rsidP="008E3432">
            <w:pPr>
              <w:spacing w:line="240" w:lineRule="auto"/>
              <w:ind w:left="-76"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906" w:type="pct"/>
            <w:tcBorders>
              <w:bottom w:val="single" w:sz="4" w:space="0" w:color="auto"/>
            </w:tcBorders>
            <w:shd w:val="clear" w:color="auto" w:fill="auto"/>
          </w:tcPr>
          <w:p w14:paraId="24248D8B" w14:textId="77777777" w:rsidR="002C72AC" w:rsidRPr="00D14059" w:rsidRDefault="002C72AC" w:rsidP="002C72AC">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2C72AC" w:rsidRPr="00D14059" w14:paraId="547422E4" w14:textId="77777777" w:rsidTr="00A046E1">
        <w:trPr>
          <w:trHeight w:val="61"/>
        </w:trPr>
        <w:tc>
          <w:tcPr>
            <w:tcW w:w="3188" w:type="pct"/>
            <w:vAlign w:val="center"/>
          </w:tcPr>
          <w:p w14:paraId="0496EFB2" w14:textId="77777777" w:rsidR="002C72AC" w:rsidRPr="00D14059" w:rsidRDefault="002C72AC" w:rsidP="002C72AC">
            <w:pPr>
              <w:spacing w:line="240" w:lineRule="auto"/>
              <w:ind w:left="-72" w:right="-72"/>
              <w:rPr>
                <w:rFonts w:ascii="Browallia New" w:eastAsia="Arial Unicode MS" w:hAnsi="Browallia New" w:cs="Browallia New"/>
                <w:snapToGrid w:val="0"/>
                <w:sz w:val="28"/>
                <w:szCs w:val="28"/>
                <w:cs/>
                <w:lang w:eastAsia="th-TH"/>
              </w:rPr>
            </w:pPr>
          </w:p>
        </w:tc>
        <w:tc>
          <w:tcPr>
            <w:tcW w:w="906" w:type="pct"/>
            <w:tcBorders>
              <w:top w:val="single" w:sz="4" w:space="0" w:color="auto"/>
            </w:tcBorders>
            <w:shd w:val="clear" w:color="auto" w:fill="FAFAFA"/>
            <w:vAlign w:val="center"/>
          </w:tcPr>
          <w:p w14:paraId="2D7636BD" w14:textId="77777777" w:rsidR="002C72AC" w:rsidRPr="00D14059" w:rsidRDefault="002C72AC" w:rsidP="008E3432">
            <w:pPr>
              <w:spacing w:line="240" w:lineRule="auto"/>
              <w:ind w:left="-76" w:right="-72"/>
              <w:jc w:val="right"/>
              <w:rPr>
                <w:rFonts w:ascii="Browallia New" w:eastAsia="Arial Unicode MS" w:hAnsi="Browallia New" w:cs="Browallia New"/>
                <w:snapToGrid w:val="0"/>
                <w:sz w:val="28"/>
                <w:szCs w:val="28"/>
                <w:cs/>
                <w:lang w:eastAsia="th-TH"/>
              </w:rPr>
            </w:pPr>
          </w:p>
        </w:tc>
        <w:tc>
          <w:tcPr>
            <w:tcW w:w="906" w:type="pct"/>
            <w:tcBorders>
              <w:top w:val="single" w:sz="4" w:space="0" w:color="auto"/>
            </w:tcBorders>
            <w:shd w:val="clear" w:color="auto" w:fill="FAFAFA"/>
            <w:vAlign w:val="center"/>
          </w:tcPr>
          <w:p w14:paraId="2B1EB78B" w14:textId="77777777" w:rsidR="002C72AC" w:rsidRPr="00D14059" w:rsidRDefault="002C72AC" w:rsidP="002C72AC">
            <w:pPr>
              <w:spacing w:line="240" w:lineRule="auto"/>
              <w:ind w:left="-107" w:right="-72"/>
              <w:jc w:val="right"/>
              <w:rPr>
                <w:rFonts w:ascii="Browallia New" w:eastAsia="Arial Unicode MS" w:hAnsi="Browallia New" w:cs="Browallia New"/>
                <w:snapToGrid w:val="0"/>
                <w:sz w:val="28"/>
                <w:szCs w:val="28"/>
                <w:lang w:eastAsia="th-TH"/>
              </w:rPr>
            </w:pPr>
          </w:p>
        </w:tc>
      </w:tr>
      <w:tr w:rsidR="002C72AC" w:rsidRPr="00D14059" w14:paraId="7B834E2C" w14:textId="77777777" w:rsidTr="00A046E1">
        <w:trPr>
          <w:trHeight w:val="20"/>
        </w:trPr>
        <w:tc>
          <w:tcPr>
            <w:tcW w:w="3188" w:type="pct"/>
            <w:vAlign w:val="center"/>
          </w:tcPr>
          <w:p w14:paraId="066B650A" w14:textId="03A20B0E" w:rsidR="002C72AC" w:rsidRPr="00D14059" w:rsidRDefault="004A6E88" w:rsidP="00A046E1">
            <w:pPr>
              <w:spacing w:before="12" w:line="240" w:lineRule="auto"/>
              <w:ind w:left="-101" w:right="-72"/>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สำหรับงวด</w:t>
            </w:r>
            <w:r w:rsidR="000C5703" w:rsidRPr="00D14059">
              <w:rPr>
                <w:rFonts w:ascii="Browallia New" w:eastAsia="Arial Unicode MS" w:hAnsi="Browallia New" w:cs="Browallia New"/>
                <w:b/>
                <w:bCs/>
                <w:snapToGrid w:val="0"/>
                <w:sz w:val="28"/>
                <w:szCs w:val="28"/>
                <w:cs/>
                <w:lang w:eastAsia="th-TH"/>
              </w:rPr>
              <w:t>เก้า</w:t>
            </w:r>
            <w:r w:rsidR="001D33C6" w:rsidRPr="00D14059">
              <w:rPr>
                <w:rFonts w:ascii="Browallia New" w:eastAsia="Arial Unicode MS" w:hAnsi="Browallia New" w:cs="Browallia New"/>
                <w:b/>
                <w:bCs/>
                <w:snapToGrid w:val="0"/>
                <w:sz w:val="28"/>
                <w:szCs w:val="28"/>
                <w:cs/>
                <w:lang w:eastAsia="th-TH"/>
              </w:rPr>
              <w:t>เดือน</w:t>
            </w:r>
            <w:r w:rsidRPr="00D14059">
              <w:rPr>
                <w:rFonts w:ascii="Browallia New" w:eastAsia="Arial Unicode MS" w:hAnsi="Browallia New" w:cs="Browallia New"/>
                <w:b/>
                <w:bCs/>
                <w:snapToGrid w:val="0"/>
                <w:sz w:val="28"/>
                <w:szCs w:val="28"/>
                <w:cs/>
                <w:lang w:eastAsia="th-TH"/>
              </w:rPr>
              <w:t xml:space="preserve">สิ้นสุดวันที่ </w:t>
            </w:r>
            <w:r w:rsidR="005F256D" w:rsidRPr="005F256D">
              <w:rPr>
                <w:rFonts w:ascii="Browallia New" w:eastAsia="Arial Unicode MS" w:hAnsi="Browallia New" w:cs="Browallia New"/>
                <w:b/>
                <w:bCs/>
                <w:snapToGrid w:val="0"/>
                <w:sz w:val="28"/>
                <w:szCs w:val="28"/>
                <w:lang w:val="en-GB" w:eastAsia="th-TH"/>
              </w:rPr>
              <w:t>30</w:t>
            </w:r>
            <w:r w:rsidR="001D33C6" w:rsidRPr="00D14059">
              <w:rPr>
                <w:rFonts w:ascii="Browallia New" w:eastAsia="Arial Unicode MS" w:hAnsi="Browallia New" w:cs="Browallia New"/>
                <w:b/>
                <w:bCs/>
                <w:snapToGrid w:val="0"/>
                <w:sz w:val="28"/>
                <w:szCs w:val="28"/>
                <w:lang w:eastAsia="th-TH"/>
              </w:rPr>
              <w:t xml:space="preserve"> </w:t>
            </w:r>
            <w:r w:rsidR="000C5703" w:rsidRPr="00D14059">
              <w:rPr>
                <w:rFonts w:ascii="Browallia New" w:eastAsia="Arial Unicode MS" w:hAnsi="Browallia New" w:cs="Browallia New"/>
                <w:b/>
                <w:bCs/>
                <w:snapToGrid w:val="0"/>
                <w:sz w:val="28"/>
                <w:szCs w:val="28"/>
                <w:cs/>
                <w:lang w:eastAsia="th-TH"/>
              </w:rPr>
              <w:t>กันยายน</w:t>
            </w:r>
            <w:r w:rsidRPr="00D14059">
              <w:rPr>
                <w:rFonts w:ascii="Browallia New" w:eastAsia="Arial Unicode MS" w:hAnsi="Browallia New" w:cs="Browallia New"/>
                <w:b/>
                <w:bCs/>
                <w:snapToGrid w:val="0"/>
                <w:sz w:val="28"/>
                <w:szCs w:val="28"/>
                <w:cs/>
                <w:lang w:eastAsia="th-TH"/>
              </w:rPr>
              <w:t xml:space="preserve"> พ.ศ. </w:t>
            </w:r>
            <w:r w:rsidR="005F256D" w:rsidRPr="005F256D">
              <w:rPr>
                <w:rFonts w:ascii="Browallia New" w:eastAsia="Arial Unicode MS" w:hAnsi="Browallia New" w:cs="Browallia New"/>
                <w:b/>
                <w:bCs/>
                <w:snapToGrid w:val="0"/>
                <w:sz w:val="28"/>
                <w:szCs w:val="28"/>
                <w:lang w:val="en-GB" w:eastAsia="th-TH"/>
              </w:rPr>
              <w:t>2566</w:t>
            </w:r>
          </w:p>
        </w:tc>
        <w:tc>
          <w:tcPr>
            <w:tcW w:w="906" w:type="pct"/>
            <w:shd w:val="clear" w:color="auto" w:fill="FAFAFA"/>
            <w:vAlign w:val="center"/>
          </w:tcPr>
          <w:p w14:paraId="610FECCC" w14:textId="77777777" w:rsidR="002C72AC" w:rsidRPr="00D14059" w:rsidRDefault="002C72AC" w:rsidP="00A046E1">
            <w:pPr>
              <w:spacing w:before="12" w:line="240" w:lineRule="auto"/>
              <w:ind w:left="-76" w:right="-72"/>
              <w:jc w:val="right"/>
              <w:rPr>
                <w:rFonts w:ascii="Browallia New" w:eastAsia="Arial Unicode MS" w:hAnsi="Browallia New" w:cs="Browallia New"/>
                <w:snapToGrid w:val="0"/>
                <w:sz w:val="28"/>
                <w:szCs w:val="28"/>
                <w:cs/>
                <w:lang w:eastAsia="th-TH"/>
              </w:rPr>
            </w:pPr>
          </w:p>
        </w:tc>
        <w:tc>
          <w:tcPr>
            <w:tcW w:w="906" w:type="pct"/>
            <w:shd w:val="clear" w:color="auto" w:fill="FAFAFA"/>
            <w:vAlign w:val="center"/>
          </w:tcPr>
          <w:p w14:paraId="3AFC48D8" w14:textId="77777777" w:rsidR="002C72AC" w:rsidRPr="00D14059" w:rsidRDefault="002C72AC" w:rsidP="00A046E1">
            <w:pPr>
              <w:spacing w:before="12" w:line="240" w:lineRule="auto"/>
              <w:ind w:left="-101" w:right="-72"/>
              <w:jc w:val="right"/>
              <w:rPr>
                <w:rFonts w:ascii="Browallia New" w:eastAsia="Arial Unicode MS" w:hAnsi="Browallia New" w:cs="Browallia New"/>
                <w:snapToGrid w:val="0"/>
                <w:sz w:val="28"/>
                <w:szCs w:val="28"/>
                <w:lang w:eastAsia="th-TH"/>
              </w:rPr>
            </w:pPr>
          </w:p>
        </w:tc>
      </w:tr>
      <w:tr w:rsidR="00E8065C" w:rsidRPr="00D14059" w14:paraId="27AD00D8" w14:textId="77777777" w:rsidTr="00A046E1">
        <w:trPr>
          <w:trHeight w:val="20"/>
        </w:trPr>
        <w:tc>
          <w:tcPr>
            <w:tcW w:w="3188" w:type="pct"/>
          </w:tcPr>
          <w:p w14:paraId="775AE7AA" w14:textId="3EB821D5" w:rsidR="00E8065C" w:rsidRPr="00D14059" w:rsidRDefault="00E8065C" w:rsidP="00FF0139">
            <w:pPr>
              <w:spacing w:line="240" w:lineRule="auto"/>
              <w:ind w:left="-101"/>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ราคาตามบัญชีต้นงวด</w:t>
            </w:r>
          </w:p>
        </w:tc>
        <w:tc>
          <w:tcPr>
            <w:tcW w:w="906" w:type="pct"/>
            <w:shd w:val="clear" w:color="auto" w:fill="FAFAFA"/>
            <w:vAlign w:val="center"/>
          </w:tcPr>
          <w:p w14:paraId="7576645C" w14:textId="435ECF8F" w:rsidR="00E8065C" w:rsidRPr="00D14059" w:rsidRDefault="005F256D" w:rsidP="008E3432">
            <w:pPr>
              <w:spacing w:before="12" w:line="240" w:lineRule="auto"/>
              <w:ind w:left="-76" w:right="-72"/>
              <w:jc w:val="right"/>
              <w:rPr>
                <w:rFonts w:ascii="Browallia New" w:eastAsia="Arial Unicode MS" w:hAnsi="Browallia New" w:cs="Browallia New"/>
                <w:snapToGrid w:val="0"/>
                <w:sz w:val="28"/>
                <w:szCs w:val="28"/>
                <w:cs/>
                <w:lang w:eastAsia="th-TH"/>
              </w:rPr>
            </w:pPr>
            <w:r w:rsidRPr="005F256D">
              <w:rPr>
                <w:rFonts w:ascii="Browallia New" w:eastAsia="Arial Unicode MS" w:hAnsi="Browallia New" w:cs="Browallia New"/>
                <w:sz w:val="28"/>
                <w:szCs w:val="28"/>
                <w:lang w:val="en-GB" w:eastAsia="th-TH"/>
              </w:rPr>
              <w:t>5</w:t>
            </w:r>
            <w:r w:rsidR="10C47CEE"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160</w:t>
            </w:r>
            <w:r w:rsidR="10C47CEE"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577</w:t>
            </w:r>
          </w:p>
        </w:tc>
        <w:tc>
          <w:tcPr>
            <w:tcW w:w="906" w:type="pct"/>
            <w:shd w:val="clear" w:color="auto" w:fill="FAFAFA"/>
            <w:vAlign w:val="center"/>
          </w:tcPr>
          <w:p w14:paraId="59F50426" w14:textId="35E7EC10" w:rsidR="00E8065C" w:rsidRPr="00D14059" w:rsidRDefault="005F256D" w:rsidP="00E8065C">
            <w:pPr>
              <w:spacing w:before="12" w:line="240" w:lineRule="auto"/>
              <w:ind w:left="-101"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z w:val="28"/>
                <w:szCs w:val="28"/>
                <w:lang w:val="en-GB" w:eastAsia="th-TH"/>
              </w:rPr>
              <w:t>5</w:t>
            </w:r>
            <w:r w:rsidR="77CD6446"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119</w:t>
            </w:r>
            <w:r w:rsidR="77CD6446"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409</w:t>
            </w:r>
          </w:p>
        </w:tc>
      </w:tr>
      <w:tr w:rsidR="00E8065C" w:rsidRPr="00D14059" w14:paraId="4899DD4F" w14:textId="77777777" w:rsidTr="00A046E1">
        <w:trPr>
          <w:trHeight w:val="20"/>
        </w:trPr>
        <w:tc>
          <w:tcPr>
            <w:tcW w:w="3188" w:type="pct"/>
            <w:vAlign w:val="center"/>
          </w:tcPr>
          <w:p w14:paraId="33062C8C" w14:textId="07225B11" w:rsidR="00E8065C" w:rsidRPr="00D14059" w:rsidRDefault="007E1769" w:rsidP="00FF0139">
            <w:pPr>
              <w:spacing w:line="240" w:lineRule="auto"/>
              <w:ind w:left="-101" w:right="-7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การเปลี่ยนแปลงมูลค่ายุติธรรมผ่านกำไรขาดทุนเบ็ดเสร็จอื่น</w:t>
            </w:r>
          </w:p>
        </w:tc>
        <w:tc>
          <w:tcPr>
            <w:tcW w:w="906" w:type="pct"/>
            <w:shd w:val="clear" w:color="auto" w:fill="FAFAFA"/>
            <w:vAlign w:val="center"/>
          </w:tcPr>
          <w:p w14:paraId="0EE7B4AE" w14:textId="21B95A90" w:rsidR="00E8065C" w:rsidRPr="00D14059" w:rsidRDefault="4A163AD2" w:rsidP="008E3432">
            <w:pPr>
              <w:tabs>
                <w:tab w:val="left" w:pos="6840"/>
              </w:tabs>
              <w:spacing w:line="240" w:lineRule="auto"/>
              <w:ind w:left="-76"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648</w:t>
            </w:r>
            <w:r w:rsidR="00B63CBA"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199</w:t>
            </w:r>
            <w:r w:rsidRPr="00D14059">
              <w:rPr>
                <w:rFonts w:ascii="Browallia New" w:eastAsia="Arial Unicode MS" w:hAnsi="Browallia New" w:cs="Browallia New"/>
                <w:sz w:val="28"/>
                <w:szCs w:val="28"/>
              </w:rPr>
              <w:t>)</w:t>
            </w:r>
          </w:p>
        </w:tc>
        <w:tc>
          <w:tcPr>
            <w:tcW w:w="906" w:type="pct"/>
            <w:shd w:val="clear" w:color="auto" w:fill="FAFAFA"/>
            <w:vAlign w:val="center"/>
          </w:tcPr>
          <w:p w14:paraId="6A0B2511" w14:textId="3222CC05" w:rsidR="00E8065C" w:rsidRPr="00D14059" w:rsidRDefault="005F256D" w:rsidP="00E8065C">
            <w:pPr>
              <w:spacing w:line="240" w:lineRule="auto"/>
              <w:ind w:left="-107" w:right="-72"/>
              <w:jc w:val="right"/>
              <w:rPr>
                <w:rFonts w:ascii="Browallia New" w:eastAsia="Arial Unicode MS" w:hAnsi="Browallia New" w:cs="Browallia New"/>
                <w:snapToGrid w:val="0"/>
                <w:sz w:val="28"/>
                <w:szCs w:val="28"/>
                <w:cs/>
                <w:lang w:eastAsia="th-TH"/>
              </w:rPr>
            </w:pPr>
            <w:r w:rsidRPr="005F256D">
              <w:rPr>
                <w:rFonts w:ascii="Browallia New" w:eastAsia="Arial Unicode MS" w:hAnsi="Browallia New" w:cs="Browallia New"/>
                <w:sz w:val="28"/>
                <w:szCs w:val="28"/>
                <w:lang w:val="en-GB" w:eastAsia="th-TH"/>
              </w:rPr>
              <w:t>143</w:t>
            </w:r>
            <w:r w:rsidR="2892A28C"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313</w:t>
            </w:r>
          </w:p>
        </w:tc>
      </w:tr>
      <w:tr w:rsidR="00E8065C" w:rsidRPr="00D14059" w14:paraId="3AB61FF6" w14:textId="77777777" w:rsidTr="00A046E1">
        <w:trPr>
          <w:trHeight w:val="20"/>
        </w:trPr>
        <w:tc>
          <w:tcPr>
            <w:tcW w:w="3188" w:type="pct"/>
            <w:vAlign w:val="center"/>
          </w:tcPr>
          <w:p w14:paraId="51CBFB43" w14:textId="083B381A" w:rsidR="00E8065C" w:rsidRPr="00D72E9C" w:rsidRDefault="00972BD1" w:rsidP="00953D83">
            <w:pPr>
              <w:spacing w:line="240" w:lineRule="auto"/>
              <w:ind w:left="-101" w:right="-72"/>
              <w:rPr>
                <w:rFonts w:ascii="Browallia New" w:eastAsia="Arial Unicode MS" w:hAnsi="Browallia New" w:cs="Browallia New"/>
                <w:sz w:val="28"/>
                <w:szCs w:val="28"/>
                <w:cs/>
                <w:lang w:val="en-AU"/>
              </w:rPr>
            </w:pPr>
            <w:r>
              <w:rPr>
                <w:rFonts w:ascii="Browallia New" w:eastAsia="Arial Unicode MS" w:hAnsi="Browallia New" w:cs="Browallia New" w:hint="cs"/>
                <w:sz w:val="28"/>
                <w:szCs w:val="28"/>
                <w:cs/>
              </w:rPr>
              <w:t>การจัดประเภทรายการใหม่</w:t>
            </w:r>
            <w:r w:rsidR="00DF2A07" w:rsidRPr="00D14059">
              <w:rPr>
                <w:rFonts w:ascii="Browallia New" w:eastAsia="Arial Unicode MS" w:hAnsi="Browallia New" w:cs="Browallia New"/>
                <w:sz w:val="28"/>
                <w:szCs w:val="28"/>
                <w:cs/>
              </w:rPr>
              <w:t xml:space="preserve"> </w:t>
            </w:r>
            <w:r w:rsidR="00D72E9C">
              <w:rPr>
                <w:rFonts w:ascii="Browallia New" w:eastAsia="Arial Unicode MS" w:hAnsi="Browallia New" w:cs="Browallia New" w:hint="cs"/>
                <w:sz w:val="28"/>
                <w:szCs w:val="28"/>
                <w:cs/>
              </w:rPr>
              <w:t xml:space="preserve">(หมายเหตุฯ ข้อ </w:t>
            </w:r>
            <w:r w:rsidR="005F256D" w:rsidRPr="005F256D">
              <w:rPr>
                <w:rFonts w:ascii="Browallia New" w:eastAsia="Arial Unicode MS" w:hAnsi="Browallia New" w:cs="Browallia New"/>
                <w:sz w:val="28"/>
                <w:szCs w:val="28"/>
                <w:lang w:val="en-GB"/>
              </w:rPr>
              <w:t>15</w:t>
            </w:r>
            <w:r w:rsidR="00D72E9C">
              <w:rPr>
                <w:rFonts w:ascii="Browallia New" w:eastAsia="Arial Unicode MS" w:hAnsi="Browallia New" w:cs="Browallia New" w:hint="cs"/>
                <w:sz w:val="28"/>
                <w:szCs w:val="28"/>
                <w:cs/>
              </w:rPr>
              <w:t>)</w:t>
            </w:r>
          </w:p>
        </w:tc>
        <w:tc>
          <w:tcPr>
            <w:tcW w:w="906" w:type="pct"/>
            <w:shd w:val="clear" w:color="auto" w:fill="FAFAFA"/>
            <w:vAlign w:val="bottom"/>
          </w:tcPr>
          <w:p w14:paraId="197311D5" w14:textId="4682E3E8" w:rsidR="00E8065C" w:rsidRPr="00D14059" w:rsidRDefault="005F256D" w:rsidP="001E500D">
            <w:pPr>
              <w:spacing w:line="240" w:lineRule="auto"/>
              <w:ind w:left="-76"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z w:val="28"/>
                <w:szCs w:val="28"/>
                <w:lang w:val="en-GB" w:eastAsia="th-TH"/>
              </w:rPr>
              <w:t>7</w:t>
            </w:r>
            <w:r w:rsidR="54890620"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282</w:t>
            </w:r>
            <w:r w:rsidR="54890620"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380</w:t>
            </w:r>
          </w:p>
        </w:tc>
        <w:tc>
          <w:tcPr>
            <w:tcW w:w="906" w:type="pct"/>
            <w:shd w:val="clear" w:color="auto" w:fill="FAFAFA"/>
            <w:vAlign w:val="bottom"/>
          </w:tcPr>
          <w:p w14:paraId="6E7FDFB5" w14:textId="53B08DE0" w:rsidR="00E8065C" w:rsidRPr="00D14059" w:rsidRDefault="49504C4A" w:rsidP="001E500D">
            <w:pPr>
              <w:spacing w:line="240" w:lineRule="auto"/>
              <w:ind w:left="-107"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z w:val="28"/>
                <w:szCs w:val="28"/>
                <w:lang w:eastAsia="th-TH"/>
              </w:rPr>
              <w:t>-</w:t>
            </w:r>
          </w:p>
        </w:tc>
      </w:tr>
      <w:tr w:rsidR="18D79334" w:rsidRPr="00D14059" w14:paraId="421A9A5F" w14:textId="77777777" w:rsidTr="00A046E1">
        <w:trPr>
          <w:trHeight w:val="20"/>
        </w:trPr>
        <w:tc>
          <w:tcPr>
            <w:tcW w:w="3188" w:type="pct"/>
            <w:vAlign w:val="center"/>
          </w:tcPr>
          <w:p w14:paraId="05DD27C9" w14:textId="5C89A25D" w:rsidR="415F0237" w:rsidRPr="00D14059" w:rsidRDefault="415F0237" w:rsidP="003F034C">
            <w:pPr>
              <w:spacing w:line="240" w:lineRule="auto"/>
              <w:ind w:left="-107"/>
              <w:rPr>
                <w:rFonts w:ascii="Browallia New" w:eastAsia="Arial Unicode MS" w:hAnsi="Browallia New" w:cs="Browallia New"/>
                <w:sz w:val="28"/>
                <w:szCs w:val="28"/>
              </w:rPr>
            </w:pPr>
            <w:r w:rsidRPr="00D14059">
              <w:rPr>
                <w:rFonts w:ascii="Browallia New" w:eastAsia="Arial Unicode MS" w:hAnsi="Browallia New" w:cs="Browallia New"/>
                <w:sz w:val="28"/>
                <w:szCs w:val="28"/>
              </w:rPr>
              <w:t>ผลต่างของอัตราแลกเปลี่ยนจากการแปลงค่าข้อมูลทางการเงิน</w:t>
            </w:r>
          </w:p>
        </w:tc>
        <w:tc>
          <w:tcPr>
            <w:tcW w:w="906" w:type="pct"/>
            <w:shd w:val="clear" w:color="auto" w:fill="FAFAFA"/>
            <w:vAlign w:val="bottom"/>
          </w:tcPr>
          <w:p w14:paraId="3B735B81" w14:textId="2F08A474" w:rsidR="415F0237" w:rsidRPr="00D14059" w:rsidRDefault="005F256D" w:rsidP="004D6685">
            <w:pPr>
              <w:spacing w:line="240" w:lineRule="auto"/>
              <w:ind w:right="-72"/>
              <w:jc w:val="right"/>
              <w:rPr>
                <w:rFonts w:ascii="Browallia New" w:eastAsia="Arial Unicode MS" w:hAnsi="Browallia New" w:cs="Browallia New"/>
                <w:sz w:val="28"/>
                <w:szCs w:val="28"/>
                <w:lang w:eastAsia="th-TH"/>
              </w:rPr>
            </w:pPr>
            <w:r w:rsidRPr="005F256D">
              <w:rPr>
                <w:rFonts w:ascii="Browallia New" w:eastAsia="Arial Unicode MS" w:hAnsi="Browallia New" w:cs="Browallia New"/>
                <w:sz w:val="28"/>
                <w:szCs w:val="28"/>
                <w:lang w:val="en-GB" w:eastAsia="th-TH"/>
              </w:rPr>
              <w:t>440</w:t>
            </w:r>
          </w:p>
        </w:tc>
        <w:tc>
          <w:tcPr>
            <w:tcW w:w="906" w:type="pct"/>
            <w:shd w:val="clear" w:color="auto" w:fill="FAFAFA"/>
            <w:vAlign w:val="bottom"/>
          </w:tcPr>
          <w:p w14:paraId="34278963" w14:textId="65387348" w:rsidR="415F0237" w:rsidRPr="00D14059" w:rsidRDefault="415F0237" w:rsidP="004D6685">
            <w:pPr>
              <w:spacing w:line="240" w:lineRule="auto"/>
              <w:ind w:right="-72"/>
              <w:jc w:val="right"/>
              <w:rPr>
                <w:rFonts w:ascii="Browallia New" w:eastAsia="Arial Unicode MS" w:hAnsi="Browallia New" w:cs="Browallia New"/>
                <w:sz w:val="28"/>
                <w:szCs w:val="28"/>
                <w:lang w:eastAsia="th-TH"/>
              </w:rPr>
            </w:pPr>
            <w:r w:rsidRPr="00D14059">
              <w:rPr>
                <w:rFonts w:ascii="Browallia New" w:eastAsia="Arial Unicode MS" w:hAnsi="Browallia New" w:cs="Browallia New"/>
                <w:sz w:val="28"/>
                <w:szCs w:val="28"/>
                <w:lang w:eastAsia="th-TH"/>
              </w:rPr>
              <w:t>-</w:t>
            </w:r>
          </w:p>
        </w:tc>
      </w:tr>
      <w:tr w:rsidR="00E8065C" w:rsidRPr="00D14059" w14:paraId="2267D4E7" w14:textId="77777777" w:rsidTr="00A046E1">
        <w:trPr>
          <w:trHeight w:val="20"/>
        </w:trPr>
        <w:tc>
          <w:tcPr>
            <w:tcW w:w="3188" w:type="pct"/>
            <w:vAlign w:val="center"/>
          </w:tcPr>
          <w:p w14:paraId="77F4E7EC" w14:textId="0415E494" w:rsidR="00E8065C" w:rsidRPr="00D14059" w:rsidRDefault="00E8065C" w:rsidP="00FF0139">
            <w:pPr>
              <w:spacing w:line="240" w:lineRule="auto"/>
              <w:ind w:left="-101" w:right="-7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ราคาตามบัญชีปลายงวด</w:t>
            </w:r>
          </w:p>
        </w:tc>
        <w:tc>
          <w:tcPr>
            <w:tcW w:w="906" w:type="pct"/>
            <w:tcBorders>
              <w:top w:val="single" w:sz="4" w:space="0" w:color="auto"/>
              <w:bottom w:val="single" w:sz="4" w:space="0" w:color="auto"/>
            </w:tcBorders>
            <w:shd w:val="clear" w:color="auto" w:fill="FAFAFA"/>
            <w:vAlign w:val="center"/>
          </w:tcPr>
          <w:p w14:paraId="0972347C" w14:textId="4CD2758F" w:rsidR="00E8065C" w:rsidRPr="00D14059" w:rsidRDefault="005F256D" w:rsidP="008E3432">
            <w:pPr>
              <w:spacing w:line="240" w:lineRule="auto"/>
              <w:ind w:left="-76" w:right="-72"/>
              <w:jc w:val="right"/>
              <w:rPr>
                <w:rFonts w:ascii="Browallia New" w:eastAsia="Arial Unicode MS" w:hAnsi="Browallia New" w:cs="Browallia New"/>
                <w:snapToGrid w:val="0"/>
                <w:sz w:val="28"/>
                <w:szCs w:val="28"/>
                <w:cs/>
                <w:lang w:eastAsia="th-TH"/>
              </w:rPr>
            </w:pPr>
            <w:r w:rsidRPr="005F256D">
              <w:rPr>
                <w:rFonts w:ascii="Browallia New" w:eastAsia="Arial Unicode MS" w:hAnsi="Browallia New" w:cs="Browallia New"/>
                <w:sz w:val="28"/>
                <w:szCs w:val="28"/>
                <w:lang w:val="en-GB" w:eastAsia="th-TH"/>
              </w:rPr>
              <w:t>11</w:t>
            </w:r>
            <w:r w:rsidR="5941AB58"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795</w:t>
            </w:r>
            <w:r w:rsidR="5941AB58"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198</w:t>
            </w:r>
          </w:p>
        </w:tc>
        <w:tc>
          <w:tcPr>
            <w:tcW w:w="906" w:type="pct"/>
            <w:tcBorders>
              <w:top w:val="single" w:sz="4" w:space="0" w:color="auto"/>
              <w:bottom w:val="single" w:sz="4" w:space="0" w:color="auto"/>
            </w:tcBorders>
            <w:shd w:val="clear" w:color="auto" w:fill="FAFAFA"/>
            <w:vAlign w:val="center"/>
          </w:tcPr>
          <w:p w14:paraId="7D543450" w14:textId="079C25E8" w:rsidR="00E8065C" w:rsidRPr="00D14059" w:rsidRDefault="005F256D" w:rsidP="00E8065C">
            <w:pPr>
              <w:spacing w:line="240" w:lineRule="auto"/>
              <w:ind w:left="-107" w:right="-72"/>
              <w:jc w:val="right"/>
              <w:rPr>
                <w:rFonts w:ascii="Browallia New" w:hAnsi="Browallia New" w:cs="Browallia New"/>
                <w:sz w:val="28"/>
                <w:szCs w:val="28"/>
              </w:rPr>
            </w:pPr>
            <w:r w:rsidRPr="005F256D">
              <w:rPr>
                <w:rFonts w:ascii="Browallia New" w:eastAsia="Arial Unicode MS" w:hAnsi="Browallia New" w:cs="Browallia New"/>
                <w:sz w:val="28"/>
                <w:szCs w:val="28"/>
                <w:lang w:val="en-GB" w:eastAsia="th-TH"/>
              </w:rPr>
              <w:t>5</w:t>
            </w:r>
            <w:r w:rsidR="56ABEA06"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262</w:t>
            </w:r>
            <w:r w:rsidR="56ABEA06" w:rsidRPr="00D14059">
              <w:rPr>
                <w:rFonts w:ascii="Browallia New" w:eastAsia="Arial Unicode MS" w:hAnsi="Browallia New" w:cs="Browallia New"/>
                <w:sz w:val="28"/>
                <w:szCs w:val="28"/>
                <w:lang w:eastAsia="th-TH"/>
              </w:rPr>
              <w:t>,</w:t>
            </w:r>
            <w:r w:rsidRPr="005F256D">
              <w:rPr>
                <w:rFonts w:ascii="Browallia New" w:eastAsia="Arial Unicode MS" w:hAnsi="Browallia New" w:cs="Browallia New"/>
                <w:sz w:val="28"/>
                <w:szCs w:val="28"/>
                <w:lang w:val="en-GB" w:eastAsia="th-TH"/>
              </w:rPr>
              <w:t>722</w:t>
            </w:r>
          </w:p>
        </w:tc>
      </w:tr>
    </w:tbl>
    <w:p w14:paraId="604D1DC9" w14:textId="48F9AA0F" w:rsidR="00F579D5" w:rsidRPr="00D14059" w:rsidRDefault="00F579D5" w:rsidP="00BA1170">
      <w:pPr>
        <w:spacing w:line="240" w:lineRule="auto"/>
        <w:rPr>
          <w:rFonts w:ascii="Browallia New" w:eastAsia="Arial Unicode MS" w:hAnsi="Browallia New" w:cs="Browallia New"/>
          <w:sz w:val="28"/>
          <w:szCs w:val="28"/>
        </w:rPr>
      </w:pPr>
    </w:p>
    <w:p w14:paraId="7E9453FB" w14:textId="228486C6" w:rsidR="00BA1170" w:rsidRPr="00D14059" w:rsidRDefault="00BA1170" w:rsidP="00BA1170">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15</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เงินลงทุนในบริษัทย่อย บริษัทร่วมและการร่วมค้า</w:t>
      </w:r>
    </w:p>
    <w:p w14:paraId="1B66B75A" w14:textId="77777777" w:rsidR="002C72AC" w:rsidRPr="00D14059" w:rsidRDefault="002C72AC" w:rsidP="00BA1170">
      <w:pPr>
        <w:spacing w:line="240" w:lineRule="auto"/>
        <w:jc w:val="thaiDistribute"/>
        <w:rPr>
          <w:rFonts w:ascii="Browallia New" w:eastAsia="Arial Unicode MS" w:hAnsi="Browallia New" w:cs="Browallia New"/>
          <w:sz w:val="28"/>
          <w:szCs w:val="28"/>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2C72AC" w:rsidRPr="00553CB9" w14:paraId="149A774A" w14:textId="77777777" w:rsidTr="00700EEF">
        <w:trPr>
          <w:cantSplit/>
        </w:trPr>
        <w:tc>
          <w:tcPr>
            <w:tcW w:w="3989" w:type="dxa"/>
            <w:vAlign w:val="bottom"/>
          </w:tcPr>
          <w:p w14:paraId="44860022" w14:textId="77777777" w:rsidR="002C72AC" w:rsidRPr="00553CB9" w:rsidRDefault="002C72AC" w:rsidP="002C72AC">
            <w:pPr>
              <w:spacing w:line="240" w:lineRule="auto"/>
              <w:ind w:left="-101" w:hanging="3"/>
              <w:rPr>
                <w:rFonts w:ascii="Browallia New" w:eastAsia="Arial Unicode MS" w:hAnsi="Browallia New" w:cs="Browallia New"/>
                <w:snapToGrid w:val="0"/>
                <w:sz w:val="28"/>
                <w:szCs w:val="28"/>
                <w:lang w:eastAsia="th-TH"/>
              </w:rPr>
            </w:pPr>
          </w:p>
        </w:tc>
        <w:tc>
          <w:tcPr>
            <w:tcW w:w="2736" w:type="dxa"/>
            <w:gridSpan w:val="2"/>
            <w:tcBorders>
              <w:top w:val="single" w:sz="4" w:space="0" w:color="auto"/>
              <w:bottom w:val="single" w:sz="4" w:space="0" w:color="auto"/>
            </w:tcBorders>
            <w:vAlign w:val="bottom"/>
          </w:tcPr>
          <w:p w14:paraId="63BFF449" w14:textId="77777777" w:rsidR="002C72AC" w:rsidRPr="00553CB9" w:rsidRDefault="002C72AC"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vAlign w:val="bottom"/>
          </w:tcPr>
          <w:p w14:paraId="560B8FDA" w14:textId="77777777" w:rsidR="002C72AC" w:rsidRPr="00553CB9" w:rsidRDefault="002C72AC" w:rsidP="00700EEF">
            <w:pPr>
              <w:spacing w:line="240" w:lineRule="auto"/>
              <w:ind w:left="-56"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ข้อมูลทางการเงินเฉพาะกิจการ</w:t>
            </w:r>
          </w:p>
        </w:tc>
      </w:tr>
      <w:tr w:rsidR="002C72AC" w:rsidRPr="00553CB9" w14:paraId="5AB2F94B" w14:textId="77777777" w:rsidTr="00954CBA">
        <w:trPr>
          <w:cantSplit/>
        </w:trPr>
        <w:tc>
          <w:tcPr>
            <w:tcW w:w="3989" w:type="dxa"/>
          </w:tcPr>
          <w:p w14:paraId="04DF043D" w14:textId="571FC02C" w:rsidR="00AD0C77" w:rsidRPr="00553CB9" w:rsidRDefault="002C72AC" w:rsidP="002C72AC">
            <w:pPr>
              <w:spacing w:line="240" w:lineRule="auto"/>
              <w:ind w:left="-101" w:hanging="3"/>
              <w:rPr>
                <w:rFonts w:ascii="Browallia New" w:eastAsia="Arial Unicode MS" w:hAnsi="Browallia New" w:cs="Browallia New"/>
                <w:b/>
                <w:bCs/>
                <w:snapToGrid w:val="0"/>
                <w:sz w:val="28"/>
                <w:szCs w:val="28"/>
                <w:cs/>
                <w:lang w:eastAsia="th-TH"/>
              </w:rPr>
            </w:pPr>
            <w:r w:rsidRPr="00553CB9">
              <w:rPr>
                <w:rFonts w:ascii="Browallia New" w:eastAsia="Arial Unicode MS" w:hAnsi="Browallia New" w:cs="Browallia New"/>
                <w:b/>
                <w:bCs/>
                <w:snapToGrid w:val="0"/>
                <w:sz w:val="28"/>
                <w:szCs w:val="28"/>
                <w:cs/>
                <w:lang w:eastAsia="th-TH"/>
              </w:rPr>
              <w:t>ณ วันที่</w:t>
            </w:r>
          </w:p>
        </w:tc>
        <w:tc>
          <w:tcPr>
            <w:tcW w:w="1368" w:type="dxa"/>
            <w:tcBorders>
              <w:top w:val="single" w:sz="4" w:space="0" w:color="auto"/>
              <w:bottom w:val="single" w:sz="4" w:space="0" w:color="auto"/>
            </w:tcBorders>
            <w:vAlign w:val="bottom"/>
          </w:tcPr>
          <w:p w14:paraId="7AB24E08" w14:textId="6828EC61" w:rsidR="002C72AC" w:rsidRPr="00553CB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553CB9">
              <w:rPr>
                <w:rFonts w:ascii="Browallia New" w:eastAsia="Arial Unicode MS" w:hAnsi="Browallia New" w:cs="Browallia New"/>
                <w:b/>
                <w:bCs/>
                <w:sz w:val="28"/>
                <w:szCs w:val="28"/>
              </w:rPr>
              <w:t xml:space="preserve"> </w:t>
            </w:r>
            <w:r w:rsidR="000C5703" w:rsidRPr="00553CB9">
              <w:rPr>
                <w:rFonts w:ascii="Browallia New" w:eastAsia="Arial Unicode MS" w:hAnsi="Browallia New" w:cs="Browallia New"/>
                <w:b/>
                <w:bCs/>
                <w:sz w:val="28"/>
                <w:szCs w:val="28"/>
                <w:cs/>
              </w:rPr>
              <w:t>กันยายน</w:t>
            </w:r>
          </w:p>
          <w:p w14:paraId="256879C0" w14:textId="4EA2359E" w:rsidR="002C72AC" w:rsidRPr="00553CB9" w:rsidRDefault="00623910"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34138382" w14:textId="77777777" w:rsidR="002C72AC" w:rsidRPr="00553CB9" w:rsidRDefault="002C72AC"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vAlign w:val="bottom"/>
          </w:tcPr>
          <w:p w14:paraId="6BA8D403" w14:textId="1995F6F9" w:rsidR="002C72AC" w:rsidRPr="00553CB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553CB9">
              <w:rPr>
                <w:rFonts w:ascii="Browallia New" w:eastAsia="Arial Unicode MS" w:hAnsi="Browallia New" w:cs="Browallia New"/>
                <w:b/>
                <w:bCs/>
                <w:sz w:val="28"/>
                <w:szCs w:val="28"/>
                <w:cs/>
              </w:rPr>
              <w:t xml:space="preserve"> ธันวาคม</w:t>
            </w:r>
          </w:p>
          <w:p w14:paraId="46DA635C" w14:textId="6DD312F7" w:rsidR="002C72AC" w:rsidRPr="00553CB9" w:rsidRDefault="00F1064F"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4322AC65" w14:textId="77777777" w:rsidR="002C72AC" w:rsidRPr="00553CB9" w:rsidRDefault="002C72AC"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vAlign w:val="bottom"/>
          </w:tcPr>
          <w:p w14:paraId="243C6EB8" w14:textId="3FBCA469" w:rsidR="002C72AC" w:rsidRPr="00553CB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553CB9">
              <w:rPr>
                <w:rFonts w:ascii="Browallia New" w:eastAsia="Arial Unicode MS" w:hAnsi="Browallia New" w:cs="Browallia New"/>
                <w:b/>
                <w:bCs/>
                <w:sz w:val="28"/>
                <w:szCs w:val="28"/>
              </w:rPr>
              <w:t xml:space="preserve"> </w:t>
            </w:r>
            <w:r w:rsidR="000C5703" w:rsidRPr="00553CB9">
              <w:rPr>
                <w:rFonts w:ascii="Browallia New" w:eastAsia="Arial Unicode MS" w:hAnsi="Browallia New" w:cs="Browallia New"/>
                <w:b/>
                <w:bCs/>
                <w:sz w:val="28"/>
                <w:szCs w:val="28"/>
                <w:cs/>
              </w:rPr>
              <w:t>กันยายน</w:t>
            </w:r>
          </w:p>
          <w:p w14:paraId="3D703C05" w14:textId="6BAF7F82" w:rsidR="002C72AC" w:rsidRPr="00553CB9" w:rsidRDefault="00623910"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15BB67FB" w14:textId="77777777" w:rsidR="002C72AC" w:rsidRPr="00553CB9" w:rsidRDefault="002C72AC"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vAlign w:val="bottom"/>
          </w:tcPr>
          <w:p w14:paraId="5190CBB1" w14:textId="5F4AF590" w:rsidR="002C72AC" w:rsidRPr="00553CB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553CB9">
              <w:rPr>
                <w:rFonts w:ascii="Browallia New" w:eastAsia="Arial Unicode MS" w:hAnsi="Browallia New" w:cs="Browallia New"/>
                <w:b/>
                <w:bCs/>
                <w:sz w:val="28"/>
                <w:szCs w:val="28"/>
                <w:cs/>
              </w:rPr>
              <w:t xml:space="preserve"> ธันวาคม</w:t>
            </w:r>
          </w:p>
          <w:p w14:paraId="3AE33864" w14:textId="22AC0279" w:rsidR="002C72AC" w:rsidRPr="00553CB9" w:rsidRDefault="00F1064F"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39F72E2B" w14:textId="77777777" w:rsidR="002C72AC" w:rsidRPr="00553CB9" w:rsidRDefault="002C72AC"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napToGrid w:val="0"/>
                <w:sz w:val="28"/>
                <w:szCs w:val="28"/>
                <w:cs/>
                <w:lang w:eastAsia="th-TH"/>
              </w:rPr>
              <w:t>พันบาท</w:t>
            </w:r>
          </w:p>
        </w:tc>
      </w:tr>
      <w:tr w:rsidR="002C72AC" w:rsidRPr="00553CB9" w14:paraId="5AF63BEF" w14:textId="77777777" w:rsidTr="00286664">
        <w:trPr>
          <w:cantSplit/>
        </w:trPr>
        <w:tc>
          <w:tcPr>
            <w:tcW w:w="3989" w:type="dxa"/>
            <w:vAlign w:val="bottom"/>
          </w:tcPr>
          <w:p w14:paraId="1F128BA3" w14:textId="77777777" w:rsidR="002C72AC" w:rsidRPr="00553CB9" w:rsidRDefault="002C72AC" w:rsidP="002C72AC">
            <w:pPr>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vAlign w:val="bottom"/>
          </w:tcPr>
          <w:p w14:paraId="2583BA71" w14:textId="77777777" w:rsidR="002C72AC" w:rsidRPr="00553CB9" w:rsidRDefault="002C72AC" w:rsidP="00B80D89">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9944CCE" w14:textId="77777777" w:rsidR="002C72AC" w:rsidRPr="00553CB9" w:rsidRDefault="002C72AC" w:rsidP="00B80D89">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vAlign w:val="bottom"/>
          </w:tcPr>
          <w:p w14:paraId="595346D0" w14:textId="77777777" w:rsidR="002C72AC" w:rsidRPr="00553CB9" w:rsidRDefault="002C72AC" w:rsidP="00B80D89">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6AD07A71" w14:textId="77777777" w:rsidR="002C72AC" w:rsidRPr="00553CB9" w:rsidRDefault="002C72AC" w:rsidP="00B80D89">
            <w:pPr>
              <w:spacing w:line="240" w:lineRule="auto"/>
              <w:ind w:right="-72"/>
              <w:jc w:val="right"/>
              <w:rPr>
                <w:rFonts w:ascii="Browallia New" w:eastAsia="Arial Unicode MS" w:hAnsi="Browallia New" w:cs="Browallia New"/>
                <w:sz w:val="28"/>
                <w:szCs w:val="28"/>
              </w:rPr>
            </w:pPr>
          </w:p>
        </w:tc>
      </w:tr>
      <w:tr w:rsidR="003839A7" w:rsidRPr="00553CB9" w14:paraId="212E5685" w14:textId="77777777" w:rsidTr="004E45EF">
        <w:trPr>
          <w:cantSplit/>
        </w:trPr>
        <w:tc>
          <w:tcPr>
            <w:tcW w:w="3989" w:type="dxa"/>
          </w:tcPr>
          <w:p w14:paraId="33661578" w14:textId="0331A59A" w:rsidR="003839A7" w:rsidRPr="00553CB9" w:rsidRDefault="003839A7" w:rsidP="003839A7">
            <w:pPr>
              <w:tabs>
                <w:tab w:val="left" w:pos="6840"/>
              </w:tabs>
              <w:spacing w:line="240" w:lineRule="auto"/>
              <w:ind w:left="-101" w:hanging="3"/>
              <w:rPr>
                <w:rFonts w:ascii="Browallia New" w:eastAsia="Arial Unicode MS" w:hAnsi="Browallia New" w:cs="Browallia New"/>
                <w:sz w:val="28"/>
                <w:szCs w:val="28"/>
                <w:cs/>
              </w:rPr>
            </w:pPr>
            <w:r w:rsidRPr="00553CB9">
              <w:rPr>
                <w:rFonts w:ascii="Browallia New" w:hAnsi="Browallia New" w:cs="Browallia New"/>
                <w:spacing w:val="-4"/>
                <w:sz w:val="28"/>
                <w:szCs w:val="28"/>
                <w:cs/>
              </w:rPr>
              <w:t>เงินลงทุนในบริษัทย่อย</w:t>
            </w:r>
          </w:p>
        </w:tc>
        <w:tc>
          <w:tcPr>
            <w:tcW w:w="1368" w:type="dxa"/>
            <w:tcBorders>
              <w:bottom w:val="single" w:sz="4" w:space="0" w:color="auto"/>
            </w:tcBorders>
            <w:shd w:val="clear" w:color="auto" w:fill="FAFAFA"/>
            <w:vAlign w:val="bottom"/>
          </w:tcPr>
          <w:p w14:paraId="6E5267AB" w14:textId="307C0EF9" w:rsidR="003839A7" w:rsidRPr="00553CB9" w:rsidRDefault="4D4C3D3B" w:rsidP="004E45EF">
            <w:pPr>
              <w:tabs>
                <w:tab w:val="left" w:pos="6840"/>
              </w:tabs>
              <w:spacing w:line="240" w:lineRule="auto"/>
              <w:ind w:right="-72"/>
              <w:jc w:val="right"/>
              <w:rPr>
                <w:rFonts w:ascii="Browallia New" w:eastAsia="Arial Unicode MS" w:hAnsi="Browallia New" w:cs="Browallia New"/>
                <w:sz w:val="28"/>
                <w:szCs w:val="28"/>
              </w:rPr>
            </w:pPr>
            <w:r w:rsidRPr="00553CB9">
              <w:rPr>
                <w:rFonts w:ascii="Browallia New" w:eastAsia="Arial Unicode MS" w:hAnsi="Browallia New" w:cs="Browallia New"/>
                <w:sz w:val="28"/>
                <w:szCs w:val="28"/>
              </w:rPr>
              <w:t>-</w:t>
            </w:r>
          </w:p>
        </w:tc>
        <w:tc>
          <w:tcPr>
            <w:tcW w:w="1368" w:type="dxa"/>
            <w:tcBorders>
              <w:bottom w:val="single" w:sz="4" w:space="0" w:color="auto"/>
            </w:tcBorders>
            <w:vAlign w:val="bottom"/>
          </w:tcPr>
          <w:p w14:paraId="6A600B79" w14:textId="405AD327"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r w:rsidRPr="00553CB9">
              <w:rPr>
                <w:rFonts w:ascii="Browallia New" w:eastAsia="Arial Unicode MS" w:hAnsi="Browallia New" w:cs="Browallia New"/>
                <w:sz w:val="28"/>
                <w:szCs w:val="28"/>
              </w:rPr>
              <w:t>-</w:t>
            </w:r>
          </w:p>
        </w:tc>
        <w:tc>
          <w:tcPr>
            <w:tcW w:w="1368" w:type="dxa"/>
            <w:tcBorders>
              <w:bottom w:val="single" w:sz="4" w:space="0" w:color="auto"/>
            </w:tcBorders>
            <w:shd w:val="clear" w:color="auto" w:fill="FAFAFA"/>
            <w:vAlign w:val="bottom"/>
          </w:tcPr>
          <w:p w14:paraId="01A500A5" w14:textId="6E08AC9D"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34</w:t>
            </w:r>
            <w:r w:rsidR="7426F298"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504</w:t>
            </w:r>
            <w:r w:rsidR="7426F298"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728</w:t>
            </w:r>
          </w:p>
        </w:tc>
        <w:tc>
          <w:tcPr>
            <w:tcW w:w="1368" w:type="dxa"/>
            <w:tcBorders>
              <w:bottom w:val="single" w:sz="4" w:space="0" w:color="auto"/>
            </w:tcBorders>
            <w:vAlign w:val="bottom"/>
          </w:tcPr>
          <w:p w14:paraId="32166BB2" w14:textId="013623AC" w:rsidR="003839A7" w:rsidRPr="00553CB9" w:rsidRDefault="005F256D" w:rsidP="004E45EF">
            <w:pPr>
              <w:tabs>
                <w:tab w:val="left" w:pos="6840"/>
              </w:tabs>
              <w:spacing w:line="240" w:lineRule="auto"/>
              <w:ind w:left="-215"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34</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235</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628</w:t>
            </w:r>
          </w:p>
        </w:tc>
      </w:tr>
      <w:tr w:rsidR="003839A7" w:rsidRPr="00553CB9" w14:paraId="2DD64BF6" w14:textId="77777777" w:rsidTr="004E45EF">
        <w:trPr>
          <w:cantSplit/>
        </w:trPr>
        <w:tc>
          <w:tcPr>
            <w:tcW w:w="3989" w:type="dxa"/>
          </w:tcPr>
          <w:p w14:paraId="09B9FCE8" w14:textId="77777777" w:rsidR="003839A7" w:rsidRPr="00553CB9" w:rsidRDefault="003839A7" w:rsidP="003839A7">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vAlign w:val="bottom"/>
          </w:tcPr>
          <w:p w14:paraId="3F27FE2D" w14:textId="77777777"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7C4ED4C8" w14:textId="5447AC0C"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vAlign w:val="bottom"/>
          </w:tcPr>
          <w:p w14:paraId="7745E94D" w14:textId="77777777"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014177F" w14:textId="2A59DB88"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r>
      <w:tr w:rsidR="003839A7" w:rsidRPr="00553CB9" w14:paraId="45623BB3" w14:textId="77777777" w:rsidTr="004E45EF">
        <w:trPr>
          <w:cantSplit/>
        </w:trPr>
        <w:tc>
          <w:tcPr>
            <w:tcW w:w="3989" w:type="dxa"/>
          </w:tcPr>
          <w:p w14:paraId="112CFAA1" w14:textId="6A1B727C" w:rsidR="003839A7" w:rsidRPr="00553CB9" w:rsidRDefault="003839A7" w:rsidP="003839A7">
            <w:pPr>
              <w:tabs>
                <w:tab w:val="left" w:pos="6840"/>
              </w:tabs>
              <w:spacing w:line="240" w:lineRule="auto"/>
              <w:ind w:left="-101" w:hanging="3"/>
              <w:rPr>
                <w:rFonts w:ascii="Browallia New" w:eastAsia="Arial Unicode MS" w:hAnsi="Browallia New" w:cs="Browallia New"/>
                <w:sz w:val="28"/>
                <w:szCs w:val="28"/>
              </w:rPr>
            </w:pPr>
            <w:r w:rsidRPr="00553CB9">
              <w:rPr>
                <w:rFonts w:ascii="Browallia New" w:hAnsi="Browallia New" w:cs="Browallia New"/>
                <w:spacing w:val="-4"/>
                <w:sz w:val="28"/>
                <w:szCs w:val="28"/>
                <w:cs/>
              </w:rPr>
              <w:t>เงินลงทุนในบริษัทร่วม</w:t>
            </w:r>
          </w:p>
        </w:tc>
        <w:tc>
          <w:tcPr>
            <w:tcW w:w="1368" w:type="dxa"/>
            <w:tcBorders>
              <w:bottom w:val="single" w:sz="4" w:space="0" w:color="auto"/>
            </w:tcBorders>
            <w:shd w:val="clear" w:color="auto" w:fill="FAFAFA"/>
            <w:vAlign w:val="bottom"/>
          </w:tcPr>
          <w:p w14:paraId="0597B94D" w14:textId="69785824"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4ECC5622"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746</w:t>
            </w:r>
            <w:r w:rsidR="4ECC5622"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121</w:t>
            </w:r>
          </w:p>
        </w:tc>
        <w:tc>
          <w:tcPr>
            <w:tcW w:w="1368" w:type="dxa"/>
            <w:tcBorders>
              <w:bottom w:val="single" w:sz="4" w:space="0" w:color="auto"/>
            </w:tcBorders>
            <w:vAlign w:val="bottom"/>
          </w:tcPr>
          <w:p w14:paraId="28AC650A" w14:textId="0BB348F2"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550</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914</w:t>
            </w:r>
          </w:p>
        </w:tc>
        <w:tc>
          <w:tcPr>
            <w:tcW w:w="1368" w:type="dxa"/>
            <w:tcBorders>
              <w:bottom w:val="single" w:sz="4" w:space="0" w:color="auto"/>
            </w:tcBorders>
            <w:shd w:val="clear" w:color="auto" w:fill="FAFAFA"/>
            <w:vAlign w:val="bottom"/>
          </w:tcPr>
          <w:p w14:paraId="78ACEE98" w14:textId="40FD6911" w:rsidR="003839A7" w:rsidRPr="00553CB9" w:rsidRDefault="79CB4D7A" w:rsidP="004E45EF">
            <w:pPr>
              <w:tabs>
                <w:tab w:val="left" w:pos="6840"/>
              </w:tabs>
              <w:spacing w:line="240" w:lineRule="auto"/>
              <w:ind w:right="-72"/>
              <w:jc w:val="right"/>
              <w:rPr>
                <w:rFonts w:ascii="Browallia New" w:eastAsia="Arial Unicode MS" w:hAnsi="Browallia New" w:cs="Browallia New"/>
                <w:sz w:val="28"/>
                <w:szCs w:val="28"/>
              </w:rPr>
            </w:pPr>
            <w:r w:rsidRPr="00553CB9">
              <w:rPr>
                <w:rFonts w:ascii="Browallia New" w:eastAsia="Arial Unicode MS" w:hAnsi="Browallia New" w:cs="Browallia New"/>
                <w:sz w:val="28"/>
                <w:szCs w:val="28"/>
              </w:rPr>
              <w:t>-</w:t>
            </w:r>
          </w:p>
        </w:tc>
        <w:tc>
          <w:tcPr>
            <w:tcW w:w="1368" w:type="dxa"/>
            <w:tcBorders>
              <w:bottom w:val="single" w:sz="4" w:space="0" w:color="auto"/>
            </w:tcBorders>
            <w:vAlign w:val="bottom"/>
          </w:tcPr>
          <w:p w14:paraId="1D4A45BE" w14:textId="042DB3BD"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r w:rsidRPr="00553CB9">
              <w:rPr>
                <w:rFonts w:ascii="Browallia New" w:eastAsia="Arial Unicode MS" w:hAnsi="Browallia New" w:cs="Browallia New"/>
                <w:sz w:val="28"/>
                <w:szCs w:val="28"/>
              </w:rPr>
              <w:t>-</w:t>
            </w:r>
          </w:p>
        </w:tc>
      </w:tr>
      <w:tr w:rsidR="003839A7" w:rsidRPr="00553CB9" w14:paraId="2DF1060A" w14:textId="77777777" w:rsidTr="004E45EF">
        <w:trPr>
          <w:cantSplit/>
        </w:trPr>
        <w:tc>
          <w:tcPr>
            <w:tcW w:w="3989" w:type="dxa"/>
          </w:tcPr>
          <w:p w14:paraId="64992C46" w14:textId="77777777" w:rsidR="003839A7" w:rsidRPr="00553CB9" w:rsidRDefault="003839A7" w:rsidP="003839A7">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vAlign w:val="bottom"/>
          </w:tcPr>
          <w:p w14:paraId="634468FF" w14:textId="77777777"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27CEA3C" w14:textId="09AB2968"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vAlign w:val="bottom"/>
          </w:tcPr>
          <w:p w14:paraId="1D32D358" w14:textId="77777777"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1E29EC0" w14:textId="5CA038AD"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r>
      <w:tr w:rsidR="003839A7" w:rsidRPr="00553CB9" w14:paraId="1AD6C4EC" w14:textId="77777777" w:rsidTr="004E45EF">
        <w:trPr>
          <w:cantSplit/>
        </w:trPr>
        <w:tc>
          <w:tcPr>
            <w:tcW w:w="3989" w:type="dxa"/>
          </w:tcPr>
          <w:p w14:paraId="128182C1" w14:textId="353981FF" w:rsidR="003839A7" w:rsidRPr="00553CB9" w:rsidRDefault="003839A7" w:rsidP="003839A7">
            <w:pPr>
              <w:tabs>
                <w:tab w:val="left" w:pos="6840"/>
              </w:tabs>
              <w:spacing w:line="240" w:lineRule="auto"/>
              <w:ind w:left="-101" w:hanging="3"/>
              <w:rPr>
                <w:rFonts w:ascii="Browallia New" w:eastAsia="Arial Unicode MS" w:hAnsi="Browallia New" w:cs="Browallia New"/>
                <w:sz w:val="28"/>
                <w:szCs w:val="28"/>
              </w:rPr>
            </w:pPr>
            <w:r w:rsidRPr="00553CB9">
              <w:rPr>
                <w:rFonts w:ascii="Browallia New" w:hAnsi="Browallia New" w:cs="Browallia New"/>
                <w:spacing w:val="-4"/>
                <w:sz w:val="28"/>
                <w:szCs w:val="28"/>
                <w:cs/>
              </w:rPr>
              <w:t>เงินลงทุนในการร่วมค้า</w:t>
            </w:r>
          </w:p>
        </w:tc>
        <w:tc>
          <w:tcPr>
            <w:tcW w:w="1368" w:type="dxa"/>
            <w:tcBorders>
              <w:bottom w:val="single" w:sz="4" w:space="0" w:color="auto"/>
            </w:tcBorders>
            <w:shd w:val="clear" w:color="auto" w:fill="FAFAFA"/>
            <w:vAlign w:val="bottom"/>
          </w:tcPr>
          <w:p w14:paraId="0D81E6C8" w14:textId="7C590367"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471</w:t>
            </w:r>
            <w:r w:rsidR="0819D653"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320</w:t>
            </w:r>
          </w:p>
        </w:tc>
        <w:tc>
          <w:tcPr>
            <w:tcW w:w="1368" w:type="dxa"/>
            <w:tcBorders>
              <w:bottom w:val="single" w:sz="4" w:space="0" w:color="auto"/>
            </w:tcBorders>
            <w:vAlign w:val="bottom"/>
          </w:tcPr>
          <w:p w14:paraId="4B7F30C4" w14:textId="024A8A39"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239</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547</w:t>
            </w:r>
          </w:p>
        </w:tc>
        <w:tc>
          <w:tcPr>
            <w:tcW w:w="1368" w:type="dxa"/>
            <w:tcBorders>
              <w:bottom w:val="single" w:sz="4" w:space="0" w:color="auto"/>
            </w:tcBorders>
            <w:shd w:val="clear" w:color="auto" w:fill="FAFAFA"/>
            <w:vAlign w:val="bottom"/>
          </w:tcPr>
          <w:p w14:paraId="697EAC30" w14:textId="1F9BCABF"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70</w:t>
            </w:r>
            <w:r w:rsidR="7681BB0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471</w:t>
            </w:r>
          </w:p>
        </w:tc>
        <w:tc>
          <w:tcPr>
            <w:tcW w:w="1368" w:type="dxa"/>
            <w:tcBorders>
              <w:bottom w:val="single" w:sz="4" w:space="0" w:color="auto"/>
            </w:tcBorders>
            <w:vAlign w:val="bottom"/>
          </w:tcPr>
          <w:p w14:paraId="3BA0973D" w14:textId="295716DC"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45</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471</w:t>
            </w:r>
          </w:p>
        </w:tc>
      </w:tr>
      <w:tr w:rsidR="003839A7" w:rsidRPr="00553CB9" w14:paraId="3E650FDA" w14:textId="77777777" w:rsidTr="004E45EF">
        <w:trPr>
          <w:cantSplit/>
        </w:trPr>
        <w:tc>
          <w:tcPr>
            <w:tcW w:w="3989" w:type="dxa"/>
          </w:tcPr>
          <w:p w14:paraId="3C4D4955" w14:textId="14D0A32D" w:rsidR="003839A7" w:rsidRPr="00553CB9" w:rsidRDefault="003839A7" w:rsidP="003839A7">
            <w:pPr>
              <w:tabs>
                <w:tab w:val="left" w:pos="6840"/>
              </w:tabs>
              <w:spacing w:line="240" w:lineRule="auto"/>
              <w:ind w:left="-101" w:right="-79" w:hanging="3"/>
              <w:rPr>
                <w:rFonts w:ascii="Browallia New" w:eastAsia="Arial Unicode MS" w:hAnsi="Browallia New" w:cs="Browallia New"/>
                <w:spacing w:val="-4"/>
                <w:sz w:val="28"/>
                <w:szCs w:val="28"/>
                <w:cs/>
              </w:rPr>
            </w:pPr>
          </w:p>
        </w:tc>
        <w:tc>
          <w:tcPr>
            <w:tcW w:w="1368" w:type="dxa"/>
            <w:tcBorders>
              <w:top w:val="single" w:sz="4" w:space="0" w:color="auto"/>
            </w:tcBorders>
            <w:shd w:val="clear" w:color="auto" w:fill="FAFAFA"/>
            <w:vAlign w:val="bottom"/>
          </w:tcPr>
          <w:p w14:paraId="7C03132C" w14:textId="77777777"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1D038243" w14:textId="7269E79D"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vAlign w:val="bottom"/>
          </w:tcPr>
          <w:p w14:paraId="2AA900CF" w14:textId="77777777"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3090CF14" w14:textId="46C9D630" w:rsidR="003839A7" w:rsidRPr="00553CB9" w:rsidRDefault="003839A7" w:rsidP="004E45EF">
            <w:pPr>
              <w:tabs>
                <w:tab w:val="left" w:pos="6840"/>
              </w:tabs>
              <w:spacing w:line="240" w:lineRule="auto"/>
              <w:ind w:right="-72"/>
              <w:jc w:val="right"/>
              <w:rPr>
                <w:rFonts w:ascii="Browallia New" w:eastAsia="Arial Unicode MS" w:hAnsi="Browallia New" w:cs="Browallia New"/>
                <w:sz w:val="28"/>
                <w:szCs w:val="28"/>
              </w:rPr>
            </w:pPr>
          </w:p>
        </w:tc>
      </w:tr>
      <w:tr w:rsidR="003839A7" w:rsidRPr="00553CB9" w14:paraId="0E67F15F" w14:textId="77777777" w:rsidTr="004E45EF">
        <w:trPr>
          <w:cantSplit/>
        </w:trPr>
        <w:tc>
          <w:tcPr>
            <w:tcW w:w="3989" w:type="dxa"/>
          </w:tcPr>
          <w:p w14:paraId="77D0D924" w14:textId="12B0C777" w:rsidR="003839A7" w:rsidRPr="00553CB9" w:rsidRDefault="003839A7" w:rsidP="00A303A6">
            <w:pPr>
              <w:tabs>
                <w:tab w:val="left" w:pos="6840"/>
              </w:tabs>
              <w:spacing w:line="240" w:lineRule="auto"/>
              <w:ind w:left="37" w:right="-169" w:hanging="142"/>
              <w:rPr>
                <w:rFonts w:ascii="Browallia New" w:hAnsi="Browallia New" w:cs="Browallia New"/>
                <w:sz w:val="28"/>
                <w:szCs w:val="28"/>
              </w:rPr>
            </w:pPr>
            <w:r w:rsidRPr="00553CB9">
              <w:rPr>
                <w:rFonts w:ascii="Browallia New" w:hAnsi="Browallia New" w:cs="Browallia New"/>
                <w:spacing w:val="-4"/>
                <w:sz w:val="28"/>
                <w:szCs w:val="28"/>
                <w:cs/>
              </w:rPr>
              <w:t>รวมเงินลงทุนในบริษัทย่อย บริษัทร่วม</w:t>
            </w:r>
            <w:r w:rsidR="00A303A6" w:rsidRPr="00553CB9">
              <w:rPr>
                <w:rFonts w:ascii="Browallia New" w:hAnsi="Browallia New" w:cs="Browallia New"/>
                <w:spacing w:val="-4"/>
                <w:sz w:val="28"/>
                <w:szCs w:val="28"/>
                <w:cs/>
              </w:rPr>
              <w:br/>
            </w:r>
            <w:r w:rsidRPr="00553CB9">
              <w:rPr>
                <w:rFonts w:ascii="Browallia New" w:hAnsi="Browallia New" w:cs="Browallia New"/>
                <w:spacing w:val="-4"/>
                <w:sz w:val="28"/>
                <w:szCs w:val="28"/>
                <w:cs/>
              </w:rPr>
              <w:t>และการร่วมค้า</w:t>
            </w:r>
          </w:p>
        </w:tc>
        <w:tc>
          <w:tcPr>
            <w:tcW w:w="1368" w:type="dxa"/>
            <w:tcBorders>
              <w:bottom w:val="single" w:sz="4" w:space="0" w:color="auto"/>
            </w:tcBorders>
            <w:shd w:val="clear" w:color="auto" w:fill="FAFAFA"/>
            <w:vAlign w:val="bottom"/>
          </w:tcPr>
          <w:p w14:paraId="22271F02" w14:textId="7167E989"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204D1F4C"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217</w:t>
            </w:r>
            <w:r w:rsidR="204D1F4C"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441</w:t>
            </w:r>
          </w:p>
        </w:tc>
        <w:tc>
          <w:tcPr>
            <w:tcW w:w="1368" w:type="dxa"/>
            <w:tcBorders>
              <w:bottom w:val="single" w:sz="4" w:space="0" w:color="auto"/>
            </w:tcBorders>
            <w:vAlign w:val="bottom"/>
          </w:tcPr>
          <w:p w14:paraId="51DD5CFA" w14:textId="630BC0E3"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790</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461</w:t>
            </w:r>
          </w:p>
        </w:tc>
        <w:tc>
          <w:tcPr>
            <w:tcW w:w="1368" w:type="dxa"/>
            <w:tcBorders>
              <w:bottom w:val="single" w:sz="4" w:space="0" w:color="auto"/>
            </w:tcBorders>
            <w:shd w:val="clear" w:color="auto" w:fill="FAFAFA"/>
            <w:vAlign w:val="bottom"/>
          </w:tcPr>
          <w:p w14:paraId="3444C713" w14:textId="3ACF139F"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34</w:t>
            </w:r>
            <w:r w:rsidR="2A9A8020"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575</w:t>
            </w:r>
            <w:r w:rsidR="2A9A8020"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199</w:t>
            </w:r>
          </w:p>
        </w:tc>
        <w:tc>
          <w:tcPr>
            <w:tcW w:w="1368" w:type="dxa"/>
            <w:tcBorders>
              <w:bottom w:val="single" w:sz="4" w:space="0" w:color="auto"/>
            </w:tcBorders>
            <w:vAlign w:val="bottom"/>
          </w:tcPr>
          <w:p w14:paraId="4D95FF17" w14:textId="31664D56" w:rsidR="003839A7" w:rsidRPr="00553CB9" w:rsidRDefault="005F256D" w:rsidP="004E45EF">
            <w:pPr>
              <w:tabs>
                <w:tab w:val="left" w:pos="6840"/>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34</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281</w:t>
            </w:r>
            <w:r w:rsidR="003839A7" w:rsidRPr="00553CB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099</w:t>
            </w:r>
          </w:p>
        </w:tc>
      </w:tr>
    </w:tbl>
    <w:p w14:paraId="2A560B4C" w14:textId="04367F8F" w:rsidR="002C72AC" w:rsidRPr="00D14059" w:rsidRDefault="002C72AC" w:rsidP="00D84FBA">
      <w:pPr>
        <w:spacing w:line="240" w:lineRule="auto"/>
        <w:jc w:val="thaiDistribute"/>
        <w:rPr>
          <w:rFonts w:ascii="Browallia New" w:eastAsia="Arial Unicode MS" w:hAnsi="Browallia New" w:cs="Browallia New"/>
          <w:sz w:val="28"/>
          <w:szCs w:val="28"/>
        </w:rPr>
      </w:pPr>
    </w:p>
    <w:p w14:paraId="4932B317" w14:textId="4BFD835F" w:rsidR="37B67F5D" w:rsidRPr="00D14059" w:rsidRDefault="37B67F5D">
      <w:pPr>
        <w:rPr>
          <w:rFonts w:ascii="Browallia New" w:hAnsi="Browallia New" w:cs="Browallia New"/>
          <w:sz w:val="28"/>
          <w:szCs w:val="28"/>
        </w:rPr>
      </w:pPr>
      <w:r w:rsidRPr="00D14059">
        <w:rPr>
          <w:rFonts w:ascii="Browallia New" w:hAnsi="Browallia New" w:cs="Browallia New"/>
          <w:sz w:val="28"/>
          <w:szCs w:val="28"/>
        </w:rPr>
        <w:br w:type="page"/>
      </w:r>
    </w:p>
    <w:p w14:paraId="41FC35A1" w14:textId="56A98A3D" w:rsidR="002C72AC" w:rsidRPr="00D14059" w:rsidRDefault="002C72AC" w:rsidP="00DC236A">
      <w:pPr>
        <w:pStyle w:val="HeadSub1-5EA"/>
        <w:ind w:left="0" w:firstLine="0"/>
        <w:outlineLvl w:val="9"/>
        <w:rPr>
          <w:rFonts w:ascii="Browallia New" w:eastAsia="Arial Unicode MS" w:hAnsi="Browallia New" w:cs="Browallia New"/>
          <w:b w:val="0"/>
          <w:bCs w:val="0"/>
          <w:color w:val="CF4A02"/>
          <w:sz w:val="28"/>
          <w:szCs w:val="28"/>
        </w:rPr>
      </w:pPr>
      <w:r w:rsidRPr="00D14059">
        <w:rPr>
          <w:rFonts w:ascii="Browallia New" w:eastAsia="Arial Unicode MS" w:hAnsi="Browallia New" w:cs="Browallia New"/>
          <w:color w:val="CF4A02"/>
          <w:sz w:val="28"/>
          <w:szCs w:val="28"/>
          <w:cs/>
        </w:rPr>
        <w:t>การเปลี่ยนแปลงของเงินลงทุนในบริษัทย่อย</w:t>
      </w:r>
      <w:r w:rsidRPr="00D14059">
        <w:rPr>
          <w:rFonts w:ascii="Browallia New" w:eastAsia="Arial Unicode MS" w:hAnsi="Browallia New" w:cs="Browallia New"/>
          <w:color w:val="CF4A02"/>
          <w:sz w:val="28"/>
          <w:szCs w:val="28"/>
        </w:rPr>
        <w:t xml:space="preserve"> </w:t>
      </w:r>
      <w:r w:rsidRPr="00D14059">
        <w:rPr>
          <w:rFonts w:ascii="Browallia New" w:eastAsia="Arial Unicode MS" w:hAnsi="Browallia New" w:cs="Browallia New"/>
          <w:color w:val="CF4A02"/>
          <w:sz w:val="28"/>
          <w:szCs w:val="28"/>
          <w:cs/>
        </w:rPr>
        <w:t>บริษัทร่วมและการร่วมค้า สามารถวิเคราะห์ได้ดังนี้</w:t>
      </w:r>
    </w:p>
    <w:p w14:paraId="03A24539" w14:textId="77777777" w:rsidR="002C72AC" w:rsidRPr="00D14059" w:rsidRDefault="002C72AC" w:rsidP="00D84FBA">
      <w:pPr>
        <w:spacing w:line="240" w:lineRule="auto"/>
        <w:jc w:val="thaiDistribute"/>
        <w:rPr>
          <w:rFonts w:ascii="Browallia New" w:eastAsia="Arial Unicode MS" w:hAnsi="Browallia New" w:cs="Browallia New"/>
          <w:sz w:val="28"/>
          <w:szCs w:val="28"/>
        </w:rPr>
      </w:pPr>
    </w:p>
    <w:tbl>
      <w:tblPr>
        <w:tblW w:w="9446" w:type="dxa"/>
        <w:tblInd w:w="108" w:type="dxa"/>
        <w:tblLook w:val="0000" w:firstRow="0" w:lastRow="0" w:firstColumn="0" w:lastColumn="0" w:noHBand="0" w:noVBand="0"/>
      </w:tblPr>
      <w:tblGrid>
        <w:gridCol w:w="5990"/>
        <w:gridCol w:w="1728"/>
        <w:gridCol w:w="1728"/>
      </w:tblGrid>
      <w:tr w:rsidR="002C72AC" w:rsidRPr="00D14059" w14:paraId="3D14ADFD" w14:textId="77777777" w:rsidTr="00C75333">
        <w:tc>
          <w:tcPr>
            <w:tcW w:w="5990" w:type="dxa"/>
            <w:vAlign w:val="bottom"/>
          </w:tcPr>
          <w:p w14:paraId="0346461F" w14:textId="77777777" w:rsidR="002C72AC" w:rsidRPr="00D14059" w:rsidRDefault="002C72AC" w:rsidP="00CE1645">
            <w:pPr>
              <w:spacing w:line="240" w:lineRule="auto"/>
              <w:ind w:left="435"/>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39FCBF65"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30475F02"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681DB7D8" w14:textId="77777777" w:rsidTr="00C75333">
        <w:tc>
          <w:tcPr>
            <w:tcW w:w="5990" w:type="dxa"/>
            <w:vAlign w:val="bottom"/>
          </w:tcPr>
          <w:p w14:paraId="5D6389B7" w14:textId="77777777" w:rsidR="002C72AC" w:rsidRPr="00D14059" w:rsidRDefault="002C72AC" w:rsidP="00CE1645">
            <w:pPr>
              <w:spacing w:line="240" w:lineRule="auto"/>
              <w:ind w:left="435"/>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EA72445"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D274F64"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9A71DD" w:rsidRPr="00D14059" w14:paraId="0E1F65A7" w14:textId="77777777" w:rsidTr="00C75333">
        <w:tc>
          <w:tcPr>
            <w:tcW w:w="5990" w:type="dxa"/>
            <w:vAlign w:val="bottom"/>
          </w:tcPr>
          <w:p w14:paraId="2A266618" w14:textId="77777777" w:rsidR="009A71DD" w:rsidRPr="00D14059" w:rsidRDefault="009A71DD" w:rsidP="00CE1645">
            <w:pPr>
              <w:spacing w:line="240" w:lineRule="auto"/>
              <w:ind w:left="435"/>
              <w:rPr>
                <w:rFonts w:ascii="Browallia New" w:eastAsia="Arial Unicode MS" w:hAnsi="Browallia New" w:cs="Browallia New"/>
                <w:b/>
                <w:bCs/>
                <w:sz w:val="28"/>
                <w:szCs w:val="28"/>
                <w:cs/>
              </w:rPr>
            </w:pPr>
          </w:p>
        </w:tc>
        <w:tc>
          <w:tcPr>
            <w:tcW w:w="1728" w:type="dxa"/>
            <w:shd w:val="clear" w:color="auto" w:fill="FAFAFA"/>
            <w:vAlign w:val="bottom"/>
          </w:tcPr>
          <w:p w14:paraId="1E275ED8" w14:textId="77777777" w:rsidR="009A71DD" w:rsidRPr="00D14059" w:rsidRDefault="009A71DD" w:rsidP="009A71DD">
            <w:pPr>
              <w:spacing w:before="12" w:line="240" w:lineRule="auto"/>
              <w:ind w:right="-72"/>
              <w:jc w:val="right"/>
              <w:rPr>
                <w:rFonts w:ascii="Browallia New" w:eastAsia="Arial Unicode MS" w:hAnsi="Browallia New" w:cs="Browallia New"/>
                <w:sz w:val="28"/>
                <w:szCs w:val="28"/>
                <w:cs/>
              </w:rPr>
            </w:pPr>
          </w:p>
        </w:tc>
        <w:tc>
          <w:tcPr>
            <w:tcW w:w="1728" w:type="dxa"/>
            <w:shd w:val="clear" w:color="auto" w:fill="FAFAFA"/>
            <w:vAlign w:val="bottom"/>
          </w:tcPr>
          <w:p w14:paraId="676E50D2" w14:textId="77777777" w:rsidR="009A71DD" w:rsidRPr="00D14059" w:rsidRDefault="009A71DD" w:rsidP="009A71DD">
            <w:pPr>
              <w:spacing w:before="12" w:line="240" w:lineRule="auto"/>
              <w:ind w:right="-72"/>
              <w:jc w:val="right"/>
              <w:rPr>
                <w:rFonts w:ascii="Browallia New" w:eastAsia="Arial Unicode MS" w:hAnsi="Browallia New" w:cs="Browallia New"/>
                <w:sz w:val="28"/>
                <w:szCs w:val="28"/>
                <w:cs/>
              </w:rPr>
            </w:pPr>
          </w:p>
        </w:tc>
      </w:tr>
      <w:tr w:rsidR="002C72AC" w:rsidRPr="00D14059" w14:paraId="2020BDBB" w14:textId="77777777" w:rsidTr="00C75333">
        <w:tc>
          <w:tcPr>
            <w:tcW w:w="5990" w:type="dxa"/>
            <w:vAlign w:val="bottom"/>
          </w:tcPr>
          <w:p w14:paraId="55CAE722" w14:textId="337783D2" w:rsidR="002C72AC" w:rsidRPr="00D14059" w:rsidRDefault="004A6E88" w:rsidP="00A046E1">
            <w:pPr>
              <w:spacing w:before="12" w:line="240" w:lineRule="auto"/>
              <w:ind w:left="-112"/>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สำหรับงวด</w:t>
            </w:r>
            <w:r w:rsidR="000C5703"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0C5703"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728" w:type="dxa"/>
            <w:shd w:val="clear" w:color="auto" w:fill="FAFAFA"/>
          </w:tcPr>
          <w:p w14:paraId="6411ED60" w14:textId="77777777" w:rsidR="002C72AC" w:rsidRPr="00D14059" w:rsidRDefault="002C72AC" w:rsidP="00A046E1">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ECC568A" w14:textId="77777777" w:rsidR="002C72AC" w:rsidRPr="00D14059" w:rsidRDefault="002C72AC" w:rsidP="00A046E1">
            <w:pPr>
              <w:spacing w:before="12" w:line="240" w:lineRule="auto"/>
              <w:ind w:right="-72"/>
              <w:jc w:val="right"/>
              <w:rPr>
                <w:rFonts w:ascii="Browallia New" w:eastAsia="Arial Unicode MS" w:hAnsi="Browallia New" w:cs="Browallia New"/>
                <w:sz w:val="28"/>
                <w:szCs w:val="28"/>
              </w:rPr>
            </w:pPr>
          </w:p>
        </w:tc>
      </w:tr>
      <w:tr w:rsidR="003839A7" w:rsidRPr="00D14059" w14:paraId="1738B630" w14:textId="77777777" w:rsidTr="00C75333">
        <w:tc>
          <w:tcPr>
            <w:tcW w:w="5990" w:type="dxa"/>
            <w:vAlign w:val="bottom"/>
          </w:tcPr>
          <w:p w14:paraId="75DD617B" w14:textId="1C37CBA6" w:rsidR="003839A7" w:rsidRPr="00D14059" w:rsidRDefault="003839A7" w:rsidP="008A4652">
            <w:pPr>
              <w:spacing w:line="240" w:lineRule="auto"/>
              <w:ind w:left="-112"/>
              <w:jc w:val="thaiDistribute"/>
              <w:rPr>
                <w:rFonts w:ascii="Browallia New" w:eastAsia="Arial Unicode MS" w:hAnsi="Browallia New" w:cs="Browallia New"/>
                <w:b/>
                <w:bCs/>
                <w:sz w:val="28"/>
                <w:szCs w:val="28"/>
                <w:cs/>
              </w:rPr>
            </w:pPr>
            <w:r w:rsidRPr="00D14059">
              <w:rPr>
                <w:rFonts w:ascii="Browallia New" w:hAnsi="Browallia New" w:cs="Browallia New"/>
                <w:sz w:val="28"/>
                <w:szCs w:val="28"/>
                <w:cs/>
              </w:rPr>
              <w:t>ราคาตามบัญชีต้นงวด</w:t>
            </w:r>
          </w:p>
        </w:tc>
        <w:tc>
          <w:tcPr>
            <w:tcW w:w="1728" w:type="dxa"/>
            <w:shd w:val="clear" w:color="auto" w:fill="FAFAFA"/>
          </w:tcPr>
          <w:p w14:paraId="48F1AF42" w14:textId="08BFD403" w:rsidR="003839A7"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5BE93CC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790</w:t>
            </w:r>
            <w:r w:rsidR="5BE93CC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461</w:t>
            </w:r>
          </w:p>
        </w:tc>
        <w:tc>
          <w:tcPr>
            <w:tcW w:w="1728" w:type="dxa"/>
            <w:shd w:val="clear" w:color="auto" w:fill="FAFAFA"/>
            <w:vAlign w:val="bottom"/>
          </w:tcPr>
          <w:p w14:paraId="7ADD4F50" w14:textId="7ADD8F82" w:rsidR="003839A7"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34</w:t>
            </w:r>
            <w:r w:rsidR="72944869"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281</w:t>
            </w:r>
            <w:r w:rsidR="72944869"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099</w:t>
            </w:r>
          </w:p>
        </w:tc>
      </w:tr>
      <w:tr w:rsidR="00C75333" w:rsidRPr="00D14059" w14:paraId="379800A4" w14:textId="77777777" w:rsidTr="00C75333">
        <w:trPr>
          <w:trHeight w:val="263"/>
        </w:trPr>
        <w:tc>
          <w:tcPr>
            <w:tcW w:w="5990" w:type="dxa"/>
          </w:tcPr>
          <w:p w14:paraId="53106989" w14:textId="77777777" w:rsidR="00C75333" w:rsidRPr="00D14059" w:rsidRDefault="00C75333">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การเรียกชำระค่าหุ้นเพิ่มของ</w:t>
            </w:r>
            <w:r>
              <w:rPr>
                <w:rFonts w:ascii="Browallia New" w:hAnsi="Browallia New" w:cs="Browallia New" w:hint="cs"/>
                <w:sz w:val="28"/>
                <w:szCs w:val="28"/>
                <w:cs/>
              </w:rPr>
              <w:t>บริษัทย่อย</w:t>
            </w:r>
          </w:p>
        </w:tc>
        <w:tc>
          <w:tcPr>
            <w:tcW w:w="1728" w:type="dxa"/>
            <w:shd w:val="clear" w:color="auto" w:fill="FAFAFA"/>
          </w:tcPr>
          <w:p w14:paraId="37AD845D" w14:textId="77777777" w:rsidR="00C75333" w:rsidRPr="00480AE2" w:rsidRDefault="00C7533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16BBA43A" w14:textId="01D15970" w:rsidR="00C75333" w:rsidRPr="00480AE2" w:rsidRDefault="005F256D">
            <w:pPr>
              <w:spacing w:before="12"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269</w:t>
            </w:r>
            <w:r w:rsidR="00C7533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100</w:t>
            </w:r>
          </w:p>
        </w:tc>
      </w:tr>
      <w:tr w:rsidR="37B67F5D" w:rsidRPr="00D14059" w14:paraId="5D828B25" w14:textId="77777777" w:rsidTr="00C75333">
        <w:trPr>
          <w:trHeight w:val="263"/>
        </w:trPr>
        <w:tc>
          <w:tcPr>
            <w:tcW w:w="5990" w:type="dxa"/>
          </w:tcPr>
          <w:p w14:paraId="37B42613" w14:textId="02F9F120" w:rsidR="5E519BC4" w:rsidRPr="00D14059" w:rsidRDefault="5E519BC4" w:rsidP="00D56A28">
            <w:pPr>
              <w:spacing w:line="240" w:lineRule="auto"/>
              <w:ind w:left="-106"/>
              <w:jc w:val="thaiDistribute"/>
              <w:rPr>
                <w:rFonts w:ascii="Browallia New" w:hAnsi="Browallia New" w:cs="Browallia New"/>
                <w:sz w:val="28"/>
                <w:szCs w:val="28"/>
              </w:rPr>
            </w:pPr>
            <w:r w:rsidRPr="00D14059">
              <w:rPr>
                <w:rFonts w:ascii="Browallia New" w:hAnsi="Browallia New" w:cs="Browallia New"/>
                <w:sz w:val="28"/>
                <w:szCs w:val="28"/>
              </w:rPr>
              <w:t>การซื้อเงินลงทุนในบริษัทร่วม</w:t>
            </w:r>
          </w:p>
        </w:tc>
        <w:tc>
          <w:tcPr>
            <w:tcW w:w="1728" w:type="dxa"/>
            <w:shd w:val="clear" w:color="auto" w:fill="FAFAFA"/>
          </w:tcPr>
          <w:p w14:paraId="6C742FEE" w14:textId="6B3DA811" w:rsidR="5E519BC4"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100</w:t>
            </w:r>
          </w:p>
        </w:tc>
        <w:tc>
          <w:tcPr>
            <w:tcW w:w="1728" w:type="dxa"/>
            <w:shd w:val="clear" w:color="auto" w:fill="FAFAFA"/>
          </w:tcPr>
          <w:p w14:paraId="3C4E1C76" w14:textId="48935CAA" w:rsidR="5E519BC4" w:rsidRPr="00D14059" w:rsidRDefault="5E519BC4" w:rsidP="00953D8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AA154D" w:rsidRPr="00D14059" w14:paraId="79B335BF" w14:textId="77777777" w:rsidTr="00C75333">
        <w:trPr>
          <w:trHeight w:val="263"/>
        </w:trPr>
        <w:tc>
          <w:tcPr>
            <w:tcW w:w="5990" w:type="dxa"/>
          </w:tcPr>
          <w:p w14:paraId="0DF08E4C" w14:textId="54C71B25" w:rsidR="00AA154D" w:rsidRPr="00D14059" w:rsidRDefault="00AA154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การซื้อเงินลงทุนในการร่วมค้า</w:t>
            </w:r>
          </w:p>
        </w:tc>
        <w:tc>
          <w:tcPr>
            <w:tcW w:w="1728" w:type="dxa"/>
            <w:shd w:val="clear" w:color="auto" w:fill="FAFAFA"/>
          </w:tcPr>
          <w:p w14:paraId="608FBD1E" w14:textId="26FEA016" w:rsidR="00AA154D"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31</w:t>
            </w:r>
            <w:r w:rsidR="58C54DF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430</w:t>
            </w:r>
          </w:p>
        </w:tc>
        <w:tc>
          <w:tcPr>
            <w:tcW w:w="1728" w:type="dxa"/>
            <w:shd w:val="clear" w:color="auto" w:fill="FAFAFA"/>
          </w:tcPr>
          <w:p w14:paraId="05571AFE" w14:textId="342C1374" w:rsidR="00AA154D" w:rsidRPr="00D14059" w:rsidRDefault="005F256D" w:rsidP="00953D83">
            <w:pPr>
              <w:spacing w:before="12"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25</w:t>
            </w:r>
            <w:r w:rsidR="3FA1322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r>
      <w:tr w:rsidR="00AA154D" w:rsidRPr="00D14059" w14:paraId="0AD3241A" w14:textId="77777777" w:rsidTr="00C75333">
        <w:trPr>
          <w:trHeight w:val="263"/>
        </w:trPr>
        <w:tc>
          <w:tcPr>
            <w:tcW w:w="5990" w:type="dxa"/>
          </w:tcPr>
          <w:p w14:paraId="6B21D86B" w14:textId="03D3446A" w:rsidR="00AA154D" w:rsidRPr="00D14059" w:rsidRDefault="00AA154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การ</w:t>
            </w:r>
            <w:r w:rsidR="00577039" w:rsidRPr="00D14059">
              <w:rPr>
                <w:rFonts w:ascii="Browallia New" w:hAnsi="Browallia New" w:cs="Browallia New"/>
                <w:sz w:val="28"/>
                <w:szCs w:val="28"/>
                <w:cs/>
              </w:rPr>
              <w:t>เรียกชำระค่าหุ้นเพิ่มของการร่วมค้า</w:t>
            </w:r>
          </w:p>
        </w:tc>
        <w:tc>
          <w:tcPr>
            <w:tcW w:w="1728" w:type="dxa"/>
            <w:shd w:val="clear" w:color="auto" w:fill="FAFAFA"/>
          </w:tcPr>
          <w:p w14:paraId="0C7880C7" w14:textId="6E65B5CA" w:rsidR="00AA154D"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8471A6">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c>
          <w:tcPr>
            <w:tcW w:w="1728" w:type="dxa"/>
            <w:shd w:val="clear" w:color="auto" w:fill="FAFAFA"/>
          </w:tcPr>
          <w:p w14:paraId="05F1082C" w14:textId="2ACB3A65" w:rsidR="00AA154D" w:rsidRPr="00D14059" w:rsidRDefault="008471A6" w:rsidP="00953D8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883B7D" w:rsidRPr="00D14059" w14:paraId="74DBEFD1" w14:textId="77777777" w:rsidTr="00C75333">
        <w:trPr>
          <w:trHeight w:val="263"/>
        </w:trPr>
        <w:tc>
          <w:tcPr>
            <w:tcW w:w="5990" w:type="dxa"/>
          </w:tcPr>
          <w:p w14:paraId="70195824" w14:textId="687FCDED" w:rsidR="00883B7D" w:rsidRPr="00D14059" w:rsidRDefault="00883B7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ส่วนแบ่ง</w:t>
            </w:r>
            <w:r w:rsidR="00A26165" w:rsidRPr="00D14059">
              <w:rPr>
                <w:rFonts w:ascii="Browallia New" w:hAnsi="Browallia New" w:cs="Browallia New"/>
                <w:sz w:val="28"/>
                <w:szCs w:val="28"/>
                <w:cs/>
              </w:rPr>
              <w:t>กำไร</w:t>
            </w:r>
            <w:r w:rsidRPr="00D14059">
              <w:rPr>
                <w:rFonts w:ascii="Browallia New" w:hAnsi="Browallia New" w:cs="Browallia New"/>
                <w:sz w:val="28"/>
                <w:szCs w:val="28"/>
                <w:cs/>
              </w:rPr>
              <w:t>จากเงินลงทุนในบริษัทร่วมและการร่วมค้</w:t>
            </w:r>
            <w:r w:rsidR="002F7A44" w:rsidRPr="00D14059">
              <w:rPr>
                <w:rFonts w:ascii="Browallia New" w:hAnsi="Browallia New" w:cs="Browallia New"/>
                <w:sz w:val="28"/>
                <w:szCs w:val="28"/>
                <w:cs/>
              </w:rPr>
              <w:t>า</w:t>
            </w:r>
            <w:r w:rsidR="00A15474" w:rsidRPr="00D14059">
              <w:rPr>
                <w:rFonts w:ascii="Browallia New" w:hAnsi="Browallia New" w:cs="Browallia New"/>
                <w:sz w:val="28"/>
                <w:szCs w:val="28"/>
                <w:cs/>
              </w:rPr>
              <w:t xml:space="preserve"> สุทธิ</w:t>
            </w:r>
          </w:p>
        </w:tc>
        <w:tc>
          <w:tcPr>
            <w:tcW w:w="1728" w:type="dxa"/>
            <w:shd w:val="clear" w:color="auto" w:fill="FAFAFA"/>
          </w:tcPr>
          <w:p w14:paraId="17575D82" w14:textId="62346C4D" w:rsidR="00883B7D"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142</w:t>
            </w:r>
            <w:r w:rsidR="2CEF230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402</w:t>
            </w:r>
          </w:p>
        </w:tc>
        <w:tc>
          <w:tcPr>
            <w:tcW w:w="1728" w:type="dxa"/>
            <w:shd w:val="clear" w:color="auto" w:fill="FAFAFA"/>
          </w:tcPr>
          <w:p w14:paraId="0DAB0498" w14:textId="18A65D65" w:rsidR="00883B7D" w:rsidRPr="00D14059" w:rsidRDefault="67FA8643" w:rsidP="00953D8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883B7D" w:rsidRPr="00D14059" w14:paraId="7280C276" w14:textId="77777777" w:rsidTr="00C75333">
        <w:trPr>
          <w:trHeight w:val="263"/>
        </w:trPr>
        <w:tc>
          <w:tcPr>
            <w:tcW w:w="5990" w:type="dxa"/>
          </w:tcPr>
          <w:p w14:paraId="62B1C013" w14:textId="0BD8E262" w:rsidR="00883B7D" w:rsidRPr="00D14059" w:rsidRDefault="00883B7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ส่วนแบ่ง</w:t>
            </w:r>
            <w:r w:rsidR="00324BCB" w:rsidRPr="00D14059">
              <w:rPr>
                <w:rFonts w:ascii="Browallia New" w:hAnsi="Browallia New" w:cs="Browallia New"/>
                <w:sz w:val="28"/>
                <w:szCs w:val="28"/>
                <w:cs/>
              </w:rPr>
              <w:t>กำไร</w:t>
            </w:r>
            <w:r w:rsidRPr="00D14059">
              <w:rPr>
                <w:rFonts w:ascii="Browallia New" w:hAnsi="Browallia New" w:cs="Browallia New"/>
                <w:sz w:val="28"/>
                <w:szCs w:val="28"/>
                <w:cs/>
              </w:rPr>
              <w:t>เบ็ดเสร็จอื่นจากบริษัทร่วมและการร่วมค้า</w:t>
            </w:r>
            <w:r w:rsidR="00B568B8" w:rsidRPr="00D14059">
              <w:rPr>
                <w:rFonts w:ascii="Browallia New" w:hAnsi="Browallia New" w:cs="Browallia New"/>
                <w:sz w:val="28"/>
                <w:szCs w:val="28"/>
              </w:rPr>
              <w:t xml:space="preserve"> </w:t>
            </w:r>
            <w:r w:rsidR="00B568B8" w:rsidRPr="00D14059">
              <w:rPr>
                <w:rFonts w:ascii="Browallia New" w:hAnsi="Browallia New" w:cs="Browallia New"/>
                <w:sz w:val="28"/>
                <w:szCs w:val="28"/>
                <w:cs/>
              </w:rPr>
              <w:t>สุทธิ</w:t>
            </w:r>
          </w:p>
        </w:tc>
        <w:tc>
          <w:tcPr>
            <w:tcW w:w="1728" w:type="dxa"/>
            <w:shd w:val="clear" w:color="auto" w:fill="FAFAFA"/>
          </w:tcPr>
          <w:p w14:paraId="58227AAF" w14:textId="39841B94" w:rsidR="00883B7D"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w:t>
            </w:r>
            <w:r w:rsidR="30A86FC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429</w:t>
            </w:r>
          </w:p>
        </w:tc>
        <w:tc>
          <w:tcPr>
            <w:tcW w:w="1728" w:type="dxa"/>
            <w:shd w:val="clear" w:color="auto" w:fill="FAFAFA"/>
          </w:tcPr>
          <w:p w14:paraId="3DC966FD" w14:textId="54BC4997" w:rsidR="00883B7D" w:rsidRPr="00D14059" w:rsidRDefault="67FA8643" w:rsidP="00953D8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A15474" w:rsidRPr="00D14059" w14:paraId="23F280C3" w14:textId="77777777" w:rsidTr="00C75333">
        <w:trPr>
          <w:trHeight w:val="261"/>
        </w:trPr>
        <w:tc>
          <w:tcPr>
            <w:tcW w:w="5990" w:type="dxa"/>
          </w:tcPr>
          <w:p w14:paraId="4BEBECFF" w14:textId="64CF44F5" w:rsidR="00A15474" w:rsidRPr="00D14059" w:rsidRDefault="00A15474"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การเปลี่ยนแปลงสัดส่วนการลงทุนในบริษัทร่วม</w:t>
            </w:r>
            <w:r w:rsidR="00324BCB" w:rsidRPr="00D14059">
              <w:rPr>
                <w:rFonts w:ascii="Browallia New" w:hAnsi="Browallia New" w:cs="Browallia New"/>
                <w:sz w:val="28"/>
                <w:szCs w:val="28"/>
              </w:rPr>
              <w:t xml:space="preserve"> </w:t>
            </w:r>
            <w:r w:rsidR="00324BCB" w:rsidRPr="00D14059">
              <w:rPr>
                <w:rFonts w:ascii="Browallia New" w:hAnsi="Browallia New" w:cs="Browallia New"/>
                <w:sz w:val="28"/>
                <w:szCs w:val="28"/>
                <w:cs/>
              </w:rPr>
              <w:t>สุทธิ</w:t>
            </w:r>
          </w:p>
        </w:tc>
        <w:tc>
          <w:tcPr>
            <w:tcW w:w="1728" w:type="dxa"/>
            <w:shd w:val="clear" w:color="auto" w:fill="FAFAFA"/>
          </w:tcPr>
          <w:p w14:paraId="34EFD086" w14:textId="1E3E42C2" w:rsidR="00A15474" w:rsidRPr="00D14059" w:rsidRDefault="21FF55FB" w:rsidP="00953D83">
            <w:pPr>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671</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077</w:t>
            </w:r>
            <w:r w:rsidRPr="00D14059">
              <w:rPr>
                <w:rFonts w:ascii="Browallia New" w:eastAsia="Arial Unicode MS" w:hAnsi="Browallia New" w:cs="Browallia New"/>
                <w:sz w:val="28"/>
                <w:szCs w:val="28"/>
              </w:rPr>
              <w:t>)</w:t>
            </w:r>
          </w:p>
        </w:tc>
        <w:tc>
          <w:tcPr>
            <w:tcW w:w="1728" w:type="dxa"/>
            <w:shd w:val="clear" w:color="auto" w:fill="FAFAFA"/>
          </w:tcPr>
          <w:p w14:paraId="6F1F6F02" w14:textId="56ED54DC" w:rsidR="00A15474" w:rsidRPr="00D14059" w:rsidRDefault="77012E96" w:rsidP="00953D8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37B67F5D" w:rsidRPr="00D14059" w14:paraId="24EFCF9D" w14:textId="77777777" w:rsidTr="00C75333">
        <w:trPr>
          <w:trHeight w:val="261"/>
        </w:trPr>
        <w:tc>
          <w:tcPr>
            <w:tcW w:w="5990" w:type="dxa"/>
          </w:tcPr>
          <w:p w14:paraId="3903D67C" w14:textId="0C67A6FB" w:rsidR="3AB5C1A9" w:rsidRPr="00D14059" w:rsidRDefault="00972BD1" w:rsidP="006D3CAE">
            <w:pPr>
              <w:spacing w:line="240" w:lineRule="auto"/>
              <w:ind w:left="-106"/>
              <w:jc w:val="thaiDistribute"/>
              <w:rPr>
                <w:rFonts w:ascii="Browallia New" w:hAnsi="Browallia New" w:cs="Browallia New"/>
                <w:sz w:val="28"/>
                <w:szCs w:val="28"/>
                <w:lang w:val="en-AU"/>
              </w:rPr>
            </w:pPr>
            <w:r>
              <w:rPr>
                <w:rFonts w:ascii="Browallia New" w:hAnsi="Browallia New" w:cs="Browallia New" w:hint="cs"/>
                <w:sz w:val="28"/>
                <w:szCs w:val="28"/>
                <w:cs/>
                <w:lang w:val="en-AU"/>
              </w:rPr>
              <w:t>การจัดประเภทรายการใหม่</w:t>
            </w:r>
            <w:r w:rsidR="00CE0C0A">
              <w:rPr>
                <w:rFonts w:ascii="Browallia New" w:hAnsi="Browallia New" w:cs="Browallia New"/>
                <w:sz w:val="28"/>
                <w:szCs w:val="28"/>
                <w:lang w:val="en-AU"/>
              </w:rPr>
              <w:t xml:space="preserve"> </w:t>
            </w:r>
            <w:r w:rsidR="00CE0C0A">
              <w:rPr>
                <w:rFonts w:ascii="Browallia New" w:eastAsia="Arial Unicode MS" w:hAnsi="Browallia New" w:cs="Browallia New" w:hint="cs"/>
                <w:sz w:val="28"/>
                <w:szCs w:val="28"/>
                <w:cs/>
              </w:rPr>
              <w:t xml:space="preserve">(หมายเหตุฯ ข้อ </w:t>
            </w:r>
            <w:r w:rsidR="005F256D" w:rsidRPr="005F256D">
              <w:rPr>
                <w:rFonts w:ascii="Browallia New" w:eastAsia="Arial Unicode MS" w:hAnsi="Browallia New" w:cs="Browallia New"/>
                <w:sz w:val="28"/>
                <w:szCs w:val="28"/>
                <w:lang w:val="en-GB"/>
              </w:rPr>
              <w:t>14</w:t>
            </w:r>
            <w:r w:rsidR="00CE0C0A">
              <w:rPr>
                <w:rFonts w:ascii="Browallia New" w:eastAsia="Arial Unicode MS" w:hAnsi="Browallia New" w:cs="Browallia New" w:hint="cs"/>
                <w:sz w:val="28"/>
                <w:szCs w:val="28"/>
                <w:cs/>
              </w:rPr>
              <w:t>)</w:t>
            </w:r>
          </w:p>
        </w:tc>
        <w:tc>
          <w:tcPr>
            <w:tcW w:w="1728" w:type="dxa"/>
            <w:shd w:val="clear" w:color="auto" w:fill="FAFAFA"/>
          </w:tcPr>
          <w:p w14:paraId="1078BECB" w14:textId="7DA16039" w:rsidR="3AB5C1A9" w:rsidRPr="00D14059" w:rsidRDefault="3AB5C1A9" w:rsidP="00953D8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092</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607</w:t>
            </w:r>
            <w:r w:rsidRPr="00D14059">
              <w:rPr>
                <w:rFonts w:ascii="Browallia New" w:eastAsia="Arial Unicode MS" w:hAnsi="Browallia New" w:cs="Browallia New"/>
                <w:sz w:val="28"/>
                <w:szCs w:val="28"/>
              </w:rPr>
              <w:t>)</w:t>
            </w:r>
          </w:p>
        </w:tc>
        <w:tc>
          <w:tcPr>
            <w:tcW w:w="1728" w:type="dxa"/>
            <w:shd w:val="clear" w:color="auto" w:fill="FAFAFA"/>
          </w:tcPr>
          <w:p w14:paraId="2D8D062A" w14:textId="61725ABC" w:rsidR="3AB5C1A9" w:rsidRPr="00D14059" w:rsidRDefault="3AB5C1A9" w:rsidP="00953D8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334E2E" w:rsidRPr="00D14059" w14:paraId="35DED472" w14:textId="77777777" w:rsidTr="00C75333">
        <w:trPr>
          <w:trHeight w:val="261"/>
        </w:trPr>
        <w:tc>
          <w:tcPr>
            <w:tcW w:w="5990" w:type="dxa"/>
          </w:tcPr>
          <w:p w14:paraId="348C1266" w14:textId="77777777" w:rsidR="00334E2E" w:rsidRPr="00D14059" w:rsidRDefault="00334E2E"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ผลต่างจากอัตราแลกเปลี่ยนจากการแปลงค่าข้อมูลทางการเงิน</w:t>
            </w:r>
          </w:p>
        </w:tc>
        <w:tc>
          <w:tcPr>
            <w:tcW w:w="1728" w:type="dxa"/>
            <w:shd w:val="clear" w:color="auto" w:fill="FAFAFA"/>
          </w:tcPr>
          <w:p w14:paraId="7CAA9510" w14:textId="1ADABF40" w:rsidR="00334E2E" w:rsidRPr="002A0938" w:rsidRDefault="005F256D" w:rsidP="00953D83">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303</w:t>
            </w:r>
          </w:p>
        </w:tc>
        <w:tc>
          <w:tcPr>
            <w:tcW w:w="1728" w:type="dxa"/>
            <w:shd w:val="clear" w:color="auto" w:fill="FAFAFA"/>
          </w:tcPr>
          <w:p w14:paraId="372587FD" w14:textId="22B1B3A0" w:rsidR="00334E2E" w:rsidRPr="00D14059" w:rsidRDefault="320AD900" w:rsidP="00953D8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334E2E" w:rsidRPr="00D14059" w14:paraId="702A497D" w14:textId="77777777" w:rsidTr="00C75333">
        <w:tc>
          <w:tcPr>
            <w:tcW w:w="5990" w:type="dxa"/>
          </w:tcPr>
          <w:p w14:paraId="4088E398" w14:textId="77777777" w:rsidR="00334E2E" w:rsidRPr="00D14059" w:rsidRDefault="00334E2E" w:rsidP="008A4652">
            <w:pPr>
              <w:spacing w:line="240" w:lineRule="auto"/>
              <w:ind w:left="-11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ราคาตามบัญชีปลายงวด </w:t>
            </w:r>
          </w:p>
        </w:tc>
        <w:tc>
          <w:tcPr>
            <w:tcW w:w="1728" w:type="dxa"/>
            <w:tcBorders>
              <w:top w:val="single" w:sz="4" w:space="0" w:color="auto"/>
              <w:bottom w:val="single" w:sz="4" w:space="0" w:color="auto"/>
            </w:tcBorders>
            <w:shd w:val="clear" w:color="auto" w:fill="FAFAFA"/>
          </w:tcPr>
          <w:p w14:paraId="5E901150" w14:textId="4F90F29B" w:rsidR="00334E2E"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2738BBA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217</w:t>
            </w:r>
            <w:r w:rsidR="2738BBA2"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441</w:t>
            </w:r>
          </w:p>
        </w:tc>
        <w:tc>
          <w:tcPr>
            <w:tcW w:w="1728" w:type="dxa"/>
            <w:tcBorders>
              <w:top w:val="single" w:sz="4" w:space="0" w:color="auto"/>
              <w:bottom w:val="single" w:sz="4" w:space="0" w:color="auto"/>
            </w:tcBorders>
            <w:shd w:val="clear" w:color="auto" w:fill="FAFAFA"/>
          </w:tcPr>
          <w:p w14:paraId="57F514C2" w14:textId="0121EC7D" w:rsidR="00334E2E" w:rsidRPr="00D14059" w:rsidRDefault="005F256D" w:rsidP="00953D8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34</w:t>
            </w:r>
            <w:r w:rsidR="2E03478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575</w:t>
            </w:r>
            <w:r w:rsidR="2E03478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199</w:t>
            </w:r>
          </w:p>
        </w:tc>
      </w:tr>
    </w:tbl>
    <w:p w14:paraId="22CB11C1" w14:textId="70AE4606" w:rsidR="37B67F5D" w:rsidRPr="00D14059" w:rsidRDefault="37B67F5D" w:rsidP="37B67F5D">
      <w:pPr>
        <w:spacing w:line="240" w:lineRule="auto"/>
        <w:jc w:val="thaiDistribute"/>
        <w:rPr>
          <w:rFonts w:ascii="Browallia New" w:eastAsia="Arial Unicode MS" w:hAnsi="Browallia New" w:cs="Browallia New"/>
          <w:color w:val="CF4A02"/>
          <w:sz w:val="28"/>
          <w:szCs w:val="28"/>
        </w:rPr>
      </w:pPr>
    </w:p>
    <w:p w14:paraId="3574EBBF" w14:textId="3D534E08" w:rsidR="00702D10" w:rsidRPr="00D14059" w:rsidRDefault="00702D10" w:rsidP="37B67F5D">
      <w:pPr>
        <w:spacing w:line="240" w:lineRule="auto"/>
        <w:jc w:val="thaiDistribute"/>
        <w:rPr>
          <w:rFonts w:ascii="Browallia New" w:eastAsia="Arial Unicode MS" w:hAnsi="Browallia New" w:cs="Browallia New"/>
          <w:color w:val="CF4A02"/>
          <w:sz w:val="28"/>
          <w:szCs w:val="28"/>
        </w:rPr>
      </w:pPr>
      <w:bookmarkStart w:id="5" w:name="_Hlk71544753"/>
      <w:r w:rsidRPr="00D14059">
        <w:rPr>
          <w:rFonts w:ascii="Browallia New" w:eastAsia="Arial Unicode MS" w:hAnsi="Browallia New" w:cs="Browallia New"/>
          <w:color w:val="CF4A02"/>
          <w:spacing w:val="-4"/>
          <w:sz w:val="28"/>
          <w:szCs w:val="28"/>
          <w:cs/>
        </w:rPr>
        <w:t>การเปลี่ยนแปลงที่สำคัญของเงินลงทุนในบริษัท</w:t>
      </w:r>
      <w:r w:rsidR="00A7722F" w:rsidRPr="00D14059">
        <w:rPr>
          <w:rFonts w:ascii="Browallia New" w:eastAsia="Arial Unicode MS" w:hAnsi="Browallia New" w:cs="Browallia New"/>
          <w:color w:val="CF4A02"/>
          <w:spacing w:val="-4"/>
          <w:sz w:val="28"/>
          <w:szCs w:val="28"/>
          <w:cs/>
        </w:rPr>
        <w:t>ย่อย</w:t>
      </w:r>
      <w:r w:rsidR="002A266B">
        <w:rPr>
          <w:rFonts w:ascii="Browallia New" w:eastAsia="Arial Unicode MS" w:hAnsi="Browallia New" w:cs="Browallia New" w:hint="cs"/>
          <w:color w:val="CF4A02"/>
          <w:spacing w:val="-4"/>
          <w:sz w:val="28"/>
          <w:szCs w:val="28"/>
          <w:cs/>
        </w:rPr>
        <w:t xml:space="preserve"> </w:t>
      </w:r>
      <w:r w:rsidR="00A7722F" w:rsidRPr="00D14059">
        <w:rPr>
          <w:rFonts w:ascii="Browallia New" w:eastAsia="Arial Unicode MS" w:hAnsi="Browallia New" w:cs="Browallia New"/>
          <w:color w:val="CF4A02"/>
          <w:spacing w:val="-4"/>
          <w:sz w:val="28"/>
          <w:szCs w:val="28"/>
          <w:cs/>
        </w:rPr>
        <w:t>บริษัท</w:t>
      </w:r>
      <w:r w:rsidRPr="00D14059">
        <w:rPr>
          <w:rFonts w:ascii="Browallia New" w:eastAsia="Arial Unicode MS" w:hAnsi="Browallia New" w:cs="Browallia New"/>
          <w:color w:val="CF4A02"/>
          <w:spacing w:val="-4"/>
          <w:sz w:val="28"/>
          <w:szCs w:val="28"/>
          <w:cs/>
        </w:rPr>
        <w:t>ร่วม</w:t>
      </w:r>
      <w:r w:rsidR="00F47809" w:rsidRPr="00D14059">
        <w:rPr>
          <w:rFonts w:ascii="Browallia New" w:eastAsia="Arial Unicode MS" w:hAnsi="Browallia New" w:cs="Browallia New"/>
          <w:color w:val="CF4A02"/>
          <w:spacing w:val="-4"/>
          <w:sz w:val="28"/>
          <w:szCs w:val="28"/>
          <w:cs/>
        </w:rPr>
        <w:t>และการร่วมค้า</w:t>
      </w:r>
      <w:r w:rsidRPr="00D14059">
        <w:rPr>
          <w:rFonts w:ascii="Browallia New" w:eastAsia="Arial Unicode MS" w:hAnsi="Browallia New" w:cs="Browallia New"/>
          <w:color w:val="CF4A02"/>
          <w:spacing w:val="-4"/>
          <w:sz w:val="28"/>
          <w:szCs w:val="28"/>
          <w:cs/>
        </w:rPr>
        <w:t>ที่เกิดขึ้นในระหว่างงวด</w:t>
      </w:r>
      <w:r w:rsidR="00C742A4">
        <w:rPr>
          <w:rFonts w:ascii="Browallia New" w:eastAsia="Arial Unicode MS" w:hAnsi="Browallia New" w:cs="Browallia New" w:hint="cs"/>
          <w:color w:val="CF4A02"/>
          <w:spacing w:val="-4"/>
          <w:sz w:val="28"/>
          <w:szCs w:val="28"/>
          <w:cs/>
        </w:rPr>
        <w:t>เก้าเดือน</w:t>
      </w:r>
      <w:r w:rsidRPr="00D14059">
        <w:rPr>
          <w:rFonts w:ascii="Browallia New" w:eastAsia="Arial Unicode MS" w:hAnsi="Browallia New" w:cs="Browallia New"/>
          <w:color w:val="CF4A02"/>
          <w:spacing w:val="-4"/>
          <w:sz w:val="28"/>
          <w:szCs w:val="28"/>
          <w:cs/>
        </w:rPr>
        <w:t>สิ้นสุด</w:t>
      </w:r>
      <w:r w:rsidR="00E65471">
        <w:rPr>
          <w:rFonts w:ascii="Browallia New" w:eastAsia="Arial Unicode MS" w:hAnsi="Browallia New" w:cs="Browallia New"/>
          <w:color w:val="CF4A02"/>
          <w:spacing w:val="-4"/>
          <w:sz w:val="28"/>
          <w:szCs w:val="28"/>
        </w:rPr>
        <w:br/>
      </w:r>
      <w:r w:rsidRPr="00D14059">
        <w:rPr>
          <w:rFonts w:ascii="Browallia New" w:eastAsia="Arial Unicode MS" w:hAnsi="Browallia New" w:cs="Browallia New"/>
          <w:color w:val="CF4A02"/>
          <w:spacing w:val="-4"/>
          <w:sz w:val="28"/>
          <w:szCs w:val="28"/>
          <w:cs/>
        </w:rPr>
        <w:t xml:space="preserve">วันที่ </w:t>
      </w:r>
      <w:r w:rsidR="005F256D" w:rsidRPr="005F256D">
        <w:rPr>
          <w:rFonts w:ascii="Browallia New" w:eastAsia="Arial Unicode MS" w:hAnsi="Browallia New" w:cs="Browallia New"/>
          <w:color w:val="CF4A02"/>
          <w:spacing w:val="-4"/>
          <w:sz w:val="28"/>
          <w:szCs w:val="28"/>
          <w:lang w:val="en-GB"/>
        </w:rPr>
        <w:t>30</w:t>
      </w:r>
      <w:r w:rsidR="001D33C6" w:rsidRPr="00D14059">
        <w:rPr>
          <w:rFonts w:ascii="Browallia New" w:eastAsia="Arial Unicode MS" w:hAnsi="Browallia New" w:cs="Browallia New"/>
          <w:color w:val="CF4A02"/>
          <w:spacing w:val="-4"/>
          <w:sz w:val="28"/>
          <w:szCs w:val="28"/>
        </w:rPr>
        <w:t xml:space="preserve"> </w:t>
      </w:r>
      <w:r w:rsidR="000C5703" w:rsidRPr="00D14059">
        <w:rPr>
          <w:rFonts w:ascii="Browallia New" w:eastAsia="Arial Unicode MS" w:hAnsi="Browallia New" w:cs="Browallia New"/>
          <w:color w:val="CF4A02"/>
          <w:spacing w:val="-4"/>
          <w:sz w:val="28"/>
          <w:szCs w:val="28"/>
          <w:cs/>
        </w:rPr>
        <w:t>กันยายน</w:t>
      </w:r>
      <w:r w:rsidRPr="00D14059">
        <w:rPr>
          <w:rFonts w:ascii="Browallia New" w:eastAsia="Arial Unicode MS" w:hAnsi="Browallia New" w:cs="Browallia New"/>
          <w:color w:val="CF4A02"/>
          <w:spacing w:val="-4"/>
          <w:sz w:val="28"/>
          <w:szCs w:val="28"/>
          <w:cs/>
        </w:rPr>
        <w:t xml:space="preserve"> พ.ศ. </w:t>
      </w:r>
      <w:r w:rsidR="005F256D" w:rsidRPr="005F256D">
        <w:rPr>
          <w:rFonts w:ascii="Browallia New" w:eastAsia="Arial Unicode MS" w:hAnsi="Browallia New" w:cs="Browallia New"/>
          <w:color w:val="CF4A02"/>
          <w:spacing w:val="-4"/>
          <w:sz w:val="28"/>
          <w:szCs w:val="28"/>
          <w:lang w:val="en-GB"/>
        </w:rPr>
        <w:t>2566</w:t>
      </w:r>
      <w:r w:rsidRPr="00D14059">
        <w:rPr>
          <w:rFonts w:ascii="Browallia New" w:eastAsia="Arial Unicode MS" w:hAnsi="Browallia New" w:cs="Browallia New"/>
          <w:color w:val="CF4A02"/>
          <w:sz w:val="28"/>
          <w:szCs w:val="28"/>
          <w:cs/>
        </w:rPr>
        <w:t xml:space="preserve"> มีดังต่อไปนี้</w:t>
      </w:r>
    </w:p>
    <w:p w14:paraId="000DF4EC" w14:textId="222E069B" w:rsidR="00A363C4" w:rsidRPr="00D14059" w:rsidRDefault="00A363C4" w:rsidP="00632C01">
      <w:pPr>
        <w:spacing w:line="240" w:lineRule="auto"/>
        <w:jc w:val="thaiDistribute"/>
        <w:rPr>
          <w:rFonts w:ascii="Browallia New" w:eastAsia="Arial Unicode MS" w:hAnsi="Browallia New" w:cs="Browallia New"/>
          <w:sz w:val="28"/>
          <w:szCs w:val="28"/>
        </w:rPr>
      </w:pPr>
    </w:p>
    <w:p w14:paraId="5AC03BC7" w14:textId="6DD6C219" w:rsidR="00B82697" w:rsidRPr="00D14059" w:rsidRDefault="00B82697" w:rsidP="00632C01">
      <w:pPr>
        <w:spacing w:line="240" w:lineRule="auto"/>
        <w:jc w:val="thaiDistribute"/>
        <w:rPr>
          <w:rFonts w:ascii="Browallia New" w:eastAsia="Arial Unicode MS" w:hAnsi="Browallia New" w:cs="Browallia New"/>
          <w:b/>
          <w:bCs/>
          <w:spacing w:val="-6"/>
          <w:sz w:val="28"/>
          <w:szCs w:val="28"/>
        </w:rPr>
      </w:pPr>
      <w:r w:rsidRPr="00D14059">
        <w:rPr>
          <w:rFonts w:ascii="Browallia New" w:eastAsia="Arial Unicode MS" w:hAnsi="Browallia New" w:cs="Browallia New"/>
          <w:b/>
          <w:bCs/>
          <w:spacing w:val="-6"/>
          <w:sz w:val="28"/>
          <w:szCs w:val="28"/>
          <w:cs/>
        </w:rPr>
        <w:t>บริษัทย่อยที่ถือหุ้นทางตรง</w:t>
      </w:r>
    </w:p>
    <w:p w14:paraId="62E11983" w14:textId="77777777" w:rsidR="00991344" w:rsidRPr="00D14059" w:rsidRDefault="00991344" w:rsidP="00632C01">
      <w:pPr>
        <w:spacing w:line="240" w:lineRule="auto"/>
        <w:jc w:val="thaiDistribute"/>
        <w:rPr>
          <w:rFonts w:ascii="Browallia New" w:eastAsia="Arial Unicode MS" w:hAnsi="Browallia New" w:cs="Browallia New"/>
          <w:b/>
          <w:bCs/>
          <w:spacing w:val="-6"/>
          <w:sz w:val="28"/>
          <w:szCs w:val="28"/>
        </w:rPr>
      </w:pPr>
    </w:p>
    <w:p w14:paraId="489047B4" w14:textId="0DD6BE02" w:rsidR="00B82697" w:rsidRPr="00D14059" w:rsidRDefault="00B82697" w:rsidP="00B82697">
      <w:pPr>
        <w:tabs>
          <w:tab w:val="left" w:pos="540"/>
        </w:tabs>
        <w:spacing w:line="240" w:lineRule="auto"/>
        <w:jc w:val="thaiDistribute"/>
        <w:rPr>
          <w:rFonts w:ascii="Browallia New" w:hAnsi="Browallia New" w:cs="Browallia New"/>
          <w:color w:val="000000"/>
          <w:sz w:val="28"/>
          <w:szCs w:val="28"/>
          <w:u w:val="single"/>
        </w:rPr>
      </w:pPr>
      <w:r w:rsidRPr="00D14059">
        <w:rPr>
          <w:rFonts w:ascii="Browallia New" w:hAnsi="Browallia New" w:cs="Browallia New"/>
          <w:color w:val="000000"/>
          <w:sz w:val="28"/>
          <w:szCs w:val="28"/>
          <w:u w:val="single"/>
        </w:rPr>
        <w:t>Energy Absolute International Holding Pte. Ltd.</w:t>
      </w:r>
    </w:p>
    <w:p w14:paraId="34AD2782" w14:textId="71D17353" w:rsidR="00B82697" w:rsidRPr="00D14059" w:rsidRDefault="00B82697" w:rsidP="00B82697">
      <w:pPr>
        <w:tabs>
          <w:tab w:val="left" w:pos="540"/>
        </w:tabs>
        <w:spacing w:line="240" w:lineRule="auto"/>
        <w:jc w:val="thaiDistribute"/>
        <w:rPr>
          <w:rFonts w:ascii="Browallia New" w:hAnsi="Browallia New" w:cs="Browallia New"/>
          <w:color w:val="000000"/>
          <w:sz w:val="28"/>
          <w:szCs w:val="28"/>
          <w:u w:val="single"/>
        </w:rPr>
      </w:pPr>
    </w:p>
    <w:p w14:paraId="4AD5658D" w14:textId="3F1DC296" w:rsidR="00B82697" w:rsidRDefault="00B82697" w:rsidP="00A363C4">
      <w:pPr>
        <w:spacing w:line="240" w:lineRule="auto"/>
        <w:jc w:val="thaiDistribute"/>
        <w:rPr>
          <w:rFonts w:ascii="Browallia New" w:eastAsia="Arial Unicode MS" w:hAnsi="Browallia New" w:cs="Browallia New"/>
          <w:spacing w:val="-4"/>
          <w:sz w:val="28"/>
          <w:szCs w:val="28"/>
        </w:rPr>
      </w:pPr>
      <w:r w:rsidRPr="00D14059">
        <w:rPr>
          <w:rFonts w:ascii="Browallia New" w:eastAsia="Arial Unicode MS" w:hAnsi="Browallia New" w:cs="Browallia New"/>
          <w:spacing w:val="-4"/>
          <w:sz w:val="28"/>
          <w:szCs w:val="28"/>
          <w:cs/>
        </w:rPr>
        <w:t xml:space="preserve">เมื่อวันที่ </w:t>
      </w:r>
      <w:r w:rsidR="005F256D" w:rsidRPr="005F256D">
        <w:rPr>
          <w:rFonts w:ascii="Browallia New" w:eastAsia="Arial Unicode MS" w:hAnsi="Browallia New" w:cs="Browallia New"/>
          <w:spacing w:val="-4"/>
          <w:sz w:val="28"/>
          <w:szCs w:val="28"/>
          <w:lang w:val="en-GB"/>
        </w:rPr>
        <w:t>3</w:t>
      </w:r>
      <w:r w:rsidRPr="00D14059">
        <w:rPr>
          <w:rFonts w:ascii="Browallia New" w:eastAsia="Arial Unicode MS" w:hAnsi="Browallia New" w:cs="Browallia New"/>
          <w:spacing w:val="-4"/>
          <w:sz w:val="28"/>
          <w:szCs w:val="28"/>
          <w:cs/>
        </w:rPr>
        <w:t xml:space="preserve"> พฤษภาคม พ.ศ. </w:t>
      </w:r>
      <w:r w:rsidR="005F256D" w:rsidRPr="005F256D">
        <w:rPr>
          <w:rFonts w:ascii="Browallia New" w:eastAsia="Arial Unicode MS" w:hAnsi="Browallia New" w:cs="Browallia New"/>
          <w:spacing w:val="-4"/>
          <w:sz w:val="28"/>
          <w:szCs w:val="28"/>
          <w:lang w:val="en-GB"/>
        </w:rPr>
        <w:t>2566</w:t>
      </w:r>
      <w:r w:rsidRPr="00D14059">
        <w:rPr>
          <w:rFonts w:ascii="Browallia New" w:eastAsia="Arial Unicode MS" w:hAnsi="Browallia New" w:cs="Browallia New"/>
          <w:spacing w:val="-4"/>
          <w:sz w:val="28"/>
          <w:szCs w:val="28"/>
          <w:cs/>
        </w:rPr>
        <w:t xml:space="preserve"> บริษัทได้จัดตั้งบริษัท </w:t>
      </w:r>
      <w:r w:rsidRPr="00D14059">
        <w:rPr>
          <w:rFonts w:ascii="Browallia New" w:eastAsia="Arial Unicode MS" w:hAnsi="Browallia New" w:cs="Browallia New"/>
          <w:spacing w:val="-4"/>
          <w:sz w:val="28"/>
          <w:szCs w:val="28"/>
        </w:rPr>
        <w:t xml:space="preserve">Energy Absolute International Holding Pte. Ltd. </w:t>
      </w:r>
      <w:r w:rsidRPr="00D14059">
        <w:rPr>
          <w:rFonts w:ascii="Browallia New" w:eastAsia="Arial Unicode MS" w:hAnsi="Browallia New" w:cs="Browallia New"/>
          <w:spacing w:val="-4"/>
          <w:sz w:val="28"/>
          <w:szCs w:val="28"/>
          <w:cs/>
        </w:rPr>
        <w:t>ซึ่งเป็นบริษัท</w:t>
      </w:r>
      <w:r w:rsidR="00982528" w:rsidRPr="00D14059">
        <w:rPr>
          <w:rFonts w:ascii="Browallia New" w:eastAsia="Arial Unicode MS" w:hAnsi="Browallia New" w:cs="Browallia New"/>
          <w:spacing w:val="-4"/>
          <w:sz w:val="28"/>
          <w:szCs w:val="28"/>
        </w:rPr>
        <w:br/>
      </w:r>
      <w:r w:rsidRPr="00D14059">
        <w:rPr>
          <w:rFonts w:ascii="Browallia New" w:eastAsia="Arial Unicode MS" w:hAnsi="Browallia New" w:cs="Browallia New"/>
          <w:spacing w:val="-4"/>
          <w:sz w:val="28"/>
          <w:szCs w:val="28"/>
          <w:cs/>
        </w:rPr>
        <w:t xml:space="preserve">จดทะเบียนในประเทศสิงคโปร์ โดยบริษัทดังกล่าวมีทุนจดทะเบียน </w:t>
      </w:r>
      <w:r w:rsidR="005F256D" w:rsidRPr="005F256D">
        <w:rPr>
          <w:rFonts w:ascii="Browallia New" w:eastAsia="Arial Unicode MS" w:hAnsi="Browallia New" w:cs="Browallia New"/>
          <w:spacing w:val="-4"/>
          <w:sz w:val="28"/>
          <w:szCs w:val="28"/>
          <w:lang w:val="en-GB"/>
        </w:rPr>
        <w:t>1</w:t>
      </w:r>
      <w:r w:rsidRPr="00D14059">
        <w:rPr>
          <w:rFonts w:ascii="Browallia New" w:eastAsia="Arial Unicode MS" w:hAnsi="Browallia New" w:cs="Browallia New"/>
          <w:spacing w:val="-4"/>
          <w:sz w:val="28"/>
          <w:szCs w:val="28"/>
          <w:cs/>
        </w:rPr>
        <w:t xml:space="preserve"> ล้านหุ้น ในราคามูลค่าที่ตราไว้หุ้นละ </w:t>
      </w:r>
      <w:r w:rsidR="005F256D" w:rsidRPr="005F256D">
        <w:rPr>
          <w:rFonts w:ascii="Browallia New" w:eastAsia="Arial Unicode MS" w:hAnsi="Browallia New" w:cs="Browallia New"/>
          <w:spacing w:val="-4"/>
          <w:sz w:val="28"/>
          <w:szCs w:val="28"/>
          <w:lang w:val="en-GB"/>
        </w:rPr>
        <w:t>1</w:t>
      </w:r>
      <w:r w:rsidRPr="00D14059">
        <w:rPr>
          <w:rFonts w:ascii="Browallia New" w:eastAsia="Arial Unicode MS" w:hAnsi="Browallia New" w:cs="Browallia New"/>
          <w:spacing w:val="-4"/>
          <w:sz w:val="28"/>
          <w:szCs w:val="28"/>
          <w:cs/>
        </w:rPr>
        <w:t xml:space="preserve"> ดอลลาร์สิงคโปร์ บริษัทมีสัดส่วนการถือหุ้นในอัตราร้อยละ </w:t>
      </w:r>
      <w:r w:rsidR="005F256D" w:rsidRPr="005F256D">
        <w:rPr>
          <w:rFonts w:ascii="Browallia New" w:eastAsia="Arial Unicode MS" w:hAnsi="Browallia New" w:cs="Browallia New"/>
          <w:spacing w:val="-4"/>
          <w:sz w:val="28"/>
          <w:szCs w:val="28"/>
          <w:lang w:val="en-GB"/>
        </w:rPr>
        <w:t>100</w:t>
      </w:r>
      <w:r w:rsidRPr="00D14059">
        <w:rPr>
          <w:rFonts w:ascii="Browallia New" w:eastAsia="Arial Unicode MS" w:hAnsi="Browallia New" w:cs="Browallia New"/>
          <w:spacing w:val="-4"/>
          <w:sz w:val="28"/>
          <w:szCs w:val="28"/>
          <w:cs/>
        </w:rPr>
        <w:t xml:space="preserve"> ของทุนจดทะเบียน</w:t>
      </w:r>
      <w:r w:rsidR="002D2487" w:rsidRPr="00D14059">
        <w:rPr>
          <w:rFonts w:ascii="Browallia New" w:eastAsia="Arial Unicode MS" w:hAnsi="Browallia New" w:cs="Browallia New"/>
          <w:spacing w:val="-4"/>
          <w:sz w:val="28"/>
          <w:szCs w:val="28"/>
          <w:cs/>
        </w:rPr>
        <w:t>และชำระแล้ว</w:t>
      </w:r>
    </w:p>
    <w:p w14:paraId="6C723A77" w14:textId="77777777" w:rsidR="00C75333" w:rsidRDefault="00C75333" w:rsidP="00A363C4">
      <w:pPr>
        <w:spacing w:line="240" w:lineRule="auto"/>
        <w:jc w:val="thaiDistribute"/>
        <w:rPr>
          <w:rFonts w:ascii="Browallia New" w:eastAsia="Arial Unicode MS" w:hAnsi="Browallia New" w:cs="Browallia New"/>
          <w:spacing w:val="-4"/>
          <w:sz w:val="28"/>
          <w:szCs w:val="28"/>
        </w:rPr>
      </w:pPr>
    </w:p>
    <w:p w14:paraId="45DE4832" w14:textId="1DF95A06" w:rsidR="00C75333" w:rsidRDefault="00C75333" w:rsidP="00A363C4">
      <w:pPr>
        <w:spacing w:line="240" w:lineRule="auto"/>
        <w:jc w:val="thaiDistribute"/>
        <w:rPr>
          <w:rFonts w:ascii="Browallia New" w:eastAsia="Arial Unicode MS" w:hAnsi="Browallia New" w:cs="Browallia New"/>
          <w:spacing w:val="-4"/>
          <w:sz w:val="28"/>
          <w:szCs w:val="28"/>
          <w:u w:val="single"/>
          <w:lang w:val="en-AU"/>
        </w:rPr>
      </w:pPr>
      <w:r w:rsidRPr="00C75333">
        <w:rPr>
          <w:rFonts w:ascii="Browallia New" w:eastAsia="Arial Unicode MS" w:hAnsi="Browallia New" w:cs="Browallia New" w:hint="cs"/>
          <w:spacing w:val="-4"/>
          <w:sz w:val="28"/>
          <w:szCs w:val="28"/>
          <w:u w:val="single"/>
          <w:cs/>
          <w:lang w:val="en-AU"/>
        </w:rPr>
        <w:t>บริษัท อีเอ ไบโอ อินโนเวชั่น จำกัด</w:t>
      </w:r>
    </w:p>
    <w:p w14:paraId="2E7062B9" w14:textId="77777777" w:rsidR="005C5971" w:rsidRPr="005C5971" w:rsidRDefault="005C5971" w:rsidP="00A363C4">
      <w:pPr>
        <w:spacing w:line="240" w:lineRule="auto"/>
        <w:jc w:val="thaiDistribute"/>
        <w:rPr>
          <w:rFonts w:ascii="Browallia New" w:eastAsia="Arial Unicode MS" w:hAnsi="Browallia New" w:cs="Browallia New"/>
          <w:spacing w:val="-4"/>
          <w:sz w:val="28"/>
          <w:szCs w:val="28"/>
          <w:lang w:val="en-AU"/>
        </w:rPr>
      </w:pPr>
    </w:p>
    <w:p w14:paraId="09748B36" w14:textId="6090730A" w:rsidR="005C5971" w:rsidRPr="00D109EA" w:rsidRDefault="00EE4EAF" w:rsidP="00A363C4">
      <w:pPr>
        <w:spacing w:line="240" w:lineRule="auto"/>
        <w:jc w:val="thaiDistribute"/>
        <w:rPr>
          <w:rFonts w:ascii="Browallia New" w:hAnsi="Browallia New" w:cs="Browallia New"/>
          <w:b/>
          <w:bCs/>
          <w:spacing w:val="-4"/>
          <w:sz w:val="28"/>
          <w:szCs w:val="28"/>
          <w:cs/>
          <w:lang w:val="en-AU"/>
        </w:rPr>
      </w:pPr>
      <w:r>
        <w:rPr>
          <w:rFonts w:ascii="Browallia New" w:eastAsia="Arial Unicode MS" w:hAnsi="Browallia New" w:cs="Browallia New" w:hint="cs"/>
          <w:spacing w:val="-4"/>
          <w:sz w:val="28"/>
          <w:szCs w:val="28"/>
          <w:cs/>
          <w:lang w:val="en-AU"/>
        </w:rPr>
        <w:t>ใน</w:t>
      </w:r>
      <w:r w:rsidR="00E36E4F" w:rsidRPr="00D109EA">
        <w:rPr>
          <w:rFonts w:ascii="Browallia New" w:eastAsia="Arial Unicode MS" w:hAnsi="Browallia New" w:cs="Browallia New" w:hint="cs"/>
          <w:spacing w:val="-4"/>
          <w:sz w:val="28"/>
          <w:szCs w:val="28"/>
          <w:cs/>
          <w:lang w:val="en-AU"/>
        </w:rPr>
        <w:t>ที่ประชุมวิสามัญผู้ถือหุ้นของบริษัท</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อีเอ</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ไบโอ</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อินโนเวชั่น</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จำกัด</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เมื่อวันที่</w:t>
      </w:r>
      <w:r w:rsidR="00F102DA" w:rsidRPr="00D109EA">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6</w:t>
      </w:r>
      <w:r w:rsidR="00F102DA" w:rsidRPr="00D109EA">
        <w:rPr>
          <w:rFonts w:ascii="Browallia New" w:eastAsia="Arial Unicode MS" w:hAnsi="Browallia New" w:cs="Browallia New"/>
          <w:spacing w:val="-4"/>
          <w:sz w:val="28"/>
          <w:szCs w:val="28"/>
        </w:rPr>
        <w:t xml:space="preserve"> </w:t>
      </w:r>
      <w:r w:rsidR="00F102DA" w:rsidRPr="00D109EA">
        <w:rPr>
          <w:rFonts w:ascii="Browallia New" w:eastAsia="Arial Unicode MS" w:hAnsi="Browallia New" w:cs="Browallia New" w:hint="cs"/>
          <w:spacing w:val="-4"/>
          <w:sz w:val="28"/>
          <w:szCs w:val="28"/>
          <w:cs/>
        </w:rPr>
        <w:t xml:space="preserve">กรกฎาคม พ.ศ. </w:t>
      </w:r>
      <w:r w:rsidR="005F256D" w:rsidRPr="005F256D">
        <w:rPr>
          <w:rFonts w:ascii="Browallia New" w:eastAsia="Arial Unicode MS" w:hAnsi="Browallia New" w:cs="Browallia New"/>
          <w:spacing w:val="-4"/>
          <w:sz w:val="28"/>
          <w:szCs w:val="28"/>
          <w:lang w:val="en-GB"/>
        </w:rPr>
        <w:t>2566</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ผู้ถือหุ้นมีมติอนุมัติให้เพิ่มทุนจดทะเบียนจากจำนวน</w:t>
      </w:r>
      <w:r w:rsidR="00E36E4F" w:rsidRPr="00D109EA">
        <w:rPr>
          <w:rFonts w:ascii="Browallia New" w:eastAsia="Arial Unicode MS" w:hAnsi="Browallia New" w:cs="Browallia New"/>
          <w:spacing w:val="-4"/>
          <w:sz w:val="28"/>
          <w:szCs w:val="28"/>
          <w:cs/>
          <w:lang w:val="en-AU"/>
        </w:rPr>
        <w:t xml:space="preserve"> </w:t>
      </w:r>
      <w:r w:rsidR="005F256D" w:rsidRPr="005F256D">
        <w:rPr>
          <w:rFonts w:ascii="Browallia New" w:eastAsia="Arial Unicode MS" w:hAnsi="Browallia New" w:cs="Browallia New"/>
          <w:spacing w:val="-4"/>
          <w:sz w:val="28"/>
          <w:szCs w:val="28"/>
          <w:lang w:val="en-GB"/>
        </w:rPr>
        <w:t>400</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ล้านบาท</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เป็นจำนวน</w:t>
      </w:r>
      <w:r w:rsidR="00E36E4F" w:rsidRPr="00D109EA">
        <w:rPr>
          <w:rFonts w:ascii="Browallia New" w:eastAsia="Arial Unicode MS" w:hAnsi="Browallia New" w:cs="Browallia New"/>
          <w:spacing w:val="-4"/>
          <w:sz w:val="28"/>
          <w:szCs w:val="28"/>
          <w:cs/>
          <w:lang w:val="en-AU"/>
        </w:rPr>
        <w:t xml:space="preserve"> </w:t>
      </w:r>
      <w:r w:rsidR="005F256D" w:rsidRPr="005F256D">
        <w:rPr>
          <w:rFonts w:ascii="Browallia New" w:eastAsia="Arial Unicode MS" w:hAnsi="Browallia New" w:cs="Browallia New"/>
          <w:spacing w:val="-4"/>
          <w:sz w:val="28"/>
          <w:szCs w:val="28"/>
          <w:lang w:val="en-GB"/>
        </w:rPr>
        <w:t>639</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ล้านบาท</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โดยการออกหุ้นสามัญใหม่จำนวน</w:t>
      </w:r>
      <w:r w:rsidR="00E36E4F" w:rsidRPr="00D109EA">
        <w:rPr>
          <w:rFonts w:ascii="Browallia New" w:eastAsia="Arial Unicode MS" w:hAnsi="Browallia New" w:cs="Browallia New"/>
          <w:spacing w:val="-4"/>
          <w:sz w:val="28"/>
          <w:szCs w:val="28"/>
          <w:cs/>
          <w:lang w:val="en-AU"/>
        </w:rPr>
        <w:t xml:space="preserve"> </w:t>
      </w:r>
      <w:r w:rsidR="005F256D" w:rsidRPr="005F256D">
        <w:rPr>
          <w:rFonts w:ascii="Browallia New" w:eastAsia="Arial Unicode MS" w:hAnsi="Browallia New" w:cs="Browallia New"/>
          <w:spacing w:val="-4"/>
          <w:sz w:val="28"/>
          <w:szCs w:val="28"/>
          <w:lang w:val="en-GB"/>
        </w:rPr>
        <w:t>23</w:t>
      </w:r>
      <w:r w:rsidR="00D03836" w:rsidRPr="00D109EA">
        <w:rPr>
          <w:rFonts w:ascii="Browallia New" w:eastAsia="Arial Unicode MS" w:hAnsi="Browallia New" w:cs="Browallia New"/>
          <w:spacing w:val="-4"/>
          <w:sz w:val="28"/>
          <w:szCs w:val="28"/>
          <w:lang w:val="en-AU"/>
        </w:rPr>
        <w:t>,</w:t>
      </w:r>
      <w:r w:rsidR="005F256D" w:rsidRPr="005F256D">
        <w:rPr>
          <w:rFonts w:ascii="Browallia New" w:eastAsia="Arial Unicode MS" w:hAnsi="Browallia New" w:cs="Browallia New"/>
          <w:spacing w:val="-4"/>
          <w:sz w:val="28"/>
          <w:szCs w:val="28"/>
          <w:lang w:val="en-GB"/>
        </w:rPr>
        <w:t>910</w:t>
      </w:r>
      <w:r w:rsidR="00D03836" w:rsidRPr="00D109EA">
        <w:rPr>
          <w:rFonts w:ascii="Browallia New" w:eastAsia="Arial Unicode MS" w:hAnsi="Browallia New" w:cs="Browallia New"/>
          <w:spacing w:val="-4"/>
          <w:sz w:val="28"/>
          <w:szCs w:val="28"/>
          <w:lang w:val="en-AU"/>
        </w:rPr>
        <w:t>,</w:t>
      </w:r>
      <w:r w:rsidR="005F256D" w:rsidRPr="005F256D">
        <w:rPr>
          <w:rFonts w:ascii="Browallia New" w:eastAsia="Arial Unicode MS" w:hAnsi="Browallia New" w:cs="Browallia New"/>
          <w:spacing w:val="-4"/>
          <w:sz w:val="28"/>
          <w:szCs w:val="28"/>
          <w:lang w:val="en-GB"/>
        </w:rPr>
        <w:t>000</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หุ้น</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ซึ่งมีมูลค่าที่ตราไว้หุ้นละ</w:t>
      </w:r>
      <w:r w:rsidR="00E36E4F" w:rsidRPr="00D109EA">
        <w:rPr>
          <w:rFonts w:ascii="Browallia New" w:eastAsia="Arial Unicode MS" w:hAnsi="Browallia New" w:cs="Browallia New"/>
          <w:spacing w:val="-4"/>
          <w:sz w:val="28"/>
          <w:szCs w:val="28"/>
          <w:cs/>
          <w:lang w:val="en-AU"/>
        </w:rPr>
        <w:t xml:space="preserve"> </w:t>
      </w:r>
      <w:r w:rsidR="005F256D" w:rsidRPr="005F256D">
        <w:rPr>
          <w:rFonts w:ascii="Browallia New" w:eastAsia="Arial Unicode MS" w:hAnsi="Browallia New" w:cs="Browallia New"/>
          <w:spacing w:val="-4"/>
          <w:sz w:val="28"/>
          <w:szCs w:val="28"/>
          <w:lang w:val="en-GB"/>
        </w:rPr>
        <w:t>10</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บาท</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คิดเป็นจำนวนเงินรวม</w:t>
      </w:r>
      <w:r w:rsidR="00E36E4F" w:rsidRPr="00D109EA">
        <w:rPr>
          <w:rFonts w:ascii="Browallia New" w:eastAsia="Arial Unicode MS" w:hAnsi="Browallia New" w:cs="Browallia New"/>
          <w:spacing w:val="-4"/>
          <w:sz w:val="28"/>
          <w:szCs w:val="28"/>
          <w:cs/>
          <w:lang w:val="en-AU"/>
        </w:rPr>
        <w:t xml:space="preserve"> </w:t>
      </w:r>
      <w:r w:rsidR="005F256D" w:rsidRPr="005F256D">
        <w:rPr>
          <w:rFonts w:ascii="Browallia New" w:eastAsia="Arial Unicode MS" w:hAnsi="Browallia New" w:cs="Browallia New"/>
          <w:spacing w:val="-4"/>
          <w:sz w:val="28"/>
          <w:szCs w:val="28"/>
          <w:lang w:val="en-GB"/>
        </w:rPr>
        <w:t>239</w:t>
      </w:r>
      <w:r w:rsidR="00E36E4F" w:rsidRPr="00D109EA">
        <w:rPr>
          <w:rFonts w:ascii="Browallia New" w:eastAsia="Arial Unicode MS" w:hAnsi="Browallia New" w:cs="Browallia New"/>
          <w:spacing w:val="-4"/>
          <w:sz w:val="28"/>
          <w:szCs w:val="28"/>
          <w:cs/>
          <w:lang w:val="en-AU"/>
        </w:rPr>
        <w:t xml:space="preserve"> </w:t>
      </w:r>
      <w:r w:rsidR="00E36E4F" w:rsidRPr="00D109EA">
        <w:rPr>
          <w:rFonts w:ascii="Browallia New" w:eastAsia="Arial Unicode MS" w:hAnsi="Browallia New" w:cs="Browallia New" w:hint="cs"/>
          <w:spacing w:val="-4"/>
          <w:sz w:val="28"/>
          <w:szCs w:val="28"/>
          <w:cs/>
          <w:lang w:val="en-AU"/>
        </w:rPr>
        <w:t>ล้านบาท</w:t>
      </w:r>
      <w:r w:rsidR="00E36E4F" w:rsidRPr="00D109EA">
        <w:rPr>
          <w:rFonts w:ascii="Browallia New" w:eastAsia="Arial Unicode MS" w:hAnsi="Browallia New" w:cs="Browallia New"/>
          <w:spacing w:val="-4"/>
          <w:sz w:val="28"/>
          <w:szCs w:val="28"/>
          <w:cs/>
          <w:lang w:val="en-AU"/>
        </w:rPr>
        <w:t xml:space="preserve"> </w:t>
      </w:r>
      <w:r w:rsidR="00252311" w:rsidRPr="00D109EA">
        <w:rPr>
          <w:rFonts w:ascii="Browallia New" w:eastAsia="Arial Unicode MS" w:hAnsi="Browallia New" w:cs="Browallia New" w:hint="cs"/>
          <w:spacing w:val="-4"/>
          <w:sz w:val="28"/>
          <w:szCs w:val="28"/>
          <w:cs/>
          <w:lang w:val="en-AU"/>
        </w:rPr>
        <w:t>บริษัทได้จ่ายชำระค่าหุ้นดังกล่าว</w:t>
      </w:r>
      <w:r w:rsidR="00D109EA" w:rsidRPr="00D109EA">
        <w:rPr>
          <w:rFonts w:ascii="Browallia New" w:eastAsia="Arial Unicode MS" w:hAnsi="Browallia New" w:cs="Browallia New" w:hint="cs"/>
          <w:spacing w:val="-4"/>
          <w:sz w:val="28"/>
          <w:szCs w:val="28"/>
          <w:cs/>
          <w:lang w:val="en-AU"/>
        </w:rPr>
        <w:t>ทั้งหมด</w:t>
      </w:r>
      <w:r w:rsidR="00252311" w:rsidRPr="00D109EA">
        <w:rPr>
          <w:rFonts w:ascii="Browallia New" w:eastAsia="Arial Unicode MS" w:hAnsi="Browallia New" w:cs="Browallia New" w:hint="cs"/>
          <w:spacing w:val="-4"/>
          <w:sz w:val="28"/>
          <w:szCs w:val="28"/>
          <w:cs/>
          <w:lang w:val="en-AU"/>
        </w:rPr>
        <w:t>แล้วในระหว่างงวด</w:t>
      </w:r>
    </w:p>
    <w:p w14:paraId="1506E4F9" w14:textId="14A57D83" w:rsidR="37B67F5D" w:rsidRPr="00A046E1" w:rsidRDefault="37B67F5D">
      <w:pPr>
        <w:rPr>
          <w:rFonts w:ascii="Browallia New" w:hAnsi="Browallia New" w:cs="Browallia New"/>
          <w:sz w:val="28"/>
          <w:szCs w:val="28"/>
        </w:rPr>
      </w:pPr>
      <w:r w:rsidRPr="00D14059">
        <w:rPr>
          <w:rFonts w:ascii="Browallia New" w:hAnsi="Browallia New" w:cs="Browallia New"/>
          <w:sz w:val="28"/>
          <w:szCs w:val="28"/>
        </w:rPr>
        <w:br w:type="page"/>
      </w:r>
    </w:p>
    <w:p w14:paraId="19C825D8" w14:textId="6117484E" w:rsidR="007E756B" w:rsidRPr="00A046E1" w:rsidRDefault="007E756B" w:rsidP="007E756B">
      <w:pPr>
        <w:spacing w:line="240" w:lineRule="auto"/>
        <w:jc w:val="thaiDistribute"/>
        <w:rPr>
          <w:rFonts w:ascii="Browallia New" w:eastAsia="Arial Unicode MS" w:hAnsi="Browallia New" w:cs="Browallia New"/>
          <w:spacing w:val="-4"/>
          <w:sz w:val="28"/>
          <w:szCs w:val="28"/>
          <w:u w:val="single"/>
          <w:lang w:val="en-AU"/>
        </w:rPr>
      </w:pPr>
      <w:r w:rsidRPr="00A046E1">
        <w:rPr>
          <w:rFonts w:ascii="Browallia New" w:eastAsia="Arial Unicode MS" w:hAnsi="Browallia New" w:cs="Browallia New" w:hint="cs"/>
          <w:spacing w:val="-4"/>
          <w:sz w:val="28"/>
          <w:szCs w:val="28"/>
          <w:u w:val="single"/>
          <w:cs/>
          <w:lang w:val="en-AU"/>
        </w:rPr>
        <w:t xml:space="preserve">บริษัท </w:t>
      </w:r>
      <w:r w:rsidR="00D45F9C" w:rsidRPr="00A046E1">
        <w:rPr>
          <w:rFonts w:ascii="Browallia New" w:eastAsia="Arial Unicode MS" w:hAnsi="Browallia New" w:cs="Browallia New" w:hint="cs"/>
          <w:spacing w:val="-4"/>
          <w:sz w:val="28"/>
          <w:szCs w:val="28"/>
          <w:u w:val="single"/>
          <w:cs/>
          <w:lang w:val="en-AU"/>
        </w:rPr>
        <w:t>สมาร์ท</w:t>
      </w:r>
      <w:r w:rsidR="00D45F9C" w:rsidRPr="00A046E1">
        <w:rPr>
          <w:rFonts w:ascii="Browallia New" w:eastAsia="Arial Unicode MS" w:hAnsi="Browallia New" w:cs="Browallia New"/>
          <w:spacing w:val="-4"/>
          <w:sz w:val="28"/>
          <w:szCs w:val="28"/>
          <w:u w:val="single"/>
          <w:cs/>
          <w:lang w:val="en-AU"/>
        </w:rPr>
        <w:t xml:space="preserve"> </w:t>
      </w:r>
      <w:r w:rsidR="00D45F9C" w:rsidRPr="00A046E1">
        <w:rPr>
          <w:rFonts w:ascii="Browallia New" w:eastAsia="Arial Unicode MS" w:hAnsi="Browallia New" w:cs="Browallia New" w:hint="cs"/>
          <w:spacing w:val="-4"/>
          <w:sz w:val="28"/>
          <w:szCs w:val="28"/>
          <w:u w:val="single"/>
          <w:cs/>
          <w:lang w:val="en-AU"/>
        </w:rPr>
        <w:t>เวสท์</w:t>
      </w:r>
      <w:r w:rsidR="00D45F9C" w:rsidRPr="00A046E1">
        <w:rPr>
          <w:rFonts w:ascii="Browallia New" w:eastAsia="Arial Unicode MS" w:hAnsi="Browallia New" w:cs="Browallia New"/>
          <w:spacing w:val="-4"/>
          <w:sz w:val="28"/>
          <w:szCs w:val="28"/>
          <w:u w:val="single"/>
          <w:cs/>
          <w:lang w:val="en-AU"/>
        </w:rPr>
        <w:t xml:space="preserve"> </w:t>
      </w:r>
      <w:r w:rsidR="00D45F9C" w:rsidRPr="00A046E1">
        <w:rPr>
          <w:rFonts w:ascii="Browallia New" w:eastAsia="Arial Unicode MS" w:hAnsi="Browallia New" w:cs="Browallia New" w:hint="cs"/>
          <w:spacing w:val="-4"/>
          <w:sz w:val="28"/>
          <w:szCs w:val="28"/>
          <w:u w:val="single"/>
          <w:cs/>
          <w:lang w:val="en-AU"/>
        </w:rPr>
        <w:t>เมเนจเมนท์</w:t>
      </w:r>
      <w:r w:rsidRPr="00A046E1">
        <w:rPr>
          <w:rFonts w:ascii="Browallia New" w:eastAsia="Arial Unicode MS" w:hAnsi="Browallia New" w:cs="Browallia New" w:hint="cs"/>
          <w:spacing w:val="-4"/>
          <w:sz w:val="28"/>
          <w:szCs w:val="28"/>
          <w:u w:val="single"/>
          <w:cs/>
          <w:lang w:val="en-AU"/>
        </w:rPr>
        <w:t xml:space="preserve"> จำกัด</w:t>
      </w:r>
    </w:p>
    <w:p w14:paraId="2A56C5CF" w14:textId="77777777" w:rsidR="007E756B" w:rsidRPr="00A046E1" w:rsidRDefault="007E756B">
      <w:pPr>
        <w:rPr>
          <w:rFonts w:ascii="Browallia New" w:hAnsi="Browallia New" w:cs="Browallia New"/>
          <w:sz w:val="28"/>
          <w:szCs w:val="28"/>
        </w:rPr>
      </w:pPr>
    </w:p>
    <w:p w14:paraId="68731F05" w14:textId="6867C124" w:rsidR="00626828" w:rsidRPr="00252311" w:rsidRDefault="00626828" w:rsidP="00F7498C">
      <w:pPr>
        <w:jc w:val="thaiDistribute"/>
        <w:rPr>
          <w:rFonts w:ascii="Browallia New" w:eastAsia="Arial Unicode MS" w:hAnsi="Browallia New" w:cs="Browallia New"/>
          <w:sz w:val="28"/>
          <w:szCs w:val="28"/>
          <w:lang w:val="en-AU"/>
        </w:rPr>
      </w:pPr>
      <w:r w:rsidRPr="00252311">
        <w:rPr>
          <w:rFonts w:ascii="Browallia New" w:eastAsia="Arial Unicode MS" w:hAnsi="Browallia New" w:cs="Browallia New" w:hint="cs"/>
          <w:sz w:val="28"/>
          <w:szCs w:val="28"/>
          <w:cs/>
          <w:lang w:val="en-AU"/>
        </w:rPr>
        <w:t>เมื่อวันที่</w:t>
      </w:r>
      <w:r w:rsidRPr="00252311">
        <w:rPr>
          <w:rFonts w:ascii="Browallia New" w:eastAsia="Arial Unicode MS" w:hAnsi="Browallia New" w:cs="Browallia New"/>
          <w:sz w:val="28"/>
          <w:szCs w:val="28"/>
          <w:cs/>
          <w:lang w:val="en-AU"/>
        </w:rPr>
        <w:t xml:space="preserve"> </w:t>
      </w:r>
      <w:r w:rsidR="005F256D" w:rsidRPr="005F256D">
        <w:rPr>
          <w:rFonts w:ascii="Browallia New" w:eastAsia="Arial Unicode MS" w:hAnsi="Browallia New" w:cs="Browallia New"/>
          <w:sz w:val="28"/>
          <w:szCs w:val="28"/>
          <w:lang w:val="en-GB"/>
        </w:rPr>
        <w:t>24</w:t>
      </w:r>
      <w:r w:rsidR="00252311" w:rsidRPr="00252311">
        <w:rPr>
          <w:rFonts w:ascii="Browallia New" w:eastAsia="Arial Unicode MS" w:hAnsi="Browallia New" w:cs="Browallia New"/>
          <w:sz w:val="28"/>
          <w:szCs w:val="28"/>
          <w:lang w:val="en-AU"/>
        </w:rPr>
        <w:t xml:space="preserve"> </w:t>
      </w:r>
      <w:r w:rsidR="00252311" w:rsidRPr="00252311">
        <w:rPr>
          <w:rFonts w:ascii="Browallia New" w:eastAsia="Arial Unicode MS" w:hAnsi="Browallia New" w:cs="Browallia New" w:hint="cs"/>
          <w:sz w:val="28"/>
          <w:szCs w:val="28"/>
          <w:cs/>
          <w:lang w:val="en-AU"/>
        </w:rPr>
        <w:t>สิงหาคม</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พ</w:t>
      </w:r>
      <w:r w:rsidRPr="00252311">
        <w:rPr>
          <w:rFonts w:ascii="Browallia New" w:eastAsia="Arial Unicode MS" w:hAnsi="Browallia New" w:cs="Browallia New"/>
          <w:sz w:val="28"/>
          <w:szCs w:val="28"/>
          <w:cs/>
          <w:lang w:val="en-AU"/>
        </w:rPr>
        <w:t>.</w:t>
      </w:r>
      <w:r w:rsidRPr="00252311">
        <w:rPr>
          <w:rFonts w:ascii="Browallia New" w:eastAsia="Arial Unicode MS" w:hAnsi="Browallia New" w:cs="Browallia New" w:hint="cs"/>
          <w:sz w:val="28"/>
          <w:szCs w:val="28"/>
          <w:cs/>
          <w:lang w:val="en-AU"/>
        </w:rPr>
        <w:t>ศ</w:t>
      </w:r>
      <w:r w:rsidRPr="00252311">
        <w:rPr>
          <w:rFonts w:ascii="Browallia New" w:eastAsia="Arial Unicode MS" w:hAnsi="Browallia New" w:cs="Browallia New"/>
          <w:sz w:val="28"/>
          <w:szCs w:val="28"/>
          <w:cs/>
          <w:lang w:val="en-AU"/>
        </w:rPr>
        <w:t xml:space="preserve">. </w:t>
      </w:r>
      <w:r w:rsidR="005F256D" w:rsidRPr="005F256D">
        <w:rPr>
          <w:rFonts w:ascii="Browallia New" w:eastAsia="Arial Unicode MS" w:hAnsi="Browallia New" w:cs="Browallia New"/>
          <w:sz w:val="28"/>
          <w:szCs w:val="28"/>
          <w:lang w:val="en-GB"/>
        </w:rPr>
        <w:t>2566</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บริษัท</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สมาร์ท</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เวสท์</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เมเนจเมนท์</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จำกัด</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ได้เรียกชำระค่าหุ้นส่วนที่ยังเรียกไม่ครบในอัตราหุ้นละ</w:t>
      </w:r>
      <w:r w:rsidRPr="00252311">
        <w:rPr>
          <w:rFonts w:ascii="Browallia New" w:eastAsia="Arial Unicode MS" w:hAnsi="Browallia New" w:cs="Browallia New"/>
          <w:sz w:val="28"/>
          <w:szCs w:val="28"/>
          <w:cs/>
          <w:lang w:val="en-AU"/>
        </w:rPr>
        <w:t xml:space="preserve"> </w:t>
      </w:r>
      <w:r w:rsidR="005F256D" w:rsidRPr="005F256D">
        <w:rPr>
          <w:rFonts w:ascii="Browallia New" w:eastAsia="Arial Unicode MS" w:hAnsi="Browallia New" w:cs="Browallia New"/>
          <w:sz w:val="28"/>
          <w:szCs w:val="28"/>
          <w:lang w:val="en-GB"/>
        </w:rPr>
        <w:t>7</w:t>
      </w:r>
      <w:r w:rsidR="00252311" w:rsidRPr="00252311">
        <w:rPr>
          <w:rFonts w:ascii="Browallia New" w:eastAsia="Arial Unicode MS" w:hAnsi="Browallia New" w:cs="Browallia New"/>
          <w:sz w:val="28"/>
          <w:szCs w:val="28"/>
          <w:lang w:val="en-GB"/>
        </w:rPr>
        <w:t>.</w:t>
      </w:r>
      <w:r w:rsidR="005F256D" w:rsidRPr="005F256D">
        <w:rPr>
          <w:rFonts w:ascii="Browallia New" w:eastAsia="Arial Unicode MS" w:hAnsi="Browallia New" w:cs="Browallia New"/>
          <w:sz w:val="28"/>
          <w:szCs w:val="28"/>
          <w:lang w:val="en-GB"/>
        </w:rPr>
        <w:t>50</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บาท</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โดยบริษัทได้จ่ายชำระค่าหุ้นดังกล่าวสำหรับหุ้นจำนวน</w:t>
      </w:r>
      <w:r w:rsidRPr="00252311">
        <w:rPr>
          <w:rFonts w:ascii="Browallia New" w:eastAsia="Arial Unicode MS" w:hAnsi="Browallia New" w:cs="Browallia New"/>
          <w:sz w:val="28"/>
          <w:szCs w:val="28"/>
          <w:cs/>
          <w:lang w:val="en-AU"/>
        </w:rPr>
        <w:t xml:space="preserve"> </w:t>
      </w:r>
      <w:r w:rsidR="005F256D" w:rsidRPr="005F256D">
        <w:rPr>
          <w:rFonts w:ascii="Browallia New" w:eastAsia="Arial Unicode MS" w:hAnsi="Browallia New" w:cs="Browallia New"/>
          <w:sz w:val="28"/>
          <w:szCs w:val="28"/>
          <w:lang w:val="en-GB"/>
        </w:rPr>
        <w:t>4</w:t>
      </w:r>
      <w:r w:rsidR="00F7498C" w:rsidRPr="00252311">
        <w:rPr>
          <w:rFonts w:ascii="Browallia New" w:eastAsia="Arial Unicode MS" w:hAnsi="Browallia New" w:cs="Browallia New"/>
          <w:sz w:val="28"/>
          <w:szCs w:val="28"/>
          <w:lang w:val="en-AU"/>
        </w:rPr>
        <w:t>,</w:t>
      </w:r>
      <w:r w:rsidR="005F256D" w:rsidRPr="005F256D">
        <w:rPr>
          <w:rFonts w:ascii="Browallia New" w:eastAsia="Arial Unicode MS" w:hAnsi="Browallia New" w:cs="Browallia New"/>
          <w:sz w:val="28"/>
          <w:szCs w:val="28"/>
          <w:lang w:val="en-GB"/>
        </w:rPr>
        <w:t>000</w:t>
      </w:r>
      <w:r w:rsidR="00F7498C" w:rsidRPr="00252311">
        <w:rPr>
          <w:rFonts w:ascii="Browallia New" w:eastAsia="Arial Unicode MS" w:hAnsi="Browallia New" w:cs="Browallia New"/>
          <w:sz w:val="28"/>
          <w:szCs w:val="28"/>
          <w:lang w:val="en-AU"/>
        </w:rPr>
        <w:t>,</w:t>
      </w:r>
      <w:r w:rsidR="005F256D" w:rsidRPr="005F256D">
        <w:rPr>
          <w:rFonts w:ascii="Browallia New" w:eastAsia="Arial Unicode MS" w:hAnsi="Browallia New" w:cs="Browallia New"/>
          <w:sz w:val="28"/>
          <w:szCs w:val="28"/>
          <w:lang w:val="en-GB"/>
        </w:rPr>
        <w:t>000</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หุ้น</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คิดเป็นจำนวนเงินรวม</w:t>
      </w:r>
      <w:r w:rsidRPr="00252311">
        <w:rPr>
          <w:rFonts w:ascii="Browallia New" w:eastAsia="Arial Unicode MS" w:hAnsi="Browallia New" w:cs="Browallia New"/>
          <w:sz w:val="28"/>
          <w:szCs w:val="28"/>
          <w:cs/>
          <w:lang w:val="en-AU"/>
        </w:rPr>
        <w:t xml:space="preserve"> </w:t>
      </w:r>
      <w:r w:rsidR="005F256D" w:rsidRPr="005F256D">
        <w:rPr>
          <w:rFonts w:ascii="Browallia New" w:eastAsia="Arial Unicode MS" w:hAnsi="Browallia New" w:cs="Browallia New"/>
          <w:sz w:val="28"/>
          <w:szCs w:val="28"/>
          <w:lang w:val="en-GB"/>
        </w:rPr>
        <w:t>30</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ล้านบาท</w:t>
      </w:r>
      <w:r w:rsidRPr="00252311">
        <w:rPr>
          <w:rFonts w:ascii="Browallia New" w:eastAsia="Arial Unicode MS" w:hAnsi="Browallia New" w:cs="Browallia New"/>
          <w:sz w:val="28"/>
          <w:szCs w:val="28"/>
          <w:cs/>
          <w:lang w:val="en-AU"/>
        </w:rPr>
        <w:t xml:space="preserve"> </w:t>
      </w:r>
      <w:r w:rsidRPr="00252311">
        <w:rPr>
          <w:rFonts w:ascii="Browallia New" w:eastAsia="Arial Unicode MS" w:hAnsi="Browallia New" w:cs="Browallia New" w:hint="cs"/>
          <w:sz w:val="28"/>
          <w:szCs w:val="28"/>
          <w:cs/>
          <w:lang w:val="en-AU"/>
        </w:rPr>
        <w:t>แล้วในระหว่าง</w:t>
      </w:r>
      <w:r w:rsidR="00252311">
        <w:rPr>
          <w:rFonts w:ascii="Browallia New" w:eastAsia="Arial Unicode MS" w:hAnsi="Browallia New" w:cs="Browallia New" w:hint="cs"/>
          <w:spacing w:val="-4"/>
          <w:sz w:val="28"/>
          <w:szCs w:val="28"/>
          <w:cs/>
          <w:lang w:val="en-AU"/>
        </w:rPr>
        <w:t>งวด</w:t>
      </w:r>
    </w:p>
    <w:p w14:paraId="41CA4DEC" w14:textId="24A85289" w:rsidR="007E756B" w:rsidRPr="00A046E1" w:rsidRDefault="00626828">
      <w:pPr>
        <w:rPr>
          <w:rFonts w:ascii="Browallia New" w:hAnsi="Browallia New" w:cs="Browallia New"/>
          <w:sz w:val="28"/>
          <w:szCs w:val="28"/>
        </w:rPr>
      </w:pPr>
      <w:r w:rsidRPr="00A046E1">
        <w:rPr>
          <w:rFonts w:ascii="Browallia New" w:eastAsia="Arial Unicode MS" w:hAnsi="Browallia New" w:cs="Browallia New"/>
          <w:spacing w:val="-4"/>
          <w:sz w:val="28"/>
          <w:szCs w:val="28"/>
          <w:cs/>
          <w:lang w:val="en-AU"/>
        </w:rPr>
        <w:t xml:space="preserve"> </w:t>
      </w:r>
    </w:p>
    <w:p w14:paraId="6822DDA3" w14:textId="3A64DF40" w:rsidR="00A363C4" w:rsidRPr="00A046E1" w:rsidRDefault="00702D10" w:rsidP="00A363C4">
      <w:pPr>
        <w:spacing w:line="240" w:lineRule="auto"/>
        <w:jc w:val="thaiDistribute"/>
        <w:rPr>
          <w:rFonts w:ascii="Browallia New" w:eastAsia="Arial Unicode MS" w:hAnsi="Browallia New" w:cs="Browallia New"/>
          <w:b/>
          <w:bCs/>
          <w:spacing w:val="-6"/>
          <w:sz w:val="28"/>
          <w:szCs w:val="28"/>
          <w:cs/>
        </w:rPr>
      </w:pPr>
      <w:r w:rsidRPr="00A046E1">
        <w:rPr>
          <w:rFonts w:ascii="Browallia New" w:hAnsi="Browallia New" w:cs="Browallia New"/>
          <w:b/>
          <w:bCs/>
          <w:sz w:val="28"/>
          <w:szCs w:val="28"/>
          <w:cs/>
        </w:rPr>
        <w:tab/>
      </w:r>
      <w:r w:rsidR="00A363C4" w:rsidRPr="00A046E1">
        <w:rPr>
          <w:rFonts w:ascii="Browallia New" w:eastAsia="Arial Unicode MS" w:hAnsi="Browallia New" w:cs="Browallia New"/>
          <w:b/>
          <w:bCs/>
          <w:spacing w:val="-6"/>
          <w:sz w:val="28"/>
          <w:szCs w:val="28"/>
          <w:cs/>
        </w:rPr>
        <w:t>บริษัทย่อย</w:t>
      </w:r>
      <w:r w:rsidR="00A7722F" w:rsidRPr="00A046E1">
        <w:rPr>
          <w:rFonts w:ascii="Browallia New" w:eastAsia="Arial Unicode MS" w:hAnsi="Browallia New" w:cs="Browallia New"/>
          <w:b/>
          <w:bCs/>
          <w:spacing w:val="-6"/>
          <w:sz w:val="28"/>
          <w:szCs w:val="28"/>
          <w:cs/>
        </w:rPr>
        <w:t>ที่ถือโดย</w:t>
      </w:r>
      <w:r w:rsidR="00A363C4" w:rsidRPr="00A046E1">
        <w:rPr>
          <w:rFonts w:ascii="Browallia New" w:eastAsia="Arial Unicode MS" w:hAnsi="Browallia New" w:cs="Browallia New"/>
          <w:b/>
          <w:bCs/>
          <w:spacing w:val="-6"/>
          <w:sz w:val="28"/>
          <w:szCs w:val="28"/>
          <w:cs/>
        </w:rPr>
        <w:t>กลุ่มกิจการ</w:t>
      </w:r>
    </w:p>
    <w:p w14:paraId="1C9D93E1" w14:textId="77777777" w:rsidR="00A363C4" w:rsidRPr="00A046E1" w:rsidRDefault="00A363C4" w:rsidP="00632C01">
      <w:pPr>
        <w:spacing w:line="240" w:lineRule="auto"/>
        <w:jc w:val="thaiDistribute"/>
        <w:rPr>
          <w:rFonts w:ascii="Browallia New" w:eastAsia="Arial Unicode MS" w:hAnsi="Browallia New" w:cs="Browallia New"/>
          <w:sz w:val="28"/>
          <w:szCs w:val="28"/>
        </w:rPr>
      </w:pPr>
    </w:p>
    <w:p w14:paraId="643ED429" w14:textId="276F1D9D" w:rsidR="00A363C4" w:rsidRPr="00A046E1" w:rsidRDefault="00A363C4" w:rsidP="00A363C4">
      <w:pPr>
        <w:tabs>
          <w:tab w:val="left" w:pos="540"/>
        </w:tabs>
        <w:spacing w:line="240" w:lineRule="auto"/>
        <w:jc w:val="thaiDistribute"/>
        <w:rPr>
          <w:rFonts w:ascii="Browallia New" w:hAnsi="Browallia New" w:cs="Browallia New"/>
          <w:color w:val="000000"/>
          <w:sz w:val="28"/>
          <w:szCs w:val="28"/>
          <w:u w:val="single"/>
        </w:rPr>
      </w:pPr>
      <w:r w:rsidRPr="00A046E1">
        <w:rPr>
          <w:rFonts w:ascii="Browallia New" w:hAnsi="Browallia New" w:cs="Browallia New"/>
          <w:color w:val="000000"/>
          <w:sz w:val="28"/>
          <w:szCs w:val="28"/>
          <w:u w:val="single"/>
          <w:cs/>
        </w:rPr>
        <w:t>บริษัท อินฟินิตี้ กรีนเนอร์ จำกัด</w:t>
      </w:r>
    </w:p>
    <w:p w14:paraId="595E164A" w14:textId="77777777" w:rsidR="00A363C4" w:rsidRPr="00A046E1" w:rsidRDefault="00A363C4" w:rsidP="00632C01">
      <w:pPr>
        <w:spacing w:line="240" w:lineRule="auto"/>
        <w:jc w:val="thaiDistribute"/>
        <w:rPr>
          <w:rFonts w:ascii="Browallia New" w:eastAsia="Arial Unicode MS" w:hAnsi="Browallia New" w:cs="Browallia New"/>
          <w:sz w:val="28"/>
          <w:szCs w:val="28"/>
        </w:rPr>
      </w:pPr>
    </w:p>
    <w:p w14:paraId="3ACFB1FB" w14:textId="336C0649" w:rsidR="00BA7241" w:rsidRPr="00A046E1" w:rsidRDefault="00A363C4" w:rsidP="00252311">
      <w:pPr>
        <w:spacing w:line="240" w:lineRule="auto"/>
        <w:jc w:val="thaiDistribute"/>
        <w:rPr>
          <w:rFonts w:ascii="Browallia New" w:eastAsia="Arial Unicode MS" w:hAnsi="Browallia New" w:cs="Browallia New"/>
          <w:sz w:val="28"/>
          <w:szCs w:val="28"/>
        </w:rPr>
      </w:pPr>
      <w:r w:rsidRPr="00A046E1">
        <w:rPr>
          <w:rFonts w:ascii="Browallia New" w:eastAsia="Arial Unicode MS" w:hAnsi="Browallia New" w:cs="Browallia New"/>
          <w:spacing w:val="-4"/>
          <w:sz w:val="28"/>
          <w:szCs w:val="28"/>
          <w:cs/>
        </w:rPr>
        <w:t xml:space="preserve">เมื่อวันที่ </w:t>
      </w:r>
      <w:r w:rsidR="005F256D" w:rsidRPr="005F256D">
        <w:rPr>
          <w:rFonts w:ascii="Browallia New" w:eastAsia="Arial Unicode MS" w:hAnsi="Browallia New" w:cs="Browallia New"/>
          <w:spacing w:val="-4"/>
          <w:sz w:val="28"/>
          <w:szCs w:val="28"/>
          <w:lang w:val="en-GB"/>
        </w:rPr>
        <w:t>4</w:t>
      </w:r>
      <w:r w:rsidRPr="00A046E1">
        <w:rPr>
          <w:rFonts w:ascii="Browallia New" w:eastAsia="Arial Unicode MS" w:hAnsi="Browallia New" w:cs="Browallia New"/>
          <w:spacing w:val="-4"/>
          <w:sz w:val="28"/>
          <w:szCs w:val="28"/>
        </w:rPr>
        <w:t xml:space="preserve"> </w:t>
      </w:r>
      <w:r w:rsidRPr="00A046E1">
        <w:rPr>
          <w:rFonts w:ascii="Browallia New" w:eastAsia="Arial Unicode MS" w:hAnsi="Browallia New" w:cs="Browallia New"/>
          <w:spacing w:val="-4"/>
          <w:sz w:val="28"/>
          <w:szCs w:val="28"/>
          <w:cs/>
        </w:rPr>
        <w:t xml:space="preserve">มกราคม พ.ศ. </w:t>
      </w:r>
      <w:r w:rsidR="005F256D" w:rsidRPr="005F256D">
        <w:rPr>
          <w:rFonts w:ascii="Browallia New" w:eastAsia="Arial Unicode MS" w:hAnsi="Browallia New" w:cs="Browallia New"/>
          <w:spacing w:val="-4"/>
          <w:sz w:val="28"/>
          <w:szCs w:val="28"/>
          <w:lang w:val="en-GB"/>
        </w:rPr>
        <w:t>2566</w:t>
      </w:r>
      <w:r w:rsidRPr="00A046E1">
        <w:rPr>
          <w:rFonts w:ascii="Browallia New" w:eastAsia="Arial Unicode MS" w:hAnsi="Browallia New" w:cs="Browallia New"/>
          <w:spacing w:val="-4"/>
          <w:sz w:val="28"/>
          <w:szCs w:val="28"/>
        </w:rPr>
        <w:t xml:space="preserve"> </w:t>
      </w:r>
      <w:r w:rsidRPr="00A046E1">
        <w:rPr>
          <w:rFonts w:ascii="Browallia New" w:eastAsia="Arial Unicode MS" w:hAnsi="Browallia New" w:cs="Browallia New"/>
          <w:spacing w:val="-4"/>
          <w:sz w:val="28"/>
          <w:szCs w:val="28"/>
          <w:cs/>
        </w:rPr>
        <w:t>กลุ่มกิจการได้จัดตั้งบริษัท อินฟินิตี้ กรีนเนอร์ จำกัด ซึ่งเป็นบริษัทจดทะเบียนในประเทศไทย</w:t>
      </w:r>
      <w:r w:rsidRPr="00A046E1">
        <w:rPr>
          <w:rFonts w:ascii="Browallia New" w:eastAsia="Arial Unicode MS" w:hAnsi="Browallia New" w:cs="Browallia New"/>
          <w:sz w:val="28"/>
          <w:szCs w:val="28"/>
          <w:cs/>
        </w:rPr>
        <w:t xml:space="preserve"> โดยบริษัทดังกล่าวมีทุนจดทะเบียน </w:t>
      </w:r>
      <w:r w:rsidR="005F256D" w:rsidRPr="005F256D">
        <w:rPr>
          <w:rFonts w:ascii="Browallia New" w:eastAsia="Arial Unicode MS" w:hAnsi="Browallia New" w:cs="Browallia New"/>
          <w:sz w:val="28"/>
          <w:szCs w:val="28"/>
          <w:lang w:val="en-GB"/>
        </w:rPr>
        <w:t>10</w:t>
      </w:r>
      <w:r w:rsidR="00BA7241" w:rsidRPr="00A046E1">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A046E1">
        <w:rPr>
          <w:rFonts w:ascii="Browallia New" w:eastAsia="Arial Unicode MS" w:hAnsi="Browallia New" w:cs="Browallia New"/>
          <w:sz w:val="28"/>
          <w:szCs w:val="28"/>
          <w:cs/>
        </w:rPr>
        <w:t xml:space="preserve"> หุ้น ในราคามูลค่าที่ตราไว้หุ้นละ </w:t>
      </w:r>
      <w:r w:rsidR="005F256D" w:rsidRPr="005F256D">
        <w:rPr>
          <w:rFonts w:ascii="Browallia New" w:eastAsia="Arial Unicode MS" w:hAnsi="Browallia New" w:cs="Browallia New"/>
          <w:sz w:val="28"/>
          <w:szCs w:val="28"/>
          <w:lang w:val="en-GB"/>
        </w:rPr>
        <w:t>10</w:t>
      </w:r>
      <w:r w:rsidRPr="00A046E1">
        <w:rPr>
          <w:rFonts w:ascii="Browallia New" w:eastAsia="Arial Unicode MS" w:hAnsi="Browallia New" w:cs="Browallia New"/>
          <w:sz w:val="28"/>
          <w:szCs w:val="28"/>
          <w:cs/>
        </w:rPr>
        <w:t xml:space="preserve"> บาท </w:t>
      </w:r>
      <w:r w:rsidR="00032EEA" w:rsidRPr="00A046E1">
        <w:rPr>
          <w:rFonts w:ascii="Browallia New" w:eastAsia="Arial Unicode MS" w:hAnsi="Browallia New" w:cs="Browallia New"/>
          <w:sz w:val="28"/>
          <w:szCs w:val="28"/>
          <w:cs/>
        </w:rPr>
        <w:t>กลุ่มกิจการ</w:t>
      </w:r>
      <w:r w:rsidRPr="00A046E1">
        <w:rPr>
          <w:rFonts w:ascii="Browallia New" w:eastAsia="Arial Unicode MS" w:hAnsi="Browallia New" w:cs="Browallia New"/>
          <w:sz w:val="28"/>
          <w:szCs w:val="28"/>
          <w:cs/>
        </w:rPr>
        <w:t>มีสัดส่วนการถือหุ้น</w:t>
      </w:r>
      <w:r w:rsidR="7637ABAC" w:rsidRPr="00A046E1">
        <w:rPr>
          <w:rFonts w:ascii="Browallia New" w:eastAsia="Arial Unicode MS" w:hAnsi="Browallia New" w:cs="Browallia New"/>
          <w:sz w:val="28"/>
          <w:szCs w:val="28"/>
          <w:cs/>
        </w:rPr>
        <w:t xml:space="preserve"> </w:t>
      </w:r>
      <w:r w:rsidR="00D14059" w:rsidRPr="00A046E1">
        <w:rPr>
          <w:rFonts w:ascii="Browallia New" w:eastAsia="Arial Unicode MS" w:hAnsi="Browallia New" w:cs="Browallia New"/>
          <w:sz w:val="28"/>
          <w:szCs w:val="28"/>
        </w:rPr>
        <w:br/>
      </w:r>
      <w:r w:rsidRPr="00A046E1">
        <w:rPr>
          <w:rFonts w:ascii="Browallia New" w:eastAsia="Arial Unicode MS" w:hAnsi="Browallia New" w:cs="Browallia New"/>
          <w:sz w:val="28"/>
          <w:szCs w:val="28"/>
          <w:cs/>
        </w:rPr>
        <w:t xml:space="preserve">ในอัตราร้อยละ </w:t>
      </w:r>
      <w:r w:rsidR="005F256D" w:rsidRPr="005F256D">
        <w:rPr>
          <w:rFonts w:ascii="Browallia New" w:eastAsia="Arial Unicode MS" w:hAnsi="Browallia New" w:cs="Browallia New"/>
          <w:sz w:val="28"/>
          <w:szCs w:val="28"/>
          <w:lang w:val="en-GB"/>
        </w:rPr>
        <w:t>69</w:t>
      </w:r>
      <w:r w:rsidR="00BA7241" w:rsidRPr="00A046E1">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99</w:t>
      </w:r>
      <w:r w:rsidRPr="00A046E1">
        <w:rPr>
          <w:rFonts w:ascii="Browallia New" w:eastAsia="Arial Unicode MS" w:hAnsi="Browallia New" w:cs="Browallia New"/>
          <w:sz w:val="28"/>
          <w:szCs w:val="28"/>
          <w:cs/>
        </w:rPr>
        <w:t xml:space="preserve"> ของทุนจดทะเบียน</w:t>
      </w:r>
      <w:r w:rsidR="00963463" w:rsidRPr="00A046E1">
        <w:rPr>
          <w:rFonts w:ascii="Browallia New" w:eastAsia="Arial Unicode MS" w:hAnsi="Browallia New" w:cs="Browallia New"/>
          <w:sz w:val="28"/>
          <w:szCs w:val="28"/>
          <w:cs/>
        </w:rPr>
        <w:t>และชำระแล้ว</w:t>
      </w:r>
      <w:r w:rsidRPr="00A046E1">
        <w:rPr>
          <w:rFonts w:ascii="Browallia New" w:eastAsia="Arial Unicode MS" w:hAnsi="Browallia New" w:cs="Browallia New"/>
          <w:sz w:val="28"/>
          <w:szCs w:val="28"/>
          <w:cs/>
        </w:rPr>
        <w:t xml:space="preserve"> บริษัทดังกล่าวได้เรียกชำระค่าหุ้น</w:t>
      </w:r>
      <w:r w:rsidR="003257F3" w:rsidRPr="00A046E1">
        <w:rPr>
          <w:rFonts w:ascii="Browallia New" w:eastAsia="Arial Unicode MS" w:hAnsi="Browallia New" w:cs="Browallia New"/>
          <w:sz w:val="28"/>
          <w:szCs w:val="28"/>
          <w:cs/>
        </w:rPr>
        <w:t>ทั้งจำนวน</w:t>
      </w:r>
      <w:r w:rsidRPr="00A046E1">
        <w:rPr>
          <w:rFonts w:ascii="Browallia New" w:eastAsia="Arial Unicode MS" w:hAnsi="Browallia New" w:cs="Browallia New"/>
          <w:sz w:val="28"/>
          <w:szCs w:val="28"/>
          <w:cs/>
        </w:rPr>
        <w:t xml:space="preserve">ในอัตราหุ้นละ </w:t>
      </w:r>
      <w:r w:rsidR="005F256D" w:rsidRPr="005F256D">
        <w:rPr>
          <w:rFonts w:ascii="Browallia New" w:eastAsia="Arial Unicode MS" w:hAnsi="Browallia New" w:cs="Browallia New"/>
          <w:sz w:val="28"/>
          <w:szCs w:val="28"/>
          <w:lang w:val="en-GB"/>
        </w:rPr>
        <w:t>10</w:t>
      </w:r>
      <w:r w:rsidRPr="00A046E1">
        <w:rPr>
          <w:rFonts w:ascii="Browallia New" w:eastAsia="Arial Unicode MS" w:hAnsi="Browallia New" w:cs="Browallia New"/>
          <w:sz w:val="28"/>
          <w:szCs w:val="28"/>
          <w:cs/>
        </w:rPr>
        <w:t xml:space="preserve"> บาท สำหรับหุ้นจำนวน </w:t>
      </w:r>
      <w:r w:rsidR="005F256D" w:rsidRPr="005F256D">
        <w:rPr>
          <w:rFonts w:ascii="Browallia New" w:eastAsia="Arial Unicode MS" w:hAnsi="Browallia New" w:cs="Browallia New"/>
          <w:sz w:val="28"/>
          <w:szCs w:val="28"/>
          <w:lang w:val="en-GB"/>
        </w:rPr>
        <w:t>10</w:t>
      </w:r>
      <w:r w:rsidR="00BA7241" w:rsidRPr="00A046E1">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A046E1">
        <w:rPr>
          <w:rFonts w:ascii="Browallia New" w:eastAsia="Arial Unicode MS" w:hAnsi="Browallia New" w:cs="Browallia New"/>
          <w:sz w:val="28"/>
          <w:szCs w:val="28"/>
          <w:cs/>
        </w:rPr>
        <w:t xml:space="preserve"> หุ้น </w:t>
      </w:r>
      <w:r w:rsidR="004E21D4" w:rsidRPr="00A046E1">
        <w:rPr>
          <w:rFonts w:ascii="Browallia New" w:eastAsia="Arial Unicode MS" w:hAnsi="Browallia New" w:cs="Browallia New"/>
          <w:sz w:val="28"/>
          <w:szCs w:val="28"/>
          <w:cs/>
        </w:rPr>
        <w:t xml:space="preserve">คิดเป็นเงินจำนวนเงินรวม </w:t>
      </w:r>
      <w:r w:rsidR="005F256D" w:rsidRPr="005F256D">
        <w:rPr>
          <w:rFonts w:ascii="Browallia New" w:eastAsia="Arial Unicode MS" w:hAnsi="Browallia New" w:cs="Browallia New"/>
          <w:sz w:val="28"/>
          <w:szCs w:val="28"/>
          <w:lang w:val="en-GB"/>
        </w:rPr>
        <w:t>0</w:t>
      </w:r>
      <w:r w:rsidR="00390DAC">
        <w:rPr>
          <w:rFonts w:ascii="Browallia New" w:eastAsia="Arial Unicode MS" w:hAnsi="Browallia New" w:cs="Browallia New"/>
          <w:sz w:val="28"/>
          <w:szCs w:val="28"/>
          <w:lang w:val="en-GB"/>
        </w:rPr>
        <w:t>.</w:t>
      </w:r>
      <w:r w:rsidR="005F256D" w:rsidRPr="005F256D">
        <w:rPr>
          <w:rFonts w:ascii="Browallia New" w:eastAsia="Arial Unicode MS" w:hAnsi="Browallia New" w:cs="Browallia New"/>
          <w:sz w:val="28"/>
          <w:szCs w:val="28"/>
          <w:lang w:val="en-GB"/>
        </w:rPr>
        <w:t>10</w:t>
      </w:r>
      <w:r w:rsidR="00390DAC">
        <w:rPr>
          <w:rFonts w:ascii="Browallia New" w:eastAsia="Arial Unicode MS" w:hAnsi="Browallia New" w:cs="Browallia New"/>
          <w:sz w:val="28"/>
          <w:szCs w:val="28"/>
          <w:lang w:val="en-GB"/>
        </w:rPr>
        <w:t xml:space="preserve"> </w:t>
      </w:r>
      <w:r w:rsidR="00390DAC">
        <w:rPr>
          <w:rFonts w:ascii="Browallia New" w:eastAsia="Arial Unicode MS" w:hAnsi="Browallia New" w:cs="Browallia New" w:hint="cs"/>
          <w:sz w:val="28"/>
          <w:szCs w:val="28"/>
          <w:cs/>
          <w:lang w:val="en-AU"/>
        </w:rPr>
        <w:t>ล้านบาท</w:t>
      </w:r>
      <w:r w:rsidR="00390DAC" w:rsidRPr="00A046E1">
        <w:rPr>
          <w:rFonts w:ascii="Browallia New" w:eastAsia="Arial Unicode MS" w:hAnsi="Browallia New" w:cs="Browallia New"/>
          <w:sz w:val="28"/>
          <w:szCs w:val="28"/>
          <w:cs/>
        </w:rPr>
        <w:t xml:space="preserve"> </w:t>
      </w:r>
      <w:r w:rsidR="00252311" w:rsidRPr="00252311">
        <w:rPr>
          <w:rFonts w:ascii="Browallia New" w:eastAsia="Arial Unicode MS" w:hAnsi="Browallia New" w:cs="Browallia New" w:hint="cs"/>
          <w:sz w:val="28"/>
          <w:szCs w:val="28"/>
          <w:cs/>
        </w:rPr>
        <w:t>ซึ่งกลุ่มกิจการได้ชำระค่าหุ้นดังกล่าวตามสัดส่วนที่ลงทุนของกลุ่มกิจการแล้วในระหว่างงวด</w:t>
      </w:r>
    </w:p>
    <w:p w14:paraId="65C62834" w14:textId="77777777" w:rsidR="00BA7241" w:rsidRPr="00A046E1" w:rsidRDefault="00BA7241" w:rsidP="00A363C4">
      <w:pPr>
        <w:spacing w:line="240" w:lineRule="auto"/>
        <w:jc w:val="thaiDistribute"/>
        <w:rPr>
          <w:rFonts w:ascii="Browallia New" w:eastAsia="Arial Unicode MS" w:hAnsi="Browallia New" w:cs="Browallia New"/>
          <w:sz w:val="28"/>
          <w:szCs w:val="28"/>
        </w:rPr>
      </w:pPr>
    </w:p>
    <w:p w14:paraId="6184D96C" w14:textId="6061C8AB" w:rsidR="00702D10" w:rsidRPr="00A046E1" w:rsidRDefault="003A3701" w:rsidP="00BA7241">
      <w:pPr>
        <w:spacing w:line="240" w:lineRule="auto"/>
        <w:jc w:val="thaiDistribute"/>
        <w:rPr>
          <w:rFonts w:ascii="Browallia New" w:eastAsia="Arial Unicode MS" w:hAnsi="Browallia New" w:cs="Browallia New"/>
          <w:sz w:val="28"/>
          <w:szCs w:val="28"/>
          <w:cs/>
        </w:rPr>
      </w:pPr>
      <w:r w:rsidRPr="00A046E1">
        <w:rPr>
          <w:rFonts w:ascii="Browallia New" w:eastAsia="Arial Unicode MS" w:hAnsi="Browallia New" w:cs="Browallia New"/>
          <w:sz w:val="28"/>
          <w:szCs w:val="28"/>
          <w:cs/>
        </w:rPr>
        <w:t>ใน</w:t>
      </w:r>
      <w:r w:rsidR="00BA7241" w:rsidRPr="00A046E1">
        <w:rPr>
          <w:rFonts w:ascii="Browallia New" w:eastAsia="Arial Unicode MS" w:hAnsi="Browallia New" w:cs="Browallia New"/>
          <w:sz w:val="28"/>
          <w:szCs w:val="28"/>
          <w:cs/>
        </w:rPr>
        <w:t xml:space="preserve">ที่ประชุมวิสามัญผู้ถือหุ้นของบริษัทอินฟินิตี้ กรีนเนอร์ จำกัด เมื่อวันที่ </w:t>
      </w:r>
      <w:r w:rsidR="005F256D" w:rsidRPr="005F256D">
        <w:rPr>
          <w:rFonts w:ascii="Browallia New" w:eastAsia="Arial Unicode MS" w:hAnsi="Browallia New" w:cs="Browallia New"/>
          <w:sz w:val="28"/>
          <w:szCs w:val="28"/>
          <w:lang w:val="en-GB"/>
        </w:rPr>
        <w:t>7</w:t>
      </w:r>
      <w:r w:rsidR="00BA7241" w:rsidRPr="00A046E1">
        <w:rPr>
          <w:rFonts w:ascii="Browallia New" w:eastAsia="Arial Unicode MS" w:hAnsi="Browallia New" w:cs="Browallia New"/>
          <w:sz w:val="28"/>
          <w:szCs w:val="28"/>
          <w:cs/>
        </w:rPr>
        <w:t xml:space="preserve"> มีนาคม พ.ศ. </w:t>
      </w:r>
      <w:r w:rsidR="005F256D" w:rsidRPr="005F256D">
        <w:rPr>
          <w:rFonts w:ascii="Browallia New" w:eastAsia="Arial Unicode MS" w:hAnsi="Browallia New" w:cs="Browallia New"/>
          <w:sz w:val="28"/>
          <w:szCs w:val="28"/>
          <w:lang w:val="en-GB"/>
        </w:rPr>
        <w:t>2566</w:t>
      </w:r>
      <w:r w:rsidR="00BA7241" w:rsidRPr="00A046E1">
        <w:rPr>
          <w:rFonts w:ascii="Browallia New" w:eastAsia="Arial Unicode MS" w:hAnsi="Browallia New" w:cs="Browallia New"/>
          <w:sz w:val="28"/>
          <w:szCs w:val="28"/>
          <w:cs/>
        </w:rPr>
        <w:t xml:space="preserve"> ผู้ถือหุ้นได้มีมติอนุมัติเพิ่มทุนจดทะเบียน จากจำนวน </w:t>
      </w:r>
      <w:r w:rsidR="005F256D" w:rsidRPr="005F256D">
        <w:rPr>
          <w:rFonts w:ascii="Browallia New" w:eastAsia="Arial Unicode MS" w:hAnsi="Browallia New" w:cs="Browallia New"/>
          <w:sz w:val="28"/>
          <w:szCs w:val="28"/>
          <w:lang w:val="en-GB"/>
        </w:rPr>
        <w:t>0</w:t>
      </w:r>
      <w:r w:rsidR="00215193">
        <w:rPr>
          <w:rFonts w:ascii="Browallia New" w:eastAsia="Arial Unicode MS" w:hAnsi="Browallia New" w:cs="Browallia New"/>
          <w:sz w:val="28"/>
          <w:szCs w:val="28"/>
          <w:lang w:val="en-GB"/>
        </w:rPr>
        <w:t>.</w:t>
      </w:r>
      <w:r w:rsidR="005F256D" w:rsidRPr="005F256D">
        <w:rPr>
          <w:rFonts w:ascii="Browallia New" w:eastAsia="Arial Unicode MS" w:hAnsi="Browallia New" w:cs="Browallia New"/>
          <w:sz w:val="28"/>
          <w:szCs w:val="28"/>
          <w:lang w:val="en-GB"/>
        </w:rPr>
        <w:t>10</w:t>
      </w:r>
      <w:r w:rsidR="00215193">
        <w:rPr>
          <w:rFonts w:ascii="Browallia New" w:eastAsia="Arial Unicode MS" w:hAnsi="Browallia New" w:cs="Browallia New"/>
          <w:sz w:val="28"/>
          <w:szCs w:val="28"/>
          <w:lang w:val="en-GB"/>
        </w:rPr>
        <w:t xml:space="preserve"> </w:t>
      </w:r>
      <w:r w:rsidR="00215193">
        <w:rPr>
          <w:rFonts w:ascii="Browallia New" w:eastAsia="Arial Unicode MS" w:hAnsi="Browallia New" w:cs="Browallia New" w:hint="cs"/>
          <w:sz w:val="28"/>
          <w:szCs w:val="28"/>
          <w:cs/>
          <w:lang w:val="en-AU"/>
        </w:rPr>
        <w:t>ล้านบาท</w:t>
      </w:r>
      <w:r w:rsidR="00BA7241" w:rsidRPr="00A046E1">
        <w:rPr>
          <w:rFonts w:ascii="Browallia New" w:eastAsia="Arial Unicode MS" w:hAnsi="Browallia New" w:cs="Browallia New"/>
          <w:sz w:val="28"/>
          <w:szCs w:val="28"/>
          <w:cs/>
        </w:rPr>
        <w:t xml:space="preserve"> เป็นจำนวน </w:t>
      </w:r>
      <w:r w:rsidR="005F256D" w:rsidRPr="005F256D">
        <w:rPr>
          <w:rFonts w:ascii="Browallia New" w:eastAsia="Arial Unicode MS" w:hAnsi="Browallia New" w:cs="Browallia New"/>
          <w:sz w:val="28"/>
          <w:szCs w:val="28"/>
          <w:lang w:val="en-GB"/>
        </w:rPr>
        <w:t>10</w:t>
      </w:r>
      <w:r w:rsidR="00BA7241" w:rsidRPr="00A046E1">
        <w:rPr>
          <w:rFonts w:ascii="Browallia New" w:eastAsia="Arial Unicode MS" w:hAnsi="Browallia New" w:cs="Browallia New"/>
          <w:sz w:val="28"/>
          <w:szCs w:val="28"/>
          <w:cs/>
        </w:rPr>
        <w:t xml:space="preserve"> ล้านบาท โดยการออกหุ้นสามัญใหม่จำนวน </w:t>
      </w:r>
      <w:r w:rsidR="005F256D" w:rsidRPr="005F256D">
        <w:rPr>
          <w:rFonts w:ascii="Browallia New" w:eastAsia="Arial Unicode MS" w:hAnsi="Browallia New" w:cs="Browallia New"/>
          <w:sz w:val="28"/>
          <w:szCs w:val="28"/>
          <w:lang w:val="en-GB"/>
        </w:rPr>
        <w:t>990</w:t>
      </w:r>
      <w:r w:rsidR="00BA7241" w:rsidRPr="00A046E1">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00BA7241" w:rsidRPr="00A046E1">
        <w:rPr>
          <w:rFonts w:ascii="Browallia New" w:eastAsia="Arial Unicode MS" w:hAnsi="Browallia New" w:cs="Browallia New"/>
          <w:sz w:val="28"/>
          <w:szCs w:val="28"/>
          <w:cs/>
        </w:rPr>
        <w:t xml:space="preserve"> หุ้น ซึ่งมีมูลค่า</w:t>
      </w:r>
      <w:r w:rsidR="00BA7241" w:rsidRPr="00A046E1">
        <w:rPr>
          <w:rFonts w:ascii="Browallia New" w:eastAsia="Arial Unicode MS" w:hAnsi="Browallia New" w:cs="Browallia New"/>
          <w:spacing w:val="-4"/>
          <w:sz w:val="28"/>
          <w:szCs w:val="28"/>
          <w:cs/>
        </w:rPr>
        <w:t xml:space="preserve">ที่ตราไว้หุ้นละ </w:t>
      </w:r>
      <w:r w:rsidR="005F256D" w:rsidRPr="005F256D">
        <w:rPr>
          <w:rFonts w:ascii="Browallia New" w:eastAsia="Arial Unicode MS" w:hAnsi="Browallia New" w:cs="Browallia New"/>
          <w:spacing w:val="-4"/>
          <w:sz w:val="28"/>
          <w:szCs w:val="28"/>
          <w:lang w:val="en-GB"/>
        </w:rPr>
        <w:t>10</w:t>
      </w:r>
      <w:r w:rsidR="00BA7241" w:rsidRPr="00A046E1">
        <w:rPr>
          <w:rFonts w:ascii="Browallia New" w:eastAsia="Arial Unicode MS" w:hAnsi="Browallia New" w:cs="Browallia New"/>
          <w:spacing w:val="-4"/>
          <w:sz w:val="28"/>
          <w:szCs w:val="28"/>
          <w:cs/>
        </w:rPr>
        <w:t xml:space="preserve"> บาท บริษัทย่อย</w:t>
      </w:r>
      <w:r w:rsidR="000B1A38" w:rsidRPr="00A046E1">
        <w:rPr>
          <w:rFonts w:ascii="Browallia New" w:eastAsia="Arial Unicode MS" w:hAnsi="Browallia New" w:cs="Browallia New"/>
          <w:spacing w:val="-4"/>
          <w:sz w:val="28"/>
          <w:szCs w:val="28"/>
          <w:cs/>
        </w:rPr>
        <w:t>ดังกล่าว</w:t>
      </w:r>
      <w:r w:rsidR="00BA7241" w:rsidRPr="00A046E1">
        <w:rPr>
          <w:rFonts w:ascii="Browallia New" w:eastAsia="Arial Unicode MS" w:hAnsi="Browallia New" w:cs="Browallia New"/>
          <w:spacing w:val="-4"/>
          <w:sz w:val="28"/>
          <w:szCs w:val="28"/>
          <w:cs/>
        </w:rPr>
        <w:t>ได้เรียกชำระค่าหุ้น</w:t>
      </w:r>
      <w:r w:rsidR="000B1A38" w:rsidRPr="00A046E1">
        <w:rPr>
          <w:rFonts w:ascii="Browallia New" w:eastAsia="Arial Unicode MS" w:hAnsi="Browallia New" w:cs="Browallia New"/>
          <w:spacing w:val="-4"/>
          <w:sz w:val="28"/>
          <w:szCs w:val="28"/>
          <w:cs/>
        </w:rPr>
        <w:t>ทั้งจำนวน</w:t>
      </w:r>
      <w:r w:rsidR="00BA7241" w:rsidRPr="00A046E1">
        <w:rPr>
          <w:rFonts w:ascii="Browallia New" w:eastAsia="Arial Unicode MS" w:hAnsi="Browallia New" w:cs="Browallia New"/>
          <w:spacing w:val="-4"/>
          <w:sz w:val="28"/>
          <w:szCs w:val="28"/>
          <w:cs/>
        </w:rPr>
        <w:t xml:space="preserve">ในอัตราหุ้นละ </w:t>
      </w:r>
      <w:r w:rsidR="005F256D" w:rsidRPr="005F256D">
        <w:rPr>
          <w:rFonts w:ascii="Browallia New" w:eastAsia="Arial Unicode MS" w:hAnsi="Browallia New" w:cs="Browallia New"/>
          <w:spacing w:val="-4"/>
          <w:sz w:val="28"/>
          <w:szCs w:val="28"/>
          <w:lang w:val="en-GB"/>
        </w:rPr>
        <w:t>10</w:t>
      </w:r>
      <w:r w:rsidR="00BA7241" w:rsidRPr="00A046E1">
        <w:rPr>
          <w:rFonts w:ascii="Browallia New" w:eastAsia="Arial Unicode MS" w:hAnsi="Browallia New" w:cs="Browallia New"/>
          <w:spacing w:val="-4"/>
          <w:sz w:val="28"/>
          <w:szCs w:val="28"/>
          <w:cs/>
        </w:rPr>
        <w:t xml:space="preserve"> บาท สำหรับหุ้นจำนวน </w:t>
      </w:r>
      <w:r w:rsidR="005F256D" w:rsidRPr="005F256D">
        <w:rPr>
          <w:rFonts w:ascii="Browallia New" w:eastAsia="Arial Unicode MS" w:hAnsi="Browallia New" w:cs="Browallia New"/>
          <w:spacing w:val="-4"/>
          <w:sz w:val="28"/>
          <w:szCs w:val="28"/>
          <w:lang w:val="en-GB"/>
        </w:rPr>
        <w:t>990</w:t>
      </w:r>
      <w:r w:rsidR="00BA7241" w:rsidRPr="00A046E1">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000</w:t>
      </w:r>
      <w:r w:rsidR="00BA7241" w:rsidRPr="00A046E1">
        <w:rPr>
          <w:rFonts w:ascii="Browallia New" w:eastAsia="Arial Unicode MS" w:hAnsi="Browallia New" w:cs="Browallia New"/>
          <w:spacing w:val="-4"/>
          <w:sz w:val="28"/>
          <w:szCs w:val="28"/>
          <w:cs/>
        </w:rPr>
        <w:t xml:space="preserve"> หุ้น</w:t>
      </w:r>
      <w:r w:rsidR="00BA7241" w:rsidRPr="00A046E1">
        <w:rPr>
          <w:rFonts w:ascii="Browallia New" w:eastAsia="Arial Unicode MS" w:hAnsi="Browallia New" w:cs="Browallia New"/>
          <w:sz w:val="28"/>
          <w:szCs w:val="28"/>
          <w:cs/>
        </w:rPr>
        <w:t xml:space="preserve"> </w:t>
      </w:r>
      <w:r w:rsidR="004E21D4" w:rsidRPr="00A046E1">
        <w:rPr>
          <w:rFonts w:ascii="Browallia New" w:eastAsia="Arial Unicode MS" w:hAnsi="Browallia New" w:cs="Browallia New"/>
          <w:sz w:val="28"/>
          <w:szCs w:val="28"/>
          <w:cs/>
        </w:rPr>
        <w:t xml:space="preserve">คิดเป็นเงินจำนวนเงินรวม </w:t>
      </w:r>
      <w:r w:rsidR="005F256D" w:rsidRPr="005F256D">
        <w:rPr>
          <w:rFonts w:ascii="Browallia New" w:eastAsia="Arial Unicode MS" w:hAnsi="Browallia New" w:cs="Browallia New"/>
          <w:sz w:val="28"/>
          <w:szCs w:val="28"/>
          <w:lang w:val="en-GB"/>
        </w:rPr>
        <w:t>9</w:t>
      </w:r>
      <w:r w:rsidR="00215193">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90</w:t>
      </w:r>
      <w:r w:rsidR="004E21D4" w:rsidRPr="00A046E1">
        <w:rPr>
          <w:rFonts w:ascii="Browallia New" w:eastAsia="Arial Unicode MS" w:hAnsi="Browallia New" w:cs="Browallia New"/>
          <w:sz w:val="28"/>
          <w:szCs w:val="28"/>
          <w:cs/>
        </w:rPr>
        <w:t xml:space="preserve"> </w:t>
      </w:r>
      <w:r w:rsidR="00215193">
        <w:rPr>
          <w:rFonts w:ascii="Browallia New" w:eastAsia="Arial Unicode MS" w:hAnsi="Browallia New" w:cs="Browallia New" w:hint="cs"/>
          <w:sz w:val="28"/>
          <w:szCs w:val="28"/>
          <w:cs/>
          <w:lang w:val="en-AU"/>
        </w:rPr>
        <w:t>ล้าน</w:t>
      </w:r>
      <w:r w:rsidR="004E21D4" w:rsidRPr="00A046E1">
        <w:rPr>
          <w:rFonts w:ascii="Browallia New" w:eastAsia="Arial Unicode MS" w:hAnsi="Browallia New" w:cs="Browallia New"/>
          <w:sz w:val="28"/>
          <w:szCs w:val="28"/>
          <w:cs/>
        </w:rPr>
        <w:t xml:space="preserve">บาท </w:t>
      </w:r>
      <w:r w:rsidR="00BA7241" w:rsidRPr="00A046E1">
        <w:rPr>
          <w:rFonts w:ascii="Browallia New" w:eastAsia="Arial Unicode MS" w:hAnsi="Browallia New" w:cs="Browallia New"/>
          <w:sz w:val="28"/>
          <w:szCs w:val="28"/>
          <w:cs/>
        </w:rPr>
        <w:t>ซึ่ง</w:t>
      </w:r>
      <w:r w:rsidR="00E40524" w:rsidRPr="00A046E1">
        <w:rPr>
          <w:rFonts w:ascii="Browallia New" w:eastAsia="Arial Unicode MS" w:hAnsi="Browallia New" w:cs="Browallia New"/>
          <w:sz w:val="28"/>
          <w:szCs w:val="28"/>
          <w:cs/>
        </w:rPr>
        <w:t>กลุ่มกิจการ</w:t>
      </w:r>
      <w:r w:rsidR="00BA7241" w:rsidRPr="00A046E1">
        <w:rPr>
          <w:rFonts w:ascii="Browallia New" w:eastAsia="Arial Unicode MS" w:hAnsi="Browallia New" w:cs="Browallia New"/>
          <w:sz w:val="28"/>
          <w:szCs w:val="28"/>
          <w:cs/>
        </w:rPr>
        <w:t>ได้ชำระค่าหุ้นดังกล่าว</w:t>
      </w:r>
      <w:r w:rsidR="004C2E01" w:rsidRPr="00A046E1">
        <w:rPr>
          <w:rFonts w:ascii="Browallia New" w:eastAsia="Arial Unicode MS" w:hAnsi="Browallia New" w:cs="Browallia New"/>
          <w:sz w:val="28"/>
          <w:szCs w:val="28"/>
          <w:cs/>
        </w:rPr>
        <w:t>ตามสัดส่วน</w:t>
      </w:r>
      <w:r w:rsidR="008D5D9C" w:rsidRPr="00A046E1">
        <w:rPr>
          <w:rFonts w:ascii="Browallia New" w:eastAsia="Arial Unicode MS" w:hAnsi="Browallia New" w:cs="Browallia New"/>
          <w:sz w:val="28"/>
          <w:szCs w:val="28"/>
          <w:cs/>
        </w:rPr>
        <w:t>ที่ลงทุน</w:t>
      </w:r>
      <w:r w:rsidR="00BF0571" w:rsidRPr="00A046E1">
        <w:rPr>
          <w:rFonts w:ascii="Browallia New" w:eastAsia="Arial Unicode MS" w:hAnsi="Browallia New" w:cs="Browallia New"/>
          <w:sz w:val="28"/>
          <w:szCs w:val="28"/>
          <w:cs/>
        </w:rPr>
        <w:t>ของกลุ่มกิจการ</w:t>
      </w:r>
      <w:r w:rsidR="00BA7241" w:rsidRPr="00A046E1">
        <w:rPr>
          <w:rFonts w:ascii="Browallia New" w:eastAsia="Arial Unicode MS" w:hAnsi="Browallia New" w:cs="Browallia New"/>
          <w:sz w:val="28"/>
          <w:szCs w:val="28"/>
          <w:cs/>
        </w:rPr>
        <w:t>แล้ว</w:t>
      </w:r>
      <w:r w:rsidR="00D14059" w:rsidRPr="00A046E1">
        <w:rPr>
          <w:rFonts w:ascii="Browallia New" w:eastAsia="Arial Unicode MS" w:hAnsi="Browallia New" w:cs="Browallia New"/>
          <w:sz w:val="28"/>
          <w:szCs w:val="28"/>
        </w:rPr>
        <w:br/>
      </w:r>
      <w:r w:rsidR="000069B3" w:rsidRPr="00A046E1">
        <w:rPr>
          <w:rFonts w:ascii="Browallia New" w:eastAsia="Arial Unicode MS" w:hAnsi="Browallia New" w:cs="Browallia New"/>
          <w:sz w:val="28"/>
          <w:szCs w:val="28"/>
          <w:cs/>
        </w:rPr>
        <w:t>ในระหว่างงวด</w:t>
      </w:r>
    </w:p>
    <w:p w14:paraId="3BDB5399" w14:textId="77777777" w:rsidR="00A363C4" w:rsidRPr="00A046E1" w:rsidRDefault="00A363C4" w:rsidP="00632C01">
      <w:pPr>
        <w:spacing w:line="240" w:lineRule="auto"/>
        <w:jc w:val="thaiDistribute"/>
        <w:rPr>
          <w:rFonts w:ascii="Browallia New" w:eastAsia="Arial Unicode MS" w:hAnsi="Browallia New" w:cs="Browallia New"/>
          <w:sz w:val="28"/>
          <w:szCs w:val="28"/>
        </w:rPr>
      </w:pPr>
    </w:p>
    <w:p w14:paraId="4095F8AC" w14:textId="77777777" w:rsidR="00702D10" w:rsidRPr="00A046E1" w:rsidRDefault="00702D10" w:rsidP="008A4652">
      <w:pPr>
        <w:spacing w:line="240" w:lineRule="auto"/>
        <w:jc w:val="thaiDistribute"/>
        <w:rPr>
          <w:rFonts w:ascii="Browallia New" w:eastAsia="Arial Unicode MS" w:hAnsi="Browallia New" w:cs="Browallia New"/>
          <w:b/>
          <w:bCs/>
          <w:spacing w:val="-6"/>
          <w:sz w:val="28"/>
          <w:szCs w:val="28"/>
        </w:rPr>
      </w:pPr>
      <w:r w:rsidRPr="00A046E1">
        <w:rPr>
          <w:rFonts w:ascii="Browallia New" w:eastAsia="Arial Unicode MS" w:hAnsi="Browallia New" w:cs="Browallia New"/>
          <w:b/>
          <w:bCs/>
          <w:spacing w:val="-6"/>
          <w:sz w:val="28"/>
          <w:szCs w:val="28"/>
          <w:cs/>
        </w:rPr>
        <w:t>บริษัทร่วมที่ถือโดยกลุ่มกิจการ</w:t>
      </w:r>
    </w:p>
    <w:p w14:paraId="5471C2AA" w14:textId="77777777" w:rsidR="00702D10" w:rsidRPr="00A046E1" w:rsidRDefault="00702D10" w:rsidP="00632C01">
      <w:pPr>
        <w:spacing w:line="240" w:lineRule="auto"/>
        <w:jc w:val="thaiDistribute"/>
        <w:rPr>
          <w:rFonts w:ascii="Browallia New" w:eastAsia="Arial Unicode MS" w:hAnsi="Browallia New" w:cs="Browallia New"/>
          <w:sz w:val="28"/>
          <w:szCs w:val="28"/>
        </w:rPr>
      </w:pPr>
    </w:p>
    <w:p w14:paraId="2B45C7FB" w14:textId="77777777" w:rsidR="00702D10" w:rsidRPr="00A046E1" w:rsidRDefault="00702D10" w:rsidP="008A4652">
      <w:pPr>
        <w:tabs>
          <w:tab w:val="left" w:pos="540"/>
        </w:tabs>
        <w:spacing w:line="240" w:lineRule="auto"/>
        <w:jc w:val="thaiDistribute"/>
        <w:rPr>
          <w:rFonts w:ascii="Browallia New" w:hAnsi="Browallia New" w:cs="Browallia New"/>
          <w:color w:val="000000"/>
          <w:sz w:val="28"/>
          <w:szCs w:val="28"/>
          <w:u w:val="single"/>
          <w:lang w:val="en-AU"/>
        </w:rPr>
      </w:pPr>
      <w:r w:rsidRPr="00A046E1">
        <w:rPr>
          <w:rFonts w:ascii="Browallia New" w:hAnsi="Browallia New" w:cs="Browallia New"/>
          <w:color w:val="000000"/>
          <w:sz w:val="28"/>
          <w:szCs w:val="28"/>
          <w:u w:val="single"/>
          <w:cs/>
        </w:rPr>
        <w:t>บริษัท หลักทรัพย์ บียอนด์ จำกัด (มหาชน)</w:t>
      </w:r>
    </w:p>
    <w:p w14:paraId="79F49178" w14:textId="77777777" w:rsidR="00AC042B" w:rsidRPr="00A046E1" w:rsidRDefault="00AC042B" w:rsidP="00AC042B">
      <w:pPr>
        <w:tabs>
          <w:tab w:val="left" w:pos="540"/>
        </w:tabs>
        <w:spacing w:line="240" w:lineRule="auto"/>
        <w:jc w:val="thaiDistribute"/>
        <w:rPr>
          <w:rFonts w:ascii="Browallia New" w:hAnsi="Browallia New" w:cs="Browallia New"/>
          <w:color w:val="000000"/>
          <w:sz w:val="28"/>
          <w:szCs w:val="28"/>
          <w:u w:val="single"/>
        </w:rPr>
      </w:pPr>
    </w:p>
    <w:p w14:paraId="367D9910" w14:textId="5E704EB6" w:rsidR="00AC042B" w:rsidRPr="00A046E1" w:rsidRDefault="00AC042B" w:rsidP="00AC042B">
      <w:pPr>
        <w:tabs>
          <w:tab w:val="left" w:pos="540"/>
        </w:tabs>
        <w:spacing w:line="240" w:lineRule="auto"/>
        <w:jc w:val="thaiDistribute"/>
        <w:rPr>
          <w:rFonts w:ascii="Browallia New" w:hAnsi="Browallia New" w:cs="Browallia New"/>
          <w:color w:val="000000"/>
          <w:spacing w:val="-2"/>
          <w:sz w:val="28"/>
          <w:szCs w:val="28"/>
          <w:lang w:val="en-AU"/>
        </w:rPr>
      </w:pPr>
      <w:r w:rsidRPr="00A046E1">
        <w:rPr>
          <w:rFonts w:ascii="Browallia New" w:hAnsi="Browallia New" w:cs="Browallia New" w:hint="cs"/>
          <w:color w:val="000000"/>
          <w:sz w:val="28"/>
          <w:szCs w:val="28"/>
          <w:cs/>
          <w:lang w:val="en-AU"/>
        </w:rPr>
        <w:t>เมื่อวันที่</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13</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กันยายน</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พ</w:t>
      </w:r>
      <w:r w:rsidRPr="00A046E1">
        <w:rPr>
          <w:rFonts w:ascii="Browallia New" w:hAnsi="Browallia New" w:cs="Browallia New"/>
          <w:color w:val="000000"/>
          <w:sz w:val="28"/>
          <w:szCs w:val="28"/>
          <w:cs/>
          <w:lang w:val="en-AU"/>
        </w:rPr>
        <w:t>.</w:t>
      </w:r>
      <w:r w:rsidRPr="00A046E1">
        <w:rPr>
          <w:rFonts w:ascii="Browallia New" w:hAnsi="Browallia New" w:cs="Browallia New" w:hint="cs"/>
          <w:color w:val="000000"/>
          <w:sz w:val="28"/>
          <w:szCs w:val="28"/>
          <w:cs/>
          <w:lang w:val="en-AU"/>
        </w:rPr>
        <w:t>ศ</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2565</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กลุ่มกิจการเข้าซื้อหุ้นสามัญเพิ่มทุนของบริษัทหลักทรัพย์</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บียอนด์</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จำกัด</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มหาชน</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ซึ่งเป็นการเพิ่มทุนแบบเฉพาะเจาะจงให้แก่บุคคลในวงจำกัด</w:t>
      </w:r>
      <w:r w:rsidRPr="00A046E1">
        <w:rPr>
          <w:rFonts w:ascii="Browallia New" w:hAnsi="Browallia New" w:cs="Browallia New"/>
          <w:color w:val="000000"/>
          <w:sz w:val="28"/>
          <w:szCs w:val="28"/>
          <w:cs/>
          <w:lang w:val="en-AU"/>
        </w:rPr>
        <w:t xml:space="preserve"> (</w:t>
      </w:r>
      <w:r w:rsidRPr="00A046E1">
        <w:rPr>
          <w:rFonts w:ascii="Browallia New" w:hAnsi="Browallia New" w:cs="Browallia New"/>
          <w:color w:val="000000"/>
          <w:sz w:val="28"/>
          <w:szCs w:val="28"/>
          <w:lang w:val="en-AU"/>
        </w:rPr>
        <w:t xml:space="preserve">Private Placement) </w:t>
      </w:r>
      <w:r w:rsidRPr="00A046E1">
        <w:rPr>
          <w:rFonts w:ascii="Browallia New" w:hAnsi="Browallia New" w:cs="Browallia New" w:hint="cs"/>
          <w:color w:val="000000"/>
          <w:sz w:val="28"/>
          <w:szCs w:val="28"/>
          <w:cs/>
          <w:lang w:val="en-AU"/>
        </w:rPr>
        <w:t>ในราคาหุ้นละ</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7</w:t>
      </w:r>
      <w:r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062</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บาท</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กลุ่มกิจการได้จ่ายชำระค่าหุ้นสามัญออกใหม่</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สำหรับหุ้นจำนวน</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990</w:t>
      </w:r>
      <w:r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800</w:t>
      </w:r>
      <w:r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000</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หุ้น</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คิดเป็นจำนวนเงินรวม</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6</w:t>
      </w:r>
      <w:r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997</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ล้านบาท</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ซึ่งคิดเป็นสัดส่วนการถือหุ้น</w:t>
      </w:r>
      <w:r w:rsidRPr="00A046E1">
        <w:rPr>
          <w:rFonts w:ascii="Browallia New" w:hAnsi="Browallia New" w:cs="Browallia New"/>
          <w:color w:val="000000"/>
          <w:sz w:val="28"/>
          <w:szCs w:val="28"/>
          <w:lang w:val="en-AU"/>
        </w:rPr>
        <w:t xml:space="preserve"> </w:t>
      </w:r>
      <w:r w:rsidRPr="00A046E1">
        <w:rPr>
          <w:rFonts w:ascii="Browallia New" w:hAnsi="Browallia New" w:cs="Browallia New" w:hint="cs"/>
          <w:color w:val="000000"/>
          <w:sz w:val="28"/>
          <w:szCs w:val="28"/>
          <w:cs/>
          <w:lang w:val="en-AU"/>
        </w:rPr>
        <w:t>ร้อยละ</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23</w:t>
      </w:r>
      <w:r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63</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ของหุ้นสามัญที่ออกและจำหน่ายแล้วภายหลังการเพิ่มทุน</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โดยบริษัท</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หลักทรัพย์</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บียอนด์</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จำกัด</w:t>
      </w:r>
      <w:r w:rsidRPr="00A046E1">
        <w:rPr>
          <w:rFonts w:ascii="Browallia New" w:hAnsi="Browallia New" w:cs="Browallia New"/>
          <w:color w:val="000000"/>
          <w:sz w:val="28"/>
          <w:szCs w:val="28"/>
          <w:cs/>
          <w:lang w:val="en-AU"/>
        </w:rPr>
        <w:t xml:space="preserve"> </w:t>
      </w:r>
      <w:r w:rsidRPr="00A046E1">
        <w:rPr>
          <w:rFonts w:ascii="Browallia New" w:hAnsi="Browallia New" w:cs="Browallia New"/>
          <w:color w:val="000000"/>
          <w:spacing w:val="-2"/>
          <w:sz w:val="28"/>
          <w:szCs w:val="28"/>
          <w:cs/>
          <w:lang w:val="en-AU"/>
        </w:rPr>
        <w:t>(</w:t>
      </w:r>
      <w:r w:rsidRPr="00A046E1">
        <w:rPr>
          <w:rFonts w:ascii="Browallia New" w:hAnsi="Browallia New" w:cs="Browallia New" w:hint="cs"/>
          <w:color w:val="000000"/>
          <w:spacing w:val="-2"/>
          <w:sz w:val="28"/>
          <w:szCs w:val="28"/>
          <w:cs/>
          <w:lang w:val="en-AU"/>
        </w:rPr>
        <w:t>มหาชน</w:t>
      </w:r>
      <w:r w:rsidRPr="00A046E1">
        <w:rPr>
          <w:rFonts w:ascii="Browallia New" w:hAnsi="Browallia New" w:cs="Browallia New"/>
          <w:color w:val="000000"/>
          <w:spacing w:val="-2"/>
          <w:sz w:val="28"/>
          <w:szCs w:val="28"/>
          <w:cs/>
          <w:lang w:val="en-AU"/>
        </w:rPr>
        <w:t xml:space="preserve">) </w:t>
      </w:r>
      <w:r w:rsidRPr="00A046E1">
        <w:rPr>
          <w:rFonts w:ascii="Browallia New" w:hAnsi="Browallia New" w:cs="Browallia New" w:hint="cs"/>
          <w:color w:val="000000"/>
          <w:spacing w:val="-2"/>
          <w:sz w:val="28"/>
          <w:szCs w:val="28"/>
          <w:cs/>
          <w:lang w:val="en-AU"/>
        </w:rPr>
        <w:t>ประกอบธุรกิจหลักคือ</w:t>
      </w:r>
      <w:r w:rsidRPr="00A046E1">
        <w:rPr>
          <w:rFonts w:ascii="Browallia New" w:hAnsi="Browallia New" w:cs="Browallia New"/>
          <w:color w:val="000000"/>
          <w:spacing w:val="-2"/>
          <w:sz w:val="28"/>
          <w:szCs w:val="28"/>
          <w:cs/>
          <w:lang w:val="en-AU"/>
        </w:rPr>
        <w:t xml:space="preserve"> </w:t>
      </w:r>
      <w:r w:rsidRPr="00A046E1">
        <w:rPr>
          <w:rFonts w:ascii="Browallia New" w:hAnsi="Browallia New" w:cs="Browallia New" w:hint="cs"/>
          <w:color w:val="000000"/>
          <w:spacing w:val="-2"/>
          <w:sz w:val="28"/>
          <w:szCs w:val="28"/>
          <w:cs/>
          <w:lang w:val="en-AU"/>
        </w:rPr>
        <w:t>การเป็นนายหน้าซื้อขายหลักทรัพย์</w:t>
      </w:r>
      <w:r w:rsidRPr="00A046E1">
        <w:rPr>
          <w:rFonts w:ascii="Browallia New" w:hAnsi="Browallia New" w:cs="Browallia New"/>
          <w:color w:val="000000"/>
          <w:spacing w:val="-2"/>
          <w:sz w:val="28"/>
          <w:szCs w:val="28"/>
          <w:cs/>
          <w:lang w:val="en-AU"/>
        </w:rPr>
        <w:t xml:space="preserve"> </w:t>
      </w:r>
      <w:r w:rsidRPr="00A046E1">
        <w:rPr>
          <w:rFonts w:ascii="Browallia New" w:hAnsi="Browallia New" w:cs="Browallia New" w:hint="cs"/>
          <w:color w:val="000000"/>
          <w:spacing w:val="-2"/>
          <w:sz w:val="28"/>
          <w:szCs w:val="28"/>
          <w:cs/>
          <w:lang w:val="en-AU"/>
        </w:rPr>
        <w:t>การเป็นที่ปรึกษาการลงทุน</w:t>
      </w:r>
      <w:r w:rsidRPr="00A046E1">
        <w:rPr>
          <w:rFonts w:ascii="Browallia New" w:hAnsi="Browallia New" w:cs="Browallia New"/>
          <w:color w:val="000000"/>
          <w:spacing w:val="-2"/>
          <w:sz w:val="28"/>
          <w:szCs w:val="28"/>
          <w:cs/>
          <w:lang w:val="en-AU"/>
        </w:rPr>
        <w:t xml:space="preserve"> </w:t>
      </w:r>
      <w:r w:rsidRPr="00A046E1">
        <w:rPr>
          <w:rFonts w:ascii="Browallia New" w:hAnsi="Browallia New" w:cs="Browallia New" w:hint="cs"/>
          <w:color w:val="000000"/>
          <w:spacing w:val="-2"/>
          <w:sz w:val="28"/>
          <w:szCs w:val="28"/>
          <w:cs/>
          <w:lang w:val="en-AU"/>
        </w:rPr>
        <w:t>และการลงทุนในธุรกิจอื่น</w:t>
      </w:r>
      <w:r w:rsidRPr="00A046E1">
        <w:rPr>
          <w:rFonts w:ascii="Browallia New" w:hAnsi="Browallia New" w:cs="Browallia New"/>
          <w:color w:val="000000"/>
          <w:spacing w:val="-2"/>
          <w:sz w:val="28"/>
          <w:szCs w:val="28"/>
          <w:cs/>
          <w:lang w:val="en-AU"/>
        </w:rPr>
        <w:t xml:space="preserve"> </w:t>
      </w:r>
      <w:r w:rsidRPr="00A046E1">
        <w:rPr>
          <w:rFonts w:ascii="Browallia New" w:hAnsi="Browallia New" w:cs="Browallia New" w:hint="cs"/>
          <w:color w:val="000000"/>
          <w:spacing w:val="-2"/>
          <w:sz w:val="28"/>
          <w:szCs w:val="28"/>
          <w:cs/>
          <w:lang w:val="en-AU"/>
        </w:rPr>
        <w:t>ๆ</w:t>
      </w:r>
    </w:p>
    <w:p w14:paraId="0B65C705" w14:textId="77777777" w:rsidR="00AC042B" w:rsidRPr="00A046E1" w:rsidRDefault="00AC042B" w:rsidP="00AC042B">
      <w:pPr>
        <w:tabs>
          <w:tab w:val="left" w:pos="540"/>
        </w:tabs>
        <w:spacing w:line="240" w:lineRule="auto"/>
        <w:jc w:val="thaiDistribute"/>
        <w:rPr>
          <w:rFonts w:ascii="Browallia New" w:hAnsi="Browallia New" w:cs="Browallia New"/>
          <w:color w:val="000000"/>
          <w:sz w:val="28"/>
          <w:szCs w:val="28"/>
          <w:lang w:val="en-AU"/>
        </w:rPr>
      </w:pPr>
    </w:p>
    <w:p w14:paraId="2F15A1F4" w14:textId="31892E00" w:rsidR="00902B8A" w:rsidRPr="004E0831" w:rsidRDefault="00902B8A" w:rsidP="00902B8A">
      <w:pPr>
        <w:tabs>
          <w:tab w:val="left" w:pos="540"/>
        </w:tabs>
        <w:spacing w:line="240" w:lineRule="auto"/>
        <w:jc w:val="thaiDistribute"/>
        <w:rPr>
          <w:rFonts w:ascii="Browallia New" w:hAnsi="Browallia New" w:cs="Browallia New"/>
          <w:color w:val="000000"/>
          <w:sz w:val="28"/>
          <w:szCs w:val="28"/>
          <w:cs/>
          <w:lang w:val="en-AU"/>
        </w:rPr>
      </w:pPr>
      <w:r w:rsidRPr="00A046E1">
        <w:rPr>
          <w:rFonts w:ascii="Browallia New" w:hAnsi="Browallia New" w:cs="Browallia New" w:hint="cs"/>
          <w:color w:val="000000"/>
          <w:spacing w:val="-6"/>
          <w:sz w:val="28"/>
          <w:szCs w:val="28"/>
          <w:cs/>
          <w:lang w:val="en-AU"/>
        </w:rPr>
        <w:t>ณ</w:t>
      </w:r>
      <w:r w:rsidRPr="00A046E1">
        <w:rPr>
          <w:rFonts w:ascii="Browallia New" w:hAnsi="Browallia New" w:cs="Browallia New"/>
          <w:color w:val="000000"/>
          <w:spacing w:val="-6"/>
          <w:sz w:val="28"/>
          <w:szCs w:val="28"/>
          <w:cs/>
          <w:lang w:val="en-AU"/>
        </w:rPr>
        <w:t xml:space="preserve"> </w:t>
      </w:r>
      <w:r w:rsidRPr="00A046E1">
        <w:rPr>
          <w:rFonts w:ascii="Browallia New" w:hAnsi="Browallia New" w:cs="Browallia New" w:hint="cs"/>
          <w:color w:val="000000"/>
          <w:spacing w:val="-6"/>
          <w:sz w:val="28"/>
          <w:szCs w:val="28"/>
          <w:cs/>
          <w:lang w:val="en-AU"/>
        </w:rPr>
        <w:t>วันที่</w:t>
      </w:r>
      <w:r w:rsidRPr="00A046E1">
        <w:rPr>
          <w:rFonts w:ascii="Browallia New" w:hAnsi="Browallia New" w:cs="Browallia New"/>
          <w:color w:val="000000"/>
          <w:spacing w:val="-6"/>
          <w:sz w:val="28"/>
          <w:szCs w:val="28"/>
          <w:cs/>
          <w:lang w:val="en-AU"/>
        </w:rPr>
        <w:t xml:space="preserve"> </w:t>
      </w:r>
      <w:r w:rsidR="005F256D" w:rsidRPr="005F256D">
        <w:rPr>
          <w:rFonts w:ascii="Browallia New" w:hAnsi="Browallia New" w:cs="Browallia New"/>
          <w:color w:val="000000"/>
          <w:spacing w:val="-6"/>
          <w:sz w:val="28"/>
          <w:szCs w:val="28"/>
          <w:lang w:val="en-GB"/>
        </w:rPr>
        <w:t>30</w:t>
      </w:r>
      <w:r w:rsidRPr="00A046E1">
        <w:rPr>
          <w:rFonts w:ascii="Browallia New" w:hAnsi="Browallia New" w:cs="Browallia New"/>
          <w:color w:val="000000"/>
          <w:spacing w:val="-6"/>
          <w:sz w:val="28"/>
          <w:szCs w:val="28"/>
          <w:cs/>
          <w:lang w:val="en-AU"/>
        </w:rPr>
        <w:t xml:space="preserve"> </w:t>
      </w:r>
      <w:r w:rsidRPr="00A046E1">
        <w:rPr>
          <w:rFonts w:ascii="Browallia New" w:hAnsi="Browallia New" w:cs="Browallia New" w:hint="cs"/>
          <w:color w:val="000000"/>
          <w:spacing w:val="-6"/>
          <w:sz w:val="28"/>
          <w:szCs w:val="28"/>
          <w:cs/>
          <w:lang w:val="en-AU"/>
        </w:rPr>
        <w:t>กันยายน</w:t>
      </w:r>
      <w:r w:rsidRPr="00A046E1">
        <w:rPr>
          <w:rFonts w:ascii="Browallia New" w:hAnsi="Browallia New" w:cs="Browallia New"/>
          <w:color w:val="000000"/>
          <w:spacing w:val="-6"/>
          <w:sz w:val="28"/>
          <w:szCs w:val="28"/>
          <w:cs/>
          <w:lang w:val="en-AU"/>
        </w:rPr>
        <w:t xml:space="preserve"> </w:t>
      </w:r>
      <w:r w:rsidRPr="00A046E1">
        <w:rPr>
          <w:rFonts w:ascii="Browallia New" w:hAnsi="Browallia New" w:cs="Browallia New" w:hint="cs"/>
          <w:color w:val="000000"/>
          <w:spacing w:val="-6"/>
          <w:sz w:val="28"/>
          <w:szCs w:val="28"/>
          <w:cs/>
          <w:lang w:val="en-AU"/>
        </w:rPr>
        <w:t>พ</w:t>
      </w:r>
      <w:r w:rsidRPr="00A046E1">
        <w:rPr>
          <w:rFonts w:ascii="Browallia New" w:hAnsi="Browallia New" w:cs="Browallia New"/>
          <w:color w:val="000000"/>
          <w:spacing w:val="-6"/>
          <w:sz w:val="28"/>
          <w:szCs w:val="28"/>
          <w:cs/>
          <w:lang w:val="en-AU"/>
        </w:rPr>
        <w:t>.</w:t>
      </w:r>
      <w:r w:rsidRPr="00A046E1">
        <w:rPr>
          <w:rFonts w:ascii="Browallia New" w:hAnsi="Browallia New" w:cs="Browallia New" w:hint="cs"/>
          <w:color w:val="000000"/>
          <w:spacing w:val="-6"/>
          <w:sz w:val="28"/>
          <w:szCs w:val="28"/>
          <w:cs/>
          <w:lang w:val="en-AU"/>
        </w:rPr>
        <w:t>ศ</w:t>
      </w:r>
      <w:r w:rsidRPr="00A046E1">
        <w:rPr>
          <w:rFonts w:ascii="Browallia New" w:hAnsi="Browallia New" w:cs="Browallia New"/>
          <w:color w:val="000000"/>
          <w:spacing w:val="-6"/>
          <w:sz w:val="28"/>
          <w:szCs w:val="28"/>
          <w:cs/>
          <w:lang w:val="en-AU"/>
        </w:rPr>
        <w:t xml:space="preserve">. </w:t>
      </w:r>
      <w:r w:rsidR="005F256D" w:rsidRPr="005F256D">
        <w:rPr>
          <w:rFonts w:ascii="Browallia New" w:hAnsi="Browallia New" w:cs="Browallia New"/>
          <w:color w:val="000000"/>
          <w:spacing w:val="-6"/>
          <w:sz w:val="28"/>
          <w:szCs w:val="28"/>
          <w:lang w:val="en-GB"/>
        </w:rPr>
        <w:t>2566</w:t>
      </w:r>
      <w:r w:rsidRPr="00A046E1">
        <w:rPr>
          <w:rFonts w:ascii="Browallia New" w:hAnsi="Browallia New" w:cs="Browallia New"/>
          <w:color w:val="000000"/>
          <w:spacing w:val="-6"/>
          <w:sz w:val="28"/>
          <w:szCs w:val="28"/>
          <w:cs/>
          <w:lang w:val="en-AU"/>
        </w:rPr>
        <w:t xml:space="preserve"> </w:t>
      </w:r>
      <w:r w:rsidRPr="00A046E1">
        <w:rPr>
          <w:rFonts w:ascii="Browallia New" w:hAnsi="Browallia New" w:cs="Browallia New" w:hint="cs"/>
          <w:color w:val="000000"/>
          <w:spacing w:val="-6"/>
          <w:sz w:val="28"/>
          <w:szCs w:val="28"/>
          <w:cs/>
          <w:lang w:val="en-AU"/>
        </w:rPr>
        <w:t>กลุ่มกิจการได้ดำเนินการคำนวณหามูลค่าของสินทรัพย์สุทธิที่ได้มาโดยมูลค่าของสินทรัพย์สุทธิ</w:t>
      </w:r>
      <w:r w:rsidRPr="00A046E1">
        <w:rPr>
          <w:rFonts w:ascii="Browallia New" w:hAnsi="Browallia New" w:cs="Browallia New" w:hint="cs"/>
          <w:color w:val="000000"/>
          <w:sz w:val="28"/>
          <w:szCs w:val="28"/>
          <w:cs/>
          <w:lang w:val="en-AU"/>
        </w:rPr>
        <w:t>ที่ระบุได้ที่ได้มาคิดเป็นจำนวนเงินรวม</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3</w:t>
      </w:r>
      <w:r w:rsidR="00D05F07"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297</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ล้านบาทซึ่งส่วนใหญ่ประกอบด้วย</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เงินสดและรายการเทียบเท่าเงินสด</w:t>
      </w:r>
      <w:r w:rsidR="00AF4541" w:rsidRPr="00A046E1">
        <w:rPr>
          <w:rFonts w:ascii="Browallia New" w:hAnsi="Browallia New" w:cs="Browallia New" w:hint="cs"/>
          <w:color w:val="000000"/>
          <w:sz w:val="28"/>
          <w:szCs w:val="28"/>
          <w:cs/>
          <w:lang w:val="en-AU"/>
        </w:rPr>
        <w:t>จำนวน</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2</w:t>
      </w:r>
      <w:r w:rsidR="00D05F07"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654</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ล้านบาท</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เงินให้กู้ยืมแก่บริษัทที่เกี่ยวข้องกัน</w:t>
      </w:r>
      <w:r w:rsidR="00AF4541" w:rsidRPr="00A046E1">
        <w:rPr>
          <w:rFonts w:ascii="Browallia New" w:hAnsi="Browallia New" w:cs="Browallia New" w:hint="cs"/>
          <w:color w:val="000000"/>
          <w:sz w:val="28"/>
          <w:szCs w:val="28"/>
          <w:cs/>
          <w:lang w:val="en-AU"/>
        </w:rPr>
        <w:t>จำนวน</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8</w:t>
      </w:r>
      <w:r w:rsidR="00D05F07" w:rsidRPr="00A046E1">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550</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ล้านบาท</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เงินลงทุนในบริษัทร่วม</w:t>
      </w:r>
      <w:r w:rsidR="00AF4541" w:rsidRPr="00A046E1">
        <w:rPr>
          <w:rFonts w:ascii="Browallia New" w:hAnsi="Browallia New" w:cs="Browallia New" w:hint="cs"/>
          <w:color w:val="000000"/>
          <w:sz w:val="28"/>
          <w:szCs w:val="28"/>
          <w:cs/>
          <w:lang w:val="en-AU"/>
        </w:rPr>
        <w:t>จำนวน</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2</w:t>
      </w:r>
      <w:r w:rsidR="00550DE0">
        <w:rPr>
          <w:rFonts w:ascii="Browallia New" w:hAnsi="Browallia New" w:cs="Browallia New"/>
          <w:color w:val="000000"/>
          <w:sz w:val="28"/>
          <w:szCs w:val="28"/>
          <w:lang w:val="en-GB"/>
        </w:rPr>
        <w:t>,</w:t>
      </w:r>
      <w:r w:rsidR="005F256D" w:rsidRPr="005F256D">
        <w:rPr>
          <w:rFonts w:ascii="Browallia New" w:hAnsi="Browallia New" w:cs="Browallia New"/>
          <w:color w:val="000000"/>
          <w:sz w:val="28"/>
          <w:szCs w:val="28"/>
          <w:lang w:val="en-GB"/>
        </w:rPr>
        <w:t>284</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ล้านบาท</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หนี้สินที่ได้มา</w:t>
      </w:r>
      <w:r w:rsidR="00AF4541" w:rsidRPr="00A046E1">
        <w:rPr>
          <w:rFonts w:ascii="Browallia New" w:hAnsi="Browallia New" w:cs="Browallia New" w:hint="cs"/>
          <w:color w:val="000000"/>
          <w:sz w:val="28"/>
          <w:szCs w:val="28"/>
          <w:cs/>
          <w:lang w:val="en-AU"/>
        </w:rPr>
        <w:t>จำนวน</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347</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ล้านบาท</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และค่าความนิยมจากการลงทุนดังกล่าวจำนวน</w:t>
      </w:r>
      <w:r w:rsidRPr="00A046E1">
        <w:rPr>
          <w:rFonts w:ascii="Browallia New" w:hAnsi="Browallia New" w:cs="Browallia New"/>
          <w:color w:val="000000"/>
          <w:sz w:val="28"/>
          <w:szCs w:val="28"/>
          <w:cs/>
          <w:lang w:val="en-AU"/>
        </w:rPr>
        <w:t xml:space="preserve"> </w:t>
      </w:r>
      <w:r w:rsidR="005F256D" w:rsidRPr="005F256D">
        <w:rPr>
          <w:rFonts w:ascii="Browallia New" w:hAnsi="Browallia New" w:cs="Browallia New"/>
          <w:color w:val="000000"/>
          <w:sz w:val="28"/>
          <w:szCs w:val="28"/>
          <w:lang w:val="en-GB"/>
        </w:rPr>
        <w:t>3</w:t>
      </w:r>
      <w:r w:rsidR="00550DE0">
        <w:rPr>
          <w:rFonts w:ascii="Browallia New" w:hAnsi="Browallia New" w:cs="Browallia New"/>
          <w:color w:val="000000"/>
          <w:sz w:val="28"/>
          <w:szCs w:val="28"/>
          <w:lang w:val="en-AU"/>
        </w:rPr>
        <w:t>,</w:t>
      </w:r>
      <w:r w:rsidR="005F256D" w:rsidRPr="005F256D">
        <w:rPr>
          <w:rFonts w:ascii="Browallia New" w:hAnsi="Browallia New" w:cs="Browallia New"/>
          <w:color w:val="000000"/>
          <w:sz w:val="28"/>
          <w:szCs w:val="28"/>
          <w:lang w:val="en-GB"/>
        </w:rPr>
        <w:t>700</w:t>
      </w:r>
      <w:r w:rsidRPr="00A046E1">
        <w:rPr>
          <w:rFonts w:ascii="Browallia New" w:hAnsi="Browallia New" w:cs="Browallia New"/>
          <w:color w:val="000000"/>
          <w:sz w:val="28"/>
          <w:szCs w:val="28"/>
          <w:cs/>
          <w:lang w:val="en-AU"/>
        </w:rPr>
        <w:t xml:space="preserve"> </w:t>
      </w:r>
      <w:r w:rsidRPr="00A046E1">
        <w:rPr>
          <w:rFonts w:ascii="Browallia New" w:hAnsi="Browallia New" w:cs="Browallia New" w:hint="cs"/>
          <w:color w:val="000000"/>
          <w:sz w:val="28"/>
          <w:szCs w:val="28"/>
          <w:cs/>
          <w:lang w:val="en-AU"/>
        </w:rPr>
        <w:t>ล้านบาท</w:t>
      </w:r>
    </w:p>
    <w:p w14:paraId="13D6D457" w14:textId="24D857F0" w:rsidR="000D08D9" w:rsidRPr="00D14059" w:rsidRDefault="00902B8A" w:rsidP="00632C01">
      <w:pPr>
        <w:spacing w:line="240" w:lineRule="auto"/>
        <w:jc w:val="thaiDistribute"/>
        <w:rPr>
          <w:rFonts w:ascii="Browallia New" w:eastAsia="Arial Unicode MS" w:hAnsi="Browallia New" w:cs="Browallia New"/>
          <w:sz w:val="28"/>
          <w:szCs w:val="28"/>
        </w:rPr>
      </w:pPr>
      <w:r w:rsidRPr="00A046E1">
        <w:rPr>
          <w:rFonts w:ascii="Browallia New" w:hAnsi="Browallia New" w:cs="Browallia New"/>
          <w:color w:val="000000"/>
          <w:sz w:val="28"/>
          <w:szCs w:val="28"/>
          <w:cs/>
          <w:lang w:val="en-AU"/>
        </w:rPr>
        <w:br w:type="page"/>
      </w:r>
    </w:p>
    <w:p w14:paraId="2DE6E8DE" w14:textId="6A58C28A" w:rsidR="00E54C35" w:rsidRPr="00A046E1" w:rsidRDefault="000B6AA4" w:rsidP="00E54C35">
      <w:pPr>
        <w:spacing w:line="240" w:lineRule="auto"/>
        <w:jc w:val="thaiDistribute"/>
        <w:rPr>
          <w:rFonts w:ascii="Browallia New" w:eastAsia="Arial Unicode MS" w:hAnsi="Browallia New" w:cs="Browallia New"/>
          <w:spacing w:val="-3"/>
          <w:sz w:val="28"/>
          <w:szCs w:val="28"/>
        </w:rPr>
      </w:pPr>
      <w:r w:rsidRPr="00A046E1">
        <w:rPr>
          <w:rFonts w:ascii="Browallia New" w:eastAsia="Arial Unicode MS" w:hAnsi="Browallia New" w:cs="Browallia New"/>
          <w:spacing w:val="-4"/>
          <w:sz w:val="28"/>
          <w:szCs w:val="28"/>
          <w:cs/>
        </w:rPr>
        <w:t>ในระหว่างงวด</w:t>
      </w:r>
      <w:r w:rsidR="00AA79F7" w:rsidRPr="00A046E1">
        <w:rPr>
          <w:rFonts w:ascii="Browallia New" w:eastAsia="Arial Unicode MS" w:hAnsi="Browallia New" w:cs="Browallia New" w:hint="cs"/>
          <w:spacing w:val="-4"/>
          <w:sz w:val="28"/>
          <w:szCs w:val="28"/>
          <w:cs/>
        </w:rPr>
        <w:t xml:space="preserve">เก้าเดือนสิ้นสุดวันที่ </w:t>
      </w:r>
      <w:r w:rsidR="005F256D" w:rsidRPr="005F256D">
        <w:rPr>
          <w:rFonts w:ascii="Browallia New" w:eastAsia="Arial Unicode MS" w:hAnsi="Browallia New" w:cs="Browallia New"/>
          <w:spacing w:val="-4"/>
          <w:sz w:val="28"/>
          <w:szCs w:val="28"/>
          <w:lang w:val="en-GB"/>
        </w:rPr>
        <w:t>30</w:t>
      </w:r>
      <w:r w:rsidR="00AA79F7" w:rsidRPr="00A046E1">
        <w:rPr>
          <w:rFonts w:ascii="Browallia New" w:eastAsia="Arial Unicode MS" w:hAnsi="Browallia New" w:cs="Browallia New"/>
          <w:spacing w:val="-4"/>
          <w:sz w:val="28"/>
          <w:szCs w:val="28"/>
        </w:rPr>
        <w:t xml:space="preserve"> </w:t>
      </w:r>
      <w:r w:rsidR="00AA79F7" w:rsidRPr="00A046E1">
        <w:rPr>
          <w:rFonts w:ascii="Browallia New" w:eastAsia="Arial Unicode MS" w:hAnsi="Browallia New" w:cs="Browallia New" w:hint="cs"/>
          <w:spacing w:val="-4"/>
          <w:sz w:val="28"/>
          <w:szCs w:val="28"/>
          <w:cs/>
        </w:rPr>
        <w:t xml:space="preserve">กันยายน พ.ศ. </w:t>
      </w:r>
      <w:r w:rsidR="005F256D" w:rsidRPr="005F256D">
        <w:rPr>
          <w:rFonts w:ascii="Browallia New" w:eastAsia="Arial Unicode MS" w:hAnsi="Browallia New" w:cs="Browallia New"/>
          <w:spacing w:val="-4"/>
          <w:sz w:val="28"/>
          <w:szCs w:val="28"/>
          <w:lang w:val="en-GB"/>
        </w:rPr>
        <w:t>2566</w:t>
      </w:r>
      <w:r w:rsidRPr="00A046E1">
        <w:rPr>
          <w:rFonts w:ascii="Browallia New" w:eastAsia="Arial Unicode MS" w:hAnsi="Browallia New" w:cs="Browallia New"/>
          <w:spacing w:val="-4"/>
          <w:sz w:val="28"/>
          <w:szCs w:val="28"/>
          <w:cs/>
        </w:rPr>
        <w:t xml:space="preserve"> </w:t>
      </w:r>
      <w:r w:rsidR="00E54C35" w:rsidRPr="00A046E1">
        <w:rPr>
          <w:rFonts w:ascii="Browallia New" w:eastAsia="Arial Unicode MS" w:hAnsi="Browallia New" w:cs="Browallia New"/>
          <w:spacing w:val="-4"/>
          <w:sz w:val="28"/>
          <w:szCs w:val="28"/>
          <w:cs/>
        </w:rPr>
        <w:t>บริษัท หลักทรัพย์ บียอนด์ จำกัด (มหาชน) ได้ออกหุ้นสามัญใหม่ให้แก่ผู้ถือใบสำคัญแสดงสิทธิซื้อหุ้นสามัญที่ใช้</w:t>
      </w:r>
      <w:r w:rsidR="00BB1E6A" w:rsidRPr="00A046E1">
        <w:rPr>
          <w:rFonts w:ascii="Browallia New" w:eastAsia="Arial Unicode MS" w:hAnsi="Browallia New" w:cs="Browallia New"/>
          <w:spacing w:val="-4"/>
          <w:sz w:val="28"/>
          <w:szCs w:val="28"/>
          <w:cs/>
        </w:rPr>
        <w:t>สิทธิ</w:t>
      </w:r>
      <w:r w:rsidR="00E54C35" w:rsidRPr="00A046E1">
        <w:rPr>
          <w:rFonts w:ascii="Browallia New" w:eastAsia="Arial Unicode MS" w:hAnsi="Browallia New" w:cs="Browallia New"/>
          <w:spacing w:val="-4"/>
          <w:sz w:val="28"/>
          <w:szCs w:val="28"/>
          <w:cs/>
        </w:rPr>
        <w:t xml:space="preserve">แล้วทั้งหมดจำนวน </w:t>
      </w:r>
      <w:r w:rsidR="005F256D" w:rsidRPr="005F256D">
        <w:rPr>
          <w:rFonts w:ascii="Browallia New" w:eastAsia="Arial Unicode MS" w:hAnsi="Browallia New" w:cs="Browallia New"/>
          <w:spacing w:val="-4"/>
          <w:sz w:val="28"/>
          <w:szCs w:val="28"/>
          <w:lang w:val="en-GB"/>
        </w:rPr>
        <w:t>857</w:t>
      </w:r>
      <w:r w:rsidR="00E54C35" w:rsidRPr="00A046E1">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625</w:t>
      </w:r>
      <w:r w:rsidR="00E54C35" w:rsidRPr="00A046E1">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513</w:t>
      </w:r>
      <w:r w:rsidR="00E54C35" w:rsidRPr="00A046E1">
        <w:rPr>
          <w:rFonts w:ascii="Browallia New" w:eastAsia="Arial Unicode MS" w:hAnsi="Browallia New" w:cs="Browallia New"/>
          <w:spacing w:val="-4"/>
          <w:sz w:val="28"/>
          <w:szCs w:val="28"/>
          <w:cs/>
        </w:rPr>
        <w:t xml:space="preserve"> หุ้น คิดเป็นจำนวนเงินรวม </w:t>
      </w:r>
      <w:r w:rsidR="005F256D" w:rsidRPr="005F256D">
        <w:rPr>
          <w:rFonts w:ascii="Browallia New" w:eastAsia="Arial Unicode MS" w:hAnsi="Browallia New" w:cs="Browallia New"/>
          <w:spacing w:val="-4"/>
          <w:sz w:val="28"/>
          <w:szCs w:val="28"/>
          <w:lang w:val="en-GB"/>
        </w:rPr>
        <w:t>297</w:t>
      </w:r>
      <w:r w:rsidR="00E54C35" w:rsidRPr="00A046E1">
        <w:rPr>
          <w:rFonts w:ascii="Browallia New" w:eastAsia="Arial Unicode MS" w:hAnsi="Browallia New" w:cs="Browallia New"/>
          <w:spacing w:val="-4"/>
          <w:sz w:val="28"/>
          <w:szCs w:val="28"/>
        </w:rPr>
        <w:t xml:space="preserve"> </w:t>
      </w:r>
      <w:r w:rsidR="00E54C35" w:rsidRPr="00A046E1">
        <w:rPr>
          <w:rFonts w:ascii="Browallia New" w:eastAsia="Arial Unicode MS" w:hAnsi="Browallia New" w:cs="Browallia New"/>
          <w:spacing w:val="-4"/>
          <w:sz w:val="28"/>
          <w:szCs w:val="28"/>
          <w:cs/>
        </w:rPr>
        <w:t>ล้านบาท</w:t>
      </w:r>
      <w:r w:rsidR="00E54C35" w:rsidRPr="00C06D7B">
        <w:rPr>
          <w:rFonts w:ascii="Browallia New" w:eastAsia="Arial Unicode MS" w:hAnsi="Browallia New" w:cs="Browallia New"/>
          <w:sz w:val="28"/>
          <w:szCs w:val="28"/>
          <w:cs/>
        </w:rPr>
        <w:t xml:space="preserve"> </w:t>
      </w:r>
      <w:r w:rsidR="00E54C35" w:rsidRPr="00A046E1">
        <w:rPr>
          <w:rFonts w:ascii="Browallia New" w:eastAsia="Arial Unicode MS" w:hAnsi="Browallia New" w:cs="Browallia New"/>
          <w:sz w:val="28"/>
          <w:szCs w:val="28"/>
          <w:cs/>
        </w:rPr>
        <w:t xml:space="preserve">การออกหุ้นสามัญใหม่ดังกล่าวทำให้สัดส่วนการลงทุนของกลุ่มกิจการลดลงจากร้อยละ </w:t>
      </w:r>
      <w:r w:rsidR="005F256D" w:rsidRPr="005F256D">
        <w:rPr>
          <w:rFonts w:ascii="Browallia New" w:eastAsia="Arial Unicode MS" w:hAnsi="Browallia New" w:cs="Browallia New"/>
          <w:sz w:val="28"/>
          <w:szCs w:val="28"/>
          <w:lang w:val="en-GB"/>
        </w:rPr>
        <w:t>23</w:t>
      </w:r>
      <w:r w:rsidR="00E54C35" w:rsidRPr="00A046E1">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63</w:t>
      </w:r>
      <w:r w:rsidR="00E54C35" w:rsidRPr="00A046E1">
        <w:rPr>
          <w:rFonts w:ascii="Browallia New" w:eastAsia="Arial Unicode MS" w:hAnsi="Browallia New" w:cs="Browallia New"/>
          <w:sz w:val="28"/>
          <w:szCs w:val="28"/>
        </w:rPr>
        <w:t xml:space="preserve"> </w:t>
      </w:r>
      <w:r w:rsidR="00E54C35" w:rsidRPr="00A046E1">
        <w:rPr>
          <w:rFonts w:ascii="Browallia New" w:eastAsia="Arial Unicode MS" w:hAnsi="Browallia New" w:cs="Browallia New"/>
          <w:sz w:val="28"/>
          <w:szCs w:val="28"/>
          <w:cs/>
        </w:rPr>
        <w:t xml:space="preserve">เป็นร้อยละ </w:t>
      </w:r>
      <w:r w:rsidR="005F256D" w:rsidRPr="005F256D">
        <w:rPr>
          <w:rFonts w:ascii="Browallia New" w:eastAsia="Arial Unicode MS" w:hAnsi="Browallia New" w:cs="Browallia New"/>
          <w:sz w:val="28"/>
          <w:szCs w:val="28"/>
          <w:lang w:val="en-GB"/>
        </w:rPr>
        <w:t>19</w:t>
      </w:r>
      <w:r w:rsidR="00E54C35" w:rsidRPr="00A046E1">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62</w:t>
      </w:r>
      <w:r w:rsidR="00E54C35" w:rsidRPr="00A046E1">
        <w:rPr>
          <w:rFonts w:ascii="Browallia New" w:eastAsia="Arial Unicode MS" w:hAnsi="Browallia New" w:cs="Browallia New"/>
          <w:sz w:val="28"/>
          <w:szCs w:val="28"/>
        </w:rPr>
        <w:t xml:space="preserve"> </w:t>
      </w:r>
      <w:r w:rsidR="00E54C35" w:rsidRPr="00A046E1">
        <w:rPr>
          <w:rFonts w:ascii="Browallia New" w:eastAsia="Arial Unicode MS" w:hAnsi="Browallia New" w:cs="Browallia New"/>
          <w:sz w:val="28"/>
          <w:szCs w:val="28"/>
          <w:cs/>
        </w:rPr>
        <w:t>ของทุน</w:t>
      </w:r>
      <w:r w:rsidR="00A046E1">
        <w:rPr>
          <w:rFonts w:ascii="Browallia New" w:eastAsia="Arial Unicode MS" w:hAnsi="Browallia New" w:cs="Browallia New"/>
          <w:sz w:val="28"/>
          <w:szCs w:val="28"/>
        </w:rPr>
        <w:br/>
      </w:r>
      <w:r w:rsidR="00E54C35" w:rsidRPr="00A046E1">
        <w:rPr>
          <w:rFonts w:ascii="Browallia New" w:eastAsia="Arial Unicode MS" w:hAnsi="Browallia New" w:cs="Browallia New"/>
          <w:sz w:val="28"/>
          <w:szCs w:val="28"/>
          <w:cs/>
        </w:rPr>
        <w:t>จดทะเบียน</w:t>
      </w:r>
      <w:r w:rsidR="00E54C35" w:rsidRPr="00C06D7B">
        <w:rPr>
          <w:rFonts w:ascii="Browallia New" w:eastAsia="Arial Unicode MS" w:hAnsi="Browallia New" w:cs="Browallia New"/>
          <w:sz w:val="28"/>
          <w:szCs w:val="28"/>
          <w:cs/>
        </w:rPr>
        <w:t>และชำระแล้ว กลุ่มกิจการจึงรับรู้ผลขาดทุนจากการ</w:t>
      </w:r>
      <w:r w:rsidR="00357D62" w:rsidRPr="00C06D7B">
        <w:rPr>
          <w:rFonts w:ascii="Browallia New" w:eastAsia="Arial Unicode MS" w:hAnsi="Browallia New" w:cs="Browallia New"/>
          <w:sz w:val="28"/>
          <w:szCs w:val="28"/>
          <w:cs/>
        </w:rPr>
        <w:t>ปรับ</w:t>
      </w:r>
      <w:r w:rsidR="00E54C35" w:rsidRPr="00C06D7B">
        <w:rPr>
          <w:rFonts w:ascii="Browallia New" w:eastAsia="Arial Unicode MS" w:hAnsi="Browallia New" w:cs="Browallia New"/>
          <w:sz w:val="28"/>
          <w:szCs w:val="28"/>
          <w:cs/>
        </w:rPr>
        <w:t>ลดสัดส่วนการลงทุนในบริษัทร่วม</w:t>
      </w:r>
      <w:r w:rsidR="00EC4E0E" w:rsidRPr="00C06D7B">
        <w:rPr>
          <w:rFonts w:ascii="Browallia New" w:eastAsia="Arial Unicode MS" w:hAnsi="Browallia New" w:cs="Browallia New" w:hint="cs"/>
          <w:sz w:val="28"/>
          <w:szCs w:val="28"/>
          <w:cs/>
          <w:lang w:val="en-AU"/>
        </w:rPr>
        <w:t>เป็นจำนวนเงิน</w:t>
      </w:r>
      <w:r w:rsidR="00E54C35" w:rsidRPr="00C06D7B">
        <w:rPr>
          <w:rFonts w:ascii="Browallia New" w:eastAsia="Arial Unicode MS" w:hAnsi="Browallia New" w:cs="Browallia New"/>
          <w:sz w:val="28"/>
          <w:szCs w:val="28"/>
          <w:cs/>
        </w:rPr>
        <w:t xml:space="preserve">รวม </w:t>
      </w:r>
      <w:r w:rsidR="005F256D" w:rsidRPr="005F256D">
        <w:rPr>
          <w:rFonts w:ascii="Browallia New" w:eastAsia="Arial Unicode MS" w:hAnsi="Browallia New" w:cs="Browallia New"/>
          <w:spacing w:val="-3"/>
          <w:sz w:val="28"/>
          <w:szCs w:val="28"/>
          <w:lang w:val="en-GB"/>
        </w:rPr>
        <w:t>706</w:t>
      </w:r>
      <w:r w:rsidR="00E54C35" w:rsidRPr="00A046E1">
        <w:rPr>
          <w:rFonts w:ascii="Browallia New" w:eastAsia="Arial Unicode MS" w:hAnsi="Browallia New" w:cs="Browallia New"/>
          <w:spacing w:val="-3"/>
          <w:sz w:val="28"/>
          <w:szCs w:val="28"/>
        </w:rPr>
        <w:t xml:space="preserve"> </w:t>
      </w:r>
      <w:r w:rsidR="00E54C35" w:rsidRPr="00A046E1">
        <w:rPr>
          <w:rFonts w:ascii="Browallia New" w:eastAsia="Arial Unicode MS" w:hAnsi="Browallia New" w:cs="Browallia New"/>
          <w:spacing w:val="-3"/>
          <w:sz w:val="28"/>
          <w:szCs w:val="28"/>
          <w:cs/>
        </w:rPr>
        <w:t xml:space="preserve">ล้านบาท โดยแสดงรายการรวมอยู่ในงบกำไรขาดทุนเบ็ดเสร็จรวมสำหรับงวดเก้าเดือนสิ้นสุดวันที่ </w:t>
      </w:r>
      <w:r w:rsidR="005F256D" w:rsidRPr="005F256D">
        <w:rPr>
          <w:rFonts w:ascii="Browallia New" w:eastAsia="Arial Unicode MS" w:hAnsi="Browallia New" w:cs="Browallia New"/>
          <w:spacing w:val="-3"/>
          <w:sz w:val="28"/>
          <w:szCs w:val="28"/>
          <w:lang w:val="en-GB"/>
        </w:rPr>
        <w:t>30</w:t>
      </w:r>
      <w:r w:rsidR="00E54C35" w:rsidRPr="00A046E1">
        <w:rPr>
          <w:rFonts w:ascii="Browallia New" w:eastAsia="Arial Unicode MS" w:hAnsi="Browallia New" w:cs="Browallia New"/>
          <w:spacing w:val="-3"/>
          <w:sz w:val="28"/>
          <w:szCs w:val="28"/>
        </w:rPr>
        <w:t xml:space="preserve"> </w:t>
      </w:r>
      <w:r w:rsidR="00E54C35" w:rsidRPr="00A046E1">
        <w:rPr>
          <w:rFonts w:ascii="Browallia New" w:eastAsia="Arial Unicode MS" w:hAnsi="Browallia New" w:cs="Browallia New"/>
          <w:spacing w:val="-3"/>
          <w:sz w:val="28"/>
          <w:szCs w:val="28"/>
          <w:cs/>
        </w:rPr>
        <w:t xml:space="preserve">กันยายน พ.ศ. </w:t>
      </w:r>
      <w:r w:rsidR="005F256D" w:rsidRPr="005F256D">
        <w:rPr>
          <w:rFonts w:ascii="Browallia New" w:eastAsia="Arial Unicode MS" w:hAnsi="Browallia New" w:cs="Browallia New"/>
          <w:spacing w:val="-3"/>
          <w:sz w:val="28"/>
          <w:szCs w:val="28"/>
          <w:lang w:val="en-GB"/>
        </w:rPr>
        <w:t>2566</w:t>
      </w:r>
      <w:r w:rsidR="008E783D" w:rsidRPr="00A046E1">
        <w:rPr>
          <w:rFonts w:ascii="Browallia New" w:eastAsia="Arial Unicode MS" w:hAnsi="Browallia New" w:cs="Browallia New"/>
          <w:spacing w:val="-3"/>
          <w:sz w:val="28"/>
          <w:szCs w:val="28"/>
          <w:cs/>
        </w:rPr>
        <w:t xml:space="preserve"> </w:t>
      </w:r>
    </w:p>
    <w:p w14:paraId="2DF767DD" w14:textId="310B7D3B" w:rsidR="00EA568C" w:rsidRPr="00D14059" w:rsidRDefault="00EA568C" w:rsidP="00E54C35">
      <w:pPr>
        <w:spacing w:line="240" w:lineRule="auto"/>
        <w:jc w:val="thaiDistribute"/>
        <w:rPr>
          <w:rFonts w:ascii="Browallia New" w:eastAsia="Arial Unicode MS" w:hAnsi="Browallia New" w:cs="Browallia New"/>
          <w:sz w:val="28"/>
          <w:szCs w:val="28"/>
        </w:rPr>
      </w:pPr>
    </w:p>
    <w:p w14:paraId="61A3B98A" w14:textId="3EBB03FC" w:rsidR="00EA568C" w:rsidRPr="00F2465C" w:rsidRDefault="00EA568C" w:rsidP="00E54C35">
      <w:pPr>
        <w:spacing w:line="240" w:lineRule="auto"/>
        <w:jc w:val="thaiDistribute"/>
        <w:rPr>
          <w:rFonts w:ascii="Browallia New" w:eastAsia="Arial Unicode MS" w:hAnsi="Browallia New" w:cs="Browallia New"/>
          <w:spacing w:val="-2"/>
          <w:sz w:val="28"/>
          <w:szCs w:val="28"/>
          <w:cs/>
        </w:rPr>
      </w:pPr>
      <w:r w:rsidRPr="00F2465C">
        <w:rPr>
          <w:rFonts w:ascii="Browallia New" w:eastAsia="Arial Unicode MS" w:hAnsi="Browallia New" w:cs="Browallia New"/>
          <w:spacing w:val="-2"/>
          <w:sz w:val="28"/>
          <w:szCs w:val="28"/>
          <w:cs/>
        </w:rPr>
        <w:t>รายละเอียด</w:t>
      </w:r>
      <w:r w:rsidR="002974CF" w:rsidRPr="00F2465C">
        <w:rPr>
          <w:rFonts w:ascii="Browallia New" w:eastAsia="Arial Unicode MS" w:hAnsi="Browallia New" w:cs="Browallia New"/>
          <w:spacing w:val="-2"/>
          <w:sz w:val="28"/>
          <w:szCs w:val="28"/>
          <w:cs/>
        </w:rPr>
        <w:t>ของการใช้</w:t>
      </w:r>
      <w:r w:rsidR="00BB1E6A" w:rsidRPr="00F2465C">
        <w:rPr>
          <w:rFonts w:ascii="Browallia New" w:eastAsia="Arial Unicode MS" w:hAnsi="Browallia New" w:cs="Browallia New"/>
          <w:spacing w:val="-2"/>
          <w:sz w:val="28"/>
          <w:szCs w:val="28"/>
          <w:cs/>
        </w:rPr>
        <w:t>สิทธิ</w:t>
      </w:r>
      <w:r w:rsidR="00734F16" w:rsidRPr="00F2465C">
        <w:rPr>
          <w:rFonts w:ascii="Browallia New" w:eastAsia="Arial Unicode MS" w:hAnsi="Browallia New" w:cs="Browallia New" w:hint="cs"/>
          <w:spacing w:val="-2"/>
          <w:sz w:val="28"/>
          <w:szCs w:val="28"/>
          <w:cs/>
        </w:rPr>
        <w:t>ตาม</w:t>
      </w:r>
      <w:r w:rsidR="002974CF" w:rsidRPr="00F2465C">
        <w:rPr>
          <w:rFonts w:ascii="Browallia New" w:eastAsia="Arial Unicode MS" w:hAnsi="Browallia New" w:cs="Browallia New"/>
          <w:spacing w:val="-2"/>
          <w:sz w:val="28"/>
          <w:szCs w:val="28"/>
          <w:cs/>
        </w:rPr>
        <w:t>ใบสำคัญแสดงสิทธิซื้อหุ้นสามัญ</w:t>
      </w:r>
      <w:r w:rsidR="00357D62" w:rsidRPr="00F2465C">
        <w:rPr>
          <w:rFonts w:ascii="Browallia New" w:eastAsia="Arial Unicode MS" w:hAnsi="Browallia New" w:cs="Browallia New"/>
          <w:spacing w:val="-2"/>
          <w:sz w:val="28"/>
          <w:szCs w:val="28"/>
          <w:cs/>
        </w:rPr>
        <w:t>ที่มีผลกระทบต่อสัดส่วน</w:t>
      </w:r>
      <w:r w:rsidR="00276BAF" w:rsidRPr="00F2465C">
        <w:rPr>
          <w:rFonts w:ascii="Browallia New" w:eastAsia="Arial Unicode MS" w:hAnsi="Browallia New" w:cs="Browallia New"/>
          <w:spacing w:val="-2"/>
          <w:sz w:val="28"/>
          <w:szCs w:val="28"/>
          <w:cs/>
        </w:rPr>
        <w:t>การลงทุน</w:t>
      </w:r>
      <w:r w:rsidR="00F2465C" w:rsidRPr="00F2465C">
        <w:rPr>
          <w:rFonts w:ascii="Browallia New" w:eastAsia="Arial Unicode MS" w:hAnsi="Browallia New" w:cs="Browallia New" w:hint="cs"/>
          <w:spacing w:val="-2"/>
          <w:sz w:val="28"/>
          <w:szCs w:val="28"/>
          <w:cs/>
        </w:rPr>
        <w:t>ของกลุ่มกิจการ</w:t>
      </w:r>
      <w:r w:rsidR="00402448" w:rsidRPr="00F2465C">
        <w:rPr>
          <w:rFonts w:ascii="Browallia New" w:eastAsia="Arial Unicode MS" w:hAnsi="Browallia New" w:cs="Browallia New"/>
          <w:spacing w:val="-2"/>
          <w:sz w:val="28"/>
          <w:szCs w:val="28"/>
          <w:cs/>
        </w:rPr>
        <w:t xml:space="preserve"> มีดังต่อไปนี้</w:t>
      </w:r>
    </w:p>
    <w:p w14:paraId="56227ABF" w14:textId="77777777" w:rsidR="00E54C35" w:rsidRPr="00D14059" w:rsidRDefault="00E54C35" w:rsidP="00632C01">
      <w:pPr>
        <w:spacing w:line="240" w:lineRule="auto"/>
        <w:jc w:val="thaiDistribute"/>
        <w:rPr>
          <w:rFonts w:ascii="Browallia New" w:eastAsia="Arial Unicode MS" w:hAnsi="Browallia New" w:cs="Browallia New"/>
          <w:sz w:val="28"/>
          <w:szCs w:val="28"/>
        </w:rPr>
      </w:pPr>
    </w:p>
    <w:tbl>
      <w:tblPr>
        <w:tblW w:w="9430" w:type="dxa"/>
        <w:tblInd w:w="11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A0" w:firstRow="1" w:lastRow="0" w:firstColumn="1" w:lastColumn="0" w:noHBand="1" w:noVBand="1"/>
      </w:tblPr>
      <w:tblGrid>
        <w:gridCol w:w="1380"/>
        <w:gridCol w:w="936"/>
        <w:gridCol w:w="1384"/>
        <w:gridCol w:w="1194"/>
        <w:gridCol w:w="1512"/>
        <w:gridCol w:w="1512"/>
        <w:gridCol w:w="1512"/>
      </w:tblGrid>
      <w:tr w:rsidR="00B436DD" w:rsidRPr="00677C31" w14:paraId="011EBF02" w14:textId="77777777" w:rsidTr="00A046E1">
        <w:trPr>
          <w:trHeight w:val="300"/>
        </w:trPr>
        <w:tc>
          <w:tcPr>
            <w:tcW w:w="1380" w:type="dxa"/>
            <w:tcBorders>
              <w:top w:val="single" w:sz="2" w:space="0" w:color="auto"/>
              <w:left w:val="nil"/>
              <w:bottom w:val="single" w:sz="2" w:space="0" w:color="auto"/>
              <w:right w:val="nil"/>
            </w:tcBorders>
            <w:shd w:val="clear" w:color="auto" w:fill="auto"/>
            <w:vAlign w:val="bottom"/>
          </w:tcPr>
          <w:p w14:paraId="6FD39960" w14:textId="77FE02FE" w:rsidR="00B436DD" w:rsidRPr="00677C31" w:rsidRDefault="00B436DD" w:rsidP="00A046E1">
            <w:pPr>
              <w:spacing w:line="240" w:lineRule="auto"/>
              <w:ind w:left="-72" w:right="-72"/>
              <w:jc w:val="center"/>
              <w:rPr>
                <w:rFonts w:ascii="Browallia New" w:eastAsia="Arial Unicode MS" w:hAnsi="Browallia New" w:cs="Browallia New"/>
                <w:b/>
                <w:bCs/>
                <w:sz w:val="26"/>
                <w:szCs w:val="26"/>
              </w:rPr>
            </w:pPr>
            <w:r w:rsidRPr="00677C31">
              <w:rPr>
                <w:rFonts w:ascii="Browallia New" w:hAnsi="Browallia New" w:cs="Browallia New"/>
                <w:b/>
                <w:bCs/>
                <w:sz w:val="26"/>
                <w:szCs w:val="26"/>
                <w:cs/>
              </w:rPr>
              <w:t>วันที่ใช้</w:t>
            </w:r>
            <w:r w:rsidR="00BB1E6A" w:rsidRPr="00677C31">
              <w:rPr>
                <w:rFonts w:ascii="Browallia New" w:hAnsi="Browallia New" w:cs="Browallia New"/>
                <w:b/>
                <w:bCs/>
                <w:sz w:val="26"/>
                <w:szCs w:val="26"/>
                <w:cs/>
              </w:rPr>
              <w:t>สิทธิ</w:t>
            </w:r>
          </w:p>
        </w:tc>
        <w:tc>
          <w:tcPr>
            <w:tcW w:w="936" w:type="dxa"/>
            <w:tcBorders>
              <w:top w:val="single" w:sz="2" w:space="0" w:color="auto"/>
              <w:left w:val="nil"/>
              <w:bottom w:val="single" w:sz="2" w:space="0" w:color="auto"/>
              <w:right w:val="nil"/>
            </w:tcBorders>
            <w:shd w:val="clear" w:color="auto" w:fill="auto"/>
            <w:vAlign w:val="bottom"/>
          </w:tcPr>
          <w:p w14:paraId="35277838" w14:textId="77777777" w:rsidR="00B436DD" w:rsidRDefault="00B436DD" w:rsidP="00A046E1">
            <w:pPr>
              <w:spacing w:line="240" w:lineRule="auto"/>
              <w:ind w:left="-72" w:right="-72"/>
              <w:jc w:val="center"/>
              <w:rPr>
                <w:rFonts w:ascii="Browallia New" w:hAnsi="Browallia New" w:cs="Browallia New"/>
                <w:b/>
                <w:bCs/>
                <w:sz w:val="26"/>
                <w:szCs w:val="26"/>
              </w:rPr>
            </w:pPr>
            <w:r w:rsidRPr="00677C31">
              <w:rPr>
                <w:rFonts w:ascii="Browallia New" w:hAnsi="Browallia New" w:cs="Browallia New"/>
                <w:b/>
                <w:bCs/>
                <w:sz w:val="26"/>
                <w:szCs w:val="26"/>
                <w:cs/>
              </w:rPr>
              <w:t>ราคาใช้</w:t>
            </w:r>
            <w:r w:rsidR="00BB1E6A" w:rsidRPr="00677C31">
              <w:rPr>
                <w:rFonts w:ascii="Browallia New" w:hAnsi="Browallia New" w:cs="Browallia New"/>
                <w:b/>
                <w:bCs/>
                <w:sz w:val="26"/>
                <w:szCs w:val="26"/>
                <w:cs/>
              </w:rPr>
              <w:t>สิทธิ</w:t>
            </w:r>
          </w:p>
          <w:p w14:paraId="23AFF515" w14:textId="7128232E" w:rsidR="00FF4A45" w:rsidRPr="00FF4A45" w:rsidRDefault="00FF4A45" w:rsidP="00A046E1">
            <w:pPr>
              <w:spacing w:line="240" w:lineRule="auto"/>
              <w:ind w:left="-72" w:right="-72"/>
              <w:jc w:val="center"/>
              <w:rPr>
                <w:rFonts w:ascii="Browallia New" w:eastAsia="Arial Unicode MS" w:hAnsi="Browallia New" w:cs="Browallia New"/>
                <w:b/>
                <w:bCs/>
                <w:sz w:val="26"/>
                <w:szCs w:val="26"/>
              </w:rPr>
            </w:pPr>
            <w:r>
              <w:rPr>
                <w:rFonts w:ascii="Browallia New" w:hAnsi="Browallia New" w:cs="Browallia New"/>
                <w:b/>
                <w:bCs/>
                <w:sz w:val="26"/>
                <w:szCs w:val="26"/>
                <w:lang w:val="en-AU"/>
              </w:rPr>
              <w:t>(</w:t>
            </w:r>
            <w:r>
              <w:rPr>
                <w:rFonts w:ascii="Browallia New" w:hAnsi="Browallia New" w:cs="Browallia New" w:hint="cs"/>
                <w:b/>
                <w:bCs/>
                <w:sz w:val="26"/>
                <w:szCs w:val="26"/>
                <w:cs/>
                <w:lang w:val="en-AU"/>
              </w:rPr>
              <w:t>บาท</w:t>
            </w:r>
            <w:r>
              <w:rPr>
                <w:rFonts w:ascii="Browallia New" w:hAnsi="Browallia New" w:cs="Browallia New"/>
                <w:b/>
                <w:bCs/>
                <w:sz w:val="26"/>
                <w:szCs w:val="26"/>
              </w:rPr>
              <w:t>)</w:t>
            </w:r>
          </w:p>
        </w:tc>
        <w:tc>
          <w:tcPr>
            <w:tcW w:w="1384" w:type="dxa"/>
            <w:tcBorders>
              <w:top w:val="single" w:sz="2" w:space="0" w:color="auto"/>
              <w:left w:val="nil"/>
              <w:bottom w:val="single" w:sz="2" w:space="0" w:color="auto"/>
              <w:right w:val="nil"/>
            </w:tcBorders>
            <w:shd w:val="clear" w:color="auto" w:fill="auto"/>
            <w:vAlign w:val="bottom"/>
          </w:tcPr>
          <w:p w14:paraId="3059EE30" w14:textId="1D3A2AE1" w:rsidR="00891337" w:rsidRPr="00677C31" w:rsidRDefault="00B436DD" w:rsidP="00A046E1">
            <w:pPr>
              <w:spacing w:line="240" w:lineRule="auto"/>
              <w:ind w:left="-72" w:right="-72"/>
              <w:jc w:val="center"/>
              <w:rPr>
                <w:rFonts w:ascii="Browallia New" w:hAnsi="Browallia New" w:cs="Browallia New"/>
                <w:b/>
                <w:bCs/>
                <w:sz w:val="26"/>
                <w:szCs w:val="26"/>
                <w:cs/>
              </w:rPr>
            </w:pPr>
            <w:r w:rsidRPr="00677C31">
              <w:rPr>
                <w:rFonts w:ascii="Browallia New" w:hAnsi="Browallia New" w:cs="Browallia New"/>
                <w:b/>
                <w:bCs/>
                <w:sz w:val="26"/>
                <w:szCs w:val="26"/>
                <w:cs/>
              </w:rPr>
              <w:t>จำนวนหุ้นที่</w:t>
            </w:r>
            <w:r w:rsidR="006A431F" w:rsidRPr="00677C31">
              <w:rPr>
                <w:rFonts w:ascii="Browallia New" w:hAnsi="Browallia New" w:cs="Browallia New"/>
                <w:b/>
                <w:bCs/>
                <w:sz w:val="26"/>
                <w:szCs w:val="26"/>
                <w:cs/>
              </w:rPr>
              <w:t>เพิ่มขึ้นจากการ</w:t>
            </w:r>
            <w:r w:rsidRPr="00677C31">
              <w:rPr>
                <w:rFonts w:ascii="Browallia New" w:hAnsi="Browallia New" w:cs="Browallia New"/>
                <w:b/>
                <w:bCs/>
                <w:sz w:val="26"/>
                <w:szCs w:val="26"/>
                <w:cs/>
              </w:rPr>
              <w:t>ใช้</w:t>
            </w:r>
            <w:r w:rsidR="00BB1E6A" w:rsidRPr="00677C31">
              <w:rPr>
                <w:rFonts w:ascii="Browallia New" w:hAnsi="Browallia New" w:cs="Browallia New"/>
                <w:b/>
                <w:bCs/>
                <w:sz w:val="26"/>
                <w:szCs w:val="26"/>
                <w:cs/>
              </w:rPr>
              <w:t>สิทธิ</w:t>
            </w:r>
          </w:p>
        </w:tc>
        <w:tc>
          <w:tcPr>
            <w:tcW w:w="1194" w:type="dxa"/>
            <w:tcBorders>
              <w:top w:val="single" w:sz="2" w:space="0" w:color="auto"/>
              <w:left w:val="nil"/>
              <w:bottom w:val="single" w:sz="2" w:space="0" w:color="auto"/>
              <w:right w:val="nil"/>
            </w:tcBorders>
            <w:shd w:val="clear" w:color="auto" w:fill="auto"/>
            <w:vAlign w:val="bottom"/>
          </w:tcPr>
          <w:p w14:paraId="05B193F9" w14:textId="77777777" w:rsidR="00B436DD" w:rsidRPr="00677C31" w:rsidRDefault="00B436DD" w:rsidP="00A046E1">
            <w:pPr>
              <w:spacing w:line="240" w:lineRule="auto"/>
              <w:ind w:left="-72" w:right="-72"/>
              <w:jc w:val="center"/>
              <w:rPr>
                <w:rFonts w:ascii="Browallia New" w:hAnsi="Browallia New" w:cs="Browallia New"/>
                <w:b/>
                <w:bCs/>
                <w:sz w:val="26"/>
                <w:szCs w:val="26"/>
              </w:rPr>
            </w:pPr>
            <w:r w:rsidRPr="00677C31">
              <w:rPr>
                <w:rFonts w:ascii="Browallia New" w:hAnsi="Browallia New" w:cs="Browallia New"/>
                <w:b/>
                <w:bCs/>
                <w:sz w:val="26"/>
                <w:szCs w:val="26"/>
                <w:cs/>
              </w:rPr>
              <w:t>จำนวนเงิน</w:t>
            </w:r>
          </w:p>
          <w:p w14:paraId="05136CD3" w14:textId="70F6A622" w:rsidR="00BB112B" w:rsidRPr="00677C31" w:rsidRDefault="00BB112B" w:rsidP="00A046E1">
            <w:pPr>
              <w:spacing w:line="240" w:lineRule="auto"/>
              <w:ind w:left="-72" w:right="-72"/>
              <w:jc w:val="center"/>
              <w:rPr>
                <w:rFonts w:ascii="Browallia New" w:eastAsia="Arial Unicode MS" w:hAnsi="Browallia New" w:cs="Browallia New"/>
                <w:b/>
                <w:bCs/>
                <w:sz w:val="26"/>
                <w:szCs w:val="26"/>
                <w:cs/>
                <w:lang w:val="en-AU"/>
              </w:rPr>
            </w:pPr>
            <w:r w:rsidRPr="00677C31">
              <w:rPr>
                <w:rFonts w:ascii="Browallia New" w:hAnsi="Browallia New" w:cs="Browallia New"/>
                <w:b/>
                <w:bCs/>
                <w:sz w:val="26"/>
                <w:szCs w:val="26"/>
                <w:lang w:val="en-AU"/>
              </w:rPr>
              <w:t>(</w:t>
            </w:r>
            <w:r w:rsidRPr="00677C31">
              <w:rPr>
                <w:rFonts w:ascii="Browallia New" w:hAnsi="Browallia New" w:cs="Browallia New"/>
                <w:b/>
                <w:bCs/>
                <w:sz w:val="26"/>
                <w:szCs w:val="26"/>
                <w:cs/>
                <w:lang w:val="en-AU"/>
              </w:rPr>
              <w:t>พันบาท)</w:t>
            </w:r>
          </w:p>
        </w:tc>
        <w:tc>
          <w:tcPr>
            <w:tcW w:w="1512" w:type="dxa"/>
            <w:tcBorders>
              <w:top w:val="single" w:sz="2" w:space="0" w:color="auto"/>
              <w:left w:val="nil"/>
              <w:bottom w:val="single" w:sz="2" w:space="0" w:color="auto"/>
              <w:right w:val="nil"/>
            </w:tcBorders>
            <w:shd w:val="clear" w:color="auto" w:fill="auto"/>
            <w:vAlign w:val="bottom"/>
          </w:tcPr>
          <w:p w14:paraId="554295C5" w14:textId="64DF7AB4" w:rsidR="00346088" w:rsidRPr="00677C31" w:rsidRDefault="00B436DD" w:rsidP="00A046E1">
            <w:pPr>
              <w:spacing w:line="240" w:lineRule="auto"/>
              <w:ind w:left="-72" w:right="-72"/>
              <w:jc w:val="center"/>
              <w:rPr>
                <w:rFonts w:ascii="Browallia New" w:eastAsia="Arial Unicode MS" w:hAnsi="Browallia New" w:cs="Browallia New"/>
                <w:b/>
                <w:bCs/>
                <w:sz w:val="26"/>
                <w:szCs w:val="26"/>
                <w:cs/>
                <w:lang w:val="en-AU"/>
              </w:rPr>
            </w:pPr>
            <w:r w:rsidRPr="00677C31">
              <w:rPr>
                <w:rFonts w:ascii="Browallia New" w:hAnsi="Browallia New" w:cs="Browallia New"/>
                <w:b/>
                <w:bCs/>
                <w:sz w:val="26"/>
                <w:szCs w:val="26"/>
                <w:cs/>
              </w:rPr>
              <w:t>สัดส่วน</w:t>
            </w:r>
            <w:r w:rsidR="00276BAF" w:rsidRPr="00677C31">
              <w:rPr>
                <w:rFonts w:ascii="Browallia New" w:hAnsi="Browallia New" w:cs="Browallia New"/>
                <w:b/>
                <w:bCs/>
                <w:sz w:val="26"/>
                <w:szCs w:val="26"/>
                <w:cs/>
              </w:rPr>
              <w:t>การลงทุน</w:t>
            </w:r>
            <w:r w:rsidR="00C41915">
              <w:rPr>
                <w:rFonts w:ascii="Browallia New" w:hAnsi="Browallia New" w:cs="Browallia New" w:hint="cs"/>
                <w:b/>
                <w:bCs/>
                <w:sz w:val="26"/>
                <w:szCs w:val="26"/>
                <w:cs/>
              </w:rPr>
              <w:t>ของกลุ่มกิจการ</w:t>
            </w:r>
            <w:r w:rsidRPr="00677C31">
              <w:rPr>
                <w:rFonts w:ascii="Browallia New" w:hAnsi="Browallia New" w:cs="Browallia New"/>
                <w:b/>
                <w:bCs/>
                <w:sz w:val="26"/>
                <w:szCs w:val="26"/>
                <w:cs/>
              </w:rPr>
              <w:t>ก่อน</w:t>
            </w:r>
            <w:r w:rsidR="00C41915">
              <w:rPr>
                <w:rFonts w:ascii="Browallia New" w:hAnsi="Browallia New" w:cs="Browallia New" w:hint="cs"/>
                <w:b/>
                <w:bCs/>
                <w:sz w:val="26"/>
                <w:szCs w:val="26"/>
                <w:cs/>
              </w:rPr>
              <w:t>การ</w:t>
            </w:r>
            <w:r w:rsidRPr="00677C31">
              <w:rPr>
                <w:rFonts w:ascii="Browallia New" w:hAnsi="Browallia New" w:cs="Browallia New"/>
                <w:b/>
                <w:bCs/>
                <w:sz w:val="26"/>
                <w:szCs w:val="26"/>
                <w:cs/>
              </w:rPr>
              <w:t>ใช้</w:t>
            </w:r>
            <w:r w:rsidR="00BB1E6A" w:rsidRPr="00677C31">
              <w:rPr>
                <w:rFonts w:ascii="Browallia New" w:hAnsi="Browallia New" w:cs="Browallia New"/>
                <w:b/>
                <w:bCs/>
                <w:sz w:val="26"/>
                <w:szCs w:val="26"/>
                <w:cs/>
              </w:rPr>
              <w:t>สิทธิ</w:t>
            </w:r>
            <w:r w:rsidR="00346088" w:rsidRPr="00677C31">
              <w:rPr>
                <w:rFonts w:ascii="Browallia New" w:hAnsi="Browallia New" w:cs="Browallia New" w:hint="cs"/>
                <w:b/>
                <w:bCs/>
                <w:sz w:val="26"/>
                <w:szCs w:val="26"/>
                <w:cs/>
              </w:rPr>
              <w:t xml:space="preserve"> </w:t>
            </w:r>
            <w:r w:rsidR="00677C31">
              <w:rPr>
                <w:rFonts w:ascii="Browallia New" w:hAnsi="Browallia New" w:cs="Browallia New"/>
                <w:b/>
                <w:bCs/>
                <w:sz w:val="26"/>
                <w:szCs w:val="26"/>
              </w:rPr>
              <w:br/>
            </w:r>
            <w:r w:rsidR="00346088" w:rsidRPr="00677C31">
              <w:rPr>
                <w:rFonts w:ascii="Browallia New" w:hAnsi="Browallia New" w:cs="Browallia New" w:hint="cs"/>
                <w:b/>
                <w:bCs/>
                <w:sz w:val="26"/>
                <w:szCs w:val="26"/>
                <w:cs/>
                <w:lang w:val="en-AU"/>
              </w:rPr>
              <w:t>(ร้อยละ)</w:t>
            </w:r>
          </w:p>
        </w:tc>
        <w:tc>
          <w:tcPr>
            <w:tcW w:w="1512" w:type="dxa"/>
            <w:tcBorders>
              <w:top w:val="single" w:sz="2" w:space="0" w:color="auto"/>
              <w:left w:val="nil"/>
              <w:bottom w:val="single" w:sz="2" w:space="0" w:color="auto"/>
              <w:right w:val="nil"/>
            </w:tcBorders>
            <w:shd w:val="clear" w:color="auto" w:fill="auto"/>
            <w:vAlign w:val="bottom"/>
          </w:tcPr>
          <w:p w14:paraId="76788C77" w14:textId="540487B3" w:rsidR="00B436DD" w:rsidRPr="00677C31" w:rsidRDefault="00C41915" w:rsidP="00A046E1">
            <w:pPr>
              <w:spacing w:line="240" w:lineRule="auto"/>
              <w:ind w:left="-72" w:right="-72"/>
              <w:jc w:val="center"/>
              <w:rPr>
                <w:rFonts w:ascii="Browallia New" w:eastAsia="Arial Unicode MS" w:hAnsi="Browallia New" w:cs="Browallia New"/>
                <w:b/>
                <w:bCs/>
                <w:sz w:val="26"/>
                <w:szCs w:val="26"/>
              </w:rPr>
            </w:pPr>
            <w:r w:rsidRPr="00677C31">
              <w:rPr>
                <w:rFonts w:ascii="Browallia New" w:hAnsi="Browallia New" w:cs="Browallia New"/>
                <w:b/>
                <w:bCs/>
                <w:sz w:val="26"/>
                <w:szCs w:val="26"/>
                <w:cs/>
              </w:rPr>
              <w:t>สัดส่วนการลงทุน</w:t>
            </w:r>
            <w:r>
              <w:rPr>
                <w:rFonts w:ascii="Browallia New" w:hAnsi="Browallia New" w:cs="Browallia New" w:hint="cs"/>
                <w:b/>
                <w:bCs/>
                <w:sz w:val="26"/>
                <w:szCs w:val="26"/>
                <w:cs/>
              </w:rPr>
              <w:t>ของกลุ่มกิจการ</w:t>
            </w:r>
            <w:r w:rsidR="00B436DD" w:rsidRPr="00677C31">
              <w:rPr>
                <w:rFonts w:ascii="Browallia New" w:hAnsi="Browallia New" w:cs="Browallia New"/>
                <w:b/>
                <w:bCs/>
                <w:sz w:val="26"/>
                <w:szCs w:val="26"/>
                <w:cs/>
              </w:rPr>
              <w:t>หลัง</w:t>
            </w:r>
            <w:r>
              <w:rPr>
                <w:rFonts w:ascii="Browallia New" w:hAnsi="Browallia New" w:cs="Browallia New" w:hint="cs"/>
                <w:b/>
                <w:bCs/>
                <w:sz w:val="26"/>
                <w:szCs w:val="26"/>
                <w:cs/>
              </w:rPr>
              <w:t>การ</w:t>
            </w:r>
            <w:r w:rsidR="00FF0A38" w:rsidRPr="00677C31">
              <w:rPr>
                <w:rFonts w:ascii="Browallia New" w:hAnsi="Browallia New" w:cs="Browallia New"/>
                <w:b/>
                <w:bCs/>
                <w:sz w:val="26"/>
                <w:szCs w:val="26"/>
                <w:cs/>
              </w:rPr>
              <w:t>ใช้</w:t>
            </w:r>
            <w:r w:rsidR="00BB1E6A" w:rsidRPr="00677C31">
              <w:rPr>
                <w:rFonts w:ascii="Browallia New" w:hAnsi="Browallia New" w:cs="Browallia New"/>
                <w:b/>
                <w:bCs/>
                <w:sz w:val="26"/>
                <w:szCs w:val="26"/>
                <w:cs/>
              </w:rPr>
              <w:t>สิทธิ</w:t>
            </w:r>
            <w:r w:rsidR="00346088" w:rsidRPr="00677C31">
              <w:rPr>
                <w:rFonts w:ascii="Browallia New" w:hAnsi="Browallia New" w:cs="Browallia New" w:hint="cs"/>
                <w:b/>
                <w:bCs/>
                <w:sz w:val="26"/>
                <w:szCs w:val="26"/>
                <w:cs/>
              </w:rPr>
              <w:t xml:space="preserve"> </w:t>
            </w:r>
            <w:r w:rsidR="00677C31">
              <w:rPr>
                <w:rFonts w:ascii="Browallia New" w:hAnsi="Browallia New" w:cs="Browallia New"/>
                <w:b/>
                <w:bCs/>
                <w:sz w:val="26"/>
                <w:szCs w:val="26"/>
              </w:rPr>
              <w:br/>
            </w:r>
            <w:r w:rsidR="00346088" w:rsidRPr="00677C31">
              <w:rPr>
                <w:rFonts w:ascii="Browallia New" w:hAnsi="Browallia New" w:cs="Browallia New" w:hint="cs"/>
                <w:b/>
                <w:bCs/>
                <w:sz w:val="26"/>
                <w:szCs w:val="26"/>
                <w:cs/>
                <w:lang w:val="en-AU"/>
              </w:rPr>
              <w:t>(ร้อยละ)</w:t>
            </w:r>
          </w:p>
        </w:tc>
        <w:tc>
          <w:tcPr>
            <w:tcW w:w="1512" w:type="dxa"/>
            <w:tcBorders>
              <w:top w:val="single" w:sz="2" w:space="0" w:color="auto"/>
              <w:left w:val="nil"/>
              <w:bottom w:val="single" w:sz="2" w:space="0" w:color="auto"/>
              <w:right w:val="nil"/>
            </w:tcBorders>
            <w:shd w:val="clear" w:color="auto" w:fill="auto"/>
            <w:vAlign w:val="bottom"/>
          </w:tcPr>
          <w:p w14:paraId="3BEA386A" w14:textId="77777777" w:rsidR="00357D62" w:rsidRPr="00677C31" w:rsidRDefault="00B436DD" w:rsidP="00A046E1">
            <w:pPr>
              <w:spacing w:line="240" w:lineRule="auto"/>
              <w:ind w:left="-72" w:right="-72"/>
              <w:jc w:val="center"/>
              <w:rPr>
                <w:rFonts w:ascii="Browallia New" w:hAnsi="Browallia New" w:cs="Browallia New"/>
                <w:b/>
                <w:bCs/>
                <w:sz w:val="26"/>
                <w:szCs w:val="26"/>
              </w:rPr>
            </w:pPr>
            <w:r w:rsidRPr="00677C31">
              <w:rPr>
                <w:rFonts w:ascii="Browallia New" w:hAnsi="Browallia New" w:cs="Browallia New"/>
                <w:b/>
                <w:bCs/>
                <w:sz w:val="26"/>
                <w:szCs w:val="26"/>
                <w:cs/>
              </w:rPr>
              <w:t>ผลขาดทุนจาก</w:t>
            </w:r>
          </w:p>
          <w:p w14:paraId="443BEA2E" w14:textId="723F68B2" w:rsidR="00B436DD" w:rsidRPr="00677C31" w:rsidRDefault="00B436DD" w:rsidP="00A046E1">
            <w:pPr>
              <w:spacing w:line="240" w:lineRule="auto"/>
              <w:ind w:left="-72" w:right="-72"/>
              <w:jc w:val="center"/>
              <w:rPr>
                <w:rFonts w:ascii="Browallia New" w:hAnsi="Browallia New" w:cs="Browallia New"/>
                <w:b/>
                <w:bCs/>
                <w:sz w:val="26"/>
                <w:szCs w:val="26"/>
              </w:rPr>
            </w:pPr>
            <w:r w:rsidRPr="00677C31">
              <w:rPr>
                <w:rFonts w:ascii="Browallia New" w:hAnsi="Browallia New" w:cs="Browallia New"/>
                <w:b/>
                <w:bCs/>
                <w:sz w:val="26"/>
                <w:szCs w:val="26"/>
                <w:cs/>
              </w:rPr>
              <w:t>การ</w:t>
            </w:r>
            <w:r w:rsidR="000E5C5F">
              <w:rPr>
                <w:rFonts w:ascii="Browallia New" w:hAnsi="Browallia New" w:cs="Browallia New" w:hint="cs"/>
                <w:b/>
                <w:bCs/>
                <w:sz w:val="26"/>
                <w:szCs w:val="26"/>
                <w:cs/>
              </w:rPr>
              <w:t>เปลี่ยนแปลง</w:t>
            </w:r>
            <w:r w:rsidRPr="00677C31">
              <w:rPr>
                <w:rFonts w:ascii="Browallia New" w:hAnsi="Browallia New" w:cs="Browallia New"/>
                <w:b/>
                <w:bCs/>
                <w:sz w:val="26"/>
                <w:szCs w:val="26"/>
                <w:cs/>
              </w:rPr>
              <w:t>สัดส่วน</w:t>
            </w:r>
            <w:r w:rsidR="000E5C5F">
              <w:rPr>
                <w:rFonts w:ascii="Browallia New" w:hAnsi="Browallia New" w:cs="Browallia New" w:hint="cs"/>
                <w:b/>
                <w:bCs/>
                <w:sz w:val="26"/>
                <w:szCs w:val="26"/>
                <w:cs/>
              </w:rPr>
              <w:t>การลงทุน</w:t>
            </w:r>
          </w:p>
          <w:p w14:paraId="09B1B2A3" w14:textId="3A46A40E" w:rsidR="00BB112B" w:rsidRPr="00677C31" w:rsidRDefault="00BB112B" w:rsidP="00A046E1">
            <w:pPr>
              <w:spacing w:line="240" w:lineRule="auto"/>
              <w:ind w:left="-72" w:right="-72"/>
              <w:jc w:val="center"/>
              <w:rPr>
                <w:rFonts w:ascii="Browallia New" w:eastAsia="Arial Unicode MS" w:hAnsi="Browallia New" w:cs="Browallia New"/>
                <w:b/>
                <w:bCs/>
                <w:sz w:val="26"/>
                <w:szCs w:val="26"/>
              </w:rPr>
            </w:pPr>
            <w:r w:rsidRPr="00677C31">
              <w:rPr>
                <w:rFonts w:ascii="Browallia New" w:hAnsi="Browallia New" w:cs="Browallia New"/>
                <w:b/>
                <w:bCs/>
                <w:sz w:val="26"/>
                <w:szCs w:val="26"/>
                <w:cs/>
              </w:rPr>
              <w:t>(พันบาท)</w:t>
            </w:r>
          </w:p>
        </w:tc>
      </w:tr>
      <w:tr w:rsidR="00D14059" w:rsidRPr="00677C31" w14:paraId="233B6B77" w14:textId="77777777" w:rsidTr="00A046E1">
        <w:trPr>
          <w:trHeight w:val="300"/>
        </w:trPr>
        <w:tc>
          <w:tcPr>
            <w:tcW w:w="1380" w:type="dxa"/>
            <w:tcBorders>
              <w:top w:val="single" w:sz="2" w:space="0" w:color="auto"/>
              <w:left w:val="nil"/>
              <w:bottom w:val="nil"/>
              <w:right w:val="nil"/>
            </w:tcBorders>
            <w:shd w:val="clear" w:color="auto" w:fill="FAFAFA"/>
          </w:tcPr>
          <w:p w14:paraId="1945F8E4" w14:textId="77777777" w:rsidR="00D14059" w:rsidRPr="00677C31" w:rsidRDefault="00D14059" w:rsidP="00D14059">
            <w:pPr>
              <w:widowControl w:val="0"/>
              <w:ind w:left="-112"/>
              <w:jc w:val="center"/>
              <w:rPr>
                <w:rFonts w:ascii="Browallia New" w:eastAsia="Arial Unicode MS" w:hAnsi="Browallia New" w:cs="Browallia New"/>
                <w:sz w:val="26"/>
                <w:szCs w:val="26"/>
                <w:lang w:val="en-AU"/>
              </w:rPr>
            </w:pPr>
          </w:p>
        </w:tc>
        <w:tc>
          <w:tcPr>
            <w:tcW w:w="936" w:type="dxa"/>
            <w:tcBorders>
              <w:top w:val="single" w:sz="2" w:space="0" w:color="auto"/>
              <w:left w:val="nil"/>
              <w:bottom w:val="nil"/>
              <w:right w:val="nil"/>
            </w:tcBorders>
            <w:shd w:val="clear" w:color="auto" w:fill="FAFAFA"/>
          </w:tcPr>
          <w:p w14:paraId="2C6A0C2F" w14:textId="77777777" w:rsidR="00D14059" w:rsidRPr="00677C31" w:rsidRDefault="00D14059" w:rsidP="00891337">
            <w:pPr>
              <w:widowControl w:val="0"/>
              <w:ind w:left="-132" w:right="-86"/>
              <w:jc w:val="center"/>
              <w:rPr>
                <w:rFonts w:ascii="Browallia New" w:eastAsia="Arial Unicode MS" w:hAnsi="Browallia New" w:cs="Browallia New"/>
                <w:sz w:val="26"/>
                <w:szCs w:val="26"/>
              </w:rPr>
            </w:pPr>
          </w:p>
        </w:tc>
        <w:tc>
          <w:tcPr>
            <w:tcW w:w="1384" w:type="dxa"/>
            <w:tcBorders>
              <w:top w:val="single" w:sz="2" w:space="0" w:color="auto"/>
              <w:left w:val="nil"/>
              <w:bottom w:val="nil"/>
              <w:right w:val="nil"/>
            </w:tcBorders>
            <w:shd w:val="clear" w:color="auto" w:fill="FAFAFA"/>
          </w:tcPr>
          <w:p w14:paraId="7B623A3E" w14:textId="77777777" w:rsidR="00D14059" w:rsidRPr="00677C31" w:rsidRDefault="00D14059" w:rsidP="00891337">
            <w:pPr>
              <w:widowControl w:val="0"/>
              <w:ind w:left="-132" w:right="-86"/>
              <w:jc w:val="right"/>
              <w:rPr>
                <w:rFonts w:ascii="Browallia New" w:eastAsia="Arial Unicode MS" w:hAnsi="Browallia New" w:cs="Browallia New"/>
                <w:sz w:val="26"/>
                <w:szCs w:val="26"/>
              </w:rPr>
            </w:pPr>
          </w:p>
        </w:tc>
        <w:tc>
          <w:tcPr>
            <w:tcW w:w="1194" w:type="dxa"/>
            <w:tcBorders>
              <w:top w:val="single" w:sz="2" w:space="0" w:color="auto"/>
              <w:left w:val="nil"/>
              <w:bottom w:val="nil"/>
              <w:right w:val="nil"/>
            </w:tcBorders>
            <w:shd w:val="clear" w:color="auto" w:fill="FAFAFA"/>
          </w:tcPr>
          <w:p w14:paraId="02614E32" w14:textId="77777777" w:rsidR="00D14059" w:rsidRPr="00677C31" w:rsidRDefault="00D14059" w:rsidP="00891337">
            <w:pPr>
              <w:widowControl w:val="0"/>
              <w:ind w:left="-132" w:right="-86"/>
              <w:jc w:val="right"/>
              <w:rPr>
                <w:rFonts w:ascii="Browallia New" w:eastAsia="Arial Unicode MS" w:hAnsi="Browallia New" w:cs="Browallia New"/>
                <w:sz w:val="26"/>
                <w:szCs w:val="26"/>
              </w:rPr>
            </w:pPr>
          </w:p>
        </w:tc>
        <w:tc>
          <w:tcPr>
            <w:tcW w:w="1512" w:type="dxa"/>
            <w:tcBorders>
              <w:top w:val="single" w:sz="2" w:space="0" w:color="auto"/>
              <w:left w:val="nil"/>
              <w:bottom w:val="nil"/>
              <w:right w:val="nil"/>
            </w:tcBorders>
            <w:shd w:val="clear" w:color="auto" w:fill="FAFAFA"/>
          </w:tcPr>
          <w:p w14:paraId="6A017667" w14:textId="77777777" w:rsidR="00D14059" w:rsidRPr="00677C31" w:rsidRDefault="00D14059" w:rsidP="00891337">
            <w:pPr>
              <w:widowControl w:val="0"/>
              <w:ind w:left="-132" w:right="-86"/>
              <w:jc w:val="center"/>
              <w:rPr>
                <w:rFonts w:ascii="Browallia New" w:eastAsia="Arial Unicode MS" w:hAnsi="Browallia New" w:cs="Browallia New"/>
                <w:sz w:val="26"/>
                <w:szCs w:val="26"/>
              </w:rPr>
            </w:pPr>
          </w:p>
        </w:tc>
        <w:tc>
          <w:tcPr>
            <w:tcW w:w="1512" w:type="dxa"/>
            <w:tcBorders>
              <w:top w:val="single" w:sz="2" w:space="0" w:color="auto"/>
              <w:left w:val="nil"/>
              <w:bottom w:val="nil"/>
              <w:right w:val="nil"/>
            </w:tcBorders>
            <w:shd w:val="clear" w:color="auto" w:fill="FAFAFA"/>
          </w:tcPr>
          <w:p w14:paraId="55284DFF" w14:textId="77777777" w:rsidR="00D14059" w:rsidRPr="00677C31" w:rsidRDefault="00D14059" w:rsidP="00891337">
            <w:pPr>
              <w:widowControl w:val="0"/>
              <w:ind w:left="-132" w:right="-86"/>
              <w:jc w:val="center"/>
              <w:rPr>
                <w:rFonts w:ascii="Browallia New" w:eastAsia="Arial Unicode MS" w:hAnsi="Browallia New" w:cs="Browallia New"/>
                <w:sz w:val="26"/>
                <w:szCs w:val="26"/>
              </w:rPr>
            </w:pPr>
          </w:p>
        </w:tc>
        <w:tc>
          <w:tcPr>
            <w:tcW w:w="1512" w:type="dxa"/>
            <w:tcBorders>
              <w:top w:val="single" w:sz="2" w:space="0" w:color="auto"/>
              <w:left w:val="nil"/>
              <w:bottom w:val="nil"/>
              <w:right w:val="nil"/>
            </w:tcBorders>
            <w:shd w:val="clear" w:color="auto" w:fill="FAFAFA"/>
          </w:tcPr>
          <w:p w14:paraId="064514CB" w14:textId="77777777" w:rsidR="00D14059" w:rsidRPr="00677C31" w:rsidRDefault="00D14059" w:rsidP="00891337">
            <w:pPr>
              <w:widowControl w:val="0"/>
              <w:ind w:left="-132" w:right="-86"/>
              <w:jc w:val="right"/>
              <w:rPr>
                <w:rFonts w:ascii="Browallia New" w:eastAsia="Arial Unicode MS" w:hAnsi="Browallia New" w:cs="Browallia New"/>
                <w:sz w:val="26"/>
                <w:szCs w:val="26"/>
              </w:rPr>
            </w:pPr>
          </w:p>
        </w:tc>
      </w:tr>
      <w:tr w:rsidR="00477776" w:rsidRPr="00677C31" w14:paraId="4BC95924" w14:textId="77777777" w:rsidTr="00A046E1">
        <w:trPr>
          <w:trHeight w:val="300"/>
        </w:trPr>
        <w:tc>
          <w:tcPr>
            <w:tcW w:w="1380" w:type="dxa"/>
            <w:tcBorders>
              <w:top w:val="nil"/>
              <w:left w:val="nil"/>
              <w:bottom w:val="nil"/>
              <w:right w:val="nil"/>
            </w:tcBorders>
            <w:shd w:val="clear" w:color="auto" w:fill="FAFAFA"/>
          </w:tcPr>
          <w:p w14:paraId="7A302A94" w14:textId="2F3EFB80" w:rsidR="1AFA54E9" w:rsidRPr="00677C31" w:rsidRDefault="005F256D" w:rsidP="00677C31">
            <w:pPr>
              <w:widowControl w:val="0"/>
              <w:ind w:left="-112"/>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30</w:t>
            </w:r>
            <w:r w:rsidR="00C5014F" w:rsidRPr="00677C31">
              <w:rPr>
                <w:rFonts w:ascii="Browallia New" w:eastAsia="Arial Unicode MS" w:hAnsi="Browallia New" w:cs="Browallia New"/>
                <w:sz w:val="26"/>
                <w:szCs w:val="26"/>
              </w:rPr>
              <w:t xml:space="preserve"> </w:t>
            </w:r>
            <w:r w:rsidR="00C5014F" w:rsidRPr="00677C31">
              <w:rPr>
                <w:rFonts w:ascii="Browallia New" w:eastAsia="Arial Unicode MS" w:hAnsi="Browallia New" w:cs="Browallia New" w:hint="cs"/>
                <w:sz w:val="26"/>
                <w:szCs w:val="26"/>
                <w:cs/>
                <w:lang w:val="en-AU"/>
              </w:rPr>
              <w:t xml:space="preserve">ธ.ค. </w:t>
            </w:r>
            <w:r w:rsidRPr="005F256D">
              <w:rPr>
                <w:rFonts w:ascii="Browallia New" w:eastAsia="Arial Unicode MS" w:hAnsi="Browallia New" w:cs="Browallia New"/>
                <w:sz w:val="26"/>
                <w:szCs w:val="26"/>
                <w:lang w:val="en-GB"/>
              </w:rPr>
              <w:t>2565</w:t>
            </w:r>
          </w:p>
        </w:tc>
        <w:tc>
          <w:tcPr>
            <w:tcW w:w="936" w:type="dxa"/>
            <w:tcBorders>
              <w:top w:val="nil"/>
              <w:left w:val="nil"/>
              <w:bottom w:val="nil"/>
              <w:right w:val="nil"/>
            </w:tcBorders>
            <w:shd w:val="clear" w:color="auto" w:fill="FAFAFA"/>
          </w:tcPr>
          <w:p w14:paraId="0984472B" w14:textId="13A076ED"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0</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346</w:t>
            </w:r>
          </w:p>
        </w:tc>
        <w:tc>
          <w:tcPr>
            <w:tcW w:w="1384" w:type="dxa"/>
            <w:tcBorders>
              <w:top w:val="nil"/>
              <w:left w:val="nil"/>
              <w:bottom w:val="nil"/>
              <w:right w:val="nil"/>
            </w:tcBorders>
            <w:shd w:val="clear" w:color="auto" w:fill="FAFAFA"/>
            <w:vAlign w:val="bottom"/>
          </w:tcPr>
          <w:p w14:paraId="77887908" w14:textId="37BBA374"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33</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498</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452</w:t>
            </w:r>
          </w:p>
        </w:tc>
        <w:tc>
          <w:tcPr>
            <w:tcW w:w="1194" w:type="dxa"/>
            <w:tcBorders>
              <w:top w:val="nil"/>
              <w:left w:val="nil"/>
              <w:bottom w:val="nil"/>
              <w:right w:val="nil"/>
            </w:tcBorders>
            <w:shd w:val="clear" w:color="auto" w:fill="FAFAFA"/>
            <w:vAlign w:val="bottom"/>
          </w:tcPr>
          <w:p w14:paraId="48A7FF6D" w14:textId="5899D8DB"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11</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590</w:t>
            </w:r>
          </w:p>
        </w:tc>
        <w:tc>
          <w:tcPr>
            <w:tcW w:w="1512" w:type="dxa"/>
            <w:tcBorders>
              <w:top w:val="nil"/>
              <w:left w:val="nil"/>
              <w:bottom w:val="nil"/>
              <w:right w:val="nil"/>
            </w:tcBorders>
            <w:shd w:val="clear" w:color="auto" w:fill="FAFAFA"/>
          </w:tcPr>
          <w:p w14:paraId="3DF62D06" w14:textId="10F0B74A"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23</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63</w:t>
            </w:r>
          </w:p>
        </w:tc>
        <w:tc>
          <w:tcPr>
            <w:tcW w:w="1512" w:type="dxa"/>
            <w:tcBorders>
              <w:top w:val="nil"/>
              <w:left w:val="nil"/>
              <w:bottom w:val="nil"/>
              <w:right w:val="nil"/>
            </w:tcBorders>
            <w:shd w:val="clear" w:color="auto" w:fill="FAFAFA"/>
          </w:tcPr>
          <w:p w14:paraId="77B81405" w14:textId="74ACAAD4"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23</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44</w:t>
            </w:r>
          </w:p>
        </w:tc>
        <w:tc>
          <w:tcPr>
            <w:tcW w:w="1512" w:type="dxa"/>
            <w:tcBorders>
              <w:top w:val="nil"/>
              <w:left w:val="nil"/>
              <w:bottom w:val="nil"/>
              <w:right w:val="nil"/>
            </w:tcBorders>
            <w:shd w:val="clear" w:color="auto" w:fill="FAFAFA"/>
            <w:vAlign w:val="bottom"/>
          </w:tcPr>
          <w:p w14:paraId="50A1D836" w14:textId="085CC605"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33</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650</w:t>
            </w:r>
          </w:p>
        </w:tc>
      </w:tr>
      <w:tr w:rsidR="00477776" w:rsidRPr="00677C31" w14:paraId="72C1086C" w14:textId="77777777" w:rsidTr="00A046E1">
        <w:trPr>
          <w:trHeight w:val="300"/>
        </w:trPr>
        <w:tc>
          <w:tcPr>
            <w:tcW w:w="1380" w:type="dxa"/>
            <w:tcBorders>
              <w:top w:val="nil"/>
              <w:left w:val="nil"/>
              <w:bottom w:val="nil"/>
              <w:right w:val="nil"/>
            </w:tcBorders>
            <w:shd w:val="clear" w:color="auto" w:fill="FAFAFA"/>
          </w:tcPr>
          <w:p w14:paraId="0BAB765A" w14:textId="6ECA53FB" w:rsidR="122054BB" w:rsidRPr="00677C31" w:rsidRDefault="005F256D" w:rsidP="00677C31">
            <w:pPr>
              <w:widowControl w:val="0"/>
              <w:ind w:left="-112"/>
              <w:jc w:val="center"/>
              <w:rPr>
                <w:rFonts w:ascii="Browallia New" w:eastAsia="Arial Unicode MS" w:hAnsi="Browallia New" w:cs="Browallia New"/>
                <w:sz w:val="26"/>
                <w:szCs w:val="26"/>
              </w:rPr>
            </w:pPr>
            <w:r w:rsidRPr="005F256D">
              <w:rPr>
                <w:rFonts w:ascii="Browallia New" w:eastAsia="Arial Unicode MS" w:hAnsi="Browallia New" w:cs="Browallia New" w:hint="cs"/>
                <w:sz w:val="26"/>
                <w:szCs w:val="26"/>
                <w:lang w:val="en-GB"/>
              </w:rPr>
              <w:t>30</w:t>
            </w:r>
            <w:r w:rsidR="003E38D7">
              <w:rPr>
                <w:rFonts w:ascii="Browallia New" w:eastAsia="Arial Unicode MS" w:hAnsi="Browallia New" w:cs="Browallia New"/>
                <w:sz w:val="26"/>
                <w:szCs w:val="26"/>
                <w:lang w:val="en-AU"/>
              </w:rPr>
              <w:t xml:space="preserve"> </w:t>
            </w:r>
            <w:r w:rsidR="003E38D7">
              <w:rPr>
                <w:rFonts w:ascii="Browallia New" w:eastAsia="Arial Unicode MS" w:hAnsi="Browallia New" w:cs="Browallia New" w:hint="cs"/>
                <w:sz w:val="26"/>
                <w:szCs w:val="26"/>
                <w:cs/>
                <w:lang w:val="en-AU"/>
              </w:rPr>
              <w:t>มิ.ย.</w:t>
            </w:r>
            <w:r w:rsidR="122054BB" w:rsidRPr="00677C31">
              <w:rPr>
                <w:rFonts w:ascii="Browallia New" w:eastAsia="Arial Unicode MS" w:hAnsi="Browallia New" w:cs="Browallia New"/>
                <w:sz w:val="26"/>
                <w:szCs w:val="26"/>
              </w:rPr>
              <w:t xml:space="preserve"> </w:t>
            </w:r>
            <w:r w:rsidRPr="005F256D">
              <w:rPr>
                <w:rFonts w:ascii="Browallia New" w:eastAsia="Arial Unicode MS" w:hAnsi="Browallia New" w:cs="Browallia New"/>
                <w:sz w:val="26"/>
                <w:szCs w:val="26"/>
                <w:lang w:val="en-GB"/>
              </w:rPr>
              <w:t>2566</w:t>
            </w:r>
          </w:p>
        </w:tc>
        <w:tc>
          <w:tcPr>
            <w:tcW w:w="936" w:type="dxa"/>
            <w:tcBorders>
              <w:top w:val="nil"/>
              <w:left w:val="nil"/>
              <w:bottom w:val="nil"/>
              <w:right w:val="nil"/>
            </w:tcBorders>
            <w:shd w:val="clear" w:color="auto" w:fill="FAFAFA"/>
          </w:tcPr>
          <w:p w14:paraId="56529A1B" w14:textId="45684452"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0</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346</w:t>
            </w:r>
          </w:p>
        </w:tc>
        <w:tc>
          <w:tcPr>
            <w:tcW w:w="1384" w:type="dxa"/>
            <w:tcBorders>
              <w:top w:val="nil"/>
              <w:left w:val="nil"/>
              <w:bottom w:val="nil"/>
              <w:right w:val="nil"/>
            </w:tcBorders>
            <w:shd w:val="clear" w:color="auto" w:fill="FAFAFA"/>
            <w:vAlign w:val="bottom"/>
          </w:tcPr>
          <w:p w14:paraId="7D174B41" w14:textId="22DF1C40"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22</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704</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451</w:t>
            </w:r>
          </w:p>
        </w:tc>
        <w:tc>
          <w:tcPr>
            <w:tcW w:w="1194" w:type="dxa"/>
            <w:tcBorders>
              <w:top w:val="nil"/>
              <w:left w:val="nil"/>
              <w:bottom w:val="nil"/>
              <w:right w:val="nil"/>
            </w:tcBorders>
            <w:shd w:val="clear" w:color="auto" w:fill="FAFAFA"/>
            <w:vAlign w:val="bottom"/>
          </w:tcPr>
          <w:p w14:paraId="38034427" w14:textId="3D5E05C0" w:rsidR="122054BB" w:rsidRPr="00677C31" w:rsidRDefault="005F256D" w:rsidP="00853C44">
            <w:pPr>
              <w:widowControl w:val="0"/>
              <w:ind w:left="-132" w:right="-86"/>
              <w:jc w:val="right"/>
              <w:rPr>
                <w:rFonts w:ascii="Browallia New" w:eastAsia="Arial Unicode MS" w:hAnsi="Browallia New" w:cs="Browallia New"/>
                <w:sz w:val="26"/>
                <w:szCs w:val="26"/>
                <w:lang w:val="en-AU"/>
              </w:rPr>
            </w:pPr>
            <w:r w:rsidRPr="005F256D">
              <w:rPr>
                <w:rFonts w:ascii="Browallia New" w:eastAsia="Arial Unicode MS" w:hAnsi="Browallia New" w:cs="Browallia New"/>
                <w:sz w:val="26"/>
                <w:szCs w:val="26"/>
                <w:lang w:val="en-GB"/>
              </w:rPr>
              <w:t>7</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856</w:t>
            </w:r>
          </w:p>
        </w:tc>
        <w:tc>
          <w:tcPr>
            <w:tcW w:w="1512" w:type="dxa"/>
            <w:tcBorders>
              <w:top w:val="nil"/>
              <w:left w:val="nil"/>
              <w:bottom w:val="nil"/>
              <w:right w:val="nil"/>
            </w:tcBorders>
            <w:shd w:val="clear" w:color="auto" w:fill="FAFAFA"/>
          </w:tcPr>
          <w:p w14:paraId="0B84B49E" w14:textId="0A713FAF"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23</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44</w:t>
            </w:r>
          </w:p>
        </w:tc>
        <w:tc>
          <w:tcPr>
            <w:tcW w:w="1512" w:type="dxa"/>
            <w:tcBorders>
              <w:top w:val="nil"/>
              <w:left w:val="nil"/>
              <w:bottom w:val="nil"/>
              <w:right w:val="nil"/>
            </w:tcBorders>
            <w:shd w:val="clear" w:color="auto" w:fill="FAFAFA"/>
          </w:tcPr>
          <w:p w14:paraId="4F2D18F9" w14:textId="4E67E774"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23</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32</w:t>
            </w:r>
          </w:p>
        </w:tc>
        <w:tc>
          <w:tcPr>
            <w:tcW w:w="1512" w:type="dxa"/>
            <w:tcBorders>
              <w:top w:val="nil"/>
              <w:left w:val="nil"/>
              <w:bottom w:val="nil"/>
              <w:right w:val="nil"/>
            </w:tcBorders>
            <w:shd w:val="clear" w:color="auto" w:fill="FAFAFA"/>
            <w:vAlign w:val="bottom"/>
          </w:tcPr>
          <w:p w14:paraId="4B55ED20" w14:textId="307769CC"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21</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883</w:t>
            </w:r>
          </w:p>
        </w:tc>
      </w:tr>
      <w:tr w:rsidR="00453517" w:rsidRPr="00677C31" w14:paraId="4695C5FF" w14:textId="77777777" w:rsidTr="00A046E1">
        <w:trPr>
          <w:trHeight w:val="300"/>
        </w:trPr>
        <w:tc>
          <w:tcPr>
            <w:tcW w:w="1380" w:type="dxa"/>
            <w:tcBorders>
              <w:top w:val="nil"/>
              <w:left w:val="nil"/>
              <w:bottom w:val="nil"/>
              <w:right w:val="nil"/>
            </w:tcBorders>
            <w:shd w:val="clear" w:color="auto" w:fill="FAFAFA"/>
          </w:tcPr>
          <w:p w14:paraId="6E47EAD4" w14:textId="756AF6A0" w:rsidR="122054BB" w:rsidRPr="00677C31" w:rsidRDefault="005F256D" w:rsidP="00677C31">
            <w:pPr>
              <w:widowControl w:val="0"/>
              <w:ind w:left="-112"/>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8</w:t>
            </w:r>
            <w:r w:rsidR="122054BB" w:rsidRPr="00677C31">
              <w:rPr>
                <w:rFonts w:ascii="Browallia New" w:eastAsia="Arial Unicode MS" w:hAnsi="Browallia New" w:cs="Browallia New"/>
                <w:sz w:val="26"/>
                <w:szCs w:val="26"/>
              </w:rPr>
              <w:t xml:space="preserve"> ก.ย. </w:t>
            </w:r>
            <w:r w:rsidRPr="005F256D">
              <w:rPr>
                <w:rFonts w:ascii="Browallia New" w:eastAsia="Arial Unicode MS" w:hAnsi="Browallia New" w:cs="Browallia New"/>
                <w:sz w:val="26"/>
                <w:szCs w:val="26"/>
                <w:lang w:val="en-GB"/>
              </w:rPr>
              <w:t>2566</w:t>
            </w:r>
          </w:p>
        </w:tc>
        <w:tc>
          <w:tcPr>
            <w:tcW w:w="936" w:type="dxa"/>
            <w:tcBorders>
              <w:top w:val="nil"/>
              <w:left w:val="nil"/>
              <w:bottom w:val="nil"/>
              <w:right w:val="nil"/>
            </w:tcBorders>
            <w:shd w:val="clear" w:color="auto" w:fill="FAFAFA"/>
          </w:tcPr>
          <w:p w14:paraId="17108064" w14:textId="3E54F968"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0</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346</w:t>
            </w:r>
          </w:p>
        </w:tc>
        <w:tc>
          <w:tcPr>
            <w:tcW w:w="1384" w:type="dxa"/>
            <w:tcBorders>
              <w:top w:val="nil"/>
              <w:left w:val="nil"/>
              <w:bottom w:val="single" w:sz="4" w:space="0" w:color="auto"/>
              <w:right w:val="nil"/>
            </w:tcBorders>
            <w:shd w:val="clear" w:color="auto" w:fill="FAFAFA"/>
            <w:vAlign w:val="bottom"/>
          </w:tcPr>
          <w:p w14:paraId="222869B7" w14:textId="24018583"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801</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422</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610</w:t>
            </w:r>
          </w:p>
        </w:tc>
        <w:tc>
          <w:tcPr>
            <w:tcW w:w="1194" w:type="dxa"/>
            <w:tcBorders>
              <w:top w:val="nil"/>
              <w:left w:val="nil"/>
              <w:bottom w:val="single" w:sz="4" w:space="0" w:color="auto"/>
              <w:right w:val="nil"/>
            </w:tcBorders>
            <w:shd w:val="clear" w:color="auto" w:fill="FAFAFA"/>
            <w:vAlign w:val="bottom"/>
          </w:tcPr>
          <w:p w14:paraId="06B78568" w14:textId="0F469281"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277</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292</w:t>
            </w:r>
          </w:p>
        </w:tc>
        <w:tc>
          <w:tcPr>
            <w:tcW w:w="1512" w:type="dxa"/>
            <w:tcBorders>
              <w:top w:val="nil"/>
              <w:left w:val="nil"/>
              <w:bottom w:val="nil"/>
              <w:right w:val="nil"/>
            </w:tcBorders>
            <w:shd w:val="clear" w:color="auto" w:fill="FAFAFA"/>
          </w:tcPr>
          <w:p w14:paraId="0F8E8057" w14:textId="252559EC"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23</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32</w:t>
            </w:r>
          </w:p>
        </w:tc>
        <w:tc>
          <w:tcPr>
            <w:tcW w:w="1512" w:type="dxa"/>
            <w:tcBorders>
              <w:top w:val="nil"/>
              <w:left w:val="nil"/>
              <w:bottom w:val="nil"/>
              <w:right w:val="nil"/>
            </w:tcBorders>
            <w:shd w:val="clear" w:color="auto" w:fill="FAFAFA"/>
          </w:tcPr>
          <w:p w14:paraId="64DB32DB" w14:textId="40C2BB60" w:rsidR="122054BB" w:rsidRPr="00677C31" w:rsidRDefault="005F256D" w:rsidP="00891337">
            <w:pPr>
              <w:widowControl w:val="0"/>
              <w:ind w:left="-132" w:right="-86"/>
              <w:jc w:val="center"/>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19</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62</w:t>
            </w:r>
          </w:p>
        </w:tc>
        <w:tc>
          <w:tcPr>
            <w:tcW w:w="1512" w:type="dxa"/>
            <w:tcBorders>
              <w:top w:val="nil"/>
              <w:left w:val="nil"/>
              <w:bottom w:val="single" w:sz="4" w:space="0" w:color="auto"/>
              <w:right w:val="nil"/>
            </w:tcBorders>
            <w:shd w:val="clear" w:color="auto" w:fill="FAFAFA"/>
            <w:vAlign w:val="bottom"/>
          </w:tcPr>
          <w:p w14:paraId="459CC35E" w14:textId="3A521599"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650</w:t>
            </w:r>
            <w:r w:rsidR="0063721A">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567</w:t>
            </w:r>
          </w:p>
        </w:tc>
      </w:tr>
      <w:tr w:rsidR="00453517" w:rsidRPr="00677C31" w14:paraId="54B740C2" w14:textId="77777777" w:rsidTr="00CC557A">
        <w:trPr>
          <w:trHeight w:val="300"/>
        </w:trPr>
        <w:tc>
          <w:tcPr>
            <w:tcW w:w="1380" w:type="dxa"/>
            <w:tcBorders>
              <w:top w:val="nil"/>
              <w:left w:val="nil"/>
              <w:bottom w:val="nil"/>
              <w:right w:val="nil"/>
            </w:tcBorders>
            <w:shd w:val="clear" w:color="auto" w:fill="FAFAFA"/>
            <w:vAlign w:val="bottom"/>
          </w:tcPr>
          <w:p w14:paraId="1DDBC379" w14:textId="57D5A199" w:rsidR="122054BB" w:rsidRPr="00677C31" w:rsidRDefault="122054BB" w:rsidP="00CD00EB">
            <w:pPr>
              <w:widowControl w:val="0"/>
              <w:ind w:left="-112"/>
              <w:jc w:val="center"/>
              <w:rPr>
                <w:rFonts w:ascii="Browallia New" w:eastAsia="Arial Unicode MS" w:hAnsi="Browallia New" w:cs="Browallia New"/>
                <w:sz w:val="26"/>
                <w:szCs w:val="26"/>
              </w:rPr>
            </w:pPr>
            <w:r w:rsidRPr="00677C31">
              <w:rPr>
                <w:rFonts w:ascii="Browallia New" w:eastAsia="Arial Unicode MS" w:hAnsi="Browallia New" w:cs="Browallia New"/>
                <w:sz w:val="26"/>
                <w:szCs w:val="26"/>
              </w:rPr>
              <w:t>รวม</w:t>
            </w:r>
          </w:p>
        </w:tc>
        <w:tc>
          <w:tcPr>
            <w:tcW w:w="936" w:type="dxa"/>
            <w:tcBorders>
              <w:top w:val="nil"/>
              <w:left w:val="nil"/>
              <w:bottom w:val="nil"/>
              <w:right w:val="nil"/>
            </w:tcBorders>
            <w:shd w:val="clear" w:color="auto" w:fill="FAFAFA"/>
            <w:vAlign w:val="bottom"/>
          </w:tcPr>
          <w:p w14:paraId="718A1253" w14:textId="28474EC7" w:rsidR="479565D2" w:rsidRPr="00677C31" w:rsidRDefault="479565D2" w:rsidP="00652045">
            <w:pPr>
              <w:widowControl w:val="0"/>
              <w:ind w:left="-132" w:right="-86"/>
              <w:jc w:val="center"/>
              <w:rPr>
                <w:rFonts w:ascii="Browallia New" w:eastAsia="Arial Unicode MS" w:hAnsi="Browallia New" w:cs="Browallia New"/>
                <w:sz w:val="26"/>
                <w:szCs w:val="26"/>
              </w:rPr>
            </w:pPr>
          </w:p>
        </w:tc>
        <w:tc>
          <w:tcPr>
            <w:tcW w:w="1384" w:type="dxa"/>
            <w:tcBorders>
              <w:top w:val="single" w:sz="4" w:space="0" w:color="auto"/>
              <w:left w:val="nil"/>
              <w:bottom w:val="single" w:sz="4" w:space="0" w:color="auto"/>
              <w:right w:val="nil"/>
            </w:tcBorders>
            <w:shd w:val="clear" w:color="auto" w:fill="FAFAFA"/>
            <w:vAlign w:val="bottom"/>
          </w:tcPr>
          <w:p w14:paraId="0F031EC7" w14:textId="626CC4BC"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857</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625</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513</w:t>
            </w:r>
          </w:p>
        </w:tc>
        <w:tc>
          <w:tcPr>
            <w:tcW w:w="1194" w:type="dxa"/>
            <w:tcBorders>
              <w:top w:val="single" w:sz="4" w:space="0" w:color="auto"/>
              <w:left w:val="nil"/>
              <w:bottom w:val="single" w:sz="4" w:space="0" w:color="auto"/>
              <w:right w:val="nil"/>
            </w:tcBorders>
            <w:shd w:val="clear" w:color="auto" w:fill="FAFAFA"/>
            <w:vAlign w:val="bottom"/>
          </w:tcPr>
          <w:p w14:paraId="72A74318" w14:textId="21F710FF"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296</w:t>
            </w:r>
            <w:r w:rsidR="55C2CABC" w:rsidRPr="00677C31">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738</w:t>
            </w:r>
          </w:p>
        </w:tc>
        <w:tc>
          <w:tcPr>
            <w:tcW w:w="1512" w:type="dxa"/>
            <w:tcBorders>
              <w:top w:val="nil"/>
              <w:left w:val="nil"/>
              <w:bottom w:val="nil"/>
              <w:right w:val="nil"/>
            </w:tcBorders>
            <w:shd w:val="clear" w:color="auto" w:fill="FAFAFA"/>
          </w:tcPr>
          <w:p w14:paraId="416E067A" w14:textId="28474EC7" w:rsidR="479565D2" w:rsidRPr="00677C31" w:rsidRDefault="479565D2" w:rsidP="00652045">
            <w:pPr>
              <w:widowControl w:val="0"/>
              <w:ind w:left="-132" w:right="-86"/>
              <w:jc w:val="center"/>
              <w:rPr>
                <w:rFonts w:ascii="Browallia New" w:eastAsia="Arial Unicode MS" w:hAnsi="Browallia New" w:cs="Browallia New"/>
                <w:sz w:val="26"/>
                <w:szCs w:val="26"/>
              </w:rPr>
            </w:pPr>
          </w:p>
        </w:tc>
        <w:tc>
          <w:tcPr>
            <w:tcW w:w="1512" w:type="dxa"/>
            <w:tcBorders>
              <w:top w:val="nil"/>
              <w:left w:val="nil"/>
              <w:bottom w:val="nil"/>
              <w:right w:val="nil"/>
            </w:tcBorders>
            <w:shd w:val="clear" w:color="auto" w:fill="FAFAFA"/>
          </w:tcPr>
          <w:p w14:paraId="68950CB6" w14:textId="28474EC7" w:rsidR="479565D2" w:rsidRPr="00677C31" w:rsidRDefault="479565D2" w:rsidP="00652045">
            <w:pPr>
              <w:widowControl w:val="0"/>
              <w:ind w:left="-132" w:right="-86"/>
              <w:jc w:val="center"/>
              <w:rPr>
                <w:rFonts w:ascii="Browallia New" w:eastAsia="Arial Unicode MS" w:hAnsi="Browallia New" w:cs="Browallia New"/>
                <w:sz w:val="26"/>
                <w:szCs w:val="26"/>
              </w:rPr>
            </w:pPr>
          </w:p>
        </w:tc>
        <w:tc>
          <w:tcPr>
            <w:tcW w:w="1512" w:type="dxa"/>
            <w:tcBorders>
              <w:top w:val="single" w:sz="4" w:space="0" w:color="auto"/>
              <w:left w:val="nil"/>
              <w:bottom w:val="single" w:sz="4" w:space="0" w:color="auto"/>
              <w:right w:val="nil"/>
            </w:tcBorders>
            <w:shd w:val="clear" w:color="auto" w:fill="FAFAFA"/>
            <w:vAlign w:val="bottom"/>
          </w:tcPr>
          <w:p w14:paraId="432C40D6" w14:textId="77C0DD57" w:rsidR="122054BB" w:rsidRPr="00677C31" w:rsidRDefault="005F256D" w:rsidP="00853C44">
            <w:pPr>
              <w:widowControl w:val="0"/>
              <w:ind w:left="-132" w:right="-86"/>
              <w:jc w:val="right"/>
              <w:rPr>
                <w:rFonts w:ascii="Browallia New" w:eastAsia="Arial Unicode MS" w:hAnsi="Browallia New" w:cs="Browallia New"/>
                <w:sz w:val="26"/>
                <w:szCs w:val="26"/>
              </w:rPr>
            </w:pPr>
            <w:r w:rsidRPr="005F256D">
              <w:rPr>
                <w:rFonts w:ascii="Browallia New" w:eastAsia="Arial Unicode MS" w:hAnsi="Browallia New" w:cs="Browallia New"/>
                <w:sz w:val="26"/>
                <w:szCs w:val="26"/>
                <w:lang w:val="en-GB"/>
              </w:rPr>
              <w:t>706</w:t>
            </w:r>
            <w:r w:rsidR="0063721A">
              <w:rPr>
                <w:rFonts w:ascii="Browallia New" w:eastAsia="Arial Unicode MS" w:hAnsi="Browallia New" w:cs="Browallia New"/>
                <w:sz w:val="26"/>
                <w:szCs w:val="26"/>
              </w:rPr>
              <w:t>,</w:t>
            </w:r>
            <w:r w:rsidRPr="005F256D">
              <w:rPr>
                <w:rFonts w:ascii="Browallia New" w:eastAsia="Arial Unicode MS" w:hAnsi="Browallia New" w:cs="Browallia New"/>
                <w:sz w:val="26"/>
                <w:szCs w:val="26"/>
                <w:lang w:val="en-GB"/>
              </w:rPr>
              <w:t>100</w:t>
            </w:r>
          </w:p>
        </w:tc>
      </w:tr>
    </w:tbl>
    <w:p w14:paraId="4275EC3A" w14:textId="09044D91" w:rsidR="008E783D" w:rsidRPr="00480AE2" w:rsidRDefault="008E783D" w:rsidP="07EA6926">
      <w:pPr>
        <w:spacing w:line="240" w:lineRule="auto"/>
        <w:jc w:val="thaiDistribute"/>
        <w:rPr>
          <w:rFonts w:ascii="Browallia New" w:eastAsia="Arial Unicode MS" w:hAnsi="Browallia New" w:cs="Browallia New"/>
          <w:sz w:val="28"/>
          <w:szCs w:val="28"/>
        </w:rPr>
      </w:pPr>
    </w:p>
    <w:p w14:paraId="4FE18677" w14:textId="1236813D" w:rsidR="002C7F9D" w:rsidRPr="00FB3948" w:rsidRDefault="00C54373" w:rsidP="5B886BA8">
      <w:pPr>
        <w:spacing w:line="240" w:lineRule="auto"/>
        <w:jc w:val="thaiDistribute"/>
        <w:rPr>
          <w:rFonts w:ascii="Browallia New" w:eastAsia="Arial Unicode MS" w:hAnsi="Browallia New" w:cs="Browallia New"/>
          <w:spacing w:val="-2"/>
          <w:sz w:val="28"/>
          <w:szCs w:val="28"/>
          <w:cs/>
          <w:lang w:val="en-GB"/>
        </w:rPr>
      </w:pPr>
      <w:r w:rsidRPr="00C54373">
        <w:rPr>
          <w:rFonts w:ascii="Browallia New" w:eastAsia="Arial Unicode MS" w:hAnsi="Browallia New" w:cs="Browallia New" w:hint="cs"/>
          <w:spacing w:val="-2"/>
          <w:sz w:val="28"/>
          <w:szCs w:val="28"/>
          <w:cs/>
        </w:rPr>
        <w:t>ใน</w:t>
      </w:r>
      <w:r w:rsidR="008D66DC">
        <w:rPr>
          <w:rFonts w:ascii="Browallia New" w:eastAsia="Arial Unicode MS" w:hAnsi="Browallia New" w:cs="Browallia New" w:hint="cs"/>
          <w:spacing w:val="-2"/>
          <w:sz w:val="28"/>
          <w:szCs w:val="28"/>
          <w:cs/>
        </w:rPr>
        <w:t xml:space="preserve">เดือนกันยายน พ.ศ. </w:t>
      </w:r>
      <w:r w:rsidR="005F256D" w:rsidRPr="005F256D">
        <w:rPr>
          <w:rFonts w:ascii="Browallia New" w:eastAsia="Arial Unicode MS" w:hAnsi="Browallia New" w:cs="Browallia New"/>
          <w:spacing w:val="-2"/>
          <w:sz w:val="28"/>
          <w:szCs w:val="28"/>
          <w:lang w:val="en-GB"/>
        </w:rPr>
        <w:t>2566</w:t>
      </w:r>
      <w:r w:rsidR="008D66DC">
        <w:rPr>
          <w:rFonts w:ascii="Browallia New" w:eastAsia="Arial Unicode MS" w:hAnsi="Browallia New" w:cs="Browallia New"/>
          <w:spacing w:val="-2"/>
          <w:sz w:val="28"/>
          <w:szCs w:val="28"/>
        </w:rPr>
        <w:t xml:space="preserve"> </w:t>
      </w:r>
      <w:r w:rsidRPr="00C54373">
        <w:rPr>
          <w:rFonts w:ascii="Browallia New" w:eastAsia="Arial Unicode MS" w:hAnsi="Browallia New" w:cs="Browallia New" w:hint="cs"/>
          <w:spacing w:val="-2"/>
          <w:sz w:val="28"/>
          <w:szCs w:val="28"/>
          <w:cs/>
        </w:rPr>
        <w:t>ผู้บริหารพิจารณาว่า</w:t>
      </w:r>
      <w:r w:rsidR="008D66DC">
        <w:rPr>
          <w:rFonts w:ascii="Browallia New" w:eastAsia="Arial Unicode MS" w:hAnsi="Browallia New" w:cs="Browallia New" w:hint="cs"/>
          <w:spacing w:val="-2"/>
          <w:sz w:val="28"/>
          <w:szCs w:val="28"/>
          <w:cs/>
        </w:rPr>
        <w:t>กลุ่มกิจการไม่มี</w:t>
      </w:r>
      <w:r w:rsidRPr="00C54373">
        <w:rPr>
          <w:rFonts w:ascii="Browallia New" w:eastAsia="Arial Unicode MS" w:hAnsi="Browallia New" w:cs="Browallia New" w:hint="cs"/>
          <w:spacing w:val="-2"/>
          <w:sz w:val="28"/>
          <w:szCs w:val="28"/>
          <w:cs/>
        </w:rPr>
        <w:t>อิทธิพลอย่างมี</w:t>
      </w:r>
      <w:r w:rsidR="008D66DC">
        <w:rPr>
          <w:rFonts w:ascii="Browallia New" w:eastAsia="Arial Unicode MS" w:hAnsi="Browallia New" w:cs="Browallia New" w:hint="cs"/>
          <w:spacing w:val="-2"/>
          <w:sz w:val="28"/>
          <w:szCs w:val="28"/>
          <w:cs/>
        </w:rPr>
        <w:t>นัย</w:t>
      </w:r>
      <w:r w:rsidRPr="00C54373">
        <w:rPr>
          <w:rFonts w:ascii="Browallia New" w:eastAsia="Arial Unicode MS" w:hAnsi="Browallia New" w:cs="Browallia New" w:hint="cs"/>
          <w:spacing w:val="-2"/>
          <w:sz w:val="28"/>
          <w:szCs w:val="28"/>
          <w:cs/>
        </w:rPr>
        <w:t>สำคัญ</w:t>
      </w:r>
      <w:r w:rsidR="007A1622">
        <w:rPr>
          <w:rFonts w:ascii="Browallia New" w:eastAsia="Arial Unicode MS" w:hAnsi="Browallia New" w:cs="Browallia New" w:hint="cs"/>
          <w:spacing w:val="-2"/>
          <w:sz w:val="28"/>
          <w:szCs w:val="28"/>
          <w:cs/>
        </w:rPr>
        <w:t>เหนือ</w:t>
      </w:r>
      <w:r w:rsidRPr="00C54373">
        <w:rPr>
          <w:rFonts w:ascii="Browallia New" w:eastAsia="Arial Unicode MS" w:hAnsi="Browallia New" w:cs="Browallia New"/>
          <w:spacing w:val="-2"/>
          <w:sz w:val="28"/>
          <w:szCs w:val="28"/>
          <w:cs/>
        </w:rPr>
        <w:t>บริษัท</w:t>
      </w:r>
      <w:r w:rsidRPr="00C54373">
        <w:rPr>
          <w:rFonts w:ascii="Browallia New" w:eastAsia="Arial Unicode MS" w:hAnsi="Browallia New" w:cs="Browallia New"/>
          <w:spacing w:val="-2"/>
          <w:sz w:val="28"/>
          <w:szCs w:val="28"/>
        </w:rPr>
        <w:t xml:space="preserve"> </w:t>
      </w:r>
      <w:r w:rsidRPr="00C54373">
        <w:rPr>
          <w:rFonts w:ascii="Browallia New" w:eastAsia="Arial Unicode MS" w:hAnsi="Browallia New" w:cs="Browallia New"/>
          <w:spacing w:val="-2"/>
          <w:sz w:val="28"/>
          <w:szCs w:val="28"/>
          <w:cs/>
        </w:rPr>
        <w:t>หลักทรัพย์ บียอนด์ จำกัด (มหาชน)</w:t>
      </w:r>
      <w:r w:rsidRPr="00C54373">
        <w:rPr>
          <w:rFonts w:ascii="Browallia New" w:eastAsia="Arial Unicode MS" w:hAnsi="Browallia New" w:cs="Browallia New" w:hint="cs"/>
          <w:spacing w:val="-2"/>
          <w:sz w:val="28"/>
          <w:szCs w:val="28"/>
          <w:cs/>
        </w:rPr>
        <w:t xml:space="preserve"> </w:t>
      </w:r>
      <w:r w:rsidR="007A1622">
        <w:rPr>
          <w:rFonts w:ascii="Browallia New" w:eastAsia="Arial Unicode MS" w:hAnsi="Browallia New" w:cs="Browallia New" w:hint="cs"/>
          <w:spacing w:val="-2"/>
          <w:sz w:val="28"/>
          <w:szCs w:val="28"/>
          <w:cs/>
        </w:rPr>
        <w:t>อีกต่อไป กลุ่มกิจการจึงจัดประเภทรายการเงินลงทุนในบริษัทหลักทรัพย์ บียอนด์ จำกัด (มหาชน) ใหม่</w:t>
      </w:r>
      <w:r w:rsidRPr="00C54373">
        <w:rPr>
          <w:rFonts w:ascii="Browallia New" w:eastAsia="Arial Unicode MS" w:hAnsi="Browallia New" w:cs="Browallia New"/>
          <w:spacing w:val="-2"/>
          <w:sz w:val="28"/>
          <w:szCs w:val="28"/>
          <w:cs/>
        </w:rPr>
        <w:t xml:space="preserve"> </w:t>
      </w:r>
      <w:r w:rsidR="007A1622">
        <w:rPr>
          <w:rFonts w:ascii="Browallia New" w:eastAsia="Arial Unicode MS" w:hAnsi="Browallia New" w:cs="Browallia New"/>
          <w:spacing w:val="-2"/>
          <w:sz w:val="28"/>
          <w:szCs w:val="28"/>
        </w:rPr>
        <w:br/>
      </w:r>
      <w:r w:rsidRPr="00C54373">
        <w:rPr>
          <w:rFonts w:ascii="Browallia New" w:eastAsia="Arial Unicode MS" w:hAnsi="Browallia New" w:cs="Browallia New" w:hint="cs"/>
          <w:spacing w:val="-2"/>
          <w:sz w:val="28"/>
          <w:szCs w:val="28"/>
          <w:cs/>
        </w:rPr>
        <w:t>จาก</w:t>
      </w:r>
      <w:r w:rsidRPr="00C54373">
        <w:rPr>
          <w:rFonts w:ascii="Browallia New" w:eastAsia="Arial Unicode MS" w:hAnsi="Browallia New" w:cs="Browallia New"/>
          <w:spacing w:val="-2"/>
          <w:sz w:val="28"/>
          <w:szCs w:val="28"/>
          <w:cs/>
        </w:rPr>
        <w:t>เงินลงทุนในบริษัทร่วม</w:t>
      </w:r>
      <w:r w:rsidRPr="00C54373">
        <w:rPr>
          <w:rFonts w:ascii="Browallia New" w:eastAsia="Arial Unicode MS" w:hAnsi="Browallia New" w:cs="Browallia New" w:hint="cs"/>
          <w:spacing w:val="-2"/>
          <w:sz w:val="28"/>
          <w:szCs w:val="28"/>
          <w:cs/>
        </w:rPr>
        <w:t>เป็น</w:t>
      </w:r>
      <w:r w:rsidRPr="00C54373">
        <w:rPr>
          <w:rFonts w:ascii="Browallia New" w:eastAsia="Arial Unicode MS" w:hAnsi="Browallia New" w:cs="Browallia New"/>
          <w:spacing w:val="-2"/>
          <w:sz w:val="28"/>
          <w:szCs w:val="28"/>
          <w:cs/>
        </w:rPr>
        <w:t>สินทรัพย์ทางการเงินที่วัดมูลค่าด้วยมูลค่ายุติธรรมผ่านกำไรขาดทุนเบ็ดเสร็จอื่น</w:t>
      </w:r>
      <w:r w:rsidRPr="00C54373">
        <w:rPr>
          <w:rFonts w:ascii="Browallia New" w:eastAsia="Arial Unicode MS" w:hAnsi="Browallia New" w:cs="Browallia New" w:hint="cs"/>
          <w:spacing w:val="-2"/>
          <w:sz w:val="28"/>
          <w:szCs w:val="28"/>
          <w:cs/>
        </w:rPr>
        <w:t xml:space="preserve"> กลุ่มกิจการ</w:t>
      </w:r>
      <w:r w:rsidRPr="009A0BAA">
        <w:rPr>
          <w:rFonts w:ascii="Browallia New" w:eastAsia="Arial Unicode MS" w:hAnsi="Browallia New" w:cs="Browallia New" w:hint="cs"/>
          <w:sz w:val="28"/>
          <w:szCs w:val="28"/>
          <w:cs/>
        </w:rPr>
        <w:t>รับรู้ผลต่างระหว่างมูลค่าตามบัญชีของเงินลงทุน</w:t>
      </w:r>
      <w:r w:rsidR="00B20318" w:rsidRPr="009A0BAA">
        <w:rPr>
          <w:rFonts w:ascii="Browallia New" w:eastAsia="Arial Unicode MS" w:hAnsi="Browallia New" w:cs="Browallia New" w:hint="cs"/>
          <w:sz w:val="28"/>
          <w:szCs w:val="28"/>
          <w:cs/>
        </w:rPr>
        <w:t>และมูลค่ายุติธรรม</w:t>
      </w:r>
      <w:r w:rsidR="009A0BAA" w:rsidRPr="009A0BAA">
        <w:rPr>
          <w:rFonts w:ascii="Browallia New" w:eastAsia="Arial Unicode MS" w:hAnsi="Browallia New" w:cs="Browallia New" w:hint="cs"/>
          <w:sz w:val="28"/>
          <w:szCs w:val="28"/>
          <w:cs/>
        </w:rPr>
        <w:t>ของเงินลงทุน</w:t>
      </w:r>
      <w:r w:rsidRPr="009A0BAA">
        <w:rPr>
          <w:rFonts w:ascii="Browallia New" w:eastAsia="Arial Unicode MS" w:hAnsi="Browallia New" w:cs="Browallia New" w:hint="cs"/>
          <w:sz w:val="28"/>
          <w:szCs w:val="28"/>
          <w:cs/>
        </w:rPr>
        <w:t xml:space="preserve"> ณ วันที่เลิกใช้วิธีส่วนได้เสีย</w:t>
      </w:r>
      <w:r w:rsidR="00AD7CE9" w:rsidRPr="009A0BAA">
        <w:rPr>
          <w:rFonts w:ascii="Browallia New" w:eastAsia="Arial Unicode MS" w:hAnsi="Browallia New" w:cs="Browallia New" w:hint="cs"/>
          <w:sz w:val="28"/>
          <w:szCs w:val="28"/>
          <w:cs/>
        </w:rPr>
        <w:t xml:space="preserve">จำนวน </w:t>
      </w:r>
      <w:r w:rsidR="009A0BAA">
        <w:rPr>
          <w:rFonts w:ascii="Browallia New" w:eastAsia="Arial Unicode MS" w:hAnsi="Browallia New" w:cs="Browallia New"/>
          <w:sz w:val="28"/>
          <w:szCs w:val="28"/>
          <w:cs/>
        </w:rPr>
        <w:br/>
      </w:r>
      <w:r w:rsidR="005F256D" w:rsidRPr="005F256D">
        <w:rPr>
          <w:rFonts w:ascii="Browallia New" w:eastAsia="Arial Unicode MS" w:hAnsi="Browallia New" w:cs="Browallia New"/>
          <w:sz w:val="28"/>
          <w:szCs w:val="28"/>
          <w:lang w:val="en-GB"/>
        </w:rPr>
        <w:t>1</w:t>
      </w:r>
      <w:r w:rsidR="00AD7CE9" w:rsidRPr="009A0BAA">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190</w:t>
      </w:r>
      <w:r w:rsidR="00AD7CE9" w:rsidRPr="009A0BAA">
        <w:rPr>
          <w:rFonts w:ascii="Browallia New" w:eastAsia="Arial Unicode MS" w:hAnsi="Browallia New" w:cs="Browallia New"/>
          <w:sz w:val="28"/>
          <w:szCs w:val="28"/>
        </w:rPr>
        <w:t xml:space="preserve"> </w:t>
      </w:r>
      <w:r w:rsidR="00AD7CE9" w:rsidRPr="009A0BAA">
        <w:rPr>
          <w:rFonts w:ascii="Browallia New" w:eastAsia="Arial Unicode MS" w:hAnsi="Browallia New" w:cs="Browallia New" w:hint="cs"/>
          <w:sz w:val="28"/>
          <w:szCs w:val="28"/>
          <w:cs/>
        </w:rPr>
        <w:t>ล้านบาท</w:t>
      </w:r>
      <w:r w:rsidR="00FB3948" w:rsidRPr="009A0BAA">
        <w:rPr>
          <w:rFonts w:ascii="Browallia New" w:eastAsia="Arial Unicode MS" w:hAnsi="Browallia New" w:cs="Browallia New" w:hint="cs"/>
          <w:sz w:val="28"/>
          <w:szCs w:val="28"/>
          <w:cs/>
        </w:rPr>
        <w:t xml:space="preserve"> </w:t>
      </w:r>
      <w:r w:rsidR="00FB3948">
        <w:rPr>
          <w:rFonts w:ascii="Browallia New" w:eastAsia="Arial Unicode MS" w:hAnsi="Browallia New" w:cs="Browallia New" w:hint="cs"/>
          <w:spacing w:val="-2"/>
          <w:sz w:val="28"/>
          <w:szCs w:val="28"/>
          <w:cs/>
        </w:rPr>
        <w:t xml:space="preserve">ในงบกำไรขาดทุนเบ็ดเสร็จรวมสำหรับงวดเก้าเดือนสิ้นสุดวันที่ </w:t>
      </w:r>
      <w:r w:rsidR="005F256D" w:rsidRPr="005F256D">
        <w:rPr>
          <w:rFonts w:ascii="Browallia New" w:eastAsia="Arial Unicode MS" w:hAnsi="Browallia New" w:cs="Browallia New"/>
          <w:spacing w:val="-2"/>
          <w:sz w:val="28"/>
          <w:szCs w:val="28"/>
          <w:lang w:val="en-GB"/>
        </w:rPr>
        <w:t>30</w:t>
      </w:r>
      <w:r w:rsidR="00FB3948">
        <w:rPr>
          <w:rFonts w:ascii="Browallia New" w:eastAsia="Arial Unicode MS" w:hAnsi="Browallia New" w:cs="Browallia New"/>
          <w:spacing w:val="-2"/>
          <w:sz w:val="28"/>
          <w:szCs w:val="28"/>
          <w:lang w:val="en-GB"/>
        </w:rPr>
        <w:t xml:space="preserve"> </w:t>
      </w:r>
      <w:r w:rsidR="00FB3948">
        <w:rPr>
          <w:rFonts w:ascii="Browallia New" w:eastAsia="Arial Unicode MS" w:hAnsi="Browallia New" w:cs="Browallia New" w:hint="cs"/>
          <w:spacing w:val="-2"/>
          <w:sz w:val="28"/>
          <w:szCs w:val="28"/>
          <w:cs/>
          <w:lang w:val="en-GB"/>
        </w:rPr>
        <w:t xml:space="preserve">กันยายน พ.ศ. </w:t>
      </w:r>
      <w:r w:rsidR="005F256D" w:rsidRPr="005F256D">
        <w:rPr>
          <w:rFonts w:ascii="Browallia New" w:eastAsia="Arial Unicode MS" w:hAnsi="Browallia New" w:cs="Browallia New"/>
          <w:spacing w:val="-2"/>
          <w:sz w:val="28"/>
          <w:szCs w:val="28"/>
          <w:lang w:val="en-GB"/>
        </w:rPr>
        <w:t>2566</w:t>
      </w:r>
    </w:p>
    <w:p w14:paraId="35FA8D9D" w14:textId="77777777" w:rsidR="00C54373" w:rsidRPr="00C54373" w:rsidRDefault="00C54373" w:rsidP="5B886BA8">
      <w:pPr>
        <w:spacing w:line="240" w:lineRule="auto"/>
        <w:jc w:val="thaiDistribute"/>
        <w:rPr>
          <w:rFonts w:ascii="Browallia New" w:eastAsia="Arial Unicode MS" w:hAnsi="Browallia New" w:cs="Browallia New"/>
          <w:spacing w:val="-2"/>
          <w:sz w:val="28"/>
          <w:szCs w:val="28"/>
        </w:rPr>
      </w:pPr>
    </w:p>
    <w:p w14:paraId="4ADD5BF2" w14:textId="6BCE767F" w:rsidR="004F5266" w:rsidRPr="00480AE2" w:rsidRDefault="004F5266" w:rsidP="38398767">
      <w:pPr>
        <w:spacing w:line="240" w:lineRule="auto"/>
        <w:jc w:val="thaiDistribute"/>
        <w:rPr>
          <w:rFonts w:ascii="Browallia New" w:hAnsi="Browallia New" w:cs="Browallia New"/>
          <w:color w:val="000000"/>
          <w:sz w:val="28"/>
          <w:szCs w:val="28"/>
          <w:u w:val="single"/>
        </w:rPr>
      </w:pPr>
      <w:bookmarkStart w:id="6" w:name="_Toc437874771"/>
      <w:bookmarkEnd w:id="5"/>
      <w:r w:rsidRPr="00480AE2">
        <w:rPr>
          <w:rFonts w:ascii="Browallia New" w:hAnsi="Browallia New" w:cs="Browallia New"/>
          <w:color w:val="000000"/>
          <w:sz w:val="28"/>
          <w:szCs w:val="28"/>
          <w:u w:val="single"/>
          <w:cs/>
        </w:rPr>
        <w:t>บริษัท เน็กซ์ พอยท์ จำกัด (มหาชน)</w:t>
      </w:r>
    </w:p>
    <w:p w14:paraId="3D19E057" w14:textId="77777777" w:rsidR="00CE3C2E" w:rsidRPr="00480AE2" w:rsidRDefault="00CE3C2E" w:rsidP="38398767">
      <w:pPr>
        <w:spacing w:line="240" w:lineRule="auto"/>
        <w:jc w:val="thaiDistribute"/>
        <w:rPr>
          <w:rFonts w:ascii="Browallia New" w:eastAsia="Arial Unicode MS" w:hAnsi="Browallia New" w:cs="Browallia New"/>
          <w:sz w:val="28"/>
          <w:szCs w:val="28"/>
        </w:rPr>
      </w:pPr>
    </w:p>
    <w:p w14:paraId="60F29ADF" w14:textId="4069BB44" w:rsidR="002A2CA3" w:rsidRDefault="00B82697" w:rsidP="00BA7241">
      <w:pPr>
        <w:spacing w:line="240" w:lineRule="auto"/>
        <w:jc w:val="thaiDistribute"/>
        <w:rPr>
          <w:rFonts w:ascii="Browallia New" w:eastAsia="Arial Unicode MS" w:hAnsi="Browallia New" w:cs="Browallia New"/>
          <w:sz w:val="28"/>
          <w:szCs w:val="28"/>
        </w:rPr>
      </w:pPr>
      <w:r w:rsidRPr="00480AE2">
        <w:rPr>
          <w:rFonts w:ascii="Browallia New" w:eastAsia="Arial Unicode MS" w:hAnsi="Browallia New" w:cs="Browallia New"/>
          <w:spacing w:val="-2"/>
          <w:sz w:val="28"/>
          <w:szCs w:val="28"/>
          <w:cs/>
        </w:rPr>
        <w:t xml:space="preserve">เมื่อวันที่ </w:t>
      </w:r>
      <w:r w:rsidR="005F256D" w:rsidRPr="005F256D">
        <w:rPr>
          <w:rFonts w:ascii="Browallia New" w:eastAsia="Arial Unicode MS" w:hAnsi="Browallia New" w:cs="Browallia New"/>
          <w:spacing w:val="-2"/>
          <w:sz w:val="28"/>
          <w:szCs w:val="28"/>
          <w:lang w:val="en-GB"/>
        </w:rPr>
        <w:t>19</w:t>
      </w:r>
      <w:r w:rsidRPr="00480AE2">
        <w:rPr>
          <w:rFonts w:ascii="Browallia New" w:eastAsia="Arial Unicode MS" w:hAnsi="Browallia New" w:cs="Browallia New"/>
          <w:spacing w:val="-2"/>
          <w:sz w:val="28"/>
          <w:szCs w:val="28"/>
          <w:cs/>
        </w:rPr>
        <w:t xml:space="preserve"> พฤษภาคม พ.ศ. </w:t>
      </w:r>
      <w:r w:rsidR="005F256D" w:rsidRPr="005F256D">
        <w:rPr>
          <w:rFonts w:ascii="Browallia New" w:eastAsia="Arial Unicode MS" w:hAnsi="Browallia New" w:cs="Browallia New"/>
          <w:spacing w:val="-2"/>
          <w:sz w:val="28"/>
          <w:szCs w:val="28"/>
          <w:lang w:val="en-GB"/>
        </w:rPr>
        <w:t>2566</w:t>
      </w:r>
      <w:r w:rsidRPr="00480AE2">
        <w:rPr>
          <w:rFonts w:ascii="Browallia New" w:eastAsia="Arial Unicode MS" w:hAnsi="Browallia New" w:cs="Browallia New"/>
          <w:spacing w:val="-2"/>
          <w:sz w:val="28"/>
          <w:szCs w:val="28"/>
          <w:cs/>
        </w:rPr>
        <w:t xml:space="preserve"> บริษัท เน็กซ์ พอยท์ จำกัด (มหาชน) ได้ออกหุ้นสามัญใหม่ให้แก่ผู้ถือใบสำคัญแสดงสิทธิ</w:t>
      </w:r>
      <w:r w:rsidRPr="00480AE2">
        <w:rPr>
          <w:rFonts w:ascii="Browallia New" w:eastAsia="Arial Unicode MS" w:hAnsi="Browallia New" w:cs="Browallia New"/>
          <w:sz w:val="28"/>
          <w:szCs w:val="28"/>
          <w:cs/>
        </w:rPr>
        <w:t xml:space="preserve">ซื้อหุ้นสามัญที่ใช้สิทธิแล้วจำนวน </w:t>
      </w:r>
      <w:r w:rsidR="005F256D" w:rsidRPr="005F256D">
        <w:rPr>
          <w:rFonts w:ascii="Browallia New" w:eastAsia="Arial Unicode MS" w:hAnsi="Browallia New" w:cs="Browallia New"/>
          <w:sz w:val="28"/>
          <w:szCs w:val="28"/>
          <w:lang w:val="en-GB"/>
        </w:rPr>
        <w:t>347</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374</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889</w:t>
      </w:r>
      <w:r w:rsidRPr="00480AE2">
        <w:rPr>
          <w:rFonts w:ascii="Browallia New" w:eastAsia="Arial Unicode MS" w:hAnsi="Browallia New" w:cs="Browallia New"/>
          <w:sz w:val="28"/>
          <w:szCs w:val="28"/>
          <w:cs/>
        </w:rPr>
        <w:t xml:space="preserve"> หุ้น คิดเป็นจำนวนเงินรวม </w:t>
      </w:r>
      <w:r w:rsidR="005F256D" w:rsidRPr="005F256D">
        <w:rPr>
          <w:rFonts w:ascii="Browallia New" w:eastAsia="Arial Unicode MS" w:hAnsi="Browallia New" w:cs="Browallia New"/>
          <w:sz w:val="28"/>
          <w:szCs w:val="28"/>
          <w:lang w:val="en-GB"/>
        </w:rPr>
        <w:t>347</w:t>
      </w:r>
      <w:r w:rsidRPr="00480AE2">
        <w:rPr>
          <w:rFonts w:ascii="Browallia New" w:eastAsia="Arial Unicode MS" w:hAnsi="Browallia New" w:cs="Browallia New"/>
          <w:sz w:val="28"/>
          <w:szCs w:val="28"/>
          <w:cs/>
        </w:rPr>
        <w:t xml:space="preserve"> ล้านบาท การออกหุ้นสามัญใหม่ดังกล่าว</w:t>
      </w:r>
      <w:r w:rsidR="00A6008C" w:rsidRPr="00480AE2">
        <w:rPr>
          <w:rFonts w:ascii="Browallia New" w:eastAsia="Arial Unicode MS" w:hAnsi="Browallia New" w:cs="Browallia New"/>
          <w:sz w:val="28"/>
          <w:szCs w:val="28"/>
        </w:rPr>
        <w:br/>
      </w:r>
      <w:r w:rsidRPr="00480AE2">
        <w:rPr>
          <w:rFonts w:ascii="Browallia New" w:eastAsia="Arial Unicode MS" w:hAnsi="Browallia New" w:cs="Browallia New"/>
          <w:spacing w:val="-4"/>
          <w:sz w:val="28"/>
          <w:szCs w:val="28"/>
          <w:cs/>
        </w:rPr>
        <w:t xml:space="preserve">ทำให้สัดส่วนการลงทุนของกลุ่มกิจการลดลงจากร้อยละ </w:t>
      </w:r>
      <w:r w:rsidR="005F256D" w:rsidRPr="005F256D">
        <w:rPr>
          <w:rFonts w:ascii="Browallia New" w:eastAsia="Arial Unicode MS" w:hAnsi="Browallia New" w:cs="Browallia New"/>
          <w:spacing w:val="-4"/>
          <w:sz w:val="28"/>
          <w:szCs w:val="28"/>
          <w:lang w:val="en-GB"/>
        </w:rPr>
        <w:t>40</w:t>
      </w:r>
      <w:r w:rsidR="001F2795" w:rsidRPr="00480AE2">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01</w:t>
      </w:r>
      <w:r w:rsidRPr="00480AE2">
        <w:rPr>
          <w:rFonts w:ascii="Browallia New" w:eastAsia="Arial Unicode MS" w:hAnsi="Browallia New" w:cs="Browallia New"/>
          <w:spacing w:val="-4"/>
          <w:sz w:val="28"/>
          <w:szCs w:val="28"/>
          <w:cs/>
        </w:rPr>
        <w:t xml:space="preserve"> เป็นร้อยละ </w:t>
      </w:r>
      <w:r w:rsidR="005F256D" w:rsidRPr="005F256D">
        <w:rPr>
          <w:rFonts w:ascii="Browallia New" w:eastAsia="Arial Unicode MS" w:hAnsi="Browallia New" w:cs="Browallia New"/>
          <w:spacing w:val="-4"/>
          <w:sz w:val="28"/>
          <w:szCs w:val="28"/>
          <w:lang w:val="en-GB"/>
        </w:rPr>
        <w:t>33</w:t>
      </w:r>
      <w:r w:rsidR="001F2795" w:rsidRPr="00480AE2">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14</w:t>
      </w:r>
      <w:r w:rsidRPr="00480AE2">
        <w:rPr>
          <w:rFonts w:ascii="Browallia New" w:eastAsia="Arial Unicode MS" w:hAnsi="Browallia New" w:cs="Browallia New"/>
          <w:spacing w:val="-4"/>
          <w:sz w:val="28"/>
          <w:szCs w:val="28"/>
          <w:cs/>
        </w:rPr>
        <w:t xml:space="preserve"> ของทุนจดทะเบียนและชำระแล้ว กลุ่มกิจการ</w:t>
      </w:r>
      <w:r w:rsidRPr="00480AE2">
        <w:rPr>
          <w:rFonts w:ascii="Browallia New" w:eastAsia="Arial Unicode MS" w:hAnsi="Browallia New" w:cs="Browallia New"/>
          <w:sz w:val="28"/>
          <w:szCs w:val="28"/>
          <w:cs/>
        </w:rPr>
        <w:t xml:space="preserve">จึงรับรู้กำไรจากการลดสัดส่วนการลงทุนในบริษัทร่วมจำนวน </w:t>
      </w:r>
      <w:r w:rsidR="005F256D" w:rsidRPr="005F256D">
        <w:rPr>
          <w:rFonts w:ascii="Browallia New" w:eastAsia="Arial Unicode MS" w:hAnsi="Browallia New" w:cs="Browallia New"/>
          <w:sz w:val="28"/>
          <w:szCs w:val="28"/>
          <w:lang w:val="en-GB"/>
        </w:rPr>
        <w:t>35</w:t>
      </w:r>
      <w:r w:rsidRPr="00480AE2">
        <w:rPr>
          <w:rFonts w:ascii="Browallia New" w:eastAsia="Arial Unicode MS" w:hAnsi="Browallia New" w:cs="Browallia New"/>
          <w:sz w:val="28"/>
          <w:szCs w:val="28"/>
          <w:cs/>
        </w:rPr>
        <w:t xml:space="preserve"> ล้านบาท โดยแสดงรายการรวมอยู่ในงบกำไรขาดทุนเบ็ดเสร็จรวมสำหรับงวด</w:t>
      </w:r>
      <w:r w:rsidR="00AD0431" w:rsidRPr="00480AE2">
        <w:rPr>
          <w:rFonts w:ascii="Browallia New" w:eastAsia="Arial Unicode MS" w:hAnsi="Browallia New" w:cs="Browallia New"/>
          <w:sz w:val="28"/>
          <w:szCs w:val="28"/>
          <w:cs/>
        </w:rPr>
        <w:t>เก้า</w:t>
      </w:r>
      <w:r w:rsidRPr="00480AE2">
        <w:rPr>
          <w:rFonts w:ascii="Browallia New" w:eastAsia="Arial Unicode MS" w:hAnsi="Browallia New" w:cs="Browallia New"/>
          <w:sz w:val="28"/>
          <w:szCs w:val="28"/>
          <w:cs/>
        </w:rPr>
        <w:t xml:space="preserve">เดือนสิ้นสุดวันที่ </w:t>
      </w:r>
      <w:r w:rsidR="005F256D" w:rsidRPr="005F256D">
        <w:rPr>
          <w:rFonts w:ascii="Browallia New" w:eastAsia="Arial Unicode MS" w:hAnsi="Browallia New" w:cs="Browallia New"/>
          <w:sz w:val="28"/>
          <w:szCs w:val="28"/>
          <w:lang w:val="en-GB"/>
        </w:rPr>
        <w:t>30</w:t>
      </w:r>
      <w:r w:rsidRPr="00480AE2">
        <w:rPr>
          <w:rFonts w:ascii="Browallia New" w:eastAsia="Arial Unicode MS" w:hAnsi="Browallia New" w:cs="Browallia New"/>
          <w:sz w:val="28"/>
          <w:szCs w:val="28"/>
          <w:cs/>
        </w:rPr>
        <w:t xml:space="preserve"> </w:t>
      </w:r>
      <w:r w:rsidR="00AD0431" w:rsidRPr="00480AE2">
        <w:rPr>
          <w:rFonts w:ascii="Browallia New" w:eastAsia="Arial Unicode MS" w:hAnsi="Browallia New" w:cs="Browallia New"/>
          <w:sz w:val="28"/>
          <w:szCs w:val="28"/>
          <w:cs/>
        </w:rPr>
        <w:t>กันยายน</w:t>
      </w:r>
      <w:r w:rsidRPr="00480AE2">
        <w:rPr>
          <w:rFonts w:ascii="Browallia New" w:eastAsia="Arial Unicode MS" w:hAnsi="Browallia New" w:cs="Browallia New"/>
          <w:sz w:val="28"/>
          <w:szCs w:val="28"/>
          <w:cs/>
        </w:rPr>
        <w:t xml:space="preserve"> พ.ศ. </w:t>
      </w:r>
      <w:r w:rsidR="005F256D" w:rsidRPr="005F256D">
        <w:rPr>
          <w:rFonts w:ascii="Browallia New" w:eastAsia="Arial Unicode MS" w:hAnsi="Browallia New" w:cs="Browallia New"/>
          <w:sz w:val="28"/>
          <w:szCs w:val="28"/>
          <w:lang w:val="en-GB"/>
        </w:rPr>
        <w:t>2566</w:t>
      </w:r>
      <w:r w:rsidRPr="00480AE2">
        <w:rPr>
          <w:rFonts w:ascii="Browallia New" w:eastAsia="Arial Unicode MS" w:hAnsi="Browallia New" w:cs="Browallia New"/>
          <w:sz w:val="28"/>
          <w:szCs w:val="28"/>
          <w:cs/>
        </w:rPr>
        <w:t xml:space="preserve"> ทั้งนี้การลดสัดส่วนลงดังกล่าวไม่ส่งผลกระทบต่อการจัดประเภทเงินลงทุน</w:t>
      </w:r>
      <w:r w:rsidR="00975064">
        <w:rPr>
          <w:rFonts w:ascii="Browallia New" w:eastAsia="Arial Unicode MS" w:hAnsi="Browallia New" w:cs="Browallia New" w:hint="cs"/>
          <w:sz w:val="28"/>
          <w:szCs w:val="28"/>
          <w:cs/>
        </w:rPr>
        <w:t>ของกลุ่มกิจการ</w:t>
      </w:r>
    </w:p>
    <w:p w14:paraId="770380B8" w14:textId="20D0145B" w:rsidR="00114F02" w:rsidRPr="00480AE2" w:rsidRDefault="00AC042B" w:rsidP="00BA7241">
      <w:pPr>
        <w:spacing w:line="240" w:lineRule="auto"/>
        <w:jc w:val="thaiDistribute"/>
        <w:rPr>
          <w:rFonts w:ascii="Browallia New" w:eastAsia="Arial Unicode MS" w:hAnsi="Browallia New" w:cs="Browallia New"/>
          <w:b/>
          <w:bCs/>
          <w:spacing w:val="-6"/>
          <w:sz w:val="28"/>
          <w:szCs w:val="28"/>
        </w:rPr>
      </w:pPr>
      <w:r>
        <w:rPr>
          <w:rFonts w:ascii="Browallia New" w:eastAsia="Arial Unicode MS" w:hAnsi="Browallia New" w:cs="Browallia New"/>
          <w:b/>
          <w:bCs/>
          <w:spacing w:val="-6"/>
          <w:sz w:val="28"/>
          <w:szCs w:val="28"/>
        </w:rPr>
        <w:br w:type="page"/>
      </w:r>
    </w:p>
    <w:p w14:paraId="53256D32" w14:textId="6FA3BCA1" w:rsidR="5C139213" w:rsidRPr="00480AE2" w:rsidRDefault="6A719310" w:rsidP="5C139213">
      <w:pPr>
        <w:spacing w:line="240" w:lineRule="auto"/>
        <w:jc w:val="thaiDistribute"/>
        <w:rPr>
          <w:rFonts w:ascii="Browallia New" w:eastAsia="Arial Unicode MS" w:hAnsi="Browallia New" w:cs="Browallia New"/>
          <w:sz w:val="28"/>
          <w:szCs w:val="28"/>
          <w:u w:val="single"/>
        </w:rPr>
      </w:pPr>
      <w:r w:rsidRPr="00480AE2">
        <w:rPr>
          <w:rFonts w:ascii="Browallia New" w:eastAsia="Arial Unicode MS" w:hAnsi="Browallia New" w:cs="Browallia New"/>
          <w:sz w:val="28"/>
          <w:szCs w:val="28"/>
          <w:u w:val="single"/>
        </w:rPr>
        <w:t>บริษัท อีเอ แอลวี คอน จำกัด</w:t>
      </w:r>
    </w:p>
    <w:p w14:paraId="3B312D6C" w14:textId="33AA23DB" w:rsidR="71E271A3" w:rsidRPr="00480AE2" w:rsidRDefault="71E271A3" w:rsidP="71E271A3">
      <w:pPr>
        <w:spacing w:line="240" w:lineRule="auto"/>
        <w:jc w:val="thaiDistribute"/>
        <w:rPr>
          <w:rFonts w:ascii="Browallia New" w:eastAsia="Arial Unicode MS" w:hAnsi="Browallia New" w:cs="Browallia New"/>
          <w:b/>
          <w:bCs/>
          <w:spacing w:val="-6"/>
          <w:sz w:val="28"/>
          <w:szCs w:val="28"/>
        </w:rPr>
      </w:pPr>
    </w:p>
    <w:p w14:paraId="49EA138C" w14:textId="47DCBB84" w:rsidR="002C7F9D" w:rsidRPr="00BF79E0" w:rsidRDefault="002C7F9D" w:rsidP="00F11E05">
      <w:pPr>
        <w:spacing w:line="240" w:lineRule="auto"/>
        <w:jc w:val="thaiDistribute"/>
        <w:rPr>
          <w:rFonts w:ascii="Browallia New" w:eastAsia="Arial Unicode MS" w:hAnsi="Browallia New" w:cs="Browallia New"/>
          <w:sz w:val="28"/>
          <w:szCs w:val="28"/>
        </w:rPr>
      </w:pPr>
      <w:r w:rsidRPr="00480AE2">
        <w:rPr>
          <w:rFonts w:ascii="Browallia New" w:eastAsia="Arial Unicode MS" w:hAnsi="Browallia New" w:cs="Browallia New"/>
          <w:spacing w:val="-6"/>
          <w:sz w:val="28"/>
          <w:szCs w:val="28"/>
          <w:cs/>
        </w:rPr>
        <w:t xml:space="preserve">เมื่อวันที่ </w:t>
      </w:r>
      <w:r w:rsidR="005F256D" w:rsidRPr="005F256D">
        <w:rPr>
          <w:rFonts w:ascii="Browallia New" w:eastAsia="Arial Unicode MS" w:hAnsi="Browallia New" w:cs="Browallia New"/>
          <w:spacing w:val="-6"/>
          <w:sz w:val="28"/>
          <w:szCs w:val="28"/>
          <w:lang w:val="en-GB"/>
        </w:rPr>
        <w:t>14</w:t>
      </w:r>
      <w:r w:rsidRPr="00480AE2">
        <w:rPr>
          <w:rFonts w:ascii="Browallia New" w:eastAsia="Arial Unicode MS" w:hAnsi="Browallia New" w:cs="Browallia New"/>
          <w:spacing w:val="-6"/>
          <w:sz w:val="28"/>
          <w:szCs w:val="28"/>
          <w:cs/>
        </w:rPr>
        <w:t xml:space="preserve"> กันยายน พ.ศ. </w:t>
      </w:r>
      <w:r w:rsidR="005F256D" w:rsidRPr="005F256D">
        <w:rPr>
          <w:rFonts w:ascii="Browallia New" w:eastAsia="Arial Unicode MS" w:hAnsi="Browallia New" w:cs="Browallia New"/>
          <w:spacing w:val="-6"/>
          <w:sz w:val="28"/>
          <w:szCs w:val="28"/>
          <w:lang w:val="en-GB"/>
        </w:rPr>
        <w:t>2566</w:t>
      </w:r>
      <w:r w:rsidRPr="00480AE2">
        <w:rPr>
          <w:rFonts w:ascii="Browallia New" w:eastAsia="Arial Unicode MS" w:hAnsi="Browallia New" w:cs="Browallia New"/>
          <w:spacing w:val="-6"/>
          <w:sz w:val="28"/>
          <w:szCs w:val="28"/>
          <w:cs/>
        </w:rPr>
        <w:t xml:space="preserve"> </w:t>
      </w:r>
      <w:r w:rsidR="00F11E05">
        <w:rPr>
          <w:rFonts w:ascii="Browallia New" w:eastAsia="Arial Unicode MS" w:hAnsi="Browallia New" w:cs="Browallia New" w:hint="cs"/>
          <w:spacing w:val="-6"/>
          <w:sz w:val="28"/>
          <w:szCs w:val="28"/>
          <w:cs/>
        </w:rPr>
        <w:t>กลุ่มกิจการ</w:t>
      </w:r>
      <w:r w:rsidRPr="00480AE2">
        <w:rPr>
          <w:rFonts w:ascii="Browallia New" w:eastAsia="Arial Unicode MS" w:hAnsi="Browallia New" w:cs="Browallia New"/>
          <w:spacing w:val="-6"/>
          <w:sz w:val="28"/>
          <w:szCs w:val="28"/>
          <w:cs/>
        </w:rPr>
        <w:t xml:space="preserve">เข้าทำสัญญาจัดตั้งบริษัทร่วมทุนกับบริษัท เน็กซ์ พอยท์ จํากัด (มหาชน) </w:t>
      </w:r>
      <w:r w:rsidRPr="00480AE2">
        <w:rPr>
          <w:rFonts w:ascii="Browallia New" w:eastAsia="Arial Unicode MS" w:hAnsi="Browallia New" w:cs="Browallia New"/>
          <w:spacing w:val="-6"/>
          <w:sz w:val="28"/>
          <w:szCs w:val="28"/>
        </w:rPr>
        <w:br/>
      </w:r>
      <w:r w:rsidR="00F11E05" w:rsidRPr="00F11E05">
        <w:rPr>
          <w:rFonts w:ascii="Browallia New" w:eastAsia="Arial Unicode MS" w:hAnsi="Browallia New" w:cs="Browallia New"/>
          <w:spacing w:val="4"/>
          <w:sz w:val="28"/>
          <w:szCs w:val="28"/>
        </w:rPr>
        <w:t xml:space="preserve">Suzhou Lvkon Transmission Technology Co., Ltd. </w:t>
      </w:r>
      <w:r w:rsidR="00F11E05" w:rsidRPr="00F11E05">
        <w:rPr>
          <w:rFonts w:ascii="Browallia New" w:eastAsia="Arial Unicode MS" w:hAnsi="Browallia New" w:cs="Browallia New" w:hint="cs"/>
          <w:spacing w:val="4"/>
          <w:sz w:val="28"/>
          <w:szCs w:val="28"/>
          <w:cs/>
        </w:rPr>
        <w:t>และ</w:t>
      </w:r>
      <w:r w:rsidR="00F11E05" w:rsidRPr="00F11E05">
        <w:rPr>
          <w:rFonts w:ascii="Browallia New" w:eastAsia="Arial Unicode MS" w:hAnsi="Browallia New" w:cs="Browallia New"/>
          <w:spacing w:val="4"/>
          <w:sz w:val="28"/>
          <w:szCs w:val="28"/>
          <w:cs/>
        </w:rPr>
        <w:t xml:space="preserve"> </w:t>
      </w:r>
      <w:r w:rsidR="00F11E05" w:rsidRPr="00F11E05">
        <w:rPr>
          <w:rFonts w:ascii="Browallia New" w:eastAsia="Arial Unicode MS" w:hAnsi="Browallia New" w:cs="Browallia New"/>
          <w:spacing w:val="4"/>
          <w:sz w:val="28"/>
          <w:szCs w:val="28"/>
        </w:rPr>
        <w:t xml:space="preserve">Xiamen Tsingyan Hylong Motor Technology Co., Ltd. </w:t>
      </w:r>
      <w:r w:rsidR="00F11E05" w:rsidRPr="00F11E05">
        <w:rPr>
          <w:rFonts w:ascii="Browallia New" w:eastAsia="Arial Unicode MS" w:hAnsi="Browallia New" w:cs="Browallia New"/>
          <w:spacing w:val="4"/>
          <w:sz w:val="28"/>
          <w:szCs w:val="28"/>
          <w:cs/>
        </w:rPr>
        <w:br/>
      </w:r>
      <w:r w:rsidR="00F11E05" w:rsidRPr="00BF79E0">
        <w:rPr>
          <w:rFonts w:ascii="Browallia New" w:eastAsia="Arial Unicode MS" w:hAnsi="Browallia New" w:cs="Browallia New" w:hint="cs"/>
          <w:sz w:val="28"/>
          <w:szCs w:val="28"/>
          <w:cs/>
        </w:rPr>
        <w:t xml:space="preserve">เพื่อจดทะเบียน </w:t>
      </w:r>
      <w:r w:rsidRPr="00BF79E0">
        <w:rPr>
          <w:rFonts w:ascii="Browallia New" w:eastAsia="Arial Unicode MS" w:hAnsi="Browallia New" w:cs="Browallia New"/>
          <w:sz w:val="28"/>
          <w:szCs w:val="28"/>
          <w:cs/>
        </w:rPr>
        <w:t>จัดตั้งบริษัท อีเอ แอลวี คอน จำกัด</w:t>
      </w:r>
      <w:r w:rsidR="007B24E0">
        <w:rPr>
          <w:rFonts w:ascii="Browallia New" w:eastAsia="Arial Unicode MS" w:hAnsi="Browallia New" w:cs="Browallia New" w:hint="cs"/>
          <w:sz w:val="28"/>
          <w:szCs w:val="28"/>
          <w:cs/>
        </w:rPr>
        <w:t xml:space="preserve"> </w:t>
      </w:r>
      <w:r w:rsidR="007B24E0">
        <w:rPr>
          <w:rFonts w:ascii="Browallia New" w:eastAsia="Arial Unicode MS" w:hAnsi="Browallia New" w:cs="Browallia New" w:hint="cs"/>
          <w:sz w:val="28"/>
          <w:szCs w:val="28"/>
          <w:cs/>
          <w:lang w:val="en-GB"/>
        </w:rPr>
        <w:t>ซึ่งเป็นบริษัทที่จดทะเบียนในประเทศไทย</w:t>
      </w:r>
      <w:r w:rsidRPr="00BF79E0">
        <w:rPr>
          <w:rFonts w:ascii="Browallia New" w:eastAsia="Arial Unicode MS" w:hAnsi="Browallia New" w:cs="Browallia New"/>
          <w:sz w:val="28"/>
          <w:szCs w:val="28"/>
          <w:cs/>
        </w:rPr>
        <w:t xml:space="preserve"> โดย</w:t>
      </w:r>
      <w:r w:rsidR="00BC154D" w:rsidRPr="00BF79E0">
        <w:rPr>
          <w:rFonts w:ascii="Browallia New" w:eastAsia="Arial Unicode MS" w:hAnsi="Browallia New" w:cs="Browallia New" w:hint="cs"/>
          <w:sz w:val="28"/>
          <w:szCs w:val="28"/>
          <w:cs/>
        </w:rPr>
        <w:t>กลุ่มกิจการ</w:t>
      </w:r>
      <w:r w:rsidRPr="00BF79E0">
        <w:rPr>
          <w:rFonts w:ascii="Browallia New" w:eastAsia="Arial Unicode MS" w:hAnsi="Browallia New" w:cs="Browallia New"/>
          <w:sz w:val="28"/>
          <w:szCs w:val="28"/>
          <w:cs/>
        </w:rPr>
        <w:t>ถือหุ้นสามัญ</w:t>
      </w:r>
      <w:r w:rsidR="00BC154D" w:rsidRPr="00BF79E0">
        <w:rPr>
          <w:rFonts w:ascii="Browallia New" w:eastAsia="Arial Unicode MS" w:hAnsi="Browallia New" w:cs="Browallia New" w:hint="cs"/>
          <w:sz w:val="28"/>
          <w:szCs w:val="28"/>
          <w:cs/>
        </w:rPr>
        <w:t>ของบริษัทดังกล่าว</w:t>
      </w:r>
      <w:r w:rsidRPr="00BF79E0">
        <w:rPr>
          <w:rFonts w:ascii="Browallia New" w:eastAsia="Arial Unicode MS" w:hAnsi="Browallia New" w:cs="Browallia New"/>
          <w:sz w:val="28"/>
          <w:szCs w:val="28"/>
          <w:cs/>
        </w:rPr>
        <w:t xml:space="preserve">จำนวน </w:t>
      </w:r>
      <w:r w:rsidR="005F256D" w:rsidRPr="005F256D">
        <w:rPr>
          <w:rFonts w:ascii="Browallia New" w:eastAsia="Arial Unicode MS" w:hAnsi="Browallia New" w:cs="Browallia New"/>
          <w:sz w:val="28"/>
          <w:szCs w:val="28"/>
          <w:lang w:val="en-GB"/>
        </w:rPr>
        <w:t>997</w:t>
      </w:r>
      <w:r w:rsidRPr="00BF79E0">
        <w:rPr>
          <w:rFonts w:ascii="Browallia New" w:eastAsia="Arial Unicode MS" w:hAnsi="Browallia New" w:cs="Browallia New"/>
          <w:sz w:val="28"/>
          <w:szCs w:val="28"/>
          <w:cs/>
        </w:rPr>
        <w:t xml:space="preserve"> หุ้น หรือคิดเป็นสัดส่วนร้อยละ </w:t>
      </w:r>
      <w:r w:rsidR="005F256D" w:rsidRPr="005F256D">
        <w:rPr>
          <w:rFonts w:ascii="Browallia New" w:eastAsia="Arial Unicode MS" w:hAnsi="Browallia New" w:cs="Browallia New"/>
          <w:sz w:val="28"/>
          <w:szCs w:val="28"/>
          <w:lang w:val="en-GB"/>
        </w:rPr>
        <w:t>99</w:t>
      </w:r>
      <w:r w:rsidRPr="00BF79E0">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70</w:t>
      </w:r>
      <w:r w:rsidRPr="00BF79E0">
        <w:rPr>
          <w:rFonts w:ascii="Browallia New" w:eastAsia="Arial Unicode MS" w:hAnsi="Browallia New" w:cs="Browallia New"/>
          <w:sz w:val="28"/>
          <w:szCs w:val="28"/>
          <w:cs/>
        </w:rPr>
        <w:t xml:space="preserve"> ของทุนจดทะเบียนและชำระแล้ว และ</w:t>
      </w:r>
      <w:r w:rsidR="00BC154D" w:rsidRPr="00BF79E0">
        <w:rPr>
          <w:rFonts w:ascii="Browallia New" w:eastAsia="Arial Unicode MS" w:hAnsi="Browallia New" w:cs="Browallia New" w:hint="cs"/>
          <w:sz w:val="28"/>
          <w:szCs w:val="28"/>
          <w:cs/>
        </w:rPr>
        <w:t>ผู้ถือหุ้นอื่น ๆ</w:t>
      </w:r>
      <w:r w:rsidRPr="00BF79E0">
        <w:rPr>
          <w:rFonts w:ascii="Browallia New" w:eastAsia="Arial Unicode MS" w:hAnsi="Browallia New" w:cs="Browallia New"/>
          <w:sz w:val="28"/>
          <w:szCs w:val="28"/>
          <w:cs/>
        </w:rPr>
        <w:t xml:space="preserve"> </w:t>
      </w:r>
      <w:r w:rsidR="007B24E0">
        <w:rPr>
          <w:rFonts w:ascii="Browallia New" w:eastAsia="Arial Unicode MS" w:hAnsi="Browallia New" w:cs="Browallia New"/>
          <w:sz w:val="28"/>
          <w:szCs w:val="28"/>
          <w:cs/>
        </w:rPr>
        <w:br/>
      </w:r>
      <w:r w:rsidRPr="00BF79E0">
        <w:rPr>
          <w:rFonts w:ascii="Browallia New" w:eastAsia="Arial Unicode MS" w:hAnsi="Browallia New" w:cs="Browallia New"/>
          <w:sz w:val="28"/>
          <w:szCs w:val="28"/>
          <w:cs/>
        </w:rPr>
        <w:t xml:space="preserve">ถือหุ้นสามัญจำนวน </w:t>
      </w:r>
      <w:r w:rsidR="005F256D" w:rsidRPr="005F256D">
        <w:rPr>
          <w:rFonts w:ascii="Browallia New" w:eastAsia="Arial Unicode MS" w:hAnsi="Browallia New" w:cs="Browallia New"/>
          <w:sz w:val="28"/>
          <w:szCs w:val="28"/>
          <w:lang w:val="en-GB"/>
        </w:rPr>
        <w:t>3</w:t>
      </w:r>
      <w:r w:rsidRPr="00BF79E0">
        <w:rPr>
          <w:rFonts w:ascii="Browallia New" w:eastAsia="Arial Unicode MS" w:hAnsi="Browallia New" w:cs="Browallia New"/>
          <w:sz w:val="28"/>
          <w:szCs w:val="28"/>
          <w:cs/>
        </w:rPr>
        <w:t xml:space="preserve"> หุ้น หรือคิดเป็นสัดส่วนร้อยละ </w:t>
      </w:r>
      <w:r w:rsidR="005F256D" w:rsidRPr="005F256D">
        <w:rPr>
          <w:rFonts w:ascii="Browallia New" w:eastAsia="Arial Unicode MS" w:hAnsi="Browallia New" w:cs="Browallia New"/>
          <w:sz w:val="28"/>
          <w:szCs w:val="28"/>
          <w:lang w:val="en-GB"/>
        </w:rPr>
        <w:t>0</w:t>
      </w:r>
      <w:r w:rsidRPr="00BF79E0">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30</w:t>
      </w:r>
      <w:r w:rsidRPr="00BF79E0">
        <w:rPr>
          <w:rFonts w:ascii="Browallia New" w:eastAsia="Arial Unicode MS" w:hAnsi="Browallia New" w:cs="Browallia New"/>
          <w:sz w:val="28"/>
          <w:szCs w:val="28"/>
          <w:cs/>
        </w:rPr>
        <w:t xml:space="preserve"> ของทุนจดทะเบียนและชำระแล้ว บริษัท อีเอ แอลวี คอน จำกัด ดำเนินธุรกิจผลิตมอเตอร์</w:t>
      </w:r>
      <w:r w:rsidR="00473389">
        <w:rPr>
          <w:rFonts w:ascii="Browallia New" w:eastAsia="Arial Unicode MS" w:hAnsi="Browallia New" w:cs="Browallia New" w:hint="cs"/>
          <w:sz w:val="28"/>
          <w:szCs w:val="28"/>
          <w:cs/>
        </w:rPr>
        <w:t>ไฟฟ้า</w:t>
      </w:r>
      <w:r w:rsidRPr="00BF79E0">
        <w:rPr>
          <w:rFonts w:ascii="Browallia New" w:eastAsia="Arial Unicode MS" w:hAnsi="Browallia New" w:cs="Browallia New"/>
          <w:sz w:val="28"/>
          <w:szCs w:val="28"/>
          <w:cs/>
        </w:rPr>
        <w:t>และอุปกรณ์เกี่ยวเนื่อง</w:t>
      </w:r>
      <w:r w:rsidR="00BF79E0" w:rsidRPr="00BF79E0">
        <w:rPr>
          <w:rFonts w:ascii="Browallia New" w:eastAsia="Arial Unicode MS" w:hAnsi="Browallia New" w:cs="Browallia New" w:hint="cs"/>
          <w:sz w:val="28"/>
          <w:szCs w:val="28"/>
          <w:cs/>
          <w:lang w:val="en-AU"/>
        </w:rPr>
        <w:t>สำหรับ</w:t>
      </w:r>
      <w:r w:rsidRPr="00BF79E0">
        <w:rPr>
          <w:rFonts w:ascii="Browallia New" w:eastAsia="Arial Unicode MS" w:hAnsi="Browallia New" w:cs="Browallia New"/>
          <w:sz w:val="28"/>
          <w:szCs w:val="28"/>
          <w:cs/>
        </w:rPr>
        <w:t>การประกอบยาน</w:t>
      </w:r>
      <w:r w:rsidR="00315A63">
        <w:rPr>
          <w:rFonts w:ascii="Browallia New" w:eastAsia="Arial Unicode MS" w:hAnsi="Browallia New" w:cs="Browallia New" w:hint="cs"/>
          <w:sz w:val="28"/>
          <w:szCs w:val="28"/>
          <w:cs/>
        </w:rPr>
        <w:t>ย</w:t>
      </w:r>
      <w:r w:rsidRPr="00BF79E0">
        <w:rPr>
          <w:rFonts w:ascii="Browallia New" w:eastAsia="Arial Unicode MS" w:hAnsi="Browallia New" w:cs="Browallia New"/>
          <w:sz w:val="28"/>
          <w:szCs w:val="28"/>
          <w:cs/>
        </w:rPr>
        <w:t>นต์</w:t>
      </w:r>
      <w:r w:rsidR="00315A63">
        <w:rPr>
          <w:rFonts w:ascii="Browallia New" w:eastAsia="Arial Unicode MS" w:hAnsi="Browallia New" w:cs="Browallia New" w:hint="cs"/>
          <w:sz w:val="28"/>
          <w:szCs w:val="28"/>
          <w:cs/>
        </w:rPr>
        <w:t>ไฟฟ้า</w:t>
      </w:r>
    </w:p>
    <w:p w14:paraId="459A0447" w14:textId="416718F4" w:rsidR="002C7F9D" w:rsidRPr="00480AE2" w:rsidRDefault="002C7F9D" w:rsidP="002C7F9D">
      <w:pPr>
        <w:spacing w:line="240" w:lineRule="auto"/>
        <w:jc w:val="thaiDistribute"/>
        <w:rPr>
          <w:rFonts w:ascii="Browallia New" w:eastAsia="Arial Unicode MS" w:hAnsi="Browallia New" w:cs="Browallia New"/>
          <w:spacing w:val="-6"/>
          <w:sz w:val="28"/>
          <w:szCs w:val="28"/>
        </w:rPr>
      </w:pPr>
    </w:p>
    <w:p w14:paraId="4B8E8E50" w14:textId="7C1D3F1A" w:rsidR="002C7F9D" w:rsidRPr="003748E6" w:rsidRDefault="00473389" w:rsidP="71E271A3">
      <w:pPr>
        <w:spacing w:line="240" w:lineRule="auto"/>
        <w:jc w:val="thaiDistribute"/>
        <w:rPr>
          <w:rFonts w:ascii="Browallia New" w:eastAsia="Arial Unicode MS" w:hAnsi="Browallia New" w:cs="Browallia New"/>
          <w:sz w:val="28"/>
          <w:szCs w:val="28"/>
        </w:rPr>
      </w:pPr>
      <w:r w:rsidRPr="003748E6">
        <w:rPr>
          <w:rFonts w:ascii="Browallia New" w:eastAsia="Arial Unicode MS" w:hAnsi="Browallia New" w:cs="Browallia New" w:hint="cs"/>
          <w:sz w:val="28"/>
          <w:szCs w:val="28"/>
          <w:cs/>
        </w:rPr>
        <w:t>กลุ่มกิจการ</w:t>
      </w:r>
      <w:r w:rsidR="002C7F9D" w:rsidRPr="003748E6">
        <w:rPr>
          <w:rFonts w:ascii="Browallia New" w:eastAsia="Arial Unicode MS" w:hAnsi="Browallia New" w:cs="Browallia New"/>
          <w:sz w:val="28"/>
          <w:szCs w:val="28"/>
          <w:cs/>
        </w:rPr>
        <w:t>จัดประเภทเงินลงทุนในบริษัท อีเอ แอลวี คอน จำกัด เป็นเงินลงทุนในบริษัทร่วม เนื่องจาก</w:t>
      </w:r>
      <w:r w:rsidRPr="003748E6">
        <w:rPr>
          <w:rFonts w:ascii="Browallia New" w:eastAsia="Arial Unicode MS" w:hAnsi="Browallia New" w:cs="Browallia New" w:hint="cs"/>
          <w:sz w:val="28"/>
          <w:szCs w:val="28"/>
          <w:cs/>
        </w:rPr>
        <w:t>กลุ่มกิจการ</w:t>
      </w:r>
      <w:r w:rsidR="002C7F9D" w:rsidRPr="003748E6">
        <w:rPr>
          <w:rFonts w:ascii="Browallia New" w:eastAsia="Arial Unicode MS" w:hAnsi="Browallia New" w:cs="Browallia New"/>
          <w:sz w:val="28"/>
          <w:szCs w:val="28"/>
          <w:cs/>
        </w:rPr>
        <w:t>มีอิทธ</w:t>
      </w:r>
      <w:r w:rsidR="006F5306" w:rsidRPr="003748E6">
        <w:rPr>
          <w:rFonts w:ascii="Browallia New" w:eastAsia="Arial Unicode MS" w:hAnsi="Browallia New" w:cs="Browallia New" w:hint="cs"/>
          <w:sz w:val="28"/>
          <w:szCs w:val="28"/>
          <w:cs/>
        </w:rPr>
        <w:t>ิ</w:t>
      </w:r>
      <w:r w:rsidR="002C7F9D" w:rsidRPr="003748E6">
        <w:rPr>
          <w:rFonts w:ascii="Browallia New" w:eastAsia="Arial Unicode MS" w:hAnsi="Browallia New" w:cs="Browallia New"/>
          <w:sz w:val="28"/>
          <w:szCs w:val="28"/>
          <w:cs/>
        </w:rPr>
        <w:t>พลอย่างมี</w:t>
      </w:r>
      <w:r w:rsidR="00EA473C" w:rsidRPr="003748E6">
        <w:rPr>
          <w:rFonts w:ascii="Browallia New" w:eastAsia="Arial Unicode MS" w:hAnsi="Browallia New" w:cs="Browallia New" w:hint="cs"/>
          <w:sz w:val="28"/>
          <w:szCs w:val="28"/>
          <w:cs/>
        </w:rPr>
        <w:t>นัย</w:t>
      </w:r>
      <w:r w:rsidR="002C7F9D" w:rsidRPr="003748E6">
        <w:rPr>
          <w:rFonts w:ascii="Browallia New" w:eastAsia="Arial Unicode MS" w:hAnsi="Browallia New" w:cs="Browallia New"/>
          <w:sz w:val="28"/>
          <w:szCs w:val="28"/>
          <w:cs/>
        </w:rPr>
        <w:t>สำคัญ</w:t>
      </w:r>
      <w:r w:rsidR="00C54373" w:rsidRPr="003748E6">
        <w:rPr>
          <w:rFonts w:ascii="Browallia New" w:eastAsia="Arial Unicode MS" w:hAnsi="Browallia New" w:cs="Browallia New" w:hint="cs"/>
          <w:sz w:val="28"/>
          <w:szCs w:val="28"/>
          <w:cs/>
        </w:rPr>
        <w:t>ใน</w:t>
      </w:r>
      <w:r w:rsidR="002C7F9D" w:rsidRPr="003748E6">
        <w:rPr>
          <w:rFonts w:ascii="Browallia New" w:eastAsia="Arial Unicode MS" w:hAnsi="Browallia New" w:cs="Browallia New"/>
          <w:sz w:val="28"/>
          <w:szCs w:val="28"/>
          <w:cs/>
        </w:rPr>
        <w:t>การตัดสินใจเชิงกลยุทธ์ทางการเงินและการดำเนินงานในกิจกรรมเชิงเศรษฐกิจต่าง ๆ ที่สำคัญในบริษัท</w:t>
      </w:r>
    </w:p>
    <w:p w14:paraId="4FD16B19" w14:textId="69A9AB51" w:rsidR="37B67F5D" w:rsidRPr="00480AE2" w:rsidRDefault="37B67F5D">
      <w:pPr>
        <w:rPr>
          <w:rFonts w:ascii="Browallia New" w:hAnsi="Browallia New" w:cs="Browallia New"/>
          <w:sz w:val="28"/>
          <w:szCs w:val="28"/>
        </w:rPr>
      </w:pPr>
    </w:p>
    <w:p w14:paraId="45CFEA6B" w14:textId="54E8331A" w:rsidR="00991344" w:rsidRPr="00480AE2" w:rsidRDefault="00991344" w:rsidP="00BA7241">
      <w:pPr>
        <w:spacing w:line="240" w:lineRule="auto"/>
        <w:jc w:val="thaiDistribute"/>
        <w:rPr>
          <w:rFonts w:ascii="Browallia New" w:eastAsia="Arial Unicode MS" w:hAnsi="Browallia New" w:cs="Browallia New"/>
          <w:b/>
          <w:bCs/>
          <w:spacing w:val="-6"/>
          <w:sz w:val="28"/>
          <w:szCs w:val="28"/>
        </w:rPr>
      </w:pPr>
      <w:r w:rsidRPr="00480AE2">
        <w:rPr>
          <w:rFonts w:ascii="Browallia New" w:eastAsia="Arial Unicode MS" w:hAnsi="Browallia New" w:cs="Browallia New"/>
          <w:b/>
          <w:bCs/>
          <w:spacing w:val="-6"/>
          <w:sz w:val="28"/>
          <w:szCs w:val="28"/>
          <w:cs/>
        </w:rPr>
        <w:t>การร่วมค้าที่ถือหุ้นทางตรง</w:t>
      </w:r>
    </w:p>
    <w:p w14:paraId="6AFD4E60" w14:textId="12B4A23A" w:rsidR="00991344" w:rsidRPr="0007609B" w:rsidRDefault="00991344" w:rsidP="00BA7241">
      <w:pPr>
        <w:spacing w:line="240" w:lineRule="auto"/>
        <w:jc w:val="thaiDistribute"/>
        <w:rPr>
          <w:rFonts w:ascii="Browallia New" w:eastAsia="Arial Unicode MS" w:hAnsi="Browallia New" w:cs="Browallia New"/>
          <w:b/>
          <w:bCs/>
          <w:spacing w:val="-6"/>
          <w:sz w:val="24"/>
          <w:szCs w:val="24"/>
        </w:rPr>
      </w:pPr>
    </w:p>
    <w:p w14:paraId="0A6B38AB" w14:textId="77777777" w:rsidR="00991344" w:rsidRPr="00480AE2" w:rsidRDefault="00991344" w:rsidP="00991344">
      <w:pPr>
        <w:tabs>
          <w:tab w:val="left" w:pos="540"/>
        </w:tabs>
        <w:spacing w:line="240" w:lineRule="auto"/>
        <w:jc w:val="thaiDistribute"/>
        <w:rPr>
          <w:rFonts w:ascii="Browallia New" w:hAnsi="Browallia New" w:cs="Browallia New"/>
          <w:color w:val="000000"/>
          <w:sz w:val="28"/>
          <w:szCs w:val="28"/>
          <w:u w:val="single"/>
        </w:rPr>
      </w:pPr>
      <w:r w:rsidRPr="00480AE2">
        <w:rPr>
          <w:rFonts w:ascii="Browallia New" w:hAnsi="Browallia New" w:cs="Browallia New"/>
          <w:color w:val="000000"/>
          <w:sz w:val="28"/>
          <w:szCs w:val="28"/>
          <w:u w:val="single"/>
          <w:cs/>
        </w:rPr>
        <w:t>บริษัท ท่าอากาศยาน พลังงานบริสุทธิ์ จำกัด</w:t>
      </w:r>
    </w:p>
    <w:p w14:paraId="4E69BEEE" w14:textId="77777777" w:rsidR="00991344" w:rsidRPr="00480AE2" w:rsidRDefault="00991344" w:rsidP="00991344">
      <w:pPr>
        <w:spacing w:line="240" w:lineRule="auto"/>
        <w:jc w:val="thaiDistribute"/>
        <w:rPr>
          <w:rFonts w:ascii="Browallia New" w:eastAsia="Arial Unicode MS" w:hAnsi="Browallia New" w:cs="Browallia New"/>
          <w:b/>
          <w:bCs/>
          <w:spacing w:val="-6"/>
          <w:sz w:val="28"/>
          <w:szCs w:val="28"/>
        </w:rPr>
      </w:pPr>
    </w:p>
    <w:p w14:paraId="7130D100" w14:textId="63AF0D0E" w:rsidR="00056B3C" w:rsidRPr="00480AE2" w:rsidRDefault="00991344" w:rsidP="00991344">
      <w:pPr>
        <w:spacing w:line="240" w:lineRule="auto"/>
        <w:jc w:val="thaiDistribute"/>
        <w:rPr>
          <w:rFonts w:ascii="Browallia New" w:eastAsia="Arial Unicode MS" w:hAnsi="Browallia New" w:cs="Browallia New"/>
          <w:sz w:val="28"/>
          <w:szCs w:val="28"/>
        </w:rPr>
      </w:pPr>
      <w:r w:rsidRPr="00480AE2">
        <w:rPr>
          <w:rFonts w:ascii="Browallia New" w:eastAsia="Arial Unicode MS" w:hAnsi="Browallia New" w:cs="Browallia New"/>
          <w:sz w:val="28"/>
          <w:szCs w:val="28"/>
          <w:cs/>
        </w:rPr>
        <w:t xml:space="preserve">เมื่อวันที่ </w:t>
      </w:r>
      <w:r w:rsidR="005F256D" w:rsidRPr="005F256D">
        <w:rPr>
          <w:rFonts w:ascii="Browallia New" w:eastAsia="Arial Unicode MS" w:hAnsi="Browallia New" w:cs="Browallia New"/>
          <w:sz w:val="28"/>
          <w:szCs w:val="28"/>
          <w:lang w:val="en-GB"/>
        </w:rPr>
        <w:t>4</w:t>
      </w:r>
      <w:r w:rsidRPr="00480AE2">
        <w:rPr>
          <w:rFonts w:ascii="Browallia New" w:eastAsia="Arial Unicode MS" w:hAnsi="Browallia New" w:cs="Browallia New"/>
          <w:sz w:val="28"/>
          <w:szCs w:val="28"/>
          <w:cs/>
        </w:rPr>
        <w:t xml:space="preserve"> เมษายน พ.ศ. </w:t>
      </w:r>
      <w:r w:rsidR="005F256D" w:rsidRPr="005F256D">
        <w:rPr>
          <w:rFonts w:ascii="Browallia New" w:eastAsia="Arial Unicode MS" w:hAnsi="Browallia New" w:cs="Browallia New"/>
          <w:sz w:val="28"/>
          <w:szCs w:val="28"/>
          <w:lang w:val="en-GB"/>
        </w:rPr>
        <w:t>2566</w:t>
      </w:r>
      <w:r w:rsidRPr="00480AE2">
        <w:rPr>
          <w:rFonts w:ascii="Browallia New" w:eastAsia="Arial Unicode MS" w:hAnsi="Browallia New" w:cs="Browallia New"/>
          <w:sz w:val="28"/>
          <w:szCs w:val="28"/>
          <w:cs/>
        </w:rPr>
        <w:t xml:space="preserve"> บริษัท</w:t>
      </w:r>
      <w:r w:rsidR="00F75D6B" w:rsidRPr="00480AE2">
        <w:rPr>
          <w:rFonts w:ascii="Browallia New" w:eastAsia="Arial Unicode MS" w:hAnsi="Browallia New" w:cs="Browallia New"/>
          <w:sz w:val="28"/>
          <w:szCs w:val="28"/>
          <w:cs/>
        </w:rPr>
        <w:t>ได้เข้าทำ</w:t>
      </w:r>
      <w:r w:rsidRPr="00480AE2">
        <w:rPr>
          <w:rFonts w:ascii="Browallia New" w:eastAsia="Arial Unicode MS" w:hAnsi="Browallia New" w:cs="Browallia New"/>
          <w:sz w:val="28"/>
          <w:szCs w:val="28"/>
          <w:cs/>
        </w:rPr>
        <w:t>สัญญาจัดตั้งบริษัทร่วมทุน</w:t>
      </w:r>
      <w:r w:rsidR="00F75D6B" w:rsidRPr="00480AE2">
        <w:rPr>
          <w:rFonts w:ascii="Browallia New" w:eastAsia="Arial Unicode MS" w:hAnsi="Browallia New" w:cs="Browallia New"/>
          <w:sz w:val="28"/>
          <w:szCs w:val="28"/>
          <w:cs/>
        </w:rPr>
        <w:t>กับบริษัท ท่าอากาศยานไทย จำกัด (มหาชน)</w:t>
      </w:r>
      <w:r w:rsidRPr="00480AE2">
        <w:rPr>
          <w:rFonts w:ascii="Browallia New" w:eastAsia="Arial Unicode MS" w:hAnsi="Browallia New" w:cs="Browallia New"/>
          <w:sz w:val="28"/>
          <w:szCs w:val="28"/>
          <w:cs/>
        </w:rPr>
        <w:t xml:space="preserve"> </w:t>
      </w:r>
      <w:r w:rsidR="00F75D6B" w:rsidRPr="00480AE2">
        <w:rPr>
          <w:rFonts w:ascii="Browallia New" w:eastAsia="Arial Unicode MS" w:hAnsi="Browallia New" w:cs="Browallia New"/>
          <w:spacing w:val="-4"/>
          <w:sz w:val="28"/>
          <w:szCs w:val="28"/>
          <w:cs/>
        </w:rPr>
        <w:t>เพื่อจดทะเบียนจัดตั้ง</w:t>
      </w:r>
      <w:r w:rsidR="00F75D6B" w:rsidRPr="00480AE2">
        <w:rPr>
          <w:rFonts w:ascii="Browallia New" w:hAnsi="Browallia New" w:cs="Browallia New"/>
          <w:color w:val="000000"/>
          <w:spacing w:val="-4"/>
          <w:sz w:val="28"/>
          <w:szCs w:val="28"/>
          <w:cs/>
        </w:rPr>
        <w:t xml:space="preserve">บริษัท ท่าอากาศยาน พลังงานบริสุทธิ์ จำกัด </w:t>
      </w:r>
      <w:r w:rsidR="00F75D6B" w:rsidRPr="00480AE2">
        <w:rPr>
          <w:rFonts w:ascii="Browallia New" w:eastAsia="Arial Unicode MS" w:hAnsi="Browallia New" w:cs="Browallia New"/>
          <w:spacing w:val="-4"/>
          <w:sz w:val="28"/>
          <w:szCs w:val="28"/>
          <w:cs/>
        </w:rPr>
        <w:t xml:space="preserve">โดยบริษัทถือหุ้นสามัญจำนวน </w:t>
      </w:r>
      <w:r w:rsidR="005F256D" w:rsidRPr="005F256D">
        <w:rPr>
          <w:rFonts w:ascii="Browallia New" w:eastAsia="Arial Unicode MS" w:hAnsi="Browallia New" w:cs="Browallia New"/>
          <w:spacing w:val="-4"/>
          <w:sz w:val="28"/>
          <w:szCs w:val="28"/>
          <w:lang w:val="en-GB"/>
        </w:rPr>
        <w:t>9</w:t>
      </w:r>
      <w:r w:rsidR="00F75D6B" w:rsidRPr="00480AE2">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500</w:t>
      </w:r>
      <w:r w:rsidR="00F75D6B" w:rsidRPr="00480AE2">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000</w:t>
      </w:r>
      <w:r w:rsidR="00F75D6B" w:rsidRPr="00480AE2">
        <w:rPr>
          <w:rFonts w:ascii="Browallia New" w:eastAsia="Arial Unicode MS" w:hAnsi="Browallia New" w:cs="Browallia New"/>
          <w:spacing w:val="-4"/>
          <w:sz w:val="28"/>
          <w:szCs w:val="28"/>
          <w:cs/>
        </w:rPr>
        <w:t xml:space="preserve"> หุ้น หรือคิดเป็น</w:t>
      </w:r>
      <w:r w:rsidR="00F75D6B" w:rsidRPr="00480AE2">
        <w:rPr>
          <w:rFonts w:ascii="Browallia New" w:eastAsia="Arial Unicode MS" w:hAnsi="Browallia New" w:cs="Browallia New"/>
          <w:sz w:val="28"/>
          <w:szCs w:val="28"/>
          <w:cs/>
        </w:rPr>
        <w:t xml:space="preserve">สัดส่วนร้อยละ </w:t>
      </w:r>
      <w:r w:rsidR="005F256D" w:rsidRPr="005F256D">
        <w:rPr>
          <w:rFonts w:ascii="Browallia New" w:eastAsia="Arial Unicode MS" w:hAnsi="Browallia New" w:cs="Browallia New"/>
          <w:sz w:val="28"/>
          <w:szCs w:val="28"/>
          <w:lang w:val="en-GB"/>
        </w:rPr>
        <w:t>95</w:t>
      </w:r>
      <w:r w:rsidR="00F75D6B" w:rsidRPr="00480AE2">
        <w:rPr>
          <w:rFonts w:ascii="Browallia New" w:eastAsia="Arial Unicode MS" w:hAnsi="Browallia New" w:cs="Browallia New"/>
          <w:sz w:val="28"/>
          <w:szCs w:val="28"/>
        </w:rPr>
        <w:t xml:space="preserve"> </w:t>
      </w:r>
      <w:r w:rsidR="00F75D6B" w:rsidRPr="00480AE2">
        <w:rPr>
          <w:rFonts w:ascii="Browallia New" w:eastAsia="Arial Unicode MS" w:hAnsi="Browallia New" w:cs="Browallia New"/>
          <w:sz w:val="28"/>
          <w:szCs w:val="28"/>
          <w:cs/>
        </w:rPr>
        <w:t xml:space="preserve">ของทุนจดทะเบียนและชำระแล้วและบริษัท ท่าอากาศยานไทย จำกัด (มหาชน) </w:t>
      </w:r>
      <w:r w:rsidR="00F75D6B" w:rsidRPr="00480AE2">
        <w:rPr>
          <w:rFonts w:ascii="Browallia New" w:eastAsia="Arial Unicode MS" w:hAnsi="Browallia New" w:cs="Browallia New"/>
          <w:spacing w:val="-4"/>
          <w:sz w:val="28"/>
          <w:szCs w:val="28"/>
          <w:cs/>
        </w:rPr>
        <w:t xml:space="preserve">ถือหุ้นสามัญจำนวน </w:t>
      </w:r>
      <w:r w:rsidR="005F256D" w:rsidRPr="005F256D">
        <w:rPr>
          <w:rFonts w:ascii="Browallia New" w:eastAsia="Arial Unicode MS" w:hAnsi="Browallia New" w:cs="Browallia New"/>
          <w:spacing w:val="-4"/>
          <w:sz w:val="28"/>
          <w:szCs w:val="28"/>
          <w:lang w:val="en-GB"/>
        </w:rPr>
        <w:t>500</w:t>
      </w:r>
      <w:r w:rsidR="00F75D6B" w:rsidRPr="00480AE2">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000</w:t>
      </w:r>
      <w:r w:rsidR="00F75D6B" w:rsidRPr="00480AE2">
        <w:rPr>
          <w:rFonts w:ascii="Browallia New" w:eastAsia="Arial Unicode MS" w:hAnsi="Browallia New" w:cs="Browallia New"/>
          <w:spacing w:val="-4"/>
          <w:sz w:val="28"/>
          <w:szCs w:val="28"/>
          <w:cs/>
        </w:rPr>
        <w:t xml:space="preserve"> หุ้น หรือคิดเป็น</w:t>
      </w:r>
      <w:r w:rsidR="00F75D6B" w:rsidRPr="00480AE2">
        <w:rPr>
          <w:rFonts w:ascii="Browallia New" w:eastAsia="Arial Unicode MS" w:hAnsi="Browallia New" w:cs="Browallia New"/>
          <w:sz w:val="28"/>
          <w:szCs w:val="28"/>
          <w:cs/>
        </w:rPr>
        <w:t xml:space="preserve">สัดส่วนร้อยละ </w:t>
      </w:r>
      <w:r w:rsidR="005F256D" w:rsidRPr="005F256D">
        <w:rPr>
          <w:rFonts w:ascii="Browallia New" w:eastAsia="Arial Unicode MS" w:hAnsi="Browallia New" w:cs="Browallia New"/>
          <w:sz w:val="28"/>
          <w:szCs w:val="28"/>
          <w:lang w:val="en-GB"/>
        </w:rPr>
        <w:t>5</w:t>
      </w:r>
      <w:r w:rsidR="00F75D6B" w:rsidRPr="00480AE2">
        <w:rPr>
          <w:rFonts w:ascii="Browallia New" w:eastAsia="Arial Unicode MS" w:hAnsi="Browallia New" w:cs="Browallia New"/>
          <w:sz w:val="28"/>
          <w:szCs w:val="28"/>
          <w:cs/>
        </w:rPr>
        <w:t xml:space="preserve"> ของทุนจดทะเบียนและชำระแล้ว</w:t>
      </w:r>
      <w:r w:rsidR="00056B3C" w:rsidRPr="00480AE2">
        <w:rPr>
          <w:rFonts w:ascii="Browallia New" w:eastAsia="Arial Unicode MS" w:hAnsi="Browallia New" w:cs="Browallia New"/>
          <w:sz w:val="28"/>
          <w:szCs w:val="28"/>
          <w:cs/>
        </w:rPr>
        <w:t xml:space="preserve"> </w:t>
      </w:r>
      <w:r w:rsidR="00056B3C" w:rsidRPr="00480AE2">
        <w:rPr>
          <w:rFonts w:ascii="Browallia New" w:hAnsi="Browallia New" w:cs="Browallia New"/>
          <w:color w:val="000000"/>
          <w:sz w:val="28"/>
          <w:szCs w:val="28"/>
          <w:cs/>
        </w:rPr>
        <w:t>บริษัท ท่าอากาศยาน พลังงานบริสุทธิ์ จำกัด</w:t>
      </w:r>
      <w:r w:rsidR="00056B3C" w:rsidRPr="00480AE2">
        <w:rPr>
          <w:rFonts w:ascii="Browallia New" w:eastAsia="Arial Unicode MS" w:hAnsi="Browallia New" w:cs="Browallia New"/>
          <w:sz w:val="28"/>
          <w:szCs w:val="28"/>
          <w:cs/>
        </w:rPr>
        <w:t xml:space="preserve"> ดำเนินธุรกิจการให้บริการและบริหารจัดการพลังงานไฟฟ้าภายในท่าอากาศยาน</w:t>
      </w:r>
    </w:p>
    <w:p w14:paraId="281D07BB" w14:textId="77777777" w:rsidR="00F75D6B" w:rsidRPr="00480AE2" w:rsidRDefault="00F75D6B" w:rsidP="00991344">
      <w:pPr>
        <w:spacing w:line="240" w:lineRule="auto"/>
        <w:jc w:val="thaiDistribute"/>
        <w:rPr>
          <w:rFonts w:ascii="Browallia New" w:eastAsia="Arial Unicode MS" w:hAnsi="Browallia New" w:cs="Browallia New"/>
          <w:sz w:val="28"/>
          <w:szCs w:val="28"/>
        </w:rPr>
      </w:pPr>
    </w:p>
    <w:p w14:paraId="6E5D02CE" w14:textId="69A63EC2" w:rsidR="00991344" w:rsidRPr="00480AE2" w:rsidRDefault="00991344" w:rsidP="00991344">
      <w:pPr>
        <w:spacing w:line="240" w:lineRule="auto"/>
        <w:jc w:val="thaiDistribute"/>
        <w:rPr>
          <w:rFonts w:ascii="Browallia New" w:eastAsia="Arial Unicode MS" w:hAnsi="Browallia New" w:cs="Browallia New"/>
          <w:sz w:val="28"/>
          <w:szCs w:val="28"/>
          <w:cs/>
        </w:rPr>
      </w:pPr>
      <w:r w:rsidRPr="00480AE2">
        <w:rPr>
          <w:rFonts w:ascii="Browallia New" w:eastAsia="Arial Unicode MS" w:hAnsi="Browallia New" w:cs="Browallia New"/>
          <w:sz w:val="28"/>
          <w:szCs w:val="28"/>
          <w:cs/>
        </w:rPr>
        <w:t xml:space="preserve">เมื่อวันที่ </w:t>
      </w:r>
      <w:r w:rsidR="005F256D" w:rsidRPr="005F256D">
        <w:rPr>
          <w:rFonts w:ascii="Browallia New" w:eastAsia="Arial Unicode MS" w:hAnsi="Browallia New" w:cs="Browallia New"/>
          <w:sz w:val="28"/>
          <w:szCs w:val="28"/>
          <w:lang w:val="en-GB"/>
        </w:rPr>
        <w:t>2</w:t>
      </w:r>
      <w:r w:rsidRPr="00480AE2">
        <w:rPr>
          <w:rFonts w:ascii="Browallia New" w:eastAsia="Arial Unicode MS" w:hAnsi="Browallia New" w:cs="Browallia New"/>
          <w:sz w:val="28"/>
          <w:szCs w:val="28"/>
          <w:cs/>
        </w:rPr>
        <w:t xml:space="preserve"> พฤษภาคม พ.ศ. </w:t>
      </w:r>
      <w:r w:rsidR="005F256D" w:rsidRPr="005F256D">
        <w:rPr>
          <w:rFonts w:ascii="Browallia New" w:eastAsia="Arial Unicode MS" w:hAnsi="Browallia New" w:cs="Browallia New"/>
          <w:sz w:val="28"/>
          <w:szCs w:val="28"/>
          <w:lang w:val="en-GB"/>
        </w:rPr>
        <w:t>2566</w:t>
      </w:r>
      <w:r w:rsidRPr="00480AE2">
        <w:rPr>
          <w:rFonts w:ascii="Browallia New" w:eastAsia="Arial Unicode MS" w:hAnsi="Browallia New" w:cs="Browallia New"/>
          <w:sz w:val="28"/>
          <w:szCs w:val="28"/>
          <w:cs/>
        </w:rPr>
        <w:t xml:space="preserve"> </w:t>
      </w:r>
      <w:r w:rsidR="005D02E9">
        <w:rPr>
          <w:rFonts w:ascii="Browallia New" w:eastAsia="Arial Unicode MS" w:hAnsi="Browallia New" w:cs="Browallia New" w:hint="cs"/>
          <w:sz w:val="28"/>
          <w:szCs w:val="28"/>
          <w:cs/>
        </w:rPr>
        <w:t>ใน</w:t>
      </w:r>
      <w:r w:rsidRPr="00480AE2">
        <w:rPr>
          <w:rFonts w:ascii="Browallia New" w:eastAsia="Arial Unicode MS" w:hAnsi="Browallia New" w:cs="Browallia New"/>
          <w:sz w:val="28"/>
          <w:szCs w:val="28"/>
          <w:cs/>
        </w:rPr>
        <w:t>ที่ประชุมคณะกรรมการของบริษัท ท่าอากาศยาน พลังงานบริสุทธิ์ จำกัด คณะกรรมการ</w:t>
      </w:r>
      <w:r w:rsidRPr="00480AE2">
        <w:rPr>
          <w:rFonts w:ascii="Browallia New" w:eastAsia="Arial Unicode MS" w:hAnsi="Browallia New" w:cs="Browallia New"/>
          <w:spacing w:val="-4"/>
          <w:sz w:val="28"/>
          <w:szCs w:val="28"/>
          <w:cs/>
        </w:rPr>
        <w:t xml:space="preserve">ได้มีมติอนุมัติเรียกชำระค่าหุ้นสามัญส่วนที่ยังเรียกไม่ครบในอัตราหุ้นละ </w:t>
      </w:r>
      <w:r w:rsidR="005F256D" w:rsidRPr="005F256D">
        <w:rPr>
          <w:rFonts w:ascii="Browallia New" w:eastAsia="Arial Unicode MS" w:hAnsi="Browallia New" w:cs="Browallia New"/>
          <w:spacing w:val="-4"/>
          <w:sz w:val="28"/>
          <w:szCs w:val="28"/>
          <w:lang w:val="en-GB"/>
        </w:rPr>
        <w:t>2</w:t>
      </w:r>
      <w:r w:rsidRPr="00480AE2">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50</w:t>
      </w:r>
      <w:r w:rsidRPr="00480AE2">
        <w:rPr>
          <w:rFonts w:ascii="Browallia New" w:eastAsia="Arial Unicode MS" w:hAnsi="Browallia New" w:cs="Browallia New"/>
          <w:spacing w:val="-4"/>
          <w:sz w:val="28"/>
          <w:szCs w:val="28"/>
          <w:cs/>
        </w:rPr>
        <w:t xml:space="preserve"> บาท บริษัทได้จ่ายชำระค่าหุ้น</w:t>
      </w:r>
      <w:r w:rsidR="00C97036" w:rsidRPr="00480AE2">
        <w:rPr>
          <w:rFonts w:ascii="Browallia New" w:eastAsia="Arial Unicode MS" w:hAnsi="Browallia New" w:cs="Browallia New"/>
          <w:spacing w:val="-4"/>
          <w:sz w:val="28"/>
          <w:szCs w:val="28"/>
          <w:cs/>
        </w:rPr>
        <w:t>สำหรับหุ้นจำนวน</w:t>
      </w:r>
      <w:r w:rsidR="00C97036" w:rsidRPr="00480AE2">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10</w:t>
      </w:r>
      <w:r w:rsidR="00C97036"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00C97036"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00C97036" w:rsidRPr="00480AE2">
        <w:rPr>
          <w:rFonts w:ascii="Browallia New" w:eastAsia="Arial Unicode MS" w:hAnsi="Browallia New" w:cs="Browallia New"/>
          <w:sz w:val="28"/>
          <w:szCs w:val="28"/>
          <w:cs/>
        </w:rPr>
        <w:t xml:space="preserve"> หุ้น</w:t>
      </w:r>
      <w:r w:rsidRPr="00480AE2">
        <w:rPr>
          <w:rFonts w:ascii="Browallia New" w:eastAsia="Arial Unicode MS" w:hAnsi="Browallia New" w:cs="Browallia New"/>
          <w:sz w:val="28"/>
          <w:szCs w:val="28"/>
          <w:cs/>
        </w:rPr>
        <w:t xml:space="preserve">ในอัตราหุ้นละ </w:t>
      </w:r>
      <w:r w:rsidR="005F256D" w:rsidRPr="005F256D">
        <w:rPr>
          <w:rFonts w:ascii="Browallia New" w:eastAsia="Arial Unicode MS" w:hAnsi="Browallia New" w:cs="Browallia New"/>
          <w:sz w:val="28"/>
          <w:szCs w:val="28"/>
          <w:lang w:val="en-GB"/>
        </w:rPr>
        <w:t>2</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50</w:t>
      </w:r>
      <w:r w:rsidRPr="00480AE2">
        <w:rPr>
          <w:rFonts w:ascii="Browallia New" w:eastAsia="Arial Unicode MS" w:hAnsi="Browallia New" w:cs="Browallia New"/>
          <w:sz w:val="28"/>
          <w:szCs w:val="28"/>
          <w:cs/>
        </w:rPr>
        <w:t xml:space="preserve"> บาท คิดเป็นจำนวนเงินรวม </w:t>
      </w:r>
      <w:r w:rsidR="005F256D" w:rsidRPr="005F256D">
        <w:rPr>
          <w:rFonts w:ascii="Browallia New" w:eastAsia="Arial Unicode MS" w:hAnsi="Browallia New" w:cs="Browallia New"/>
          <w:sz w:val="28"/>
          <w:szCs w:val="28"/>
          <w:lang w:val="en-GB"/>
        </w:rPr>
        <w:t>25</w:t>
      </w:r>
      <w:r w:rsidRPr="00480AE2">
        <w:rPr>
          <w:rFonts w:ascii="Browallia New" w:eastAsia="Arial Unicode MS" w:hAnsi="Browallia New" w:cs="Browallia New"/>
          <w:sz w:val="28"/>
          <w:szCs w:val="28"/>
          <w:cs/>
        </w:rPr>
        <w:t xml:space="preserve"> ล้านบาทแล้วในระหว่าง</w:t>
      </w:r>
      <w:r w:rsidR="007B0E14" w:rsidRPr="00480AE2">
        <w:rPr>
          <w:rFonts w:ascii="Browallia New" w:eastAsia="Arial Unicode MS" w:hAnsi="Browallia New" w:cs="Browallia New"/>
          <w:sz w:val="28"/>
          <w:szCs w:val="28"/>
          <w:cs/>
        </w:rPr>
        <w:t>งวด</w:t>
      </w:r>
    </w:p>
    <w:p w14:paraId="01419B84" w14:textId="77777777" w:rsidR="00991344" w:rsidRPr="00480AE2" w:rsidRDefault="00991344" w:rsidP="00991344">
      <w:pPr>
        <w:spacing w:line="240" w:lineRule="auto"/>
        <w:jc w:val="thaiDistribute"/>
        <w:rPr>
          <w:rFonts w:ascii="Browallia New" w:eastAsia="Arial Unicode MS" w:hAnsi="Browallia New" w:cs="Browallia New"/>
          <w:sz w:val="28"/>
          <w:szCs w:val="28"/>
        </w:rPr>
      </w:pPr>
    </w:p>
    <w:p w14:paraId="36C04D88" w14:textId="39C2AD29" w:rsidR="00991344" w:rsidRPr="00480AE2" w:rsidRDefault="00991344" w:rsidP="00991344">
      <w:pPr>
        <w:spacing w:line="240" w:lineRule="auto"/>
        <w:jc w:val="thaiDistribute"/>
        <w:rPr>
          <w:rFonts w:ascii="Browallia New" w:eastAsia="Arial Unicode MS" w:hAnsi="Browallia New" w:cs="Browallia New"/>
          <w:b/>
          <w:bCs/>
          <w:spacing w:val="-6"/>
          <w:sz w:val="28"/>
          <w:szCs w:val="28"/>
          <w:cs/>
        </w:rPr>
      </w:pPr>
      <w:r w:rsidRPr="00480AE2">
        <w:rPr>
          <w:rFonts w:ascii="Browallia New" w:eastAsia="Arial Unicode MS" w:hAnsi="Browallia New" w:cs="Browallia New"/>
          <w:sz w:val="28"/>
          <w:szCs w:val="28"/>
          <w:cs/>
        </w:rPr>
        <w:t>บริษัทจัดประเภทเงินลงทุนในบริษัท ท่าอากาศยาน พลังงานบริสุทธิ์ จำกัด เป็นเงินลงทุนในการร่วมค้า เนื่องจากสัญญาจัดตั้งบริษัทร่วมทุนกำหนดโครงสร้างการบริหารจัดการ รวมทั้งการตัดสินใจเชิงกลยุทธ์ทางการเงินและการดำเนินงาน</w:t>
      </w:r>
      <w:r w:rsidR="54BB0319" w:rsidRPr="00480AE2">
        <w:rPr>
          <w:rFonts w:ascii="Browallia New" w:eastAsia="Arial Unicode MS" w:hAnsi="Browallia New" w:cs="Browallia New"/>
          <w:sz w:val="28"/>
          <w:szCs w:val="28"/>
          <w:cs/>
        </w:rPr>
        <w:t xml:space="preserve"> </w:t>
      </w:r>
      <w:r w:rsidR="00480AE2">
        <w:rPr>
          <w:rFonts w:ascii="Browallia New" w:eastAsia="Arial Unicode MS" w:hAnsi="Browallia New" w:cs="Browallia New"/>
          <w:sz w:val="28"/>
          <w:szCs w:val="28"/>
        </w:rPr>
        <w:br/>
      </w:r>
      <w:r w:rsidRPr="00480AE2">
        <w:rPr>
          <w:rFonts w:ascii="Browallia New" w:eastAsia="Arial Unicode MS" w:hAnsi="Browallia New" w:cs="Browallia New"/>
          <w:sz w:val="28"/>
          <w:szCs w:val="28"/>
          <w:cs/>
        </w:rPr>
        <w:t>ในกิจกรรมเชิงเศรษฐกิจต่าง ๆ ที่สำคัญ ต้องได้รับความเห็นชอบจากผู้ถือหุ้นหรือตัวแทนของผู้ถือหุ้นทั้งสองฝ่าย</w:t>
      </w:r>
    </w:p>
    <w:p w14:paraId="6B4915F5" w14:textId="77777777" w:rsidR="00FB288A" w:rsidRPr="00480AE2" w:rsidRDefault="00FB288A" w:rsidP="00BA7241">
      <w:pPr>
        <w:spacing w:line="240" w:lineRule="auto"/>
        <w:jc w:val="thaiDistribute"/>
        <w:rPr>
          <w:rFonts w:ascii="Browallia New" w:eastAsia="Arial Unicode MS" w:hAnsi="Browallia New" w:cs="Browallia New"/>
          <w:b/>
          <w:bCs/>
          <w:spacing w:val="-6"/>
          <w:sz w:val="28"/>
          <w:szCs w:val="28"/>
        </w:rPr>
      </w:pPr>
    </w:p>
    <w:p w14:paraId="6F279B71" w14:textId="44938B05" w:rsidR="005C7E7E" w:rsidRPr="00480AE2" w:rsidRDefault="00925E37" w:rsidP="00BA7241">
      <w:pPr>
        <w:spacing w:line="240" w:lineRule="auto"/>
        <w:jc w:val="thaiDistribute"/>
        <w:rPr>
          <w:rFonts w:ascii="Browallia New" w:eastAsia="Arial Unicode MS" w:hAnsi="Browallia New" w:cs="Browallia New"/>
          <w:b/>
          <w:bCs/>
          <w:spacing w:val="-6"/>
          <w:sz w:val="28"/>
          <w:szCs w:val="28"/>
        </w:rPr>
      </w:pPr>
      <w:r w:rsidRPr="00480AE2">
        <w:rPr>
          <w:rFonts w:ascii="Browallia New" w:eastAsia="Arial Unicode MS" w:hAnsi="Browallia New" w:cs="Browallia New"/>
          <w:b/>
          <w:bCs/>
          <w:spacing w:val="-6"/>
          <w:sz w:val="28"/>
          <w:szCs w:val="28"/>
          <w:cs/>
        </w:rPr>
        <w:t>การร่วมค้า</w:t>
      </w:r>
      <w:r w:rsidR="00533E21" w:rsidRPr="00480AE2">
        <w:rPr>
          <w:rFonts w:ascii="Browallia New" w:eastAsia="Arial Unicode MS" w:hAnsi="Browallia New" w:cs="Browallia New"/>
          <w:b/>
          <w:bCs/>
          <w:spacing w:val="-6"/>
          <w:sz w:val="28"/>
          <w:szCs w:val="28"/>
          <w:cs/>
        </w:rPr>
        <w:t>ที่ถือโดยกลุ่มกิจการ</w:t>
      </w:r>
    </w:p>
    <w:p w14:paraId="18C34623" w14:textId="72FD6EA8" w:rsidR="00533E21" w:rsidRPr="0007609B" w:rsidRDefault="00533E21" w:rsidP="00BA7241">
      <w:pPr>
        <w:spacing w:line="240" w:lineRule="auto"/>
        <w:jc w:val="thaiDistribute"/>
        <w:rPr>
          <w:rFonts w:ascii="Browallia New" w:eastAsia="Arial Unicode MS" w:hAnsi="Browallia New" w:cs="Browallia New"/>
          <w:b/>
          <w:bCs/>
          <w:spacing w:val="-6"/>
          <w:sz w:val="24"/>
          <w:szCs w:val="24"/>
        </w:rPr>
      </w:pPr>
    </w:p>
    <w:p w14:paraId="29933D86" w14:textId="592D48C8" w:rsidR="00992170" w:rsidRPr="00480AE2" w:rsidRDefault="00992170" w:rsidP="00992170">
      <w:pPr>
        <w:tabs>
          <w:tab w:val="left" w:pos="540"/>
        </w:tabs>
        <w:spacing w:line="240" w:lineRule="auto"/>
        <w:jc w:val="thaiDistribute"/>
        <w:rPr>
          <w:rFonts w:ascii="Browallia New" w:hAnsi="Browallia New" w:cs="Browallia New"/>
          <w:color w:val="000000"/>
          <w:sz w:val="28"/>
          <w:szCs w:val="28"/>
          <w:u w:val="single"/>
        </w:rPr>
      </w:pPr>
      <w:r w:rsidRPr="00480AE2">
        <w:rPr>
          <w:rFonts w:ascii="Browallia New" w:hAnsi="Browallia New" w:cs="Browallia New"/>
          <w:color w:val="000000"/>
          <w:sz w:val="28"/>
          <w:szCs w:val="28"/>
          <w:u w:val="single"/>
          <w:cs/>
        </w:rPr>
        <w:t>บริษัท ระนอง คลีน</w:t>
      </w:r>
      <w:r w:rsidRPr="00480AE2">
        <w:rPr>
          <w:rFonts w:ascii="Browallia New" w:hAnsi="Browallia New" w:cs="Browallia New"/>
          <w:color w:val="000000"/>
          <w:sz w:val="28"/>
          <w:szCs w:val="28"/>
          <w:u w:val="single"/>
        </w:rPr>
        <w:t xml:space="preserve"> </w:t>
      </w:r>
      <w:r w:rsidR="005F256D" w:rsidRPr="005F256D">
        <w:rPr>
          <w:rFonts w:ascii="Browallia New" w:hAnsi="Browallia New" w:cs="Browallia New"/>
          <w:color w:val="000000"/>
          <w:sz w:val="28"/>
          <w:szCs w:val="28"/>
          <w:u w:val="single"/>
          <w:lang w:val="en-GB"/>
        </w:rPr>
        <w:t>2021</w:t>
      </w:r>
      <w:r w:rsidRPr="00480AE2">
        <w:rPr>
          <w:rFonts w:ascii="Browallia New" w:hAnsi="Browallia New" w:cs="Browallia New"/>
          <w:color w:val="000000"/>
          <w:sz w:val="28"/>
          <w:szCs w:val="28"/>
          <w:u w:val="single"/>
        </w:rPr>
        <w:t xml:space="preserve"> </w:t>
      </w:r>
      <w:r w:rsidRPr="00480AE2">
        <w:rPr>
          <w:rFonts w:ascii="Browallia New" w:hAnsi="Browallia New" w:cs="Browallia New"/>
          <w:color w:val="000000"/>
          <w:sz w:val="28"/>
          <w:szCs w:val="28"/>
          <w:u w:val="single"/>
          <w:cs/>
        </w:rPr>
        <w:t>จำกัด</w:t>
      </w:r>
    </w:p>
    <w:p w14:paraId="7F8B2447" w14:textId="17FBC4BC" w:rsidR="00992170" w:rsidRPr="00480AE2" w:rsidRDefault="00992170" w:rsidP="00BA7241">
      <w:pPr>
        <w:spacing w:line="240" w:lineRule="auto"/>
        <w:jc w:val="thaiDistribute"/>
        <w:rPr>
          <w:rFonts w:ascii="Browallia New" w:eastAsia="Arial Unicode MS" w:hAnsi="Browallia New" w:cs="Browallia New"/>
          <w:b/>
          <w:bCs/>
          <w:spacing w:val="-6"/>
          <w:sz w:val="28"/>
          <w:szCs w:val="28"/>
        </w:rPr>
      </w:pPr>
    </w:p>
    <w:p w14:paraId="79E9AEF2" w14:textId="551B142D" w:rsidR="00AC042B" w:rsidRPr="00480AE2" w:rsidRDefault="009853A1" w:rsidP="00BA7241">
      <w:pPr>
        <w:spacing w:line="240" w:lineRule="auto"/>
        <w:jc w:val="thaiDistribute"/>
        <w:rPr>
          <w:rFonts w:ascii="Browallia New" w:eastAsia="Arial Unicode MS" w:hAnsi="Browallia New" w:cs="Browallia New"/>
          <w:sz w:val="28"/>
          <w:szCs w:val="28"/>
        </w:rPr>
      </w:pPr>
      <w:r w:rsidRPr="00480AE2">
        <w:rPr>
          <w:rFonts w:ascii="Browallia New" w:eastAsia="Arial Unicode MS" w:hAnsi="Browallia New" w:cs="Browallia New"/>
          <w:sz w:val="28"/>
          <w:szCs w:val="28"/>
          <w:cs/>
        </w:rPr>
        <w:t xml:space="preserve">เมื่อวันที่ </w:t>
      </w:r>
      <w:r w:rsidR="005F256D" w:rsidRPr="005F256D">
        <w:rPr>
          <w:rFonts w:ascii="Browallia New" w:eastAsia="Arial Unicode MS" w:hAnsi="Browallia New" w:cs="Browallia New"/>
          <w:sz w:val="28"/>
          <w:szCs w:val="28"/>
          <w:lang w:val="en-GB"/>
        </w:rPr>
        <w:t>31</w:t>
      </w:r>
      <w:r w:rsidRPr="00480AE2">
        <w:rPr>
          <w:rFonts w:ascii="Browallia New" w:eastAsia="Arial Unicode MS" w:hAnsi="Browallia New" w:cs="Browallia New"/>
          <w:sz w:val="28"/>
          <w:szCs w:val="28"/>
          <w:cs/>
        </w:rPr>
        <w:t xml:space="preserve"> มีนาคม พ.ศ. </w:t>
      </w:r>
      <w:r w:rsidR="005F256D" w:rsidRPr="005F256D">
        <w:rPr>
          <w:rFonts w:ascii="Browallia New" w:eastAsia="Arial Unicode MS" w:hAnsi="Browallia New" w:cs="Browallia New"/>
          <w:sz w:val="28"/>
          <w:szCs w:val="28"/>
          <w:lang w:val="en-GB"/>
        </w:rPr>
        <w:t>2566</w:t>
      </w:r>
      <w:r w:rsidRPr="00480AE2">
        <w:rPr>
          <w:rFonts w:ascii="Browallia New" w:eastAsia="Arial Unicode MS" w:hAnsi="Browallia New" w:cs="Browallia New"/>
          <w:sz w:val="28"/>
          <w:szCs w:val="28"/>
          <w:cs/>
        </w:rPr>
        <w:t xml:space="preserve"> บริษัท ระนอง คลีน </w:t>
      </w:r>
      <w:r w:rsidR="005F256D" w:rsidRPr="005F256D">
        <w:rPr>
          <w:rFonts w:ascii="Browallia New" w:eastAsia="Arial Unicode MS" w:hAnsi="Browallia New" w:cs="Browallia New"/>
          <w:sz w:val="28"/>
          <w:szCs w:val="28"/>
          <w:lang w:val="en-GB"/>
        </w:rPr>
        <w:t>2021</w:t>
      </w:r>
      <w:r w:rsidRPr="00480AE2">
        <w:rPr>
          <w:rFonts w:ascii="Browallia New" w:eastAsia="Arial Unicode MS" w:hAnsi="Browallia New" w:cs="Browallia New"/>
          <w:sz w:val="28"/>
          <w:szCs w:val="28"/>
          <w:cs/>
        </w:rPr>
        <w:t xml:space="preserve"> จำกัด ได้เรียกชำระค่าหุ้นส่วนที่ยังเรียกไม่ครบในราคาหุ้นละ </w:t>
      </w:r>
      <w:r w:rsidR="00FE0B25" w:rsidRPr="00480AE2">
        <w:rPr>
          <w:rFonts w:ascii="Browallia New" w:eastAsia="Arial Unicode MS" w:hAnsi="Browallia New" w:cs="Browallia New"/>
          <w:sz w:val="28"/>
          <w:szCs w:val="28"/>
        </w:rPr>
        <w:br/>
      </w:r>
      <w:r w:rsidR="005F256D" w:rsidRPr="005F256D">
        <w:rPr>
          <w:rFonts w:ascii="Browallia New" w:eastAsia="Arial Unicode MS" w:hAnsi="Browallia New" w:cs="Browallia New"/>
          <w:sz w:val="28"/>
          <w:szCs w:val="28"/>
          <w:lang w:val="en-GB"/>
        </w:rPr>
        <w:t>12</w:t>
      </w:r>
      <w:r w:rsidRPr="00480AE2">
        <w:rPr>
          <w:rFonts w:ascii="Browallia New" w:eastAsia="Arial Unicode MS" w:hAnsi="Browallia New" w:cs="Browallia New"/>
          <w:sz w:val="28"/>
          <w:szCs w:val="28"/>
          <w:cs/>
        </w:rPr>
        <w:t xml:space="preserve"> บาท โดยกลุ่มกิจการได้จ่ายชำระค่าหุ้นดังกล่าวสำหรับหุ้นจำนวน </w:t>
      </w:r>
      <w:r w:rsidR="005F256D" w:rsidRPr="005F256D">
        <w:rPr>
          <w:rFonts w:ascii="Browallia New" w:eastAsia="Arial Unicode MS" w:hAnsi="Browallia New" w:cs="Browallia New"/>
          <w:sz w:val="28"/>
          <w:szCs w:val="28"/>
          <w:lang w:val="en-GB"/>
        </w:rPr>
        <w:t>500</w:t>
      </w:r>
      <w:r w:rsidR="00FE0B25"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480AE2">
        <w:rPr>
          <w:rFonts w:ascii="Browallia New" w:eastAsia="Arial Unicode MS" w:hAnsi="Browallia New" w:cs="Browallia New"/>
          <w:sz w:val="28"/>
          <w:szCs w:val="28"/>
          <w:cs/>
        </w:rPr>
        <w:t xml:space="preserve"> หุ้น คิดเป็นจำนวนเงินรวม </w:t>
      </w:r>
      <w:r w:rsidR="005F256D" w:rsidRPr="005F256D">
        <w:rPr>
          <w:rFonts w:ascii="Browallia New" w:eastAsia="Arial Unicode MS" w:hAnsi="Browallia New" w:cs="Browallia New"/>
          <w:sz w:val="28"/>
          <w:szCs w:val="28"/>
          <w:lang w:val="en-GB"/>
        </w:rPr>
        <w:t>6</w:t>
      </w:r>
      <w:r w:rsidRPr="00480AE2">
        <w:rPr>
          <w:rFonts w:ascii="Browallia New" w:eastAsia="Arial Unicode MS" w:hAnsi="Browallia New" w:cs="Browallia New"/>
          <w:sz w:val="28"/>
          <w:szCs w:val="28"/>
          <w:cs/>
        </w:rPr>
        <w:t xml:space="preserve"> ล้านบาท</w:t>
      </w:r>
      <w:r w:rsidR="001C5348" w:rsidRPr="00480AE2">
        <w:rPr>
          <w:rFonts w:ascii="Browallia New" w:eastAsia="Arial Unicode MS" w:hAnsi="Browallia New" w:cs="Browallia New"/>
          <w:sz w:val="28"/>
          <w:szCs w:val="28"/>
          <w:cs/>
        </w:rPr>
        <w:br/>
        <w:t>แล้ว</w:t>
      </w:r>
      <w:r w:rsidRPr="00480AE2">
        <w:rPr>
          <w:rFonts w:ascii="Browallia New" w:eastAsia="Arial Unicode MS" w:hAnsi="Browallia New" w:cs="Browallia New"/>
          <w:sz w:val="28"/>
          <w:szCs w:val="28"/>
          <w:cs/>
        </w:rPr>
        <w:t>ในระหว่างงวด</w:t>
      </w:r>
    </w:p>
    <w:p w14:paraId="142F564F" w14:textId="4E632E4F" w:rsidR="00E15BC4" w:rsidRDefault="00A046E1" w:rsidP="37B67F5D">
      <w:pPr>
        <w:spacing w:line="240" w:lineRule="auto"/>
        <w:jc w:val="thaiDistribute"/>
        <w:rPr>
          <w:rFonts w:ascii="Browallia New" w:hAnsi="Browallia New" w:cs="Browallia New"/>
          <w:color w:val="000000"/>
          <w:sz w:val="28"/>
          <w:szCs w:val="28"/>
          <w:u w:val="single"/>
        </w:rPr>
      </w:pPr>
      <w:r>
        <w:rPr>
          <w:rFonts w:ascii="Browallia New" w:eastAsia="Arial Unicode MS" w:hAnsi="Browallia New" w:cs="Browallia New"/>
          <w:spacing w:val="-4"/>
          <w:sz w:val="28"/>
          <w:szCs w:val="28"/>
        </w:rPr>
        <w:br w:type="page"/>
      </w:r>
    </w:p>
    <w:p w14:paraId="6C4BF35B" w14:textId="40623F9E" w:rsidR="00B9043A" w:rsidRPr="00480AE2" w:rsidRDefault="00B9043A" w:rsidP="37B67F5D">
      <w:pPr>
        <w:spacing w:line="240" w:lineRule="auto"/>
        <w:jc w:val="thaiDistribute"/>
        <w:rPr>
          <w:rFonts w:ascii="Browallia New" w:hAnsi="Browallia New" w:cs="Browallia New"/>
          <w:color w:val="000000"/>
          <w:sz w:val="28"/>
          <w:szCs w:val="28"/>
          <w:u w:val="single"/>
        </w:rPr>
      </w:pPr>
      <w:r w:rsidRPr="00480AE2">
        <w:rPr>
          <w:rFonts w:ascii="Browallia New" w:hAnsi="Browallia New" w:cs="Browallia New"/>
          <w:color w:val="000000"/>
          <w:sz w:val="28"/>
          <w:szCs w:val="28"/>
          <w:u w:val="single"/>
          <w:cs/>
        </w:rPr>
        <w:t>บริษัท เดอะ ฟิฟท์ อีลีเม้นท์ อินเตอร์เนชั่นแนล จำกัด</w:t>
      </w:r>
    </w:p>
    <w:p w14:paraId="4E2467EA" w14:textId="6C923FC7" w:rsidR="00B9043A" w:rsidRPr="00480AE2" w:rsidRDefault="00B9043A" w:rsidP="00BA7241">
      <w:pPr>
        <w:spacing w:line="240" w:lineRule="auto"/>
        <w:jc w:val="thaiDistribute"/>
        <w:rPr>
          <w:rFonts w:ascii="Browallia New" w:eastAsia="Arial Unicode MS" w:hAnsi="Browallia New" w:cs="Browallia New"/>
          <w:spacing w:val="-4"/>
          <w:sz w:val="28"/>
          <w:szCs w:val="28"/>
        </w:rPr>
      </w:pPr>
    </w:p>
    <w:p w14:paraId="56AAB86C" w14:textId="013EC90A" w:rsidR="00B82697" w:rsidRPr="00480AE2" w:rsidRDefault="009853A1" w:rsidP="00BA7241">
      <w:pPr>
        <w:spacing w:line="240" w:lineRule="auto"/>
        <w:jc w:val="thaiDistribute"/>
        <w:rPr>
          <w:rFonts w:ascii="Browallia New" w:eastAsia="Arial Unicode MS" w:hAnsi="Browallia New" w:cs="Browallia New"/>
          <w:sz w:val="28"/>
          <w:szCs w:val="28"/>
        </w:rPr>
      </w:pPr>
      <w:r w:rsidRPr="00480AE2">
        <w:rPr>
          <w:rFonts w:ascii="Browallia New" w:eastAsia="Arial Unicode MS" w:hAnsi="Browallia New" w:cs="Browallia New"/>
          <w:spacing w:val="-4"/>
          <w:sz w:val="28"/>
          <w:szCs w:val="28"/>
          <w:cs/>
        </w:rPr>
        <w:t xml:space="preserve">เมื่อวันที่ </w:t>
      </w:r>
      <w:r w:rsidR="005F256D" w:rsidRPr="005F256D">
        <w:rPr>
          <w:rFonts w:ascii="Browallia New" w:eastAsia="Arial Unicode MS" w:hAnsi="Browallia New" w:cs="Browallia New"/>
          <w:spacing w:val="-4"/>
          <w:sz w:val="28"/>
          <w:szCs w:val="28"/>
          <w:lang w:val="en-GB"/>
        </w:rPr>
        <w:t>3</w:t>
      </w:r>
      <w:r w:rsidRPr="00480AE2">
        <w:rPr>
          <w:rFonts w:ascii="Browallia New" w:eastAsia="Arial Unicode MS" w:hAnsi="Browallia New" w:cs="Browallia New"/>
          <w:spacing w:val="-4"/>
          <w:sz w:val="28"/>
          <w:szCs w:val="28"/>
          <w:cs/>
        </w:rPr>
        <w:t xml:space="preserve"> เมษายน พ.ศ. </w:t>
      </w:r>
      <w:r w:rsidR="005F256D" w:rsidRPr="005F256D">
        <w:rPr>
          <w:rFonts w:ascii="Browallia New" w:eastAsia="Arial Unicode MS" w:hAnsi="Browallia New" w:cs="Browallia New"/>
          <w:spacing w:val="-4"/>
          <w:sz w:val="28"/>
          <w:szCs w:val="28"/>
          <w:lang w:val="en-GB"/>
        </w:rPr>
        <w:t>2566</w:t>
      </w:r>
      <w:r w:rsidRPr="00480AE2">
        <w:rPr>
          <w:rFonts w:ascii="Browallia New" w:eastAsia="Arial Unicode MS" w:hAnsi="Browallia New" w:cs="Browallia New"/>
          <w:spacing w:val="-4"/>
          <w:sz w:val="28"/>
          <w:szCs w:val="28"/>
          <w:cs/>
        </w:rPr>
        <w:t xml:space="preserve"> กลุ่มกิจการเข้าซื้อหุ้นสามัญจากผู้ถือหุ้นเดิมของบริษัท เดอะ ฟิฟท์ อีลีเม้นท์ อินเตอร์เนชั่นแนล</w:t>
      </w:r>
      <w:r w:rsidRPr="00480AE2">
        <w:rPr>
          <w:rFonts w:ascii="Browallia New" w:eastAsia="Arial Unicode MS" w:hAnsi="Browallia New" w:cs="Browallia New"/>
          <w:sz w:val="28"/>
          <w:szCs w:val="28"/>
          <w:cs/>
        </w:rPr>
        <w:t xml:space="preserve"> จำกัด</w:t>
      </w:r>
      <w:r w:rsidR="00D11406" w:rsidRPr="00480AE2">
        <w:rPr>
          <w:rFonts w:ascii="Browallia New" w:eastAsia="Arial Unicode MS" w:hAnsi="Browallia New" w:cs="Browallia New"/>
          <w:sz w:val="28"/>
          <w:szCs w:val="28"/>
        </w:rPr>
        <w:t xml:space="preserve"> </w:t>
      </w:r>
      <w:r w:rsidRPr="00480AE2">
        <w:rPr>
          <w:rFonts w:ascii="Browallia New" w:eastAsia="Arial Unicode MS" w:hAnsi="Browallia New" w:cs="Browallia New"/>
          <w:sz w:val="28"/>
          <w:szCs w:val="28"/>
          <w:cs/>
        </w:rPr>
        <w:t xml:space="preserve">จำนวน </w:t>
      </w:r>
      <w:r w:rsidR="005F256D" w:rsidRPr="005F256D">
        <w:rPr>
          <w:rFonts w:ascii="Browallia New" w:eastAsia="Arial Unicode MS" w:hAnsi="Browallia New" w:cs="Browallia New"/>
          <w:sz w:val="28"/>
          <w:szCs w:val="28"/>
          <w:lang w:val="en-GB"/>
        </w:rPr>
        <w:t>4</w:t>
      </w:r>
      <w:r w:rsidRPr="00480AE2">
        <w:rPr>
          <w:rFonts w:ascii="Browallia New" w:eastAsia="Arial Unicode MS" w:hAnsi="Browallia New" w:cs="Browallia New"/>
          <w:sz w:val="28"/>
          <w:szCs w:val="28"/>
          <w:cs/>
        </w:rPr>
        <w:t xml:space="preserve"> หุ้น และเข้าซื้อหุ้นสามัญเพิ่มทุนจำนวน </w:t>
      </w:r>
      <w:r w:rsidR="005F256D" w:rsidRPr="005F256D">
        <w:rPr>
          <w:rFonts w:ascii="Browallia New" w:eastAsia="Arial Unicode MS" w:hAnsi="Browallia New" w:cs="Browallia New"/>
          <w:sz w:val="28"/>
          <w:szCs w:val="28"/>
          <w:lang w:val="en-GB"/>
        </w:rPr>
        <w:t>1</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285</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918</w:t>
      </w:r>
      <w:r w:rsidRPr="00480AE2">
        <w:rPr>
          <w:rFonts w:ascii="Browallia New" w:eastAsia="Arial Unicode MS" w:hAnsi="Browallia New" w:cs="Browallia New"/>
          <w:sz w:val="28"/>
          <w:szCs w:val="28"/>
          <w:cs/>
        </w:rPr>
        <w:t xml:space="preserve"> หุ้น </w:t>
      </w:r>
      <w:r w:rsidR="00D11406" w:rsidRPr="00480AE2">
        <w:rPr>
          <w:rFonts w:ascii="Browallia New" w:eastAsia="Arial Unicode MS" w:hAnsi="Browallia New" w:cs="Browallia New"/>
          <w:sz w:val="28"/>
          <w:szCs w:val="28"/>
          <w:cs/>
        </w:rPr>
        <w:t>คิดเป็น</w:t>
      </w:r>
      <w:r w:rsidRPr="00480AE2">
        <w:rPr>
          <w:rFonts w:ascii="Browallia New" w:eastAsia="Arial Unicode MS" w:hAnsi="Browallia New" w:cs="Browallia New"/>
          <w:sz w:val="28"/>
          <w:szCs w:val="28"/>
          <w:cs/>
        </w:rPr>
        <w:t>จำนวน</w:t>
      </w:r>
      <w:r w:rsidR="00D11406" w:rsidRPr="00480AE2">
        <w:rPr>
          <w:rFonts w:ascii="Browallia New" w:eastAsia="Arial Unicode MS" w:hAnsi="Browallia New" w:cs="Browallia New"/>
          <w:sz w:val="28"/>
          <w:szCs w:val="28"/>
          <w:cs/>
        </w:rPr>
        <w:t>หุ้นรวม</w:t>
      </w:r>
      <w:r w:rsidRPr="00480AE2">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1</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285</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922</w:t>
      </w:r>
      <w:r w:rsidRPr="00480AE2">
        <w:rPr>
          <w:rFonts w:ascii="Browallia New" w:eastAsia="Arial Unicode MS" w:hAnsi="Browallia New" w:cs="Browallia New"/>
          <w:sz w:val="28"/>
          <w:szCs w:val="28"/>
          <w:cs/>
        </w:rPr>
        <w:t xml:space="preserve"> หุ้น ในราคา</w:t>
      </w:r>
      <w:r w:rsidR="00480AE2">
        <w:rPr>
          <w:rFonts w:ascii="Browallia New" w:eastAsia="Arial Unicode MS" w:hAnsi="Browallia New" w:cs="Browallia New"/>
          <w:sz w:val="28"/>
          <w:szCs w:val="28"/>
        </w:rPr>
        <w:br/>
      </w:r>
      <w:r w:rsidRPr="006265E9">
        <w:rPr>
          <w:rFonts w:ascii="Browallia New" w:eastAsia="Arial Unicode MS" w:hAnsi="Browallia New" w:cs="Browallia New"/>
          <w:spacing w:val="-2"/>
          <w:sz w:val="28"/>
          <w:szCs w:val="28"/>
          <w:cs/>
        </w:rPr>
        <w:t xml:space="preserve">หุ้นละ </w:t>
      </w:r>
      <w:r w:rsidR="005F256D" w:rsidRPr="006265E9">
        <w:rPr>
          <w:rFonts w:ascii="Browallia New" w:eastAsia="Arial Unicode MS" w:hAnsi="Browallia New" w:cs="Browallia New"/>
          <w:spacing w:val="-2"/>
          <w:sz w:val="28"/>
          <w:szCs w:val="28"/>
          <w:lang w:val="en-GB"/>
        </w:rPr>
        <w:t>5</w:t>
      </w:r>
      <w:r w:rsidRPr="006265E9">
        <w:rPr>
          <w:rFonts w:ascii="Browallia New" w:eastAsia="Arial Unicode MS" w:hAnsi="Browallia New" w:cs="Browallia New"/>
          <w:spacing w:val="-2"/>
          <w:sz w:val="28"/>
          <w:szCs w:val="28"/>
          <w:cs/>
        </w:rPr>
        <w:t xml:space="preserve"> บาท คิดเป็นจำนวนเงินรวม </w:t>
      </w:r>
      <w:r w:rsidR="005F256D" w:rsidRPr="006265E9">
        <w:rPr>
          <w:rFonts w:ascii="Browallia New" w:eastAsia="Arial Unicode MS" w:hAnsi="Browallia New" w:cs="Browallia New"/>
          <w:spacing w:val="-2"/>
          <w:sz w:val="28"/>
          <w:szCs w:val="28"/>
          <w:lang w:val="en-GB"/>
        </w:rPr>
        <w:t>6</w:t>
      </w:r>
      <w:r w:rsidR="00D0410E" w:rsidRPr="006265E9">
        <w:rPr>
          <w:rFonts w:ascii="Browallia New" w:eastAsia="Arial Unicode MS" w:hAnsi="Browallia New" w:cs="Browallia New"/>
          <w:spacing w:val="-2"/>
          <w:sz w:val="28"/>
          <w:szCs w:val="28"/>
        </w:rPr>
        <w:t xml:space="preserve"> </w:t>
      </w:r>
      <w:r w:rsidR="003727E4" w:rsidRPr="006265E9">
        <w:rPr>
          <w:rFonts w:ascii="Browallia New" w:eastAsia="Arial Unicode MS" w:hAnsi="Browallia New" w:cs="Browallia New" w:hint="cs"/>
          <w:spacing w:val="-2"/>
          <w:sz w:val="28"/>
          <w:szCs w:val="28"/>
          <w:cs/>
        </w:rPr>
        <w:t>ล้านบาท</w:t>
      </w:r>
      <w:r w:rsidRPr="006265E9">
        <w:rPr>
          <w:rFonts w:ascii="Browallia New" w:eastAsia="Arial Unicode MS" w:hAnsi="Browallia New" w:cs="Browallia New"/>
          <w:spacing w:val="-2"/>
          <w:sz w:val="28"/>
          <w:szCs w:val="28"/>
          <w:cs/>
        </w:rPr>
        <w:t xml:space="preserve"> ซึ่งคิดเป็นสัดส่วนการถือหุ้นร้อยละ </w:t>
      </w:r>
      <w:r w:rsidR="005F256D" w:rsidRPr="006265E9">
        <w:rPr>
          <w:rFonts w:ascii="Browallia New" w:eastAsia="Arial Unicode MS" w:hAnsi="Browallia New" w:cs="Browallia New"/>
          <w:spacing w:val="-2"/>
          <w:sz w:val="28"/>
          <w:szCs w:val="28"/>
          <w:lang w:val="en-GB"/>
        </w:rPr>
        <w:t>50</w:t>
      </w:r>
      <w:r w:rsidRPr="006265E9">
        <w:rPr>
          <w:rFonts w:ascii="Browallia New" w:eastAsia="Arial Unicode MS" w:hAnsi="Browallia New" w:cs="Browallia New"/>
          <w:spacing w:val="-2"/>
          <w:sz w:val="28"/>
          <w:szCs w:val="28"/>
          <w:cs/>
        </w:rPr>
        <w:t xml:space="preserve"> ของหุ้นสามัญที่ออกและจำหน่ายแล้ว</w:t>
      </w:r>
      <w:r w:rsidRPr="00480AE2">
        <w:rPr>
          <w:rFonts w:ascii="Browallia New" w:eastAsia="Arial Unicode MS" w:hAnsi="Browallia New" w:cs="Browallia New"/>
          <w:sz w:val="28"/>
          <w:szCs w:val="28"/>
          <w:cs/>
        </w:rPr>
        <w:t xml:space="preserve"> บริษัท เดอะ ฟิฟท์ อีลีเม้นท์ อินเตอร์เนชั่นแนล จำกัด ประกอบธุรกิจติดตั้งสถานีอัดประจุไฟฟ้าสำหรับยานยนต์ไฟฟ้า</w:t>
      </w:r>
    </w:p>
    <w:p w14:paraId="0A916175" w14:textId="06548113" w:rsidR="009853A1" w:rsidRPr="00480AE2" w:rsidRDefault="009853A1" w:rsidP="00BA7241">
      <w:pPr>
        <w:spacing w:line="240" w:lineRule="auto"/>
        <w:jc w:val="thaiDistribute"/>
        <w:rPr>
          <w:rFonts w:ascii="Browallia New" w:eastAsia="Arial Unicode MS" w:hAnsi="Browallia New" w:cs="Browallia New"/>
          <w:sz w:val="28"/>
          <w:szCs w:val="28"/>
        </w:rPr>
      </w:pPr>
    </w:p>
    <w:p w14:paraId="72E878E3" w14:textId="66A15822" w:rsidR="009853A1" w:rsidRPr="00480AE2" w:rsidRDefault="009853A1" w:rsidP="00BA7241">
      <w:pPr>
        <w:spacing w:line="240" w:lineRule="auto"/>
        <w:jc w:val="thaiDistribute"/>
        <w:rPr>
          <w:rFonts w:ascii="Browallia New" w:eastAsia="Arial Unicode MS" w:hAnsi="Browallia New" w:cs="Browallia New"/>
          <w:spacing w:val="-4"/>
          <w:sz w:val="28"/>
          <w:szCs w:val="28"/>
        </w:rPr>
      </w:pPr>
      <w:r w:rsidRPr="00480AE2">
        <w:rPr>
          <w:rFonts w:ascii="Browallia New" w:eastAsia="Arial Unicode MS" w:hAnsi="Browallia New" w:cs="Browallia New"/>
          <w:spacing w:val="-4"/>
          <w:sz w:val="28"/>
          <w:szCs w:val="28"/>
          <w:cs/>
        </w:rPr>
        <w:t>กลุ่มกิจการจัดประเภทเงินลงทุนในบริษัท เดอะ ฟิฟท์ อีลีเม้นท์ อินเตอร์เนชั่นแนล จำกัด เป็นเงินลงทุนในการร่วมค้า เนื่องจากสัญญาจัดตั้งบริษัทร่วมทุนกำหนดโครงสร้างการบริหารจัดการ รวมทั้งการตัดสินใจเชิงกลยุทธ์ทางการเงินและการดำเนินงาน</w:t>
      </w:r>
      <w:r w:rsidR="00480AE2">
        <w:rPr>
          <w:rFonts w:ascii="Browallia New" w:eastAsia="Arial Unicode MS" w:hAnsi="Browallia New" w:cs="Browallia New"/>
          <w:spacing w:val="-4"/>
          <w:sz w:val="28"/>
          <w:szCs w:val="28"/>
        </w:rPr>
        <w:br/>
      </w:r>
      <w:r w:rsidRPr="00480AE2">
        <w:rPr>
          <w:rFonts w:ascii="Browallia New" w:eastAsia="Arial Unicode MS" w:hAnsi="Browallia New" w:cs="Browallia New"/>
          <w:spacing w:val="-4"/>
          <w:sz w:val="28"/>
          <w:szCs w:val="28"/>
          <w:cs/>
        </w:rPr>
        <w:t>ในกิจกรรมเชิงเศรษฐกิจต่าง ๆ ที่สำคัญ ต้องได้รับความเห็นชอบจากผู้ถือหุ้นหรือตัวแทนของผู้ถือหุ้นทั้งสองฝ่าย</w:t>
      </w:r>
    </w:p>
    <w:p w14:paraId="64DA66FE" w14:textId="14E975B3" w:rsidR="009853A1" w:rsidRPr="00D14059" w:rsidRDefault="009853A1" w:rsidP="002C7F9D">
      <w:pPr>
        <w:rPr>
          <w:rFonts w:ascii="Browallia New" w:eastAsia="Arial Unicode MS" w:hAnsi="Browallia New" w:cs="Browallia New"/>
          <w:sz w:val="28"/>
          <w:szCs w:val="28"/>
        </w:rPr>
      </w:pPr>
    </w:p>
    <w:p w14:paraId="4F6415D8" w14:textId="2A6F2558" w:rsidR="00BA1170" w:rsidRPr="00D14059" w:rsidRDefault="00BA1170" w:rsidP="00BA1170">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16</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ที่ดิน อาคารและอุปกรณ์ และสินทรัพย์ไม่มีตัวตน สุทธิ</w:t>
      </w:r>
    </w:p>
    <w:p w14:paraId="4DA6DF87" w14:textId="41D3FA1E" w:rsidR="002C72AC" w:rsidRPr="00D14059" w:rsidRDefault="002C72AC" w:rsidP="00C23DFD">
      <w:pPr>
        <w:spacing w:line="240" w:lineRule="auto"/>
        <w:jc w:val="thaiDistribute"/>
        <w:rPr>
          <w:rFonts w:ascii="Browallia New" w:eastAsia="Arial Unicode MS" w:hAnsi="Browallia New" w:cs="Browallia New"/>
          <w:sz w:val="28"/>
          <w:szCs w:val="28"/>
        </w:rPr>
      </w:pPr>
    </w:p>
    <w:bookmarkEnd w:id="6"/>
    <w:tbl>
      <w:tblPr>
        <w:tblW w:w="0" w:type="auto"/>
        <w:tblLayout w:type="fixed"/>
        <w:tblLook w:val="0000" w:firstRow="0" w:lastRow="0" w:firstColumn="0" w:lastColumn="0" w:noHBand="0" w:noVBand="0"/>
      </w:tblPr>
      <w:tblGrid>
        <w:gridCol w:w="6690"/>
        <w:gridCol w:w="1440"/>
        <w:gridCol w:w="1440"/>
      </w:tblGrid>
      <w:tr w:rsidR="00530CDD" w:rsidRPr="00D14059" w14:paraId="4F20CEA9" w14:textId="77777777" w:rsidTr="198109FE">
        <w:trPr>
          <w:cantSplit/>
        </w:trPr>
        <w:tc>
          <w:tcPr>
            <w:tcW w:w="6690" w:type="dxa"/>
            <w:tcBorders>
              <w:top w:val="nil"/>
              <w:left w:val="nil"/>
              <w:bottom w:val="nil"/>
              <w:right w:val="nil"/>
            </w:tcBorders>
            <w:vAlign w:val="center"/>
          </w:tcPr>
          <w:p w14:paraId="481996B5" w14:textId="77777777" w:rsidR="00530CDD" w:rsidRPr="00D14059" w:rsidRDefault="00530CDD" w:rsidP="00AD0C43">
            <w:pPr>
              <w:spacing w:line="240" w:lineRule="auto"/>
              <w:rPr>
                <w:rFonts w:ascii="Browallia New" w:eastAsia="Arial Unicode MS" w:hAnsi="Browallia New" w:cs="Browallia New"/>
                <w:sz w:val="28"/>
                <w:szCs w:val="28"/>
                <w:cs/>
              </w:rPr>
            </w:pPr>
          </w:p>
        </w:tc>
        <w:tc>
          <w:tcPr>
            <w:tcW w:w="2880" w:type="dxa"/>
            <w:gridSpan w:val="2"/>
            <w:tcBorders>
              <w:top w:val="single" w:sz="4" w:space="0" w:color="auto"/>
              <w:left w:val="nil"/>
              <w:bottom w:val="single" w:sz="4" w:space="0" w:color="auto"/>
              <w:right w:val="nil"/>
            </w:tcBorders>
            <w:vAlign w:val="bottom"/>
          </w:tcPr>
          <w:p w14:paraId="18B76816"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cs/>
                <w:lang w:val="th-TH"/>
              </w:rPr>
            </w:pPr>
            <w:r w:rsidRPr="00D14059">
              <w:rPr>
                <w:rFonts w:ascii="Browallia New" w:eastAsia="Arial Unicode MS" w:hAnsi="Browallia New" w:cs="Browallia New"/>
                <w:b/>
                <w:bCs/>
                <w:spacing w:val="-6"/>
                <w:sz w:val="28"/>
                <w:szCs w:val="28"/>
                <w:cs/>
              </w:rPr>
              <w:t>ข้อมูลทางการเงินรวม</w:t>
            </w:r>
          </w:p>
        </w:tc>
      </w:tr>
      <w:tr w:rsidR="00530CDD" w:rsidRPr="00D14059" w14:paraId="6319D61D" w14:textId="77777777" w:rsidTr="198109FE">
        <w:trPr>
          <w:cantSplit/>
        </w:trPr>
        <w:tc>
          <w:tcPr>
            <w:tcW w:w="6690" w:type="dxa"/>
            <w:tcBorders>
              <w:top w:val="nil"/>
              <w:left w:val="nil"/>
              <w:bottom w:val="nil"/>
              <w:right w:val="nil"/>
            </w:tcBorders>
            <w:vAlign w:val="center"/>
          </w:tcPr>
          <w:p w14:paraId="38A50BDA" w14:textId="77777777" w:rsidR="00530CDD" w:rsidRPr="00D14059" w:rsidRDefault="00530CDD"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2EC47799"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422CF469"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rPr>
            </w:pPr>
            <w:r w:rsidRPr="00D14059">
              <w:rPr>
                <w:rFonts w:ascii="Browallia New" w:eastAsia="Arial Unicode MS" w:hAnsi="Browallia New" w:cs="Browallia New"/>
                <w:b/>
                <w:bCs/>
                <w:spacing w:val="-6"/>
                <w:sz w:val="28"/>
                <w:szCs w:val="28"/>
                <w:cs/>
              </w:rPr>
              <w:t>สินทรัพย์</w:t>
            </w:r>
          </w:p>
          <w:p w14:paraId="51A93317"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cs/>
              </w:rPr>
            </w:pPr>
            <w:r w:rsidRPr="00D14059">
              <w:rPr>
                <w:rFonts w:ascii="Browallia New" w:eastAsia="Arial Unicode MS" w:hAnsi="Browallia New" w:cs="Browallia New"/>
                <w:b/>
                <w:bCs/>
                <w:spacing w:val="-6"/>
                <w:sz w:val="28"/>
                <w:szCs w:val="28"/>
                <w:cs/>
              </w:rPr>
              <w:t>ไม่มีตัวตน</w:t>
            </w:r>
          </w:p>
        </w:tc>
      </w:tr>
      <w:tr w:rsidR="00530CDD" w:rsidRPr="00D14059" w14:paraId="1E23A7E9" w14:textId="77777777" w:rsidTr="198109FE">
        <w:tc>
          <w:tcPr>
            <w:tcW w:w="6690" w:type="dxa"/>
            <w:tcBorders>
              <w:top w:val="nil"/>
              <w:left w:val="nil"/>
              <w:bottom w:val="nil"/>
              <w:right w:val="nil"/>
            </w:tcBorders>
            <w:shd w:val="clear" w:color="auto" w:fill="auto"/>
            <w:vAlign w:val="center"/>
          </w:tcPr>
          <w:p w14:paraId="713811CA" w14:textId="77777777" w:rsidR="00530CDD" w:rsidRPr="00D14059" w:rsidRDefault="00530CDD"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0F0F6ADF"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5D83A37C"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r>
      <w:tr w:rsidR="00530CDD" w:rsidRPr="00D14059" w14:paraId="37C33CE0" w14:textId="77777777" w:rsidTr="198109FE">
        <w:tc>
          <w:tcPr>
            <w:tcW w:w="6690" w:type="dxa"/>
            <w:tcBorders>
              <w:top w:val="nil"/>
              <w:left w:val="nil"/>
              <w:bottom w:val="nil"/>
              <w:right w:val="nil"/>
            </w:tcBorders>
          </w:tcPr>
          <w:p w14:paraId="78424AC7" w14:textId="1A835200" w:rsidR="00530CDD" w:rsidRPr="00D14059" w:rsidRDefault="00714C83" w:rsidP="00A046E1">
            <w:pPr>
              <w:spacing w:before="10" w:line="240" w:lineRule="auto"/>
              <w:rPr>
                <w:rFonts w:ascii="Browallia New" w:eastAsia="Arial Unicode MS" w:hAnsi="Browallia New" w:cs="Browallia New"/>
                <w:sz w:val="28"/>
                <w:szCs w:val="28"/>
                <w:cs/>
              </w:rPr>
            </w:pPr>
            <w:r w:rsidRPr="00D14059">
              <w:rPr>
                <w:rFonts w:ascii="Browallia New" w:eastAsia="Arial Unicode MS" w:hAnsi="Browallia New" w:cs="Browallia New"/>
                <w:b/>
                <w:bCs/>
                <w:sz w:val="28"/>
                <w:szCs w:val="28"/>
                <w:cs/>
              </w:rPr>
              <w:t>สำหรับงวด</w:t>
            </w:r>
            <w:r w:rsidR="003E1C87"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3E1C87" w:rsidRPr="00D14059">
              <w:rPr>
                <w:rFonts w:ascii="Browallia New" w:eastAsia="Arial Unicode MS" w:hAnsi="Browallia New" w:cs="Browallia New"/>
                <w:b/>
                <w:bCs/>
                <w:sz w:val="28"/>
                <w:szCs w:val="28"/>
                <w:cs/>
              </w:rPr>
              <w:t>กันยายน</w:t>
            </w:r>
            <w:r w:rsidR="00530CDD" w:rsidRPr="00D14059">
              <w:rPr>
                <w:rFonts w:ascii="Browallia New" w:eastAsia="Arial Unicode MS" w:hAnsi="Browallia New" w:cs="Browallia New"/>
                <w:spacing w:val="-4"/>
                <w:sz w:val="28"/>
                <w:szCs w:val="28"/>
                <w:cs/>
              </w:rPr>
              <w:t xml:space="preserve"> </w:t>
            </w:r>
            <w:r w:rsidR="00D75B55"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nil"/>
              <w:left w:val="nil"/>
              <w:bottom w:val="nil"/>
              <w:right w:val="nil"/>
            </w:tcBorders>
            <w:shd w:val="clear" w:color="auto" w:fill="FAFAFA"/>
          </w:tcPr>
          <w:p w14:paraId="223BAF54" w14:textId="77777777" w:rsidR="00530CDD" w:rsidRPr="00D14059" w:rsidRDefault="00530CDD"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66C1E6E1" w14:textId="77777777" w:rsidR="00530CDD" w:rsidRPr="00D14059" w:rsidRDefault="00530CDD" w:rsidP="00A046E1">
            <w:pPr>
              <w:spacing w:before="10" w:line="240" w:lineRule="auto"/>
              <w:ind w:right="-72"/>
              <w:jc w:val="right"/>
              <w:rPr>
                <w:rFonts w:ascii="Browallia New" w:eastAsia="Arial Unicode MS" w:hAnsi="Browallia New" w:cs="Browallia New"/>
                <w:sz w:val="28"/>
                <w:szCs w:val="28"/>
              </w:rPr>
            </w:pPr>
          </w:p>
        </w:tc>
      </w:tr>
      <w:tr w:rsidR="00E220A1" w:rsidRPr="00D14059" w14:paraId="647E93CD" w14:textId="77777777" w:rsidTr="198109FE">
        <w:tc>
          <w:tcPr>
            <w:tcW w:w="6690" w:type="dxa"/>
            <w:tcBorders>
              <w:top w:val="nil"/>
              <w:left w:val="nil"/>
              <w:bottom w:val="nil"/>
              <w:right w:val="nil"/>
            </w:tcBorders>
          </w:tcPr>
          <w:p w14:paraId="58032FDF" w14:textId="77777777" w:rsidR="00E220A1" w:rsidRPr="00D14059" w:rsidRDefault="00E220A1" w:rsidP="00AD0C43">
            <w:pPr>
              <w:spacing w:line="240" w:lineRule="auto"/>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ราคาตามบัญชีต้นงวด สุทธิ</w:t>
            </w:r>
          </w:p>
        </w:tc>
        <w:tc>
          <w:tcPr>
            <w:tcW w:w="1440" w:type="dxa"/>
            <w:tcBorders>
              <w:top w:val="nil"/>
              <w:left w:val="nil"/>
              <w:right w:val="nil"/>
            </w:tcBorders>
            <w:shd w:val="clear" w:color="auto" w:fill="FAFAFA"/>
            <w:vAlign w:val="center"/>
          </w:tcPr>
          <w:p w14:paraId="0D505754" w14:textId="15391A28" w:rsidR="00E220A1"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54</w:t>
            </w:r>
            <w:r w:rsidR="6C64F29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221</w:t>
            </w:r>
            <w:r w:rsidR="6C64F29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387</w:t>
            </w:r>
          </w:p>
        </w:tc>
        <w:tc>
          <w:tcPr>
            <w:tcW w:w="1440" w:type="dxa"/>
            <w:tcBorders>
              <w:top w:val="nil"/>
              <w:left w:val="nil"/>
              <w:right w:val="nil"/>
            </w:tcBorders>
            <w:shd w:val="clear" w:color="auto" w:fill="FAFAFA"/>
          </w:tcPr>
          <w:p w14:paraId="5E32F8C5" w14:textId="6FF35AD5" w:rsidR="00E220A1"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1235B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628</w:t>
            </w:r>
            <w:r w:rsidR="001235B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351</w:t>
            </w:r>
          </w:p>
        </w:tc>
      </w:tr>
      <w:tr w:rsidR="00E220A1" w:rsidRPr="00D14059" w14:paraId="3EBD7B87" w14:textId="77777777" w:rsidTr="198109FE">
        <w:tc>
          <w:tcPr>
            <w:tcW w:w="6690" w:type="dxa"/>
            <w:tcBorders>
              <w:top w:val="nil"/>
              <w:left w:val="nil"/>
              <w:bottom w:val="nil"/>
              <w:right w:val="nil"/>
            </w:tcBorders>
          </w:tcPr>
          <w:p w14:paraId="66F91170" w14:textId="77777777" w:rsidR="00E220A1" w:rsidRPr="00D14059" w:rsidRDefault="00E220A1" w:rsidP="00AD0C43">
            <w:pPr>
              <w:spacing w:line="240" w:lineRule="auto"/>
              <w:rPr>
                <w:rFonts w:ascii="Browallia New" w:eastAsia="Arial Unicode MS" w:hAnsi="Browallia New" w:cs="Browallia New"/>
                <w:sz w:val="28"/>
                <w:szCs w:val="28"/>
                <w:highlight w:val="yellow"/>
              </w:rPr>
            </w:pPr>
            <w:r w:rsidRPr="00D14059">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center"/>
          </w:tcPr>
          <w:p w14:paraId="7C1EDA17" w14:textId="435FE063" w:rsidR="00E220A1"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37622FF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717</w:t>
            </w:r>
            <w:r w:rsidR="37622FF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362</w:t>
            </w:r>
          </w:p>
        </w:tc>
        <w:tc>
          <w:tcPr>
            <w:tcW w:w="1440" w:type="dxa"/>
            <w:tcBorders>
              <w:top w:val="nil"/>
              <w:left w:val="nil"/>
              <w:bottom w:val="nil"/>
              <w:right w:val="nil"/>
            </w:tcBorders>
            <w:shd w:val="clear" w:color="auto" w:fill="FAFAFA"/>
          </w:tcPr>
          <w:p w14:paraId="46A18D7B" w14:textId="7C7BA518" w:rsidR="00E220A1"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16</w:t>
            </w:r>
            <w:r w:rsidR="001235B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532</w:t>
            </w:r>
          </w:p>
        </w:tc>
      </w:tr>
      <w:tr w:rsidR="00762D21" w:rsidRPr="00D14059" w14:paraId="3B97234A" w14:textId="77777777" w:rsidTr="198109FE">
        <w:tc>
          <w:tcPr>
            <w:tcW w:w="6690" w:type="dxa"/>
            <w:tcBorders>
              <w:top w:val="nil"/>
              <w:left w:val="nil"/>
              <w:bottom w:val="nil"/>
              <w:right w:val="nil"/>
            </w:tcBorders>
          </w:tcPr>
          <w:p w14:paraId="3CC73A95" w14:textId="0204ECB7" w:rsidR="00762D21" w:rsidRPr="00D14059" w:rsidRDefault="00762D21"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ปรับปรุงประมาณการหนี้สินค่ารื้อถอน</w:t>
            </w:r>
          </w:p>
        </w:tc>
        <w:tc>
          <w:tcPr>
            <w:tcW w:w="1440" w:type="dxa"/>
            <w:tcBorders>
              <w:top w:val="nil"/>
              <w:left w:val="nil"/>
              <w:bottom w:val="nil"/>
              <w:right w:val="nil"/>
            </w:tcBorders>
            <w:shd w:val="clear" w:color="auto" w:fill="FAFAFA"/>
            <w:vAlign w:val="center"/>
          </w:tcPr>
          <w:p w14:paraId="421F3328" w14:textId="64DCAB78" w:rsidR="00762D21"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w:t>
            </w:r>
            <w:r w:rsidR="1FD3260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439</w:t>
            </w:r>
          </w:p>
        </w:tc>
        <w:tc>
          <w:tcPr>
            <w:tcW w:w="1440" w:type="dxa"/>
            <w:tcBorders>
              <w:top w:val="nil"/>
              <w:left w:val="nil"/>
              <w:bottom w:val="nil"/>
              <w:right w:val="nil"/>
            </w:tcBorders>
            <w:shd w:val="clear" w:color="auto" w:fill="FAFAFA"/>
          </w:tcPr>
          <w:p w14:paraId="41FA54E1" w14:textId="781A7434" w:rsidR="00762D21" w:rsidRPr="00D14059" w:rsidRDefault="001235B8" w:rsidP="00AD0C43">
            <w:pPr>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p>
        </w:tc>
      </w:tr>
      <w:tr w:rsidR="00AC0ECD" w:rsidRPr="00D14059" w14:paraId="27D51178" w14:textId="77777777" w:rsidTr="198109FE">
        <w:tc>
          <w:tcPr>
            <w:tcW w:w="6690" w:type="dxa"/>
            <w:tcBorders>
              <w:top w:val="nil"/>
              <w:left w:val="nil"/>
              <w:bottom w:val="nil"/>
              <w:right w:val="nil"/>
            </w:tcBorders>
          </w:tcPr>
          <w:p w14:paraId="3276A203" w14:textId="5EF51F00" w:rsidR="00AC0ECD" w:rsidRPr="00D14059" w:rsidRDefault="003F288D"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โอนเปลี่ยนประเภทสินทรัพย์</w:t>
            </w:r>
          </w:p>
        </w:tc>
        <w:tc>
          <w:tcPr>
            <w:tcW w:w="1440" w:type="dxa"/>
            <w:tcBorders>
              <w:top w:val="nil"/>
              <w:left w:val="nil"/>
              <w:bottom w:val="nil"/>
              <w:right w:val="nil"/>
            </w:tcBorders>
            <w:shd w:val="clear" w:color="auto" w:fill="FAFAFA"/>
            <w:vAlign w:val="center"/>
          </w:tcPr>
          <w:p w14:paraId="0C3216AC" w14:textId="5648436F" w:rsidR="00AC0ECD"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528</w:t>
            </w:r>
            <w:r w:rsidR="00504DA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357</w:t>
            </w:r>
          </w:p>
        </w:tc>
        <w:tc>
          <w:tcPr>
            <w:tcW w:w="1440" w:type="dxa"/>
            <w:tcBorders>
              <w:top w:val="nil"/>
              <w:left w:val="nil"/>
              <w:bottom w:val="nil"/>
              <w:right w:val="nil"/>
            </w:tcBorders>
            <w:shd w:val="clear" w:color="auto" w:fill="FAFAFA"/>
          </w:tcPr>
          <w:p w14:paraId="789C8632" w14:textId="29E8ED72" w:rsidR="00AC0ECD" w:rsidRPr="00D14059" w:rsidRDefault="001235B8"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900D88" w:rsidRPr="00D14059" w14:paraId="4F670B0A" w14:textId="77777777" w:rsidTr="198109FE">
        <w:tc>
          <w:tcPr>
            <w:tcW w:w="6690" w:type="dxa"/>
            <w:tcBorders>
              <w:top w:val="nil"/>
              <w:left w:val="nil"/>
              <w:bottom w:val="nil"/>
              <w:right w:val="nil"/>
            </w:tcBorders>
          </w:tcPr>
          <w:p w14:paraId="51E1748C" w14:textId="4AB1B5D3" w:rsidR="00900D88" w:rsidRPr="00D14059" w:rsidRDefault="00900D88" w:rsidP="00AD0C43">
            <w:pPr>
              <w:spacing w:line="240" w:lineRule="auto"/>
              <w:rPr>
                <w:rFonts w:ascii="Browallia New" w:eastAsia="Arial Unicode MS" w:hAnsi="Browallia New" w:cs="Browallia New"/>
                <w:sz w:val="28"/>
                <w:szCs w:val="28"/>
                <w:highlight w:val="yellow"/>
                <w:cs/>
              </w:rPr>
            </w:pPr>
            <w:r w:rsidRPr="00D14059">
              <w:rPr>
                <w:rFonts w:ascii="Browallia New" w:eastAsia="Arial Unicode MS" w:hAnsi="Browallia New" w:cs="Browallia New"/>
                <w:sz w:val="28"/>
                <w:szCs w:val="28"/>
                <w:cs/>
              </w:rPr>
              <w:t>จำหน่ายสินทรัพย์ สุทธิ</w:t>
            </w:r>
          </w:p>
        </w:tc>
        <w:tc>
          <w:tcPr>
            <w:tcW w:w="1440" w:type="dxa"/>
            <w:tcBorders>
              <w:top w:val="nil"/>
              <w:left w:val="nil"/>
              <w:bottom w:val="nil"/>
              <w:right w:val="nil"/>
            </w:tcBorders>
            <w:shd w:val="clear" w:color="auto" w:fill="FAFAFA"/>
            <w:vAlign w:val="center"/>
          </w:tcPr>
          <w:p w14:paraId="5140F6E6" w14:textId="3CEE0FC7" w:rsidR="00900D88" w:rsidRPr="00D14059" w:rsidRDefault="37622FF1"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39</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778</w:t>
            </w:r>
            <w:r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444CBFCE" w14:textId="67EA004F" w:rsidR="00900D88" w:rsidRPr="00D14059" w:rsidRDefault="001235B8"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900D88" w:rsidRPr="00D14059" w14:paraId="6477BDA1" w14:textId="77777777" w:rsidTr="198109FE">
        <w:tc>
          <w:tcPr>
            <w:tcW w:w="6690" w:type="dxa"/>
            <w:tcBorders>
              <w:top w:val="nil"/>
              <w:left w:val="nil"/>
              <w:bottom w:val="nil"/>
              <w:right w:val="nil"/>
            </w:tcBorders>
          </w:tcPr>
          <w:p w14:paraId="112F553D" w14:textId="47806414" w:rsidR="00900D88" w:rsidRPr="00D14059" w:rsidRDefault="00900D88"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ตัดจำหน่ายสินทรัพย์ สุทธิ</w:t>
            </w:r>
          </w:p>
        </w:tc>
        <w:tc>
          <w:tcPr>
            <w:tcW w:w="1440" w:type="dxa"/>
            <w:tcBorders>
              <w:top w:val="nil"/>
              <w:left w:val="nil"/>
              <w:bottom w:val="nil"/>
              <w:right w:val="nil"/>
            </w:tcBorders>
            <w:shd w:val="clear" w:color="auto" w:fill="FAFAFA"/>
            <w:vAlign w:val="center"/>
          </w:tcPr>
          <w:p w14:paraId="5FE5AF31" w14:textId="15AD344C" w:rsidR="00900D88" w:rsidRPr="00D14059" w:rsidRDefault="00504DAE"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12</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090</w:t>
            </w:r>
            <w:r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097EE72F" w14:textId="171AC4FF" w:rsidR="00900D88" w:rsidRPr="00D14059" w:rsidRDefault="001235B8"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900D88" w:rsidRPr="00D14059" w14:paraId="4B1532E4" w14:textId="77777777" w:rsidTr="198109FE">
        <w:tc>
          <w:tcPr>
            <w:tcW w:w="6690" w:type="dxa"/>
            <w:tcBorders>
              <w:top w:val="nil"/>
              <w:left w:val="nil"/>
              <w:bottom w:val="nil"/>
              <w:right w:val="nil"/>
            </w:tcBorders>
          </w:tcPr>
          <w:p w14:paraId="5D47192D" w14:textId="7A219FF8" w:rsidR="00900D88" w:rsidRPr="00D14059" w:rsidRDefault="002D1B19"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จัดประเภทรายการใหม่</w:t>
            </w:r>
          </w:p>
        </w:tc>
        <w:tc>
          <w:tcPr>
            <w:tcW w:w="1440" w:type="dxa"/>
            <w:tcBorders>
              <w:top w:val="nil"/>
              <w:left w:val="nil"/>
              <w:bottom w:val="nil"/>
              <w:right w:val="nil"/>
            </w:tcBorders>
            <w:shd w:val="clear" w:color="auto" w:fill="FAFAFA"/>
            <w:vAlign w:val="center"/>
          </w:tcPr>
          <w:p w14:paraId="0B9DB1C3" w14:textId="4688E506" w:rsidR="00900D88" w:rsidRPr="00D14059" w:rsidRDefault="00504DAE"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68</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125</w:t>
            </w:r>
            <w:r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3BB93439" w14:textId="79042C7F" w:rsidR="00900D88" w:rsidRPr="00D14059" w:rsidRDefault="001235B8"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6F416C" w:rsidRPr="00D14059" w14:paraId="607C6D07" w14:textId="77777777" w:rsidTr="198109FE">
        <w:tc>
          <w:tcPr>
            <w:tcW w:w="6690" w:type="dxa"/>
            <w:tcBorders>
              <w:top w:val="nil"/>
              <w:left w:val="nil"/>
              <w:bottom w:val="nil"/>
              <w:right w:val="nil"/>
            </w:tcBorders>
          </w:tcPr>
          <w:p w14:paraId="59CCCCB0" w14:textId="77777777" w:rsidR="006F416C" w:rsidRPr="00D14059" w:rsidRDefault="006F416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tcPr>
          <w:p w14:paraId="20D55B53" w14:textId="5800376C" w:rsidR="006F416C" w:rsidRPr="00D14059" w:rsidRDefault="00504DAE" w:rsidP="00AD0C43">
            <w:pPr>
              <w:tabs>
                <w:tab w:val="center" w:pos="888"/>
                <w:tab w:val="right" w:pos="1777"/>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513</w:t>
            </w:r>
            <w:r w:rsidR="3C7190FA"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702</w:t>
            </w:r>
            <w:r w:rsidR="009D3B4E"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341D3B65" w14:textId="302BF761" w:rsidR="006F416C" w:rsidRPr="00D14059" w:rsidRDefault="001235B8" w:rsidP="00AD0C43">
            <w:pPr>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p>
        </w:tc>
      </w:tr>
      <w:tr w:rsidR="002B1757" w:rsidRPr="00D14059" w14:paraId="6EBCA41B" w14:textId="77777777" w:rsidTr="198109FE">
        <w:tc>
          <w:tcPr>
            <w:tcW w:w="6690" w:type="dxa"/>
            <w:tcBorders>
              <w:top w:val="nil"/>
              <w:left w:val="nil"/>
              <w:bottom w:val="nil"/>
              <w:right w:val="nil"/>
            </w:tcBorders>
          </w:tcPr>
          <w:p w14:paraId="206F8F7E" w14:textId="77777777" w:rsidR="002B1757" w:rsidRPr="00D14059" w:rsidRDefault="002B175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tcPr>
          <w:p w14:paraId="72E0A877" w14:textId="7E817369" w:rsidR="002B1757" w:rsidRPr="00D14059" w:rsidRDefault="009D3B4E"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2FABD950" w14:textId="48E229ED" w:rsidR="002B1757" w:rsidRPr="00D14059" w:rsidRDefault="001235B8" w:rsidP="00AD0C43">
            <w:pPr>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114</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803</w:t>
            </w:r>
            <w:r w:rsidRPr="00D14059">
              <w:rPr>
                <w:rFonts w:ascii="Browallia New" w:eastAsia="Arial Unicode MS" w:hAnsi="Browallia New" w:cs="Browallia New"/>
                <w:sz w:val="28"/>
                <w:szCs w:val="28"/>
              </w:rPr>
              <w:t>)</w:t>
            </w:r>
          </w:p>
        </w:tc>
      </w:tr>
      <w:tr w:rsidR="002B1757" w:rsidRPr="00D14059" w14:paraId="351BECB2" w14:textId="77777777" w:rsidTr="198109FE">
        <w:trPr>
          <w:trHeight w:val="304"/>
        </w:trPr>
        <w:tc>
          <w:tcPr>
            <w:tcW w:w="6690" w:type="dxa"/>
            <w:tcBorders>
              <w:top w:val="nil"/>
              <w:left w:val="nil"/>
              <w:bottom w:val="nil"/>
              <w:right w:val="nil"/>
            </w:tcBorders>
          </w:tcPr>
          <w:p w14:paraId="55F09C0A" w14:textId="77777777" w:rsidR="002B1757" w:rsidRPr="00D14059" w:rsidRDefault="002B175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440" w:type="dxa"/>
            <w:tcBorders>
              <w:top w:val="nil"/>
              <w:left w:val="nil"/>
              <w:bottom w:val="single" w:sz="4" w:space="0" w:color="auto"/>
              <w:right w:val="nil"/>
            </w:tcBorders>
            <w:shd w:val="clear" w:color="auto" w:fill="FAFAFA"/>
            <w:vAlign w:val="center"/>
          </w:tcPr>
          <w:p w14:paraId="0A9F0BC5" w14:textId="39C69D54" w:rsidR="002B1757" w:rsidRPr="00D14059" w:rsidRDefault="005F256D" w:rsidP="00AD0C43">
            <w:pPr>
              <w:spacing w:line="240" w:lineRule="auto"/>
              <w:ind w:right="-72"/>
              <w:jc w:val="right"/>
              <w:rPr>
                <w:rFonts w:ascii="Browallia New" w:eastAsia="Arial Unicode MS" w:hAnsi="Browallia New" w:cs="Browallia New"/>
                <w:sz w:val="28"/>
                <w:szCs w:val="28"/>
                <w:highlight w:val="yellow"/>
              </w:rPr>
            </w:pPr>
            <w:r w:rsidRPr="005F256D">
              <w:rPr>
                <w:rFonts w:ascii="Browallia New" w:eastAsia="Arial Unicode MS" w:hAnsi="Browallia New" w:cs="Browallia New"/>
                <w:sz w:val="28"/>
                <w:szCs w:val="28"/>
                <w:lang w:val="en-GB"/>
              </w:rPr>
              <w:t>5</w:t>
            </w:r>
            <w:r w:rsidR="009D3B4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040</w:t>
            </w:r>
          </w:p>
        </w:tc>
        <w:tc>
          <w:tcPr>
            <w:tcW w:w="1440" w:type="dxa"/>
            <w:tcBorders>
              <w:top w:val="nil"/>
              <w:left w:val="nil"/>
              <w:bottom w:val="single" w:sz="4" w:space="0" w:color="auto"/>
              <w:right w:val="nil"/>
            </w:tcBorders>
            <w:shd w:val="clear" w:color="auto" w:fill="FAFAFA"/>
          </w:tcPr>
          <w:p w14:paraId="129339C5" w14:textId="71E0A8EF" w:rsidR="002B1757"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w:t>
            </w:r>
            <w:r w:rsidR="001235B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801</w:t>
            </w:r>
          </w:p>
        </w:tc>
      </w:tr>
      <w:tr w:rsidR="006F416C" w:rsidRPr="00D14059" w14:paraId="1078EE0A" w14:textId="77777777" w:rsidTr="198109FE">
        <w:tc>
          <w:tcPr>
            <w:tcW w:w="6690" w:type="dxa"/>
            <w:tcBorders>
              <w:top w:val="nil"/>
              <w:left w:val="nil"/>
              <w:bottom w:val="nil"/>
              <w:right w:val="nil"/>
            </w:tcBorders>
          </w:tcPr>
          <w:p w14:paraId="0B543000" w14:textId="77777777" w:rsidR="006F416C" w:rsidRPr="00D14059" w:rsidRDefault="006F416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ราคาตามบัญชีปลายงวด สุทธิ</w:t>
            </w:r>
          </w:p>
        </w:tc>
        <w:tc>
          <w:tcPr>
            <w:tcW w:w="1440" w:type="dxa"/>
            <w:tcBorders>
              <w:top w:val="single" w:sz="4" w:space="0" w:color="auto"/>
              <w:left w:val="nil"/>
              <w:bottom w:val="single" w:sz="4" w:space="0" w:color="auto"/>
              <w:right w:val="nil"/>
            </w:tcBorders>
            <w:shd w:val="clear" w:color="auto" w:fill="FAFAFA"/>
          </w:tcPr>
          <w:p w14:paraId="37C2207B" w14:textId="35E454F1" w:rsidR="006F416C" w:rsidRPr="00D14059" w:rsidRDefault="005F256D" w:rsidP="00AD0C43">
            <w:pPr>
              <w:spacing w:line="240" w:lineRule="auto"/>
              <w:ind w:right="-72"/>
              <w:jc w:val="right"/>
              <w:rPr>
                <w:rFonts w:ascii="Browallia New" w:eastAsia="Arial Unicode MS" w:hAnsi="Browallia New" w:cs="Browallia New"/>
                <w:sz w:val="28"/>
                <w:szCs w:val="28"/>
                <w:highlight w:val="yellow"/>
              </w:rPr>
            </w:pPr>
            <w:r w:rsidRPr="005F256D">
              <w:rPr>
                <w:rFonts w:ascii="Browallia New" w:eastAsia="Arial Unicode MS" w:hAnsi="Browallia New" w:cs="Browallia New"/>
                <w:sz w:val="28"/>
                <w:szCs w:val="28"/>
                <w:lang w:val="en-GB"/>
              </w:rPr>
              <w:t>58</w:t>
            </w:r>
            <w:r w:rsidR="00222D6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841</w:t>
            </w:r>
            <w:r w:rsidR="00AE147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890</w:t>
            </w:r>
          </w:p>
        </w:tc>
        <w:tc>
          <w:tcPr>
            <w:tcW w:w="1440" w:type="dxa"/>
            <w:tcBorders>
              <w:top w:val="single" w:sz="4" w:space="0" w:color="auto"/>
              <w:left w:val="nil"/>
              <w:bottom w:val="single" w:sz="4" w:space="0" w:color="auto"/>
              <w:right w:val="nil"/>
            </w:tcBorders>
            <w:shd w:val="clear" w:color="auto" w:fill="FAFAFA"/>
          </w:tcPr>
          <w:p w14:paraId="2D64D62B" w14:textId="4F446DB9" w:rsidR="006F416C"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1235B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537</w:t>
            </w:r>
            <w:r w:rsidR="001235B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881</w:t>
            </w:r>
          </w:p>
        </w:tc>
      </w:tr>
    </w:tbl>
    <w:p w14:paraId="1A43A0DB" w14:textId="72479238" w:rsidR="00AC042B" w:rsidRDefault="00AC042B" w:rsidP="002C72AC">
      <w:pPr>
        <w:spacing w:line="240" w:lineRule="auto"/>
        <w:jc w:val="thaiDistribute"/>
        <w:rPr>
          <w:rFonts w:ascii="Browallia New" w:eastAsia="Arial Unicode MS" w:hAnsi="Browallia New" w:cs="Browallia New"/>
          <w:sz w:val="28"/>
          <w:szCs w:val="28"/>
        </w:rPr>
      </w:pPr>
    </w:p>
    <w:p w14:paraId="68752CE1" w14:textId="77777777" w:rsidR="00991344" w:rsidRPr="00D14059" w:rsidRDefault="00AC042B" w:rsidP="002C72AC">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570" w:type="dxa"/>
        <w:tblLayout w:type="fixed"/>
        <w:tblLook w:val="0000" w:firstRow="0" w:lastRow="0" w:firstColumn="0" w:lastColumn="0" w:noHBand="0" w:noVBand="0"/>
      </w:tblPr>
      <w:tblGrid>
        <w:gridCol w:w="6690"/>
        <w:gridCol w:w="1440"/>
        <w:gridCol w:w="1440"/>
      </w:tblGrid>
      <w:tr w:rsidR="002C72AC" w:rsidRPr="00D14059" w14:paraId="4130C852" w14:textId="77777777" w:rsidTr="002C72AC">
        <w:trPr>
          <w:cantSplit/>
        </w:trPr>
        <w:tc>
          <w:tcPr>
            <w:tcW w:w="6690" w:type="dxa"/>
            <w:tcBorders>
              <w:top w:val="nil"/>
              <w:left w:val="nil"/>
              <w:bottom w:val="nil"/>
              <w:right w:val="nil"/>
            </w:tcBorders>
            <w:vAlign w:val="center"/>
          </w:tcPr>
          <w:p w14:paraId="2A5C9549" w14:textId="77777777" w:rsidR="002C72AC" w:rsidRPr="00D14059" w:rsidRDefault="002C72AC" w:rsidP="00AD0C43">
            <w:pPr>
              <w:spacing w:line="240" w:lineRule="auto"/>
              <w:rPr>
                <w:rFonts w:ascii="Browallia New" w:eastAsia="Arial Unicode MS" w:hAnsi="Browallia New" w:cs="Browallia New"/>
                <w:sz w:val="28"/>
                <w:szCs w:val="28"/>
              </w:rPr>
            </w:pPr>
          </w:p>
        </w:tc>
        <w:tc>
          <w:tcPr>
            <w:tcW w:w="2880" w:type="dxa"/>
            <w:gridSpan w:val="2"/>
            <w:tcBorders>
              <w:top w:val="single" w:sz="4" w:space="0" w:color="auto"/>
              <w:left w:val="nil"/>
              <w:bottom w:val="single" w:sz="4" w:space="0" w:color="auto"/>
              <w:right w:val="nil"/>
            </w:tcBorders>
            <w:vAlign w:val="bottom"/>
          </w:tcPr>
          <w:p w14:paraId="3CD7E31E"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cs/>
                <w:lang w:val="th-TH"/>
              </w:rPr>
            </w:pPr>
            <w:r w:rsidRPr="00D14059">
              <w:rPr>
                <w:rFonts w:ascii="Browallia New" w:eastAsia="Arial Unicode MS" w:hAnsi="Browallia New" w:cs="Browallia New"/>
                <w:b/>
                <w:bCs/>
                <w:spacing w:val="-6"/>
                <w:sz w:val="28"/>
                <w:szCs w:val="28"/>
                <w:cs/>
              </w:rPr>
              <w:t>ข้อมูลทางการเงินเฉพาะกิจการ</w:t>
            </w:r>
          </w:p>
        </w:tc>
      </w:tr>
      <w:tr w:rsidR="002C72AC" w:rsidRPr="00D14059" w14:paraId="4005333D" w14:textId="77777777" w:rsidTr="002C72AC">
        <w:trPr>
          <w:cantSplit/>
        </w:trPr>
        <w:tc>
          <w:tcPr>
            <w:tcW w:w="6690" w:type="dxa"/>
            <w:tcBorders>
              <w:top w:val="nil"/>
              <w:left w:val="nil"/>
              <w:bottom w:val="nil"/>
              <w:right w:val="nil"/>
            </w:tcBorders>
            <w:vAlign w:val="center"/>
          </w:tcPr>
          <w:p w14:paraId="0781C424" w14:textId="77777777" w:rsidR="002C72AC" w:rsidRPr="00D14059" w:rsidRDefault="002C72AC"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184E3E18"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0CB0EE39"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rPr>
            </w:pPr>
            <w:r w:rsidRPr="00D14059">
              <w:rPr>
                <w:rFonts w:ascii="Browallia New" w:eastAsia="Arial Unicode MS" w:hAnsi="Browallia New" w:cs="Browallia New"/>
                <w:b/>
                <w:bCs/>
                <w:spacing w:val="-6"/>
                <w:sz w:val="28"/>
                <w:szCs w:val="28"/>
                <w:cs/>
              </w:rPr>
              <w:t>สินทรัพย์</w:t>
            </w:r>
          </w:p>
          <w:p w14:paraId="7AAFA977"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cs/>
              </w:rPr>
            </w:pPr>
            <w:r w:rsidRPr="00D14059">
              <w:rPr>
                <w:rFonts w:ascii="Browallia New" w:eastAsia="Arial Unicode MS" w:hAnsi="Browallia New" w:cs="Browallia New"/>
                <w:b/>
                <w:bCs/>
                <w:spacing w:val="-6"/>
                <w:sz w:val="28"/>
                <w:szCs w:val="28"/>
                <w:cs/>
              </w:rPr>
              <w:t>ไม่มีตัวตน</w:t>
            </w:r>
          </w:p>
        </w:tc>
      </w:tr>
      <w:tr w:rsidR="002C72AC" w:rsidRPr="00D14059" w14:paraId="73773918" w14:textId="77777777" w:rsidTr="002C72AC">
        <w:tc>
          <w:tcPr>
            <w:tcW w:w="6690" w:type="dxa"/>
            <w:tcBorders>
              <w:top w:val="nil"/>
              <w:left w:val="nil"/>
              <w:bottom w:val="nil"/>
              <w:right w:val="nil"/>
            </w:tcBorders>
            <w:shd w:val="clear" w:color="auto" w:fill="auto"/>
            <w:vAlign w:val="center"/>
          </w:tcPr>
          <w:p w14:paraId="228B927D" w14:textId="77777777" w:rsidR="002C72AC" w:rsidRPr="00D14059" w:rsidRDefault="002C72AC"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5F7F8B64"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3B136E32"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r>
      <w:tr w:rsidR="002C72AC" w:rsidRPr="00D14059" w14:paraId="6112F99D" w14:textId="77777777" w:rsidTr="002C72AC">
        <w:tc>
          <w:tcPr>
            <w:tcW w:w="6690" w:type="dxa"/>
            <w:tcBorders>
              <w:top w:val="nil"/>
              <w:left w:val="nil"/>
              <w:bottom w:val="nil"/>
              <w:right w:val="nil"/>
            </w:tcBorders>
          </w:tcPr>
          <w:p w14:paraId="419F4D3D" w14:textId="7CEFB835" w:rsidR="002C72AC" w:rsidRPr="00D14059" w:rsidRDefault="00714C83" w:rsidP="00A046E1">
            <w:pPr>
              <w:spacing w:before="10" w:line="240" w:lineRule="auto"/>
              <w:rPr>
                <w:rFonts w:ascii="Browallia New" w:eastAsia="Arial Unicode MS" w:hAnsi="Browallia New" w:cs="Browallia New"/>
                <w:sz w:val="28"/>
                <w:szCs w:val="28"/>
                <w:cs/>
              </w:rPr>
            </w:pPr>
            <w:r w:rsidRPr="00D14059">
              <w:rPr>
                <w:rFonts w:ascii="Browallia New" w:eastAsia="Arial Unicode MS" w:hAnsi="Browallia New" w:cs="Browallia New"/>
                <w:b/>
                <w:bCs/>
                <w:sz w:val="28"/>
                <w:szCs w:val="28"/>
                <w:cs/>
              </w:rPr>
              <w:t>สำหรับงวด</w:t>
            </w:r>
            <w:r w:rsidR="00475C40"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475C40"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spacing w:val="-4"/>
                <w:sz w:val="28"/>
                <w:szCs w:val="28"/>
                <w:cs/>
              </w:rPr>
              <w:t xml:space="preserve"> </w:t>
            </w: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nil"/>
              <w:left w:val="nil"/>
              <w:bottom w:val="nil"/>
              <w:right w:val="nil"/>
            </w:tcBorders>
            <w:shd w:val="clear" w:color="auto" w:fill="FAFAFA"/>
          </w:tcPr>
          <w:p w14:paraId="1762E29F" w14:textId="77777777" w:rsidR="002C72AC" w:rsidRPr="00D14059" w:rsidRDefault="002C72AC"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479CAFD9" w14:textId="77777777" w:rsidR="002C72AC" w:rsidRPr="00D14059" w:rsidRDefault="002C72AC" w:rsidP="00A046E1">
            <w:pPr>
              <w:spacing w:before="10" w:line="240" w:lineRule="auto"/>
              <w:ind w:right="-72"/>
              <w:jc w:val="right"/>
              <w:rPr>
                <w:rFonts w:ascii="Browallia New" w:eastAsia="Arial Unicode MS" w:hAnsi="Browallia New" w:cs="Browallia New"/>
                <w:sz w:val="28"/>
                <w:szCs w:val="28"/>
              </w:rPr>
            </w:pPr>
          </w:p>
        </w:tc>
      </w:tr>
      <w:tr w:rsidR="002C72AC" w:rsidRPr="00D14059" w14:paraId="6A20FD3B" w14:textId="77777777" w:rsidTr="002C72AC">
        <w:tc>
          <w:tcPr>
            <w:tcW w:w="6690" w:type="dxa"/>
            <w:tcBorders>
              <w:top w:val="nil"/>
              <w:left w:val="nil"/>
              <w:bottom w:val="nil"/>
              <w:right w:val="nil"/>
            </w:tcBorders>
          </w:tcPr>
          <w:p w14:paraId="2FFED773" w14:textId="77777777" w:rsidR="002C72AC" w:rsidRPr="00D14059" w:rsidRDefault="002C72A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ราคาตามบัญชีต้นงวด สุทธิ</w:t>
            </w:r>
            <w:r w:rsidRPr="00D14059">
              <w:rPr>
                <w:rFonts w:ascii="Browallia New" w:eastAsia="Arial Unicode MS" w:hAnsi="Browallia New" w:cs="Browallia New"/>
                <w:sz w:val="28"/>
                <w:szCs w:val="28"/>
              </w:rPr>
              <w:t xml:space="preserve"> </w:t>
            </w:r>
          </w:p>
        </w:tc>
        <w:tc>
          <w:tcPr>
            <w:tcW w:w="1440" w:type="dxa"/>
            <w:tcBorders>
              <w:top w:val="nil"/>
              <w:left w:val="nil"/>
              <w:bottom w:val="nil"/>
              <w:right w:val="nil"/>
            </w:tcBorders>
            <w:shd w:val="clear" w:color="auto" w:fill="FAFAFA"/>
            <w:vAlign w:val="bottom"/>
          </w:tcPr>
          <w:p w14:paraId="5E9C2154" w14:textId="34575D37" w:rsidR="002C72AC"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237</w:t>
            </w:r>
            <w:r w:rsidR="24B81BD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005</w:t>
            </w:r>
          </w:p>
        </w:tc>
        <w:tc>
          <w:tcPr>
            <w:tcW w:w="1440" w:type="dxa"/>
            <w:tcBorders>
              <w:top w:val="nil"/>
              <w:left w:val="nil"/>
              <w:bottom w:val="nil"/>
              <w:right w:val="nil"/>
            </w:tcBorders>
            <w:shd w:val="clear" w:color="auto" w:fill="FAFAFA"/>
            <w:vAlign w:val="bottom"/>
          </w:tcPr>
          <w:p w14:paraId="26B78974" w14:textId="76779C46" w:rsidR="002C72AC"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11</w:t>
            </w:r>
            <w:r w:rsidR="5C39573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886</w:t>
            </w:r>
          </w:p>
        </w:tc>
      </w:tr>
      <w:tr w:rsidR="00334C4E" w:rsidRPr="00D14059" w14:paraId="6621082A" w14:textId="77777777" w:rsidTr="00334C4E">
        <w:tc>
          <w:tcPr>
            <w:tcW w:w="6690" w:type="dxa"/>
            <w:tcBorders>
              <w:top w:val="nil"/>
              <w:left w:val="nil"/>
              <w:bottom w:val="nil"/>
              <w:right w:val="nil"/>
            </w:tcBorders>
          </w:tcPr>
          <w:p w14:paraId="0E9FB553" w14:textId="77777777" w:rsidR="00334C4E" w:rsidRPr="00D14059" w:rsidRDefault="00334C4E"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bottom"/>
          </w:tcPr>
          <w:p w14:paraId="1FFBF26B" w14:textId="2D2AD65C" w:rsidR="00334C4E"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w:t>
            </w:r>
            <w:r w:rsidR="63A11E8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991</w:t>
            </w:r>
          </w:p>
        </w:tc>
        <w:tc>
          <w:tcPr>
            <w:tcW w:w="1440" w:type="dxa"/>
            <w:tcBorders>
              <w:top w:val="nil"/>
              <w:left w:val="nil"/>
              <w:bottom w:val="nil"/>
              <w:right w:val="nil"/>
            </w:tcBorders>
            <w:shd w:val="clear" w:color="auto" w:fill="FAFAFA"/>
          </w:tcPr>
          <w:p w14:paraId="1F8FAE5E" w14:textId="248AA699" w:rsidR="00334C4E"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3F521AA"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682</w:t>
            </w:r>
          </w:p>
        </w:tc>
      </w:tr>
      <w:tr w:rsidR="00334C4E" w:rsidRPr="00D14059" w14:paraId="1878DD01" w14:textId="77777777" w:rsidTr="00334C4E">
        <w:tc>
          <w:tcPr>
            <w:tcW w:w="6690" w:type="dxa"/>
            <w:tcBorders>
              <w:top w:val="nil"/>
              <w:left w:val="nil"/>
              <w:bottom w:val="nil"/>
              <w:right w:val="nil"/>
            </w:tcBorders>
          </w:tcPr>
          <w:p w14:paraId="41EBE777" w14:textId="037C2AD7" w:rsidR="00334C4E" w:rsidRPr="00D14059" w:rsidRDefault="006F1656" w:rsidP="00AD0C43">
            <w:pPr>
              <w:spacing w:line="240" w:lineRule="auto"/>
              <w:rPr>
                <w:rFonts w:ascii="Browallia New" w:eastAsia="Arial Unicode MS" w:hAnsi="Browallia New" w:cs="Browallia New"/>
                <w:sz w:val="28"/>
                <w:szCs w:val="28"/>
                <w:cs/>
              </w:rPr>
            </w:pPr>
            <w:r>
              <w:rPr>
                <w:rFonts w:ascii="Browallia New" w:eastAsia="Arial Unicode MS" w:hAnsi="Browallia New" w:cs="Browallia New" w:hint="cs"/>
                <w:sz w:val="28"/>
                <w:szCs w:val="28"/>
                <w:cs/>
              </w:rPr>
              <w:t>จำ</w:t>
            </w:r>
            <w:r w:rsidR="07353435" w:rsidRPr="00D14059">
              <w:rPr>
                <w:rFonts w:ascii="Browallia New" w:eastAsia="Arial Unicode MS" w:hAnsi="Browallia New" w:cs="Browallia New"/>
                <w:sz w:val="28"/>
                <w:szCs w:val="28"/>
                <w:cs/>
              </w:rPr>
              <w:t>หน่าย</w:t>
            </w:r>
            <w:r w:rsidR="003741AF" w:rsidRPr="00D14059">
              <w:rPr>
                <w:rFonts w:ascii="Browallia New" w:eastAsia="Arial Unicode MS" w:hAnsi="Browallia New" w:cs="Browallia New"/>
                <w:sz w:val="28"/>
                <w:szCs w:val="28"/>
                <w:cs/>
              </w:rPr>
              <w:t xml:space="preserve">สินทรัพย์ </w:t>
            </w:r>
            <w:r w:rsidR="009A5635" w:rsidRPr="00D14059">
              <w:rPr>
                <w:rFonts w:ascii="Browallia New" w:eastAsia="Arial Unicode MS" w:hAnsi="Browallia New" w:cs="Browallia New"/>
                <w:sz w:val="28"/>
                <w:szCs w:val="28"/>
                <w:cs/>
              </w:rPr>
              <w:t>สุทธิ</w:t>
            </w:r>
          </w:p>
        </w:tc>
        <w:tc>
          <w:tcPr>
            <w:tcW w:w="1440" w:type="dxa"/>
            <w:tcBorders>
              <w:top w:val="nil"/>
              <w:left w:val="nil"/>
              <w:bottom w:val="nil"/>
              <w:right w:val="nil"/>
            </w:tcBorders>
            <w:shd w:val="clear" w:color="auto" w:fill="FAFAFA"/>
            <w:vAlign w:val="bottom"/>
          </w:tcPr>
          <w:p w14:paraId="121B907B" w14:textId="0D72761F" w:rsidR="00334C4E" w:rsidRPr="00D14059" w:rsidRDefault="0B2A3FCD"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170</w:t>
            </w:r>
            <w:r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468286C4" w14:textId="04E4827B" w:rsidR="00334C4E" w:rsidRPr="00D14059" w:rsidRDefault="1E4D66BE"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1465A6" w:rsidRPr="00D14059" w14:paraId="5BE06BCF" w14:textId="77777777" w:rsidTr="00334C4E">
        <w:tc>
          <w:tcPr>
            <w:tcW w:w="6690" w:type="dxa"/>
            <w:tcBorders>
              <w:top w:val="nil"/>
              <w:left w:val="nil"/>
              <w:bottom w:val="nil"/>
              <w:right w:val="nil"/>
            </w:tcBorders>
          </w:tcPr>
          <w:p w14:paraId="1FFB96DF" w14:textId="29FEEBC3" w:rsidR="001465A6" w:rsidRPr="00D14059" w:rsidRDefault="00FA249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vAlign w:val="bottom"/>
          </w:tcPr>
          <w:p w14:paraId="11D7AFD2" w14:textId="14A018AA" w:rsidR="001465A6" w:rsidRPr="00D14059" w:rsidRDefault="67014D3C"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26</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666</w:t>
            </w:r>
            <w:r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1A80D7B8" w14:textId="04E9EE90" w:rsidR="001465A6" w:rsidRPr="00D14059" w:rsidRDefault="0EA80E41"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334C4E" w:rsidRPr="00D14059" w14:paraId="36B0801B" w14:textId="77777777" w:rsidTr="00334C4E">
        <w:tc>
          <w:tcPr>
            <w:tcW w:w="6690" w:type="dxa"/>
            <w:tcBorders>
              <w:top w:val="nil"/>
              <w:left w:val="nil"/>
              <w:bottom w:val="nil"/>
              <w:right w:val="nil"/>
            </w:tcBorders>
          </w:tcPr>
          <w:p w14:paraId="6FC333FF" w14:textId="77777777" w:rsidR="00334C4E" w:rsidRPr="00D14059" w:rsidRDefault="00334C4E"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vAlign w:val="bottom"/>
          </w:tcPr>
          <w:p w14:paraId="2EAEA62A" w14:textId="51C3E2B2" w:rsidR="00334C4E" w:rsidRPr="00D14059" w:rsidRDefault="00542D81"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7D295BB7" w14:textId="2CB4D18E" w:rsidR="00334C4E" w:rsidRPr="00D14059" w:rsidRDefault="00542D81" w:rsidP="00AD0C43">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448</w:t>
            </w:r>
            <w:r w:rsidRPr="00D14059">
              <w:rPr>
                <w:rFonts w:ascii="Browallia New" w:eastAsia="Arial Unicode MS" w:hAnsi="Browallia New" w:cs="Browallia New"/>
                <w:sz w:val="28"/>
                <w:szCs w:val="28"/>
              </w:rPr>
              <w:t>)</w:t>
            </w:r>
          </w:p>
        </w:tc>
      </w:tr>
      <w:tr w:rsidR="00334C4E" w:rsidRPr="00D14059" w14:paraId="0B36F4C0" w14:textId="77777777" w:rsidTr="00334C4E">
        <w:tc>
          <w:tcPr>
            <w:tcW w:w="6690" w:type="dxa"/>
            <w:tcBorders>
              <w:top w:val="nil"/>
              <w:left w:val="nil"/>
              <w:bottom w:val="nil"/>
              <w:right w:val="nil"/>
            </w:tcBorders>
          </w:tcPr>
          <w:p w14:paraId="2C2F52C4" w14:textId="77777777" w:rsidR="00334C4E" w:rsidRPr="00D14059" w:rsidRDefault="00334C4E"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ราคาตามบัญชีปลายงวด สุทธิ</w:t>
            </w:r>
          </w:p>
        </w:tc>
        <w:tc>
          <w:tcPr>
            <w:tcW w:w="1440" w:type="dxa"/>
            <w:tcBorders>
              <w:top w:val="single" w:sz="4" w:space="0" w:color="auto"/>
              <w:left w:val="nil"/>
              <w:bottom w:val="single" w:sz="4" w:space="0" w:color="auto"/>
              <w:right w:val="nil"/>
            </w:tcBorders>
            <w:shd w:val="clear" w:color="auto" w:fill="FAFAFA"/>
            <w:vAlign w:val="bottom"/>
          </w:tcPr>
          <w:p w14:paraId="2E870391" w14:textId="7203B2D0" w:rsidR="00334C4E"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215</w:t>
            </w:r>
            <w:r w:rsidR="00542D8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160</w:t>
            </w:r>
          </w:p>
        </w:tc>
        <w:tc>
          <w:tcPr>
            <w:tcW w:w="1440" w:type="dxa"/>
            <w:tcBorders>
              <w:top w:val="single" w:sz="4" w:space="0" w:color="auto"/>
              <w:left w:val="nil"/>
              <w:bottom w:val="single" w:sz="4" w:space="0" w:color="auto"/>
              <w:right w:val="nil"/>
            </w:tcBorders>
            <w:shd w:val="clear" w:color="auto" w:fill="FAFAFA"/>
          </w:tcPr>
          <w:p w14:paraId="0CA0ADC4" w14:textId="6C3C5B16" w:rsidR="00334C4E" w:rsidRPr="00D14059" w:rsidRDefault="005F256D" w:rsidP="00AD0C43">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12</w:t>
            </w:r>
            <w:r w:rsidR="00542D8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120</w:t>
            </w:r>
          </w:p>
        </w:tc>
      </w:tr>
    </w:tbl>
    <w:p w14:paraId="79718CE2" w14:textId="77777777" w:rsidR="00756E4E" w:rsidRPr="00D14059" w:rsidRDefault="00756E4E" w:rsidP="002C72AC">
      <w:pPr>
        <w:spacing w:line="240" w:lineRule="auto"/>
        <w:jc w:val="thaiDistribute"/>
        <w:rPr>
          <w:rFonts w:ascii="Browallia New" w:eastAsia="Arial Unicode MS" w:hAnsi="Browallia New" w:cs="Browallia New"/>
          <w:sz w:val="28"/>
          <w:szCs w:val="28"/>
        </w:rPr>
      </w:pPr>
    </w:p>
    <w:p w14:paraId="7F2836C7" w14:textId="0E9CFE0C" w:rsidR="00142AAA" w:rsidRPr="00D14059" w:rsidRDefault="00142AAA" w:rsidP="00142AAA">
      <w:pPr>
        <w:spacing w:line="240" w:lineRule="auto"/>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ในระหว่างงวด</w:t>
      </w:r>
      <w:r w:rsidR="00C742A4">
        <w:rPr>
          <w:rFonts w:ascii="Browallia New" w:eastAsia="Arial Unicode MS" w:hAnsi="Browallia New" w:cs="Browallia New" w:hint="cs"/>
          <w:sz w:val="28"/>
          <w:szCs w:val="28"/>
          <w:cs/>
        </w:rPr>
        <w:t>เก้าเดือน</w:t>
      </w:r>
      <w:r w:rsidRPr="00D14059">
        <w:rPr>
          <w:rFonts w:ascii="Browallia New" w:eastAsia="Arial Unicode MS" w:hAnsi="Browallia New" w:cs="Browallia New"/>
          <w:sz w:val="28"/>
          <w:szCs w:val="28"/>
          <w:cs/>
        </w:rPr>
        <w:t xml:space="preserve">สิ้นสุดวันที่ </w:t>
      </w:r>
      <w:r w:rsidR="005F256D" w:rsidRPr="005F256D">
        <w:rPr>
          <w:rFonts w:ascii="Browallia New" w:eastAsia="Arial Unicode MS" w:hAnsi="Browallia New" w:cs="Browallia New"/>
          <w:sz w:val="28"/>
          <w:szCs w:val="28"/>
          <w:lang w:val="en-GB"/>
        </w:rPr>
        <w:t>30</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กันยายน พ.ศ. </w:t>
      </w:r>
      <w:r w:rsidR="005F256D" w:rsidRPr="005F256D">
        <w:rPr>
          <w:rFonts w:ascii="Browallia New" w:eastAsia="Arial Unicode MS" w:hAnsi="Browallia New" w:cs="Browallia New"/>
          <w:sz w:val="28"/>
          <w:szCs w:val="28"/>
          <w:lang w:val="en-GB"/>
        </w:rPr>
        <w:t>2566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กลุ่มกิจการได้ตกลงแก้ไขสัญญาซื้อขายแผงโซล่าเซลล์กับกิจการอื่น โดยเปลี่ยนแปลงจำนวนแผงโซล่าเซลล์ที่กลุ่มกิจการ</w:t>
      </w:r>
      <w:r>
        <w:rPr>
          <w:rFonts w:ascii="Browallia New" w:eastAsia="Arial Unicode MS" w:hAnsi="Browallia New" w:cs="Browallia New" w:hint="cs"/>
          <w:sz w:val="28"/>
          <w:szCs w:val="28"/>
          <w:cs/>
        </w:rPr>
        <w:t>ตกลง</w:t>
      </w:r>
      <w:r w:rsidRPr="00D14059">
        <w:rPr>
          <w:rFonts w:ascii="Browallia New" w:eastAsia="Arial Unicode MS" w:hAnsi="Browallia New" w:cs="Browallia New"/>
          <w:sz w:val="28"/>
          <w:szCs w:val="28"/>
          <w:cs/>
        </w:rPr>
        <w:t xml:space="preserve">ขายให้กับกิจการอื่นดังกล่าว ส่งผลให้กลุ่มกิจการจัดประเภทรายการสินทรัพย์ไม่หมุนเวียนที่ถือไว้เพื่อขายซึ่งมีมูลค่าตามบัญชีจำนวน </w:t>
      </w:r>
      <w:r w:rsidR="005F256D" w:rsidRPr="005F256D">
        <w:rPr>
          <w:rFonts w:ascii="Browallia New" w:eastAsia="Arial Unicode MS" w:hAnsi="Browallia New" w:cs="Browallia New"/>
          <w:sz w:val="28"/>
          <w:szCs w:val="28"/>
          <w:lang w:val="en-GB"/>
        </w:rPr>
        <w:t>528</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ล้านบาท เป็นรายการ ที่ดิน อาคารและอุปกรณ์</w:t>
      </w:r>
      <w:r w:rsidRPr="00D14059">
        <w:rPr>
          <w:rFonts w:ascii="Browallia New" w:eastAsia="Arial Unicode MS" w:hAnsi="Browallia New" w:cs="Browallia New"/>
          <w:sz w:val="28"/>
          <w:szCs w:val="28"/>
        </w:rPr>
        <w:t xml:space="preserve"> </w:t>
      </w:r>
    </w:p>
    <w:p w14:paraId="4197FF41" w14:textId="77777777" w:rsidR="00142AAA" w:rsidRDefault="00142AAA" w:rsidP="002C72AC">
      <w:pPr>
        <w:spacing w:line="240" w:lineRule="auto"/>
        <w:jc w:val="thaiDistribute"/>
        <w:rPr>
          <w:rFonts w:ascii="Browallia New" w:eastAsia="Arial Unicode MS" w:hAnsi="Browallia New" w:cs="Browallia New"/>
          <w:sz w:val="28"/>
          <w:szCs w:val="28"/>
        </w:rPr>
      </w:pPr>
    </w:p>
    <w:p w14:paraId="2AE18CC6" w14:textId="1BA9CA8E" w:rsidR="00C976E6" w:rsidRP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ณ วันที่ </w:t>
      </w:r>
      <w:r w:rsidR="005F256D" w:rsidRPr="005F256D">
        <w:rPr>
          <w:rFonts w:ascii="Browallia New" w:eastAsia="Arial Unicode MS" w:hAnsi="Browallia New" w:cs="Browallia New"/>
          <w:sz w:val="28"/>
          <w:szCs w:val="28"/>
          <w:lang w:val="en-GB"/>
        </w:rPr>
        <w:t>30</w:t>
      </w:r>
      <w:r w:rsidR="001D33C6" w:rsidRPr="00D14059">
        <w:rPr>
          <w:rFonts w:ascii="Browallia New" w:eastAsia="Arial Unicode MS" w:hAnsi="Browallia New" w:cs="Browallia New"/>
          <w:sz w:val="28"/>
          <w:szCs w:val="28"/>
        </w:rPr>
        <w:t xml:space="preserve"> </w:t>
      </w:r>
      <w:r w:rsidR="00475C40" w:rsidRPr="00D14059">
        <w:rPr>
          <w:rFonts w:ascii="Browallia New" w:eastAsia="Arial Unicode MS" w:hAnsi="Browallia New" w:cs="Browallia New"/>
          <w:sz w:val="28"/>
          <w:szCs w:val="28"/>
          <w:cs/>
        </w:rPr>
        <w:t>กันยายน</w:t>
      </w:r>
      <w:r w:rsidRPr="00D14059">
        <w:rPr>
          <w:rFonts w:ascii="Browallia New" w:eastAsia="Arial Unicode MS" w:hAnsi="Browallia New" w:cs="Browallia New"/>
          <w:sz w:val="28"/>
          <w:szCs w:val="28"/>
          <w:cs/>
        </w:rPr>
        <w:t xml:space="preserve"> </w:t>
      </w:r>
      <w:r w:rsidR="00623910" w:rsidRPr="00D14059">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2566</w:t>
      </w:r>
      <w:r w:rsidRPr="00D14059">
        <w:rPr>
          <w:rFonts w:ascii="Browallia New" w:eastAsia="Arial Unicode MS" w:hAnsi="Browallia New" w:cs="Browallia New"/>
          <w:sz w:val="28"/>
          <w:szCs w:val="28"/>
          <w:cs/>
        </w:rPr>
        <w:t xml:space="preserve"> กลุ่มกิจการได้นำ</w:t>
      </w:r>
      <w:r w:rsidR="006D21B1" w:rsidRPr="00D14059">
        <w:rPr>
          <w:rFonts w:ascii="Browallia New" w:eastAsia="Arial Unicode MS" w:hAnsi="Browallia New" w:cs="Browallia New"/>
          <w:sz w:val="28"/>
          <w:szCs w:val="28"/>
          <w:cs/>
        </w:rPr>
        <w:t xml:space="preserve">ที่ดิน </w:t>
      </w:r>
      <w:r w:rsidR="00173D1A" w:rsidRPr="00D14059">
        <w:rPr>
          <w:rFonts w:ascii="Browallia New" w:eastAsia="Arial Unicode MS" w:hAnsi="Browallia New" w:cs="Browallia New"/>
          <w:sz w:val="28"/>
          <w:szCs w:val="28"/>
          <w:cs/>
        </w:rPr>
        <w:t xml:space="preserve">อาคาร </w:t>
      </w:r>
      <w:r w:rsidR="006D21B1" w:rsidRPr="00D14059">
        <w:rPr>
          <w:rFonts w:ascii="Browallia New" w:eastAsia="Arial Unicode MS" w:hAnsi="Browallia New" w:cs="Browallia New"/>
          <w:sz w:val="28"/>
          <w:szCs w:val="28"/>
          <w:cs/>
        </w:rPr>
        <w:t>เครื่องจักรและอุปกรณ์</w:t>
      </w:r>
      <w:r w:rsidR="001A5B14" w:rsidRPr="00D14059">
        <w:rPr>
          <w:rFonts w:ascii="Browallia New" w:eastAsia="Arial Unicode MS" w:hAnsi="Browallia New" w:cs="Browallia New"/>
          <w:sz w:val="28"/>
          <w:szCs w:val="28"/>
          <w:cs/>
        </w:rPr>
        <w:t>บางส่วน</w:t>
      </w:r>
      <w:r w:rsidR="001A5B14"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ซึ่งมีราคาตามบัญชีสุทธิ</w:t>
      </w:r>
      <w:r w:rsidRPr="00D14059">
        <w:rPr>
          <w:rFonts w:ascii="Browallia New" w:eastAsia="Arial Unicode MS" w:hAnsi="Browallia New" w:cs="Browallia New"/>
          <w:spacing w:val="-4"/>
          <w:sz w:val="28"/>
          <w:szCs w:val="28"/>
          <w:cs/>
        </w:rPr>
        <w:t xml:space="preserve">จำนวน </w:t>
      </w:r>
      <w:r w:rsidR="005F256D" w:rsidRPr="005F256D">
        <w:rPr>
          <w:rFonts w:ascii="Browallia New" w:eastAsia="Arial Unicode MS" w:hAnsi="Browallia New" w:cs="Browallia New"/>
          <w:spacing w:val="-4"/>
          <w:sz w:val="28"/>
          <w:szCs w:val="28"/>
          <w:lang w:val="en-GB"/>
        </w:rPr>
        <w:t>28</w:t>
      </w:r>
      <w:r w:rsidR="004328E5">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640</w:t>
      </w:r>
      <w:r w:rsidR="009D05FE"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ล้านบาท ไปจดจำนองและจำนำเพื่อเป็นหลักทรัพย์ค้ำประกันวงเงินสินเชื่อต่าง ๆ กับสถาบันการเงิน</w:t>
      </w:r>
      <w:r w:rsidR="00173D1A" w:rsidRPr="00D14059">
        <w:rPr>
          <w:rFonts w:ascii="Browallia New" w:eastAsia="Arial Unicode MS" w:hAnsi="Browallia New" w:cs="Browallia New"/>
          <w:spacing w:val="-4"/>
          <w:sz w:val="28"/>
          <w:szCs w:val="28"/>
          <w:cs/>
        </w:rPr>
        <w:t>หลายแห่ง</w:t>
      </w:r>
      <w:r w:rsidRPr="00D14059">
        <w:rPr>
          <w:rFonts w:ascii="Browallia New" w:eastAsia="Arial Unicode MS" w:hAnsi="Browallia New" w:cs="Browallia New"/>
          <w:sz w:val="28"/>
          <w:szCs w:val="28"/>
          <w:cs/>
        </w:rPr>
        <w:t xml:space="preserve"> </w:t>
      </w:r>
      <w:r w:rsidR="00A20BAF" w:rsidRPr="00D14059">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 xml:space="preserve">(ณ วันที่ </w:t>
      </w:r>
      <w:r w:rsidR="005F256D" w:rsidRPr="005F256D">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cs/>
        </w:rPr>
        <w:t xml:space="preserve"> ธันวาคม </w:t>
      </w:r>
      <w:r w:rsidR="00F1064F" w:rsidRPr="00D14059">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2565</w:t>
      </w:r>
      <w:r w:rsidRPr="00D14059">
        <w:rPr>
          <w:rFonts w:ascii="Browallia New" w:eastAsia="Arial Unicode MS" w:hAnsi="Browallia New" w:cs="Browallia New"/>
          <w:sz w:val="28"/>
          <w:szCs w:val="28"/>
          <w:cs/>
        </w:rPr>
        <w:t xml:space="preserve"> จำนวน</w:t>
      </w:r>
      <w:r w:rsidR="002D2C5C"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26</w:t>
      </w:r>
      <w:r w:rsidR="00F243F4"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857</w:t>
      </w:r>
      <w:r w:rsidR="00144E23"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ล้านบาท)</w:t>
      </w:r>
    </w:p>
    <w:p w14:paraId="72FE01C2" w14:textId="3EC1706B" w:rsidR="002C72AC" w:rsidRPr="00D14059" w:rsidRDefault="002C72AC" w:rsidP="005923BA">
      <w:pPr>
        <w:spacing w:line="240" w:lineRule="auto"/>
        <w:jc w:val="thaiDistribute"/>
        <w:rPr>
          <w:rFonts w:ascii="Browallia New" w:eastAsia="Arial Unicode MS" w:hAnsi="Browallia New" w:cs="Browallia New"/>
          <w:sz w:val="28"/>
          <w:szCs w:val="28"/>
        </w:rPr>
      </w:pPr>
    </w:p>
    <w:p w14:paraId="1596603F" w14:textId="43AE7DF4"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17</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สินทรัพย์สิทธิการใช้ สุทธิ</w:t>
      </w:r>
    </w:p>
    <w:p w14:paraId="44F71299" w14:textId="77777777" w:rsidR="002C72AC" w:rsidRPr="00D14059" w:rsidRDefault="002C72AC" w:rsidP="002C72AC">
      <w:pPr>
        <w:spacing w:line="240" w:lineRule="auto"/>
        <w:jc w:val="thaiDistribute"/>
        <w:rPr>
          <w:rFonts w:ascii="Browallia New" w:eastAsia="Arial Unicode MS" w:hAnsi="Browallia New" w:cs="Browallia New"/>
          <w:sz w:val="28"/>
          <w:szCs w:val="28"/>
          <w:cs/>
        </w:rPr>
      </w:pPr>
    </w:p>
    <w:tbl>
      <w:tblPr>
        <w:tblW w:w="4929" w:type="pct"/>
        <w:tblLook w:val="04A0" w:firstRow="1" w:lastRow="0" w:firstColumn="1" w:lastColumn="0" w:noHBand="0" w:noVBand="1"/>
      </w:tblPr>
      <w:tblGrid>
        <w:gridCol w:w="6150"/>
        <w:gridCol w:w="1694"/>
        <w:gridCol w:w="1694"/>
      </w:tblGrid>
      <w:tr w:rsidR="002C72AC" w:rsidRPr="00D14059" w14:paraId="4DEE7B38" w14:textId="77777777" w:rsidTr="00A046E1">
        <w:trPr>
          <w:trHeight w:val="20"/>
        </w:trPr>
        <w:tc>
          <w:tcPr>
            <w:tcW w:w="3224" w:type="pct"/>
            <w:shd w:val="clear" w:color="auto" w:fill="auto"/>
            <w:vAlign w:val="bottom"/>
          </w:tcPr>
          <w:p w14:paraId="57BC5E29" w14:textId="77777777" w:rsidR="002C72AC" w:rsidRPr="00D14059" w:rsidRDefault="002C72AC" w:rsidP="002C72AC">
            <w:pPr>
              <w:spacing w:line="240" w:lineRule="auto"/>
              <w:ind w:right="-72"/>
              <w:rPr>
                <w:rFonts w:ascii="Browallia New" w:eastAsia="Arial Unicode MS" w:hAnsi="Browallia New" w:cs="Browallia New"/>
                <w:b/>
                <w:bCs/>
                <w:snapToGrid w:val="0"/>
                <w:sz w:val="28"/>
                <w:szCs w:val="28"/>
                <w:lang w:eastAsia="th-TH"/>
              </w:rPr>
            </w:pPr>
          </w:p>
        </w:tc>
        <w:tc>
          <w:tcPr>
            <w:tcW w:w="888" w:type="pct"/>
            <w:tcBorders>
              <w:top w:val="single" w:sz="4" w:space="0" w:color="auto"/>
            </w:tcBorders>
            <w:shd w:val="clear" w:color="auto" w:fill="auto"/>
            <w:vAlign w:val="bottom"/>
            <w:hideMark/>
          </w:tcPr>
          <w:p w14:paraId="707530F2"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5AE39CE3"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รวม</w:t>
            </w:r>
          </w:p>
        </w:tc>
        <w:tc>
          <w:tcPr>
            <w:tcW w:w="888" w:type="pct"/>
            <w:tcBorders>
              <w:top w:val="single" w:sz="4" w:space="0" w:color="auto"/>
            </w:tcBorders>
            <w:shd w:val="clear" w:color="auto" w:fill="auto"/>
            <w:vAlign w:val="bottom"/>
            <w:hideMark/>
          </w:tcPr>
          <w:p w14:paraId="69069CBC"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3DB7C432"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เฉพาะกิจการ</w:t>
            </w:r>
          </w:p>
        </w:tc>
      </w:tr>
      <w:tr w:rsidR="002C72AC" w:rsidRPr="00D14059" w14:paraId="064C8FDD" w14:textId="77777777" w:rsidTr="00A046E1">
        <w:trPr>
          <w:trHeight w:val="263"/>
        </w:trPr>
        <w:tc>
          <w:tcPr>
            <w:tcW w:w="3224" w:type="pct"/>
            <w:shd w:val="clear" w:color="auto" w:fill="auto"/>
            <w:vAlign w:val="bottom"/>
          </w:tcPr>
          <w:p w14:paraId="50F9F101" w14:textId="77777777" w:rsidR="002C72AC" w:rsidRPr="00D14059" w:rsidRDefault="002C72AC" w:rsidP="002C72AC">
            <w:pPr>
              <w:spacing w:line="240" w:lineRule="auto"/>
              <w:ind w:right="-72"/>
              <w:rPr>
                <w:rFonts w:ascii="Browallia New" w:eastAsia="Arial Unicode MS" w:hAnsi="Browallia New" w:cs="Browallia New"/>
                <w:b/>
                <w:bCs/>
                <w:sz w:val="28"/>
                <w:szCs w:val="28"/>
                <w:cs/>
              </w:rPr>
            </w:pPr>
          </w:p>
        </w:tc>
        <w:tc>
          <w:tcPr>
            <w:tcW w:w="888" w:type="pct"/>
            <w:tcBorders>
              <w:bottom w:val="single" w:sz="4" w:space="0" w:color="auto"/>
            </w:tcBorders>
            <w:shd w:val="clear" w:color="auto" w:fill="auto"/>
            <w:vAlign w:val="bottom"/>
          </w:tcPr>
          <w:p w14:paraId="1F9F8F27" w14:textId="77777777" w:rsidR="002C72AC" w:rsidRPr="00D14059" w:rsidRDefault="002C72AC" w:rsidP="002C72AC">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888" w:type="pct"/>
            <w:tcBorders>
              <w:bottom w:val="single" w:sz="4" w:space="0" w:color="auto"/>
            </w:tcBorders>
            <w:shd w:val="clear" w:color="auto" w:fill="auto"/>
            <w:vAlign w:val="bottom"/>
          </w:tcPr>
          <w:p w14:paraId="47439233" w14:textId="77777777" w:rsidR="002C72AC" w:rsidRPr="00D14059" w:rsidRDefault="002C72AC" w:rsidP="002C72AC">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2C72AC" w:rsidRPr="00D14059" w14:paraId="31419657" w14:textId="77777777" w:rsidTr="00A046E1">
        <w:trPr>
          <w:trHeight w:val="61"/>
        </w:trPr>
        <w:tc>
          <w:tcPr>
            <w:tcW w:w="3224" w:type="pct"/>
            <w:vAlign w:val="bottom"/>
          </w:tcPr>
          <w:p w14:paraId="4237C2E3" w14:textId="77777777" w:rsidR="002C72AC" w:rsidRPr="00D14059" w:rsidRDefault="002C72AC" w:rsidP="002C72AC">
            <w:pPr>
              <w:spacing w:line="240" w:lineRule="auto"/>
              <w:ind w:right="-72"/>
              <w:rPr>
                <w:rFonts w:ascii="Browallia New" w:eastAsia="Arial Unicode MS" w:hAnsi="Browallia New" w:cs="Browallia New"/>
                <w:snapToGrid w:val="0"/>
                <w:sz w:val="28"/>
                <w:szCs w:val="28"/>
                <w:cs/>
                <w:lang w:eastAsia="th-TH"/>
              </w:rPr>
            </w:pPr>
          </w:p>
        </w:tc>
        <w:tc>
          <w:tcPr>
            <w:tcW w:w="888" w:type="pct"/>
            <w:tcBorders>
              <w:top w:val="single" w:sz="4" w:space="0" w:color="auto"/>
            </w:tcBorders>
            <w:shd w:val="clear" w:color="auto" w:fill="FAFAFA"/>
            <w:vAlign w:val="bottom"/>
          </w:tcPr>
          <w:p w14:paraId="703C61BE" w14:textId="77777777" w:rsidR="002C72AC" w:rsidRPr="00D14059" w:rsidRDefault="002C72AC" w:rsidP="002C72AC">
            <w:pPr>
              <w:spacing w:line="240" w:lineRule="auto"/>
              <w:ind w:left="-107" w:right="-72"/>
              <w:jc w:val="right"/>
              <w:rPr>
                <w:rFonts w:ascii="Browallia New" w:eastAsia="Arial Unicode MS" w:hAnsi="Browallia New" w:cs="Browallia New"/>
                <w:snapToGrid w:val="0"/>
                <w:sz w:val="28"/>
                <w:szCs w:val="28"/>
                <w:cs/>
                <w:lang w:eastAsia="th-TH"/>
              </w:rPr>
            </w:pPr>
          </w:p>
        </w:tc>
        <w:tc>
          <w:tcPr>
            <w:tcW w:w="888" w:type="pct"/>
            <w:tcBorders>
              <w:top w:val="single" w:sz="4" w:space="0" w:color="auto"/>
            </w:tcBorders>
            <w:shd w:val="clear" w:color="auto" w:fill="FAFAFA"/>
            <w:vAlign w:val="bottom"/>
          </w:tcPr>
          <w:p w14:paraId="577EA9B6" w14:textId="77777777" w:rsidR="002C72AC" w:rsidRPr="00D14059" w:rsidRDefault="002C72AC" w:rsidP="002C72AC">
            <w:pPr>
              <w:spacing w:line="240" w:lineRule="auto"/>
              <w:ind w:left="-107" w:right="-72"/>
              <w:jc w:val="right"/>
              <w:rPr>
                <w:rFonts w:ascii="Browallia New" w:eastAsia="Arial Unicode MS" w:hAnsi="Browallia New" w:cs="Browallia New"/>
                <w:snapToGrid w:val="0"/>
                <w:sz w:val="28"/>
                <w:szCs w:val="28"/>
                <w:lang w:eastAsia="th-TH"/>
              </w:rPr>
            </w:pPr>
          </w:p>
        </w:tc>
      </w:tr>
      <w:tr w:rsidR="002C72AC" w:rsidRPr="00D14059" w14:paraId="46339B53" w14:textId="77777777" w:rsidTr="00A046E1">
        <w:trPr>
          <w:trHeight w:val="20"/>
        </w:trPr>
        <w:tc>
          <w:tcPr>
            <w:tcW w:w="3224" w:type="pct"/>
            <w:vAlign w:val="bottom"/>
          </w:tcPr>
          <w:p w14:paraId="3C315EAC" w14:textId="1EFDB0A1" w:rsidR="002C72AC" w:rsidRPr="00D14059" w:rsidRDefault="00714C83" w:rsidP="00A046E1">
            <w:pPr>
              <w:spacing w:before="12" w:line="240" w:lineRule="auto"/>
              <w:ind w:right="-72"/>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z w:val="28"/>
                <w:szCs w:val="28"/>
                <w:cs/>
              </w:rPr>
              <w:t>สำหรับงวด</w:t>
            </w:r>
            <w:r w:rsidR="00475C40"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475C40"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spacing w:val="-4"/>
                <w:sz w:val="28"/>
                <w:szCs w:val="28"/>
                <w:cs/>
              </w:rPr>
              <w:t xml:space="preserve"> </w:t>
            </w: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888" w:type="pct"/>
            <w:shd w:val="clear" w:color="auto" w:fill="FAFAFA"/>
            <w:vAlign w:val="bottom"/>
          </w:tcPr>
          <w:p w14:paraId="4D09C8DF" w14:textId="77777777" w:rsidR="002C72AC" w:rsidRPr="00D14059" w:rsidRDefault="002C72AC" w:rsidP="00A046E1">
            <w:pPr>
              <w:spacing w:before="12" w:line="240" w:lineRule="auto"/>
              <w:ind w:left="-101" w:right="-72"/>
              <w:jc w:val="right"/>
              <w:rPr>
                <w:rFonts w:ascii="Browallia New" w:eastAsia="Arial Unicode MS" w:hAnsi="Browallia New" w:cs="Browallia New"/>
                <w:snapToGrid w:val="0"/>
                <w:sz w:val="28"/>
                <w:szCs w:val="28"/>
                <w:cs/>
                <w:lang w:eastAsia="th-TH"/>
              </w:rPr>
            </w:pPr>
          </w:p>
        </w:tc>
        <w:tc>
          <w:tcPr>
            <w:tcW w:w="888" w:type="pct"/>
            <w:shd w:val="clear" w:color="auto" w:fill="FAFAFA"/>
            <w:vAlign w:val="bottom"/>
          </w:tcPr>
          <w:p w14:paraId="0B6BEB6E" w14:textId="56061D92" w:rsidR="002C72AC" w:rsidRPr="00D14059" w:rsidRDefault="002C72AC" w:rsidP="00A046E1">
            <w:pPr>
              <w:spacing w:before="12" w:line="240" w:lineRule="auto"/>
              <w:ind w:left="-101" w:right="-72"/>
              <w:jc w:val="right"/>
              <w:rPr>
                <w:rFonts w:ascii="Browallia New" w:eastAsia="Arial Unicode MS" w:hAnsi="Browallia New" w:cs="Browallia New"/>
                <w:snapToGrid w:val="0"/>
                <w:sz w:val="28"/>
                <w:szCs w:val="28"/>
                <w:lang w:eastAsia="th-TH"/>
              </w:rPr>
            </w:pPr>
          </w:p>
        </w:tc>
      </w:tr>
      <w:tr w:rsidR="00E220A1" w:rsidRPr="00D14059" w14:paraId="28CB5B9B" w14:textId="77777777" w:rsidTr="00A046E1">
        <w:trPr>
          <w:trHeight w:val="20"/>
        </w:trPr>
        <w:tc>
          <w:tcPr>
            <w:tcW w:w="3224" w:type="pct"/>
            <w:vAlign w:val="bottom"/>
          </w:tcPr>
          <w:p w14:paraId="44DA9A1E" w14:textId="77777777" w:rsidR="00E220A1" w:rsidRPr="00D14059" w:rsidRDefault="00E220A1" w:rsidP="00E220A1">
            <w:pPr>
              <w:spacing w:before="12" w:line="240" w:lineRule="auto"/>
              <w:ind w:right="-72"/>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sz w:val="28"/>
                <w:szCs w:val="28"/>
                <w:cs/>
              </w:rPr>
              <w:t>ราคาตามบัญชีต้นงวด สุทธิ</w:t>
            </w:r>
          </w:p>
        </w:tc>
        <w:tc>
          <w:tcPr>
            <w:tcW w:w="888" w:type="pct"/>
            <w:shd w:val="clear" w:color="auto" w:fill="FAFAFA"/>
            <w:vAlign w:val="center"/>
          </w:tcPr>
          <w:p w14:paraId="11573802" w14:textId="516D6F2A" w:rsidR="00E220A1" w:rsidRPr="00D14059" w:rsidRDefault="005F256D"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w:t>
            </w:r>
            <w:r w:rsidR="00DA7696" w:rsidRPr="00D14059">
              <w:rPr>
                <w:rFonts w:ascii="Browallia New" w:eastAsia="Arial Unicode MS" w:hAnsi="Browallia New" w:cs="Browallia New"/>
                <w:snapToGrid w:val="0"/>
                <w:sz w:val="28"/>
                <w:szCs w:val="28"/>
                <w:lang w:eastAsia="th-TH"/>
              </w:rPr>
              <w:t>,</w:t>
            </w:r>
            <w:r w:rsidRPr="005F256D">
              <w:rPr>
                <w:rFonts w:ascii="Browallia New" w:eastAsia="Arial Unicode MS" w:hAnsi="Browallia New" w:cs="Browallia New"/>
                <w:snapToGrid w:val="0"/>
                <w:sz w:val="28"/>
                <w:szCs w:val="28"/>
                <w:lang w:val="en-GB" w:eastAsia="th-TH"/>
              </w:rPr>
              <w:t>610</w:t>
            </w:r>
            <w:r w:rsidR="00DA7696" w:rsidRPr="00D14059">
              <w:rPr>
                <w:rFonts w:ascii="Browallia New" w:eastAsia="Arial Unicode MS" w:hAnsi="Browallia New" w:cs="Browallia New"/>
                <w:snapToGrid w:val="0"/>
                <w:sz w:val="28"/>
                <w:szCs w:val="28"/>
                <w:lang w:eastAsia="th-TH"/>
              </w:rPr>
              <w:t>,</w:t>
            </w:r>
            <w:r w:rsidRPr="005F256D">
              <w:rPr>
                <w:rFonts w:ascii="Browallia New" w:eastAsia="Arial Unicode MS" w:hAnsi="Browallia New" w:cs="Browallia New"/>
                <w:snapToGrid w:val="0"/>
                <w:sz w:val="28"/>
                <w:szCs w:val="28"/>
                <w:lang w:val="en-GB" w:eastAsia="th-TH"/>
              </w:rPr>
              <w:t>605</w:t>
            </w:r>
          </w:p>
        </w:tc>
        <w:tc>
          <w:tcPr>
            <w:tcW w:w="888" w:type="pct"/>
            <w:shd w:val="clear" w:color="auto" w:fill="FAFAFA"/>
            <w:vAlign w:val="bottom"/>
          </w:tcPr>
          <w:p w14:paraId="5A0C66AA" w14:textId="4A855BB3" w:rsidR="00E220A1" w:rsidRPr="00D14059" w:rsidRDefault="005F256D"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281</w:t>
            </w:r>
            <w:r w:rsidR="00A20520" w:rsidRPr="00D14059">
              <w:rPr>
                <w:rFonts w:ascii="Browallia New" w:eastAsia="Arial Unicode MS" w:hAnsi="Browallia New" w:cs="Browallia New"/>
                <w:snapToGrid w:val="0"/>
                <w:sz w:val="28"/>
                <w:szCs w:val="28"/>
                <w:lang w:eastAsia="th-TH"/>
              </w:rPr>
              <w:t>,</w:t>
            </w:r>
            <w:r w:rsidRPr="005F256D">
              <w:rPr>
                <w:rFonts w:ascii="Browallia New" w:eastAsia="Arial Unicode MS" w:hAnsi="Browallia New" w:cs="Browallia New"/>
                <w:snapToGrid w:val="0"/>
                <w:sz w:val="28"/>
                <w:szCs w:val="28"/>
                <w:lang w:val="en-GB" w:eastAsia="th-TH"/>
              </w:rPr>
              <w:t>173</w:t>
            </w:r>
          </w:p>
        </w:tc>
      </w:tr>
      <w:tr w:rsidR="00E220A1" w:rsidRPr="00D14059" w14:paraId="2FF4AE3C" w14:textId="77777777" w:rsidTr="00A046E1">
        <w:trPr>
          <w:trHeight w:val="20"/>
        </w:trPr>
        <w:tc>
          <w:tcPr>
            <w:tcW w:w="3224" w:type="pct"/>
            <w:vAlign w:val="bottom"/>
          </w:tcPr>
          <w:p w14:paraId="2D84AE42" w14:textId="643FADC2" w:rsidR="00E220A1" w:rsidRPr="00D14059" w:rsidRDefault="00E220A1" w:rsidP="00E220A1">
            <w:pPr>
              <w:spacing w:before="12"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เพิ่มขึ้น</w:t>
            </w:r>
            <w:r w:rsidR="00667F48" w:rsidRPr="00D14059">
              <w:rPr>
                <w:rFonts w:ascii="Browallia New" w:eastAsia="Arial Unicode MS" w:hAnsi="Browallia New" w:cs="Browallia New"/>
                <w:sz w:val="28"/>
                <w:szCs w:val="28"/>
                <w:cs/>
              </w:rPr>
              <w:t>ใน</w:t>
            </w:r>
            <w:r w:rsidRPr="00D14059">
              <w:rPr>
                <w:rFonts w:ascii="Browallia New" w:eastAsia="Arial Unicode MS" w:hAnsi="Browallia New" w:cs="Browallia New"/>
                <w:sz w:val="28"/>
                <w:szCs w:val="28"/>
                <w:cs/>
              </w:rPr>
              <w:t>ระหว่างงวด</w:t>
            </w:r>
          </w:p>
        </w:tc>
        <w:tc>
          <w:tcPr>
            <w:tcW w:w="888" w:type="pct"/>
            <w:shd w:val="clear" w:color="auto" w:fill="FAFAFA"/>
            <w:vAlign w:val="center"/>
          </w:tcPr>
          <w:p w14:paraId="561DEC19" w14:textId="28EC5522" w:rsidR="00E220A1" w:rsidRPr="00D14059" w:rsidRDefault="005F256D"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5</w:t>
            </w:r>
            <w:r w:rsidR="00DA7696" w:rsidRPr="00D14059">
              <w:rPr>
                <w:rFonts w:ascii="Browallia New" w:eastAsia="Arial Unicode MS" w:hAnsi="Browallia New" w:cs="Browallia New"/>
                <w:snapToGrid w:val="0"/>
                <w:sz w:val="28"/>
                <w:szCs w:val="28"/>
                <w:lang w:eastAsia="th-TH"/>
              </w:rPr>
              <w:t>,</w:t>
            </w:r>
            <w:r w:rsidRPr="005F256D">
              <w:rPr>
                <w:rFonts w:ascii="Browallia New" w:eastAsia="Arial Unicode MS" w:hAnsi="Browallia New" w:cs="Browallia New"/>
                <w:snapToGrid w:val="0"/>
                <w:sz w:val="28"/>
                <w:szCs w:val="28"/>
                <w:lang w:val="en-GB" w:eastAsia="th-TH"/>
              </w:rPr>
              <w:t>090</w:t>
            </w:r>
          </w:p>
        </w:tc>
        <w:tc>
          <w:tcPr>
            <w:tcW w:w="888" w:type="pct"/>
            <w:shd w:val="clear" w:color="auto" w:fill="FAFAFA"/>
            <w:vAlign w:val="bottom"/>
          </w:tcPr>
          <w:p w14:paraId="54F757EB" w14:textId="2095F0B1" w:rsidR="00E220A1" w:rsidRPr="00D14059" w:rsidRDefault="00A20520"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lang w:eastAsia="th-TH"/>
              </w:rPr>
              <w:t>-</w:t>
            </w:r>
          </w:p>
        </w:tc>
      </w:tr>
      <w:tr w:rsidR="00E220A1" w:rsidRPr="00D14059" w14:paraId="1F67006A" w14:textId="77777777" w:rsidTr="00A046E1">
        <w:trPr>
          <w:trHeight w:val="20"/>
        </w:trPr>
        <w:tc>
          <w:tcPr>
            <w:tcW w:w="3224" w:type="pct"/>
            <w:vAlign w:val="bottom"/>
          </w:tcPr>
          <w:p w14:paraId="5AA1EC1B" w14:textId="034E6DE3" w:rsidR="00E220A1" w:rsidRPr="00D14059" w:rsidRDefault="00E220A1" w:rsidP="00E220A1">
            <w:pPr>
              <w:spacing w:before="12"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ค่าเสื่อมราคา</w:t>
            </w:r>
          </w:p>
        </w:tc>
        <w:tc>
          <w:tcPr>
            <w:tcW w:w="888" w:type="pct"/>
            <w:shd w:val="clear" w:color="auto" w:fill="FAFAFA"/>
            <w:vAlign w:val="center"/>
          </w:tcPr>
          <w:p w14:paraId="10EB9C08" w14:textId="3817246A" w:rsidR="00E220A1" w:rsidRPr="00D14059" w:rsidRDefault="00DA7696"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lang w:eastAsia="th-TH"/>
              </w:rPr>
              <w:t>(</w:t>
            </w:r>
            <w:r w:rsidR="005F256D" w:rsidRPr="005F256D">
              <w:rPr>
                <w:rFonts w:ascii="Browallia New" w:eastAsia="Arial Unicode MS" w:hAnsi="Browallia New" w:cs="Browallia New"/>
                <w:snapToGrid w:val="0"/>
                <w:sz w:val="28"/>
                <w:szCs w:val="28"/>
                <w:lang w:val="en-GB" w:eastAsia="th-TH"/>
              </w:rPr>
              <w:t>84</w:t>
            </w:r>
            <w:r w:rsidR="00930A5D" w:rsidRPr="00D14059">
              <w:rPr>
                <w:rFonts w:ascii="Browallia New" w:eastAsia="Arial Unicode MS" w:hAnsi="Browallia New" w:cs="Browallia New"/>
                <w:snapToGrid w:val="0"/>
                <w:sz w:val="28"/>
                <w:szCs w:val="28"/>
                <w:lang w:eastAsia="th-TH"/>
              </w:rPr>
              <w:t>,</w:t>
            </w:r>
            <w:r w:rsidR="005F256D" w:rsidRPr="005F256D">
              <w:rPr>
                <w:rFonts w:ascii="Browallia New" w:eastAsia="Arial Unicode MS" w:hAnsi="Browallia New" w:cs="Browallia New"/>
                <w:snapToGrid w:val="0"/>
                <w:sz w:val="28"/>
                <w:szCs w:val="28"/>
                <w:lang w:val="en-GB" w:eastAsia="th-TH"/>
              </w:rPr>
              <w:t>650</w:t>
            </w:r>
            <w:r w:rsidRPr="00D14059">
              <w:rPr>
                <w:rFonts w:ascii="Browallia New" w:eastAsia="Arial Unicode MS" w:hAnsi="Browallia New" w:cs="Browallia New"/>
                <w:snapToGrid w:val="0"/>
                <w:sz w:val="28"/>
                <w:szCs w:val="28"/>
                <w:lang w:eastAsia="th-TH"/>
              </w:rPr>
              <w:t>)</w:t>
            </w:r>
          </w:p>
        </w:tc>
        <w:tc>
          <w:tcPr>
            <w:tcW w:w="888" w:type="pct"/>
            <w:shd w:val="clear" w:color="auto" w:fill="FAFAFA"/>
            <w:vAlign w:val="bottom"/>
          </w:tcPr>
          <w:p w14:paraId="39CD98AD" w14:textId="207BDFFE" w:rsidR="00E220A1" w:rsidRPr="00D14059" w:rsidRDefault="00A20520"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lang w:eastAsia="th-TH"/>
              </w:rPr>
              <w:t>(</w:t>
            </w:r>
            <w:r w:rsidR="005F256D" w:rsidRPr="005F256D">
              <w:rPr>
                <w:rFonts w:ascii="Browallia New" w:eastAsia="Arial Unicode MS" w:hAnsi="Browallia New" w:cs="Browallia New"/>
                <w:snapToGrid w:val="0"/>
                <w:sz w:val="28"/>
                <w:szCs w:val="28"/>
                <w:lang w:val="en-GB" w:eastAsia="th-TH"/>
              </w:rPr>
              <w:t>19</w:t>
            </w:r>
            <w:r w:rsidRPr="00D14059">
              <w:rPr>
                <w:rFonts w:ascii="Browallia New" w:eastAsia="Arial Unicode MS" w:hAnsi="Browallia New" w:cs="Browallia New"/>
                <w:snapToGrid w:val="0"/>
                <w:sz w:val="28"/>
                <w:szCs w:val="28"/>
                <w:lang w:eastAsia="th-TH"/>
              </w:rPr>
              <w:t>,</w:t>
            </w:r>
            <w:r w:rsidR="005F256D" w:rsidRPr="005F256D">
              <w:rPr>
                <w:rFonts w:ascii="Browallia New" w:eastAsia="Arial Unicode MS" w:hAnsi="Browallia New" w:cs="Browallia New"/>
                <w:snapToGrid w:val="0"/>
                <w:sz w:val="28"/>
                <w:szCs w:val="28"/>
                <w:lang w:val="en-GB" w:eastAsia="th-TH"/>
              </w:rPr>
              <w:t>248</w:t>
            </w:r>
            <w:r w:rsidRPr="00D14059">
              <w:rPr>
                <w:rFonts w:ascii="Browallia New" w:eastAsia="Arial Unicode MS" w:hAnsi="Browallia New" w:cs="Browallia New"/>
                <w:snapToGrid w:val="0"/>
                <w:sz w:val="28"/>
                <w:szCs w:val="28"/>
                <w:lang w:eastAsia="th-TH"/>
              </w:rPr>
              <w:t>)</w:t>
            </w:r>
          </w:p>
        </w:tc>
      </w:tr>
      <w:tr w:rsidR="00C1192E" w:rsidRPr="00D14059" w14:paraId="01DEB1CF" w14:textId="77777777" w:rsidTr="00A046E1">
        <w:trPr>
          <w:trHeight w:val="20"/>
        </w:trPr>
        <w:tc>
          <w:tcPr>
            <w:tcW w:w="3224" w:type="pct"/>
            <w:vAlign w:val="bottom"/>
          </w:tcPr>
          <w:p w14:paraId="54F4B881" w14:textId="77777777" w:rsidR="00C1192E" w:rsidRPr="00D14059" w:rsidRDefault="00C1192E" w:rsidP="00C1192E">
            <w:pPr>
              <w:spacing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888" w:type="pct"/>
            <w:tcBorders>
              <w:bottom w:val="single" w:sz="4" w:space="0" w:color="auto"/>
            </w:tcBorders>
            <w:shd w:val="clear" w:color="auto" w:fill="FAFAFA"/>
            <w:vAlign w:val="bottom"/>
          </w:tcPr>
          <w:p w14:paraId="4B571B88" w14:textId="462EAEF6" w:rsidR="00C1192E" w:rsidRPr="00D14059" w:rsidRDefault="005F256D" w:rsidP="00C1192E">
            <w:pPr>
              <w:spacing w:line="240" w:lineRule="auto"/>
              <w:ind w:left="-107"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100</w:t>
            </w:r>
          </w:p>
        </w:tc>
        <w:tc>
          <w:tcPr>
            <w:tcW w:w="888" w:type="pct"/>
            <w:tcBorders>
              <w:bottom w:val="single" w:sz="4" w:space="0" w:color="auto"/>
            </w:tcBorders>
            <w:shd w:val="clear" w:color="auto" w:fill="FAFAFA"/>
            <w:vAlign w:val="bottom"/>
          </w:tcPr>
          <w:p w14:paraId="67C8151C" w14:textId="2A01204B" w:rsidR="00C1192E" w:rsidRPr="00D14059" w:rsidRDefault="00A20520" w:rsidP="00C1192E">
            <w:pPr>
              <w:spacing w:line="240" w:lineRule="auto"/>
              <w:ind w:left="-107"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lang w:eastAsia="th-TH"/>
              </w:rPr>
              <w:t>-</w:t>
            </w:r>
          </w:p>
        </w:tc>
      </w:tr>
      <w:tr w:rsidR="00C1192E" w:rsidRPr="00D14059" w14:paraId="5444130F" w14:textId="77777777" w:rsidTr="00A046E1">
        <w:trPr>
          <w:trHeight w:val="20"/>
        </w:trPr>
        <w:tc>
          <w:tcPr>
            <w:tcW w:w="3224" w:type="pct"/>
            <w:vAlign w:val="bottom"/>
          </w:tcPr>
          <w:p w14:paraId="5758157C" w14:textId="77777777" w:rsidR="00C1192E" w:rsidRPr="00D14059" w:rsidRDefault="00C1192E" w:rsidP="00C1192E">
            <w:pPr>
              <w:spacing w:line="240" w:lineRule="auto"/>
              <w:ind w:right="-7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ราคาตามบัญชีปลายงวด สุทธิ</w:t>
            </w:r>
          </w:p>
        </w:tc>
        <w:tc>
          <w:tcPr>
            <w:tcW w:w="888" w:type="pct"/>
            <w:tcBorders>
              <w:top w:val="single" w:sz="4" w:space="0" w:color="auto"/>
              <w:bottom w:val="single" w:sz="4" w:space="0" w:color="auto"/>
            </w:tcBorders>
            <w:shd w:val="clear" w:color="auto" w:fill="FAFAFA"/>
            <w:vAlign w:val="bottom"/>
          </w:tcPr>
          <w:p w14:paraId="693D143B" w14:textId="13952A5C" w:rsidR="00C1192E" w:rsidRPr="00D14059" w:rsidRDefault="005F256D" w:rsidP="00C1192E">
            <w:pPr>
              <w:spacing w:line="240" w:lineRule="auto"/>
              <w:ind w:left="-107" w:right="-72"/>
              <w:jc w:val="right"/>
              <w:rPr>
                <w:rFonts w:ascii="Browallia New" w:eastAsia="Arial Unicode MS" w:hAnsi="Browallia New" w:cs="Browallia New"/>
                <w:snapToGrid w:val="0"/>
                <w:sz w:val="28"/>
                <w:szCs w:val="28"/>
                <w:cs/>
                <w:lang w:eastAsia="th-TH"/>
              </w:rPr>
            </w:pPr>
            <w:r w:rsidRPr="005F256D">
              <w:rPr>
                <w:rFonts w:ascii="Browallia New" w:eastAsia="Arial Unicode MS" w:hAnsi="Browallia New" w:cs="Browallia New"/>
                <w:snapToGrid w:val="0"/>
                <w:sz w:val="28"/>
                <w:szCs w:val="28"/>
                <w:lang w:val="en-GB" w:eastAsia="th-TH"/>
              </w:rPr>
              <w:t>1</w:t>
            </w:r>
            <w:r w:rsidR="00930A5D" w:rsidRPr="00D14059">
              <w:rPr>
                <w:rFonts w:ascii="Browallia New" w:eastAsia="Arial Unicode MS" w:hAnsi="Browallia New" w:cs="Browallia New"/>
                <w:snapToGrid w:val="0"/>
                <w:sz w:val="28"/>
                <w:szCs w:val="28"/>
                <w:lang w:eastAsia="th-TH"/>
              </w:rPr>
              <w:t>,</w:t>
            </w:r>
            <w:r w:rsidRPr="005F256D">
              <w:rPr>
                <w:rFonts w:ascii="Browallia New" w:eastAsia="Arial Unicode MS" w:hAnsi="Browallia New" w:cs="Browallia New"/>
                <w:snapToGrid w:val="0"/>
                <w:sz w:val="28"/>
                <w:szCs w:val="28"/>
                <w:lang w:val="en-GB" w:eastAsia="th-TH"/>
              </w:rPr>
              <w:t>531</w:t>
            </w:r>
            <w:r w:rsidR="00930A5D" w:rsidRPr="00D14059">
              <w:rPr>
                <w:rFonts w:ascii="Browallia New" w:eastAsia="Arial Unicode MS" w:hAnsi="Browallia New" w:cs="Browallia New"/>
                <w:snapToGrid w:val="0"/>
                <w:sz w:val="28"/>
                <w:szCs w:val="28"/>
                <w:lang w:eastAsia="th-TH"/>
              </w:rPr>
              <w:t>,</w:t>
            </w:r>
            <w:r w:rsidRPr="005F256D">
              <w:rPr>
                <w:rFonts w:ascii="Browallia New" w:eastAsia="Arial Unicode MS" w:hAnsi="Browallia New" w:cs="Browallia New"/>
                <w:snapToGrid w:val="0"/>
                <w:sz w:val="28"/>
                <w:szCs w:val="28"/>
                <w:lang w:val="en-GB" w:eastAsia="th-TH"/>
              </w:rPr>
              <w:t>145</w:t>
            </w:r>
          </w:p>
        </w:tc>
        <w:tc>
          <w:tcPr>
            <w:tcW w:w="888" w:type="pct"/>
            <w:tcBorders>
              <w:top w:val="single" w:sz="4" w:space="0" w:color="auto"/>
              <w:bottom w:val="single" w:sz="4" w:space="0" w:color="auto"/>
            </w:tcBorders>
            <w:shd w:val="clear" w:color="auto" w:fill="FAFAFA"/>
            <w:vAlign w:val="bottom"/>
          </w:tcPr>
          <w:p w14:paraId="673E18A3" w14:textId="607F0B39" w:rsidR="00C1192E" w:rsidRPr="00D14059" w:rsidRDefault="005F256D" w:rsidP="00C1192E">
            <w:pPr>
              <w:spacing w:line="240" w:lineRule="auto"/>
              <w:ind w:left="-107"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261</w:t>
            </w:r>
            <w:r w:rsidR="00930A5D" w:rsidRPr="00D14059">
              <w:rPr>
                <w:rFonts w:ascii="Browallia New" w:eastAsia="Arial Unicode MS" w:hAnsi="Browallia New" w:cs="Browallia New"/>
                <w:snapToGrid w:val="0"/>
                <w:sz w:val="28"/>
                <w:szCs w:val="28"/>
                <w:lang w:eastAsia="th-TH"/>
              </w:rPr>
              <w:t>,</w:t>
            </w:r>
            <w:r w:rsidRPr="005F256D">
              <w:rPr>
                <w:rFonts w:ascii="Browallia New" w:eastAsia="Arial Unicode MS" w:hAnsi="Browallia New" w:cs="Browallia New"/>
                <w:snapToGrid w:val="0"/>
                <w:sz w:val="28"/>
                <w:szCs w:val="28"/>
                <w:lang w:val="en-GB" w:eastAsia="th-TH"/>
              </w:rPr>
              <w:t>925</w:t>
            </w:r>
          </w:p>
        </w:tc>
      </w:tr>
    </w:tbl>
    <w:p w14:paraId="55D85868" w14:textId="2E299968" w:rsidR="00AC042B" w:rsidRDefault="00AC042B" w:rsidP="00BD7414">
      <w:pPr>
        <w:spacing w:line="240" w:lineRule="auto"/>
        <w:rPr>
          <w:rFonts w:ascii="Browallia New" w:eastAsia="Arial Unicode MS" w:hAnsi="Browallia New" w:cs="Browallia New"/>
          <w:sz w:val="28"/>
          <w:szCs w:val="28"/>
        </w:rPr>
      </w:pPr>
    </w:p>
    <w:p w14:paraId="65A60C0F" w14:textId="77777777" w:rsidR="008D651D" w:rsidRPr="00D14059" w:rsidRDefault="00AC042B" w:rsidP="00BD7414">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0D4106F5" w14:textId="66FC0E13"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18</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เงินกู้ยืมระยะสั้นจากสถาบันการเงิน สุทธิ</w:t>
      </w:r>
    </w:p>
    <w:p w14:paraId="12B48C0B" w14:textId="77777777" w:rsidR="002C72AC" w:rsidRPr="00D14059" w:rsidRDefault="002C72AC" w:rsidP="002C72AC">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5C1B3B" w:rsidRPr="00D14059" w14:paraId="193E91B9" w14:textId="77777777" w:rsidTr="198109FE">
        <w:trPr>
          <w:cantSplit/>
        </w:trPr>
        <w:tc>
          <w:tcPr>
            <w:tcW w:w="3690" w:type="dxa"/>
          </w:tcPr>
          <w:p w14:paraId="1AFB0B1F" w14:textId="77777777" w:rsidR="005C1B3B" w:rsidRPr="00D14059" w:rsidRDefault="005C1B3B" w:rsidP="00A85FA7">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2BE65351" w14:textId="77777777" w:rsidR="005C1B3B" w:rsidRPr="00D14059" w:rsidRDefault="005C1B3B" w:rsidP="00A85FA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E1726F6" w14:textId="77777777" w:rsidR="005C1B3B" w:rsidRPr="00D14059" w:rsidRDefault="005C1B3B" w:rsidP="00A85FA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3D72A5" w:rsidRPr="00D14059" w14:paraId="738F0D53" w14:textId="77777777" w:rsidTr="198109FE">
        <w:trPr>
          <w:cantSplit/>
        </w:trPr>
        <w:tc>
          <w:tcPr>
            <w:tcW w:w="3690" w:type="dxa"/>
          </w:tcPr>
          <w:p w14:paraId="10691E55" w14:textId="77777777" w:rsidR="003D72A5" w:rsidRPr="00D14059" w:rsidRDefault="003D72A5" w:rsidP="003D72A5">
            <w:pPr>
              <w:spacing w:line="240" w:lineRule="auto"/>
              <w:ind w:left="-101" w:hanging="3"/>
              <w:rPr>
                <w:rFonts w:ascii="Browallia New" w:eastAsia="Arial Unicode MS" w:hAnsi="Browallia New" w:cs="Browallia New"/>
                <w:b/>
                <w:bCs/>
                <w:snapToGrid w:val="0"/>
                <w:sz w:val="28"/>
                <w:szCs w:val="28"/>
                <w:cs/>
                <w:lang w:eastAsia="th-TH"/>
              </w:rPr>
            </w:pPr>
            <w:bookmarkStart w:id="7" w:name="OLE_LINK2"/>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2BBD583B" w14:textId="3DF42A1E" w:rsidR="003D72A5" w:rsidRPr="00D14059" w:rsidRDefault="005F256D" w:rsidP="003D72A5">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3D72A5" w:rsidRPr="00D14059">
              <w:rPr>
                <w:rFonts w:ascii="Browallia New" w:eastAsia="Arial Unicode MS" w:hAnsi="Browallia New" w:cs="Browallia New"/>
                <w:b/>
                <w:bCs/>
                <w:sz w:val="28"/>
                <w:szCs w:val="28"/>
              </w:rPr>
              <w:t xml:space="preserve"> </w:t>
            </w:r>
            <w:r w:rsidR="003D72A5" w:rsidRPr="00D14059">
              <w:rPr>
                <w:rFonts w:ascii="Browallia New" w:eastAsia="Arial Unicode MS" w:hAnsi="Browallia New" w:cs="Browallia New"/>
                <w:b/>
                <w:bCs/>
                <w:sz w:val="28"/>
                <w:szCs w:val="28"/>
                <w:cs/>
              </w:rPr>
              <w:t>กันยายน</w:t>
            </w:r>
          </w:p>
          <w:p w14:paraId="19EE8F80" w14:textId="67D1EA0C"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7003E096" w14:textId="77777777"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5FCBD872" w14:textId="40F259B2" w:rsidR="003D72A5" w:rsidRPr="00D14059" w:rsidRDefault="005F256D" w:rsidP="003D72A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3D72A5" w:rsidRPr="00D14059">
              <w:rPr>
                <w:rFonts w:ascii="Browallia New" w:eastAsia="Arial Unicode MS" w:hAnsi="Browallia New" w:cs="Browallia New"/>
                <w:b/>
                <w:bCs/>
                <w:sz w:val="28"/>
                <w:szCs w:val="28"/>
                <w:cs/>
              </w:rPr>
              <w:t xml:space="preserve"> ธันวาคม</w:t>
            </w:r>
          </w:p>
          <w:p w14:paraId="2A3B744B" w14:textId="34BF2319"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45E923C8" w14:textId="77777777"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E51198A" w14:textId="261AC406" w:rsidR="003D72A5" w:rsidRPr="00D14059" w:rsidRDefault="005F256D" w:rsidP="003D72A5">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3D72A5" w:rsidRPr="00D14059">
              <w:rPr>
                <w:rFonts w:ascii="Browallia New" w:eastAsia="Arial Unicode MS" w:hAnsi="Browallia New" w:cs="Browallia New"/>
                <w:b/>
                <w:bCs/>
                <w:sz w:val="28"/>
                <w:szCs w:val="28"/>
              </w:rPr>
              <w:t xml:space="preserve"> </w:t>
            </w:r>
            <w:r w:rsidR="003D72A5" w:rsidRPr="00D14059">
              <w:rPr>
                <w:rFonts w:ascii="Browallia New" w:eastAsia="Arial Unicode MS" w:hAnsi="Browallia New" w:cs="Browallia New"/>
                <w:b/>
                <w:bCs/>
                <w:sz w:val="28"/>
                <w:szCs w:val="28"/>
                <w:cs/>
              </w:rPr>
              <w:t>กันยายน</w:t>
            </w:r>
          </w:p>
          <w:p w14:paraId="584D68F8" w14:textId="1B1CE0AB"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235123F9" w14:textId="2CC0E7E2"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ADDC1F9" w14:textId="5DA13669" w:rsidR="003D72A5" w:rsidRPr="00D14059" w:rsidRDefault="005F256D" w:rsidP="003D72A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3D72A5" w:rsidRPr="00D14059">
              <w:rPr>
                <w:rFonts w:ascii="Browallia New" w:eastAsia="Arial Unicode MS" w:hAnsi="Browallia New" w:cs="Browallia New"/>
                <w:b/>
                <w:bCs/>
                <w:sz w:val="28"/>
                <w:szCs w:val="28"/>
                <w:cs/>
              </w:rPr>
              <w:t xml:space="preserve"> ธันวาคม</w:t>
            </w:r>
          </w:p>
          <w:p w14:paraId="28676857" w14:textId="65C3AB5A"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221AA740" w14:textId="77777777" w:rsidR="003D72A5" w:rsidRPr="00D14059" w:rsidRDefault="003D72A5" w:rsidP="003D72A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bookmarkEnd w:id="7"/>
      <w:tr w:rsidR="003D72A5" w:rsidRPr="00D14059" w14:paraId="773B6F6E" w14:textId="77777777" w:rsidTr="198109FE">
        <w:trPr>
          <w:cantSplit/>
        </w:trPr>
        <w:tc>
          <w:tcPr>
            <w:tcW w:w="3690" w:type="dxa"/>
          </w:tcPr>
          <w:p w14:paraId="51FF2981" w14:textId="77777777" w:rsidR="003D72A5" w:rsidRPr="00D14059" w:rsidRDefault="003D72A5" w:rsidP="003D72A5">
            <w:pPr>
              <w:spacing w:line="240" w:lineRule="auto"/>
              <w:ind w:left="-101"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4E8198C" w14:textId="77777777" w:rsidR="003D72A5" w:rsidRPr="00D14059" w:rsidRDefault="003D72A5" w:rsidP="003D72A5">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1728E7FA" w14:textId="77777777" w:rsidR="003D72A5" w:rsidRPr="00D14059" w:rsidRDefault="003D72A5" w:rsidP="003D72A5">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17582CAD" w14:textId="77777777" w:rsidR="003D72A5" w:rsidRPr="00D14059" w:rsidRDefault="003D72A5" w:rsidP="003D72A5">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CB6ADEF" w14:textId="77777777" w:rsidR="003D72A5" w:rsidRPr="00D14059" w:rsidRDefault="003D72A5" w:rsidP="003D72A5">
            <w:pPr>
              <w:spacing w:line="240" w:lineRule="auto"/>
              <w:ind w:right="-72"/>
              <w:jc w:val="right"/>
              <w:rPr>
                <w:rFonts w:ascii="Browallia New" w:eastAsia="Arial Unicode MS" w:hAnsi="Browallia New" w:cs="Browallia New"/>
                <w:sz w:val="28"/>
                <w:szCs w:val="28"/>
              </w:rPr>
            </w:pPr>
          </w:p>
        </w:tc>
      </w:tr>
      <w:tr w:rsidR="003D72A5" w:rsidRPr="00D14059" w14:paraId="3B0C5A25" w14:textId="77777777" w:rsidTr="198109FE">
        <w:trPr>
          <w:cantSplit/>
        </w:trPr>
        <w:tc>
          <w:tcPr>
            <w:tcW w:w="3690" w:type="dxa"/>
            <w:vAlign w:val="center"/>
          </w:tcPr>
          <w:p w14:paraId="3E2EC559" w14:textId="2074B4A9" w:rsidR="003D72A5" w:rsidRPr="00D14059" w:rsidRDefault="003D72A5" w:rsidP="003D72A5">
            <w:pPr>
              <w:pStyle w:val="Heading3"/>
              <w:spacing w:before="0" w:after="0" w:line="240" w:lineRule="auto"/>
              <w:ind w:left="-101" w:hanging="3"/>
              <w:rPr>
                <w:rFonts w:ascii="Browallia New" w:eastAsia="Arial Unicode MS" w:hAnsi="Browallia New" w:cs="Browallia New"/>
                <w:sz w:val="28"/>
                <w:szCs w:val="28"/>
                <w:cs/>
                <w:lang w:val="en-US"/>
              </w:rPr>
            </w:pPr>
            <w:r w:rsidRPr="00D14059">
              <w:rPr>
                <w:rFonts w:ascii="Browallia New" w:eastAsia="PSLChalalaiClassicas" w:hAnsi="Browallia New" w:cs="Browallia New"/>
                <w:sz w:val="28"/>
                <w:szCs w:val="28"/>
                <w:cs/>
                <w:lang w:val="en-US"/>
              </w:rPr>
              <w:t>เงินเบิกเกินบัญชี</w:t>
            </w:r>
          </w:p>
        </w:tc>
        <w:tc>
          <w:tcPr>
            <w:tcW w:w="1440" w:type="dxa"/>
            <w:shd w:val="clear" w:color="auto" w:fill="FAFAFA"/>
          </w:tcPr>
          <w:p w14:paraId="2355C0E0" w14:textId="66581898"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29</w:t>
            </w:r>
            <w:r w:rsidR="67530F7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024</w:t>
            </w:r>
          </w:p>
        </w:tc>
        <w:tc>
          <w:tcPr>
            <w:tcW w:w="1440" w:type="dxa"/>
            <w:vAlign w:val="bottom"/>
          </w:tcPr>
          <w:p w14:paraId="2BD5072D" w14:textId="413DE1FC" w:rsidR="003D72A5" w:rsidRPr="00D14059" w:rsidRDefault="003D72A5"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shd w:val="clear" w:color="auto" w:fill="FAFAFA"/>
            <w:vAlign w:val="bottom"/>
          </w:tcPr>
          <w:p w14:paraId="26810CDC" w14:textId="3A0ADB51" w:rsidR="003D72A5" w:rsidRPr="00D14059" w:rsidRDefault="42BCB41A"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vAlign w:val="bottom"/>
          </w:tcPr>
          <w:p w14:paraId="3FD720A6" w14:textId="45EFCB9D" w:rsidR="003D72A5" w:rsidRPr="00D14059" w:rsidRDefault="003D72A5"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3D72A5" w:rsidRPr="00D14059" w14:paraId="4A7EE5DC" w14:textId="77777777" w:rsidTr="198109FE">
        <w:trPr>
          <w:cantSplit/>
        </w:trPr>
        <w:tc>
          <w:tcPr>
            <w:tcW w:w="3690" w:type="dxa"/>
          </w:tcPr>
          <w:p w14:paraId="63EB0F1D" w14:textId="0AA748FE" w:rsidR="003D72A5" w:rsidRPr="00D14059" w:rsidRDefault="003D72A5" w:rsidP="003D72A5">
            <w:pPr>
              <w:pStyle w:val="Heading3"/>
              <w:spacing w:before="0" w:after="0" w:line="240" w:lineRule="auto"/>
              <w:ind w:left="-101" w:hanging="3"/>
              <w:rPr>
                <w:rFonts w:ascii="Browallia New" w:eastAsia="Arial Unicode MS" w:hAnsi="Browallia New" w:cs="Browallia New"/>
                <w:sz w:val="28"/>
                <w:szCs w:val="28"/>
                <w:cs/>
                <w:lang w:val="en-US"/>
              </w:rPr>
            </w:pPr>
            <w:r w:rsidRPr="00D14059">
              <w:rPr>
                <w:rFonts w:ascii="Browallia New" w:hAnsi="Browallia New" w:cs="Browallia New"/>
                <w:sz w:val="28"/>
                <w:szCs w:val="28"/>
                <w:cs/>
                <w:lang w:val="en-US"/>
              </w:rPr>
              <w:t>ตั๋วสัญญาใช้เงิน</w:t>
            </w:r>
          </w:p>
        </w:tc>
        <w:tc>
          <w:tcPr>
            <w:tcW w:w="1440" w:type="dxa"/>
            <w:shd w:val="clear" w:color="auto" w:fill="FAFAFA"/>
          </w:tcPr>
          <w:p w14:paraId="4BAFA4ED" w14:textId="7BEF8478"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1C2D188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883</w:t>
            </w:r>
            <w:r w:rsidR="1C2D188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205</w:t>
            </w:r>
          </w:p>
        </w:tc>
        <w:tc>
          <w:tcPr>
            <w:tcW w:w="1440" w:type="dxa"/>
            <w:vAlign w:val="bottom"/>
          </w:tcPr>
          <w:p w14:paraId="2C56E653" w14:textId="2D5C806D"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738</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125</w:t>
            </w:r>
          </w:p>
        </w:tc>
        <w:tc>
          <w:tcPr>
            <w:tcW w:w="1440" w:type="dxa"/>
            <w:shd w:val="clear" w:color="auto" w:fill="FAFAFA"/>
            <w:vAlign w:val="bottom"/>
          </w:tcPr>
          <w:p w14:paraId="1CCEC9E8" w14:textId="62359780"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500</w:t>
            </w:r>
            <w:r w:rsidR="73DC60F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c>
          <w:tcPr>
            <w:tcW w:w="1440" w:type="dxa"/>
            <w:vAlign w:val="bottom"/>
          </w:tcPr>
          <w:p w14:paraId="44249542" w14:textId="428F31CE"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300</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r>
      <w:tr w:rsidR="003D72A5" w:rsidRPr="00D14059" w14:paraId="79F5BC55" w14:textId="77777777" w:rsidTr="198109FE">
        <w:trPr>
          <w:cantSplit/>
        </w:trPr>
        <w:tc>
          <w:tcPr>
            <w:tcW w:w="3690" w:type="dxa"/>
          </w:tcPr>
          <w:p w14:paraId="2E235AF5" w14:textId="529FB378" w:rsidR="003D72A5" w:rsidRPr="00D14059" w:rsidRDefault="003D72A5" w:rsidP="003D72A5">
            <w:pPr>
              <w:pStyle w:val="Heading3"/>
              <w:spacing w:before="0" w:after="0" w:line="240" w:lineRule="auto"/>
              <w:ind w:left="-101" w:hanging="3"/>
              <w:rPr>
                <w:rFonts w:ascii="Browallia New" w:hAnsi="Browallia New" w:cs="Browallia New"/>
                <w:sz w:val="28"/>
                <w:szCs w:val="28"/>
                <w:cs/>
                <w:lang w:val="en-GB"/>
              </w:rPr>
            </w:pPr>
            <w:r w:rsidRPr="00D14059">
              <w:rPr>
                <w:rFonts w:ascii="Browallia New" w:hAnsi="Browallia New" w:cs="Browallia New"/>
                <w:sz w:val="28"/>
                <w:szCs w:val="28"/>
                <w:cs/>
                <w:lang w:val="en-GB"/>
              </w:rPr>
              <w:t>ตั๋วแลกเงิน สุทธิ</w:t>
            </w:r>
          </w:p>
        </w:tc>
        <w:tc>
          <w:tcPr>
            <w:tcW w:w="1440" w:type="dxa"/>
            <w:shd w:val="clear" w:color="auto" w:fill="FAFAFA"/>
          </w:tcPr>
          <w:p w14:paraId="1D6538F4" w14:textId="0FA690A8"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hAnsi="Browallia New" w:cs="Browallia New"/>
                <w:sz w:val="28"/>
                <w:szCs w:val="28"/>
              </w:rPr>
            </w:pPr>
            <w:r w:rsidRPr="005F256D">
              <w:rPr>
                <w:rFonts w:ascii="Browallia New" w:hAnsi="Browallia New" w:cs="Browallia New"/>
                <w:sz w:val="28"/>
                <w:szCs w:val="28"/>
                <w:lang w:val="en-GB"/>
              </w:rPr>
              <w:t>5</w:t>
            </w:r>
            <w:r w:rsidR="581F4C7A" w:rsidRPr="00D14059">
              <w:rPr>
                <w:rFonts w:ascii="Browallia New" w:hAnsi="Browallia New" w:cs="Browallia New"/>
                <w:sz w:val="28"/>
                <w:szCs w:val="28"/>
              </w:rPr>
              <w:t>,</w:t>
            </w:r>
            <w:r w:rsidRPr="005F256D">
              <w:rPr>
                <w:rFonts w:ascii="Browallia New" w:hAnsi="Browallia New" w:cs="Browallia New"/>
                <w:sz w:val="28"/>
                <w:szCs w:val="28"/>
                <w:lang w:val="en-GB"/>
              </w:rPr>
              <w:t>492</w:t>
            </w:r>
            <w:r w:rsidR="581F4C7A" w:rsidRPr="00D14059">
              <w:rPr>
                <w:rFonts w:ascii="Browallia New" w:hAnsi="Browallia New" w:cs="Browallia New"/>
                <w:sz w:val="28"/>
                <w:szCs w:val="28"/>
              </w:rPr>
              <w:t>,</w:t>
            </w:r>
            <w:r w:rsidRPr="005F256D">
              <w:rPr>
                <w:rFonts w:ascii="Browallia New" w:hAnsi="Browallia New" w:cs="Browallia New"/>
                <w:sz w:val="28"/>
                <w:szCs w:val="28"/>
                <w:lang w:val="en-GB"/>
              </w:rPr>
              <w:t>170</w:t>
            </w:r>
          </w:p>
        </w:tc>
        <w:tc>
          <w:tcPr>
            <w:tcW w:w="1440" w:type="dxa"/>
            <w:vAlign w:val="bottom"/>
          </w:tcPr>
          <w:p w14:paraId="4F46BB36" w14:textId="4A1FB28D"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739</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356</w:t>
            </w:r>
          </w:p>
        </w:tc>
        <w:tc>
          <w:tcPr>
            <w:tcW w:w="1440" w:type="dxa"/>
            <w:shd w:val="clear" w:color="auto" w:fill="FAFAFA"/>
            <w:vAlign w:val="bottom"/>
          </w:tcPr>
          <w:p w14:paraId="6788E6E6" w14:textId="6B3ACE5C"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737CA53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492</w:t>
            </w:r>
            <w:r w:rsidR="737CA53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170</w:t>
            </w:r>
          </w:p>
        </w:tc>
        <w:tc>
          <w:tcPr>
            <w:tcW w:w="1440" w:type="dxa"/>
            <w:vAlign w:val="bottom"/>
          </w:tcPr>
          <w:p w14:paraId="0A0EEF0F" w14:textId="36E13DF2"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739</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356</w:t>
            </w:r>
          </w:p>
        </w:tc>
      </w:tr>
      <w:tr w:rsidR="003D72A5" w:rsidRPr="00D14059" w14:paraId="6F897272" w14:textId="77777777" w:rsidTr="198109FE">
        <w:trPr>
          <w:cantSplit/>
        </w:trPr>
        <w:tc>
          <w:tcPr>
            <w:tcW w:w="3690" w:type="dxa"/>
          </w:tcPr>
          <w:p w14:paraId="0144FD72" w14:textId="33C78551" w:rsidR="003D72A5" w:rsidRPr="00D14059" w:rsidRDefault="003D72A5" w:rsidP="003D72A5">
            <w:pPr>
              <w:pStyle w:val="Heading3"/>
              <w:spacing w:before="0" w:after="0" w:line="240" w:lineRule="auto"/>
              <w:ind w:left="-101" w:hanging="3"/>
              <w:rPr>
                <w:rFonts w:ascii="Browallia New" w:eastAsia="Arial Unicode MS" w:hAnsi="Browallia New" w:cs="Browallia New"/>
                <w:sz w:val="28"/>
                <w:szCs w:val="28"/>
                <w:lang w:val="en-US"/>
              </w:rPr>
            </w:pPr>
            <w:r w:rsidRPr="00D14059">
              <w:rPr>
                <w:rFonts w:ascii="Browallia New" w:hAnsi="Browallia New" w:cs="Browallia New"/>
                <w:sz w:val="28"/>
                <w:szCs w:val="28"/>
                <w:cs/>
                <w:lang w:val="en-US"/>
              </w:rPr>
              <w:t>ทรัสต์รีซีท</w:t>
            </w:r>
          </w:p>
        </w:tc>
        <w:tc>
          <w:tcPr>
            <w:tcW w:w="1440" w:type="dxa"/>
            <w:shd w:val="clear" w:color="auto" w:fill="FAFAFA"/>
          </w:tcPr>
          <w:p w14:paraId="4EBBADB1" w14:textId="32818579"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5ED7BB9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843</w:t>
            </w:r>
            <w:r w:rsidR="5ED7BB9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676</w:t>
            </w:r>
          </w:p>
        </w:tc>
        <w:tc>
          <w:tcPr>
            <w:tcW w:w="1440" w:type="dxa"/>
          </w:tcPr>
          <w:p w14:paraId="110350BF" w14:textId="5FACC81E"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227</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153</w:t>
            </w:r>
          </w:p>
        </w:tc>
        <w:tc>
          <w:tcPr>
            <w:tcW w:w="1440" w:type="dxa"/>
            <w:shd w:val="clear" w:color="auto" w:fill="FAFAFA"/>
            <w:vAlign w:val="bottom"/>
          </w:tcPr>
          <w:p w14:paraId="473D6E7A" w14:textId="196C7643"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730</w:t>
            </w:r>
            <w:r w:rsidR="6ED0855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072</w:t>
            </w:r>
          </w:p>
        </w:tc>
        <w:tc>
          <w:tcPr>
            <w:tcW w:w="1440" w:type="dxa"/>
            <w:vAlign w:val="bottom"/>
          </w:tcPr>
          <w:p w14:paraId="1AC415EA" w14:textId="2BC0B9CF"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794</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610</w:t>
            </w:r>
          </w:p>
        </w:tc>
      </w:tr>
      <w:tr w:rsidR="003D72A5" w:rsidRPr="00D14059" w14:paraId="73377FCD" w14:textId="77777777" w:rsidTr="198109FE">
        <w:trPr>
          <w:cantSplit/>
        </w:trPr>
        <w:tc>
          <w:tcPr>
            <w:tcW w:w="3690" w:type="dxa"/>
          </w:tcPr>
          <w:p w14:paraId="06F86159" w14:textId="32D026C5" w:rsidR="003D72A5" w:rsidRPr="00D14059" w:rsidRDefault="003D72A5" w:rsidP="003D72A5">
            <w:pPr>
              <w:pStyle w:val="Heading3"/>
              <w:spacing w:before="0" w:after="0" w:line="240" w:lineRule="auto"/>
              <w:ind w:left="-101" w:hanging="3"/>
              <w:rPr>
                <w:rFonts w:ascii="Browallia New" w:eastAsia="Arial Unicode MS" w:hAnsi="Browallia New" w:cs="Browallia New"/>
                <w:sz w:val="28"/>
                <w:szCs w:val="28"/>
                <w:cs/>
                <w:lang w:val="en-GB"/>
              </w:rPr>
            </w:pPr>
            <w:r w:rsidRPr="00D14059">
              <w:rPr>
                <w:rFonts w:ascii="Browallia New" w:hAnsi="Browallia New" w:cs="Browallia New"/>
                <w:sz w:val="28"/>
                <w:szCs w:val="28"/>
                <w:cs/>
                <w:lang w:val="en-US"/>
              </w:rPr>
              <w:t>เลตเตอร์ออฟเครดิต</w:t>
            </w:r>
          </w:p>
        </w:tc>
        <w:tc>
          <w:tcPr>
            <w:tcW w:w="1440" w:type="dxa"/>
            <w:tcBorders>
              <w:bottom w:val="single" w:sz="4" w:space="0" w:color="auto"/>
            </w:tcBorders>
            <w:shd w:val="clear" w:color="auto" w:fill="FAFAFA"/>
          </w:tcPr>
          <w:p w14:paraId="01BB5666" w14:textId="5FEE919B" w:rsidR="003D72A5" w:rsidRPr="00D14059" w:rsidRDefault="005F256D" w:rsidP="003D72A5">
            <w:pPr>
              <w:tabs>
                <w:tab w:val="left" w:pos="1152"/>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102</w:t>
            </w:r>
            <w:r w:rsidR="6FFB6F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402</w:t>
            </w:r>
          </w:p>
        </w:tc>
        <w:tc>
          <w:tcPr>
            <w:tcW w:w="1440" w:type="dxa"/>
            <w:tcBorders>
              <w:bottom w:val="single" w:sz="4" w:space="0" w:color="auto"/>
            </w:tcBorders>
          </w:tcPr>
          <w:p w14:paraId="0AEE29FA" w14:textId="6C7424D6"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101</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372</w:t>
            </w:r>
          </w:p>
        </w:tc>
        <w:tc>
          <w:tcPr>
            <w:tcW w:w="1440" w:type="dxa"/>
            <w:tcBorders>
              <w:bottom w:val="single" w:sz="4" w:space="0" w:color="auto"/>
            </w:tcBorders>
            <w:shd w:val="clear" w:color="auto" w:fill="FAFAFA"/>
            <w:vAlign w:val="bottom"/>
          </w:tcPr>
          <w:p w14:paraId="6DCD01A9" w14:textId="41A46356" w:rsidR="003D72A5" w:rsidRPr="00D14059" w:rsidRDefault="7A4B82CC"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tcBorders>
              <w:bottom w:val="single" w:sz="4" w:space="0" w:color="auto"/>
            </w:tcBorders>
            <w:vAlign w:val="bottom"/>
          </w:tcPr>
          <w:p w14:paraId="6CC596CF" w14:textId="054F5A1D" w:rsidR="003D72A5" w:rsidRPr="00D14059" w:rsidRDefault="003D72A5"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3D72A5" w:rsidRPr="00D14059" w14:paraId="1AA8A02C" w14:textId="77777777" w:rsidTr="198109FE">
        <w:trPr>
          <w:cantSplit/>
        </w:trPr>
        <w:tc>
          <w:tcPr>
            <w:tcW w:w="3690" w:type="dxa"/>
          </w:tcPr>
          <w:p w14:paraId="332EDE60" w14:textId="19C11502" w:rsidR="003D72A5" w:rsidRPr="00D14059" w:rsidRDefault="003D72A5" w:rsidP="003D72A5">
            <w:pPr>
              <w:widowControl w:val="0"/>
              <w:spacing w:line="240" w:lineRule="auto"/>
              <w:ind w:left="-101" w:hanging="3"/>
              <w:rPr>
                <w:rFonts w:ascii="Browallia New" w:eastAsia="Arial Unicode MS" w:hAnsi="Browallia New" w:cs="Browallia New"/>
                <w:sz w:val="28"/>
                <w:szCs w:val="28"/>
                <w:cs/>
              </w:rPr>
            </w:pPr>
            <w:r w:rsidRPr="00D14059">
              <w:rPr>
                <w:rFonts w:ascii="Browallia New" w:hAnsi="Browallia New" w:cs="Browallia New"/>
                <w:sz w:val="28"/>
                <w:szCs w:val="28"/>
                <w:cs/>
              </w:rPr>
              <w:t>รวมเงินกู้ยืมระยะสั้นจากสถาบันการเงิน สุทธิ</w:t>
            </w:r>
          </w:p>
        </w:tc>
        <w:tc>
          <w:tcPr>
            <w:tcW w:w="1440" w:type="dxa"/>
            <w:tcBorders>
              <w:top w:val="single" w:sz="4" w:space="0" w:color="auto"/>
              <w:bottom w:val="single" w:sz="4" w:space="0" w:color="auto"/>
            </w:tcBorders>
            <w:shd w:val="clear" w:color="auto" w:fill="FAFAFA"/>
            <w:vAlign w:val="bottom"/>
          </w:tcPr>
          <w:p w14:paraId="2815C8F1" w14:textId="4D3A121D" w:rsidR="003D72A5" w:rsidRPr="00D14059" w:rsidRDefault="005F256D" w:rsidP="198109FE">
            <w:pPr>
              <w:tabs>
                <w:tab w:val="left" w:pos="1134"/>
                <w:tab w:val="left" w:pos="1276"/>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13</w:t>
            </w:r>
            <w:r w:rsidR="2D6B9D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350</w:t>
            </w:r>
            <w:r w:rsidR="2D6B9D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477</w:t>
            </w:r>
          </w:p>
        </w:tc>
        <w:tc>
          <w:tcPr>
            <w:tcW w:w="1440" w:type="dxa"/>
            <w:tcBorders>
              <w:top w:val="single" w:sz="4" w:space="0" w:color="auto"/>
              <w:bottom w:val="single" w:sz="4" w:space="0" w:color="auto"/>
            </w:tcBorders>
            <w:vAlign w:val="bottom"/>
          </w:tcPr>
          <w:p w14:paraId="66CA84A3" w14:textId="0D524529" w:rsidR="003D72A5" w:rsidRPr="00D14059" w:rsidRDefault="005F256D" w:rsidP="198109FE">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w:t>
            </w:r>
            <w:r w:rsidR="1E1E40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806</w:t>
            </w:r>
            <w:r w:rsidR="1E1E409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006</w:t>
            </w:r>
          </w:p>
        </w:tc>
        <w:tc>
          <w:tcPr>
            <w:tcW w:w="1440" w:type="dxa"/>
            <w:tcBorders>
              <w:top w:val="single" w:sz="4" w:space="0" w:color="auto"/>
              <w:bottom w:val="single" w:sz="4" w:space="0" w:color="auto"/>
            </w:tcBorders>
            <w:shd w:val="clear" w:color="auto" w:fill="FAFAFA"/>
            <w:vAlign w:val="bottom"/>
          </w:tcPr>
          <w:p w14:paraId="024F5F2C" w14:textId="6E047C68"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3895722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722</w:t>
            </w:r>
            <w:r w:rsidR="3895722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242</w:t>
            </w:r>
          </w:p>
        </w:tc>
        <w:tc>
          <w:tcPr>
            <w:tcW w:w="1440" w:type="dxa"/>
            <w:tcBorders>
              <w:top w:val="single" w:sz="4" w:space="0" w:color="auto"/>
              <w:bottom w:val="single" w:sz="4" w:space="0" w:color="auto"/>
            </w:tcBorders>
            <w:vAlign w:val="bottom"/>
          </w:tcPr>
          <w:p w14:paraId="3A02DB6C" w14:textId="2754D16D" w:rsidR="003D72A5" w:rsidRPr="00D14059" w:rsidRDefault="005F256D" w:rsidP="003D72A5">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833</w:t>
            </w:r>
            <w:r w:rsidR="003D72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966</w:t>
            </w:r>
          </w:p>
        </w:tc>
      </w:tr>
    </w:tbl>
    <w:p w14:paraId="302F8A29" w14:textId="0DD25853" w:rsidR="005C1B3B" w:rsidRPr="00D14059" w:rsidRDefault="005C1B3B" w:rsidP="000E248E">
      <w:pPr>
        <w:spacing w:line="240" w:lineRule="auto"/>
        <w:jc w:val="thaiDistribute"/>
        <w:rPr>
          <w:rFonts w:ascii="Browallia New" w:eastAsia="Arial Unicode MS" w:hAnsi="Browallia New" w:cs="Browallia New"/>
          <w:sz w:val="28"/>
          <w:szCs w:val="28"/>
        </w:rPr>
      </w:pPr>
    </w:p>
    <w:p w14:paraId="6F936256" w14:textId="5D571528" w:rsidR="005A43AA" w:rsidRPr="00D14059" w:rsidRDefault="005A43AA" w:rsidP="005A43AA">
      <w:pPr>
        <w:jc w:val="thaiDistribute"/>
        <w:rPr>
          <w:rFonts w:ascii="Browallia New" w:hAnsi="Browallia New" w:cs="Browallia New"/>
          <w:sz w:val="28"/>
          <w:szCs w:val="28"/>
        </w:rPr>
      </w:pPr>
      <w:r w:rsidRPr="00D14059">
        <w:rPr>
          <w:rFonts w:ascii="Browallia New" w:hAnsi="Browallia New" w:cs="Browallia New"/>
          <w:sz w:val="28"/>
          <w:szCs w:val="28"/>
          <w:cs/>
        </w:rPr>
        <w:t>เงินกู้ยืมระยะสั้นเป็นเงินกู้ยืมของบริษัทและบริษัทย่อย โดยมีรายละเอียดดังต่อไปนี้</w:t>
      </w:r>
    </w:p>
    <w:p w14:paraId="043063F9" w14:textId="77777777" w:rsidR="005A43AA" w:rsidRPr="00D14059" w:rsidRDefault="005A43AA" w:rsidP="000E248E">
      <w:pPr>
        <w:spacing w:line="240" w:lineRule="auto"/>
        <w:jc w:val="thaiDistribute"/>
        <w:rPr>
          <w:rFonts w:ascii="Browallia New" w:eastAsia="Arial Unicode MS" w:hAnsi="Browallia New" w:cs="Browallia New"/>
          <w:sz w:val="28"/>
          <w:szCs w:val="28"/>
          <w:cs/>
        </w:rPr>
      </w:pPr>
    </w:p>
    <w:p w14:paraId="5CB79DD0" w14:textId="58D5AC0F" w:rsidR="007F0952" w:rsidRPr="00D14059" w:rsidRDefault="005A43AA" w:rsidP="005A43AA">
      <w:pPr>
        <w:jc w:val="thaiDistribute"/>
        <w:rPr>
          <w:rFonts w:ascii="Browallia New" w:hAnsi="Browallia New" w:cs="Browallia New"/>
          <w:sz w:val="28"/>
          <w:szCs w:val="28"/>
          <w:u w:val="single"/>
        </w:rPr>
      </w:pPr>
      <w:r w:rsidRPr="00D14059">
        <w:rPr>
          <w:rFonts w:ascii="Browallia New" w:hAnsi="Browallia New" w:cs="Browallia New"/>
          <w:sz w:val="28"/>
          <w:szCs w:val="28"/>
          <w:u w:val="single"/>
          <w:cs/>
        </w:rPr>
        <w:t>เงินกู้ยืมของบริษัท</w:t>
      </w:r>
    </w:p>
    <w:p w14:paraId="7F48F313" w14:textId="665CBD6B" w:rsidR="007F0952" w:rsidRPr="00D14059" w:rsidRDefault="007F0952" w:rsidP="005A43AA">
      <w:pPr>
        <w:jc w:val="thaiDistribute"/>
        <w:rPr>
          <w:rFonts w:ascii="Browallia New" w:hAnsi="Browallia New" w:cs="Browallia New"/>
          <w:sz w:val="28"/>
          <w:szCs w:val="28"/>
        </w:rPr>
      </w:pPr>
    </w:p>
    <w:tbl>
      <w:tblPr>
        <w:tblW w:w="9461" w:type="dxa"/>
        <w:tblInd w:w="108" w:type="dxa"/>
        <w:tblLook w:val="04A0" w:firstRow="1" w:lastRow="0" w:firstColumn="1" w:lastColumn="0" w:noHBand="0" w:noVBand="1"/>
      </w:tblPr>
      <w:tblGrid>
        <w:gridCol w:w="1872"/>
        <w:gridCol w:w="1440"/>
        <w:gridCol w:w="6138"/>
        <w:gridCol w:w="11"/>
      </w:tblGrid>
      <w:tr w:rsidR="003B4797" w:rsidRPr="00D14059" w14:paraId="74D1FCBB" w14:textId="77777777" w:rsidTr="00A046E1">
        <w:trPr>
          <w:gridAfter w:val="1"/>
          <w:wAfter w:w="11" w:type="dxa"/>
        </w:trPr>
        <w:tc>
          <w:tcPr>
            <w:tcW w:w="9450" w:type="dxa"/>
            <w:gridSpan w:val="3"/>
            <w:tcBorders>
              <w:top w:val="single" w:sz="4" w:space="0" w:color="auto"/>
              <w:left w:val="nil"/>
              <w:bottom w:val="nil"/>
              <w:right w:val="nil"/>
            </w:tcBorders>
            <w:vAlign w:val="bottom"/>
          </w:tcPr>
          <w:p w14:paraId="4A81838E" w14:textId="7FC19D4B" w:rsidR="003B4797" w:rsidRPr="00D14059" w:rsidRDefault="005F256D" w:rsidP="00D84FBA">
            <w:pPr>
              <w:spacing w:line="240" w:lineRule="auto"/>
              <w:ind w:right="-72"/>
              <w:jc w:val="right"/>
              <w:rPr>
                <w:rFonts w:ascii="Browallia New" w:hAnsi="Browallia New" w:cs="Browallia New"/>
                <w:b/>
                <w:bCs/>
                <w:sz w:val="28"/>
                <w:szCs w:val="28"/>
              </w:rPr>
            </w:pPr>
            <w:r w:rsidRPr="005F256D">
              <w:rPr>
                <w:rFonts w:ascii="Browallia New" w:eastAsia="Times New Roman" w:hAnsi="Browallia New" w:cs="Browallia New"/>
                <w:b/>
                <w:bCs/>
                <w:sz w:val="28"/>
                <w:szCs w:val="28"/>
                <w:lang w:val="en-GB"/>
              </w:rPr>
              <w:t>30</w:t>
            </w:r>
            <w:r w:rsidR="001D33C6" w:rsidRPr="00D14059">
              <w:rPr>
                <w:rFonts w:ascii="Browallia New" w:eastAsia="Times New Roman" w:hAnsi="Browallia New" w:cs="Browallia New"/>
                <w:b/>
                <w:bCs/>
                <w:sz w:val="28"/>
                <w:szCs w:val="28"/>
              </w:rPr>
              <w:t xml:space="preserve"> </w:t>
            </w:r>
            <w:r w:rsidR="003D72A5" w:rsidRPr="00D14059">
              <w:rPr>
                <w:rFonts w:ascii="Browallia New" w:eastAsia="Times New Roman" w:hAnsi="Browallia New" w:cs="Browallia New"/>
                <w:b/>
                <w:bCs/>
                <w:sz w:val="28"/>
                <w:szCs w:val="28"/>
                <w:cs/>
              </w:rPr>
              <w:t>กันยายน</w:t>
            </w:r>
            <w:r w:rsidR="003B4797" w:rsidRPr="00D14059">
              <w:rPr>
                <w:rFonts w:ascii="Browallia New" w:eastAsia="Times New Roman" w:hAnsi="Browallia New" w:cs="Browallia New"/>
                <w:b/>
                <w:bCs/>
                <w:sz w:val="28"/>
                <w:szCs w:val="28"/>
                <w:cs/>
              </w:rPr>
              <w:t xml:space="preserve"> พ.ศ. </w:t>
            </w:r>
            <w:r w:rsidRPr="005F256D">
              <w:rPr>
                <w:rFonts w:ascii="Browallia New" w:eastAsia="Times New Roman" w:hAnsi="Browallia New" w:cs="Browallia New"/>
                <w:b/>
                <w:bCs/>
                <w:sz w:val="28"/>
                <w:szCs w:val="28"/>
                <w:lang w:val="en-GB"/>
              </w:rPr>
              <w:t>2566</w:t>
            </w:r>
          </w:p>
        </w:tc>
      </w:tr>
      <w:tr w:rsidR="003B4797" w:rsidRPr="00D14059" w14:paraId="68CAFB0A" w14:textId="77777777" w:rsidTr="00A046E1">
        <w:tc>
          <w:tcPr>
            <w:tcW w:w="1872" w:type="dxa"/>
            <w:tcBorders>
              <w:top w:val="single" w:sz="4" w:space="0" w:color="auto"/>
              <w:left w:val="nil"/>
              <w:bottom w:val="nil"/>
              <w:right w:val="nil"/>
            </w:tcBorders>
          </w:tcPr>
          <w:p w14:paraId="26FC8619" w14:textId="77777777" w:rsidR="003B4797" w:rsidRPr="00D14059" w:rsidRDefault="003B4797" w:rsidP="00D84FBA">
            <w:pPr>
              <w:widowControl w:val="0"/>
              <w:spacing w:line="240" w:lineRule="auto"/>
              <w:jc w:val="thaiDistribute"/>
              <w:rPr>
                <w:rFonts w:ascii="Browallia New" w:hAnsi="Browallia New" w:cs="Browallia New"/>
                <w:sz w:val="28"/>
                <w:szCs w:val="28"/>
              </w:rPr>
            </w:pPr>
          </w:p>
        </w:tc>
        <w:tc>
          <w:tcPr>
            <w:tcW w:w="1440" w:type="dxa"/>
            <w:tcBorders>
              <w:top w:val="single" w:sz="4" w:space="0" w:color="auto"/>
              <w:left w:val="nil"/>
              <w:bottom w:val="single" w:sz="4" w:space="0" w:color="auto"/>
              <w:right w:val="nil"/>
            </w:tcBorders>
            <w:vAlign w:val="bottom"/>
          </w:tcPr>
          <w:p w14:paraId="40B145B9" w14:textId="4F9ECFBD" w:rsidR="003B4797" w:rsidRPr="00D14059" w:rsidRDefault="003B4797"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จำนวนเงิน</w:t>
            </w:r>
          </w:p>
        </w:tc>
        <w:tc>
          <w:tcPr>
            <w:tcW w:w="6149" w:type="dxa"/>
            <w:gridSpan w:val="2"/>
            <w:tcBorders>
              <w:top w:val="single" w:sz="4" w:space="0" w:color="auto"/>
              <w:left w:val="nil"/>
              <w:bottom w:val="nil"/>
              <w:right w:val="nil"/>
            </w:tcBorders>
            <w:vAlign w:val="bottom"/>
          </w:tcPr>
          <w:p w14:paraId="6BCC9F79" w14:textId="3D636697" w:rsidR="003B4797" w:rsidRPr="00D14059" w:rsidRDefault="003B4797" w:rsidP="00D84FBA">
            <w:pPr>
              <w:widowControl w:val="0"/>
              <w:spacing w:line="240" w:lineRule="auto"/>
              <w:jc w:val="center"/>
              <w:rPr>
                <w:rFonts w:ascii="Browallia New" w:hAnsi="Browallia New" w:cs="Browallia New"/>
                <w:b/>
                <w:bCs/>
                <w:sz w:val="28"/>
                <w:szCs w:val="28"/>
                <w:cs/>
              </w:rPr>
            </w:pPr>
          </w:p>
        </w:tc>
      </w:tr>
      <w:tr w:rsidR="003B4797" w:rsidRPr="00D14059" w14:paraId="5E960A47" w14:textId="77777777" w:rsidTr="00A046E1">
        <w:tc>
          <w:tcPr>
            <w:tcW w:w="1872" w:type="dxa"/>
            <w:tcBorders>
              <w:top w:val="nil"/>
              <w:left w:val="nil"/>
              <w:bottom w:val="single" w:sz="4" w:space="0" w:color="auto"/>
              <w:right w:val="nil"/>
            </w:tcBorders>
            <w:vAlign w:val="bottom"/>
            <w:hideMark/>
          </w:tcPr>
          <w:p w14:paraId="36D9778A" w14:textId="77777777" w:rsidR="003B4797" w:rsidRPr="00D14059" w:rsidRDefault="003B4797" w:rsidP="00D84FBA">
            <w:pPr>
              <w:spacing w:line="240" w:lineRule="auto"/>
              <w:ind w:left="-101" w:hanging="3"/>
              <w:jc w:val="center"/>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440" w:type="dxa"/>
            <w:tcBorders>
              <w:top w:val="single" w:sz="4" w:space="0" w:color="auto"/>
              <w:left w:val="nil"/>
              <w:bottom w:val="single" w:sz="4" w:space="0" w:color="auto"/>
              <w:right w:val="nil"/>
            </w:tcBorders>
            <w:vAlign w:val="bottom"/>
            <w:hideMark/>
          </w:tcPr>
          <w:p w14:paraId="4FCBA84C" w14:textId="77777777" w:rsidR="003B4797" w:rsidRPr="00D14059" w:rsidRDefault="003B4797"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ล้านบาท</w:t>
            </w:r>
          </w:p>
        </w:tc>
        <w:tc>
          <w:tcPr>
            <w:tcW w:w="6149" w:type="dxa"/>
            <w:gridSpan w:val="2"/>
            <w:tcBorders>
              <w:top w:val="nil"/>
              <w:left w:val="nil"/>
              <w:bottom w:val="single" w:sz="4" w:space="0" w:color="auto"/>
              <w:right w:val="nil"/>
            </w:tcBorders>
            <w:vAlign w:val="bottom"/>
            <w:hideMark/>
          </w:tcPr>
          <w:p w14:paraId="53044A2B" w14:textId="282F65DC" w:rsidR="003B4797" w:rsidRPr="00D14059" w:rsidRDefault="00D14D60"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อัตราดอกเบี้ย</w:t>
            </w:r>
          </w:p>
        </w:tc>
      </w:tr>
      <w:tr w:rsidR="003B4797" w:rsidRPr="00D14059" w14:paraId="7F9686FF" w14:textId="77777777" w:rsidTr="00A046E1">
        <w:trPr>
          <w:trHeight w:val="70"/>
        </w:trPr>
        <w:tc>
          <w:tcPr>
            <w:tcW w:w="1872" w:type="dxa"/>
            <w:tcBorders>
              <w:top w:val="single" w:sz="4" w:space="0" w:color="auto"/>
              <w:left w:val="nil"/>
              <w:right w:val="nil"/>
            </w:tcBorders>
          </w:tcPr>
          <w:p w14:paraId="5FAE6005" w14:textId="77777777" w:rsidR="003B4797" w:rsidRPr="00D14059" w:rsidRDefault="003B4797" w:rsidP="00D84FBA">
            <w:pPr>
              <w:widowControl w:val="0"/>
              <w:spacing w:line="240" w:lineRule="auto"/>
              <w:jc w:val="thaiDistribute"/>
              <w:rPr>
                <w:rFonts w:ascii="Browallia New" w:hAnsi="Browallia New" w:cs="Browallia New"/>
                <w:b/>
                <w:bCs/>
                <w:sz w:val="12"/>
                <w:szCs w:val="12"/>
                <w:cs/>
              </w:rPr>
            </w:pPr>
          </w:p>
        </w:tc>
        <w:tc>
          <w:tcPr>
            <w:tcW w:w="1440" w:type="dxa"/>
            <w:tcBorders>
              <w:top w:val="single" w:sz="4" w:space="0" w:color="auto"/>
              <w:left w:val="nil"/>
              <w:right w:val="nil"/>
            </w:tcBorders>
            <w:shd w:val="clear" w:color="auto" w:fill="FAFAFA"/>
            <w:vAlign w:val="bottom"/>
          </w:tcPr>
          <w:p w14:paraId="3FA6839F" w14:textId="77777777" w:rsidR="003B4797" w:rsidRPr="00D14059" w:rsidRDefault="003B4797" w:rsidP="00D84FBA">
            <w:pPr>
              <w:widowControl w:val="0"/>
              <w:spacing w:line="240" w:lineRule="auto"/>
              <w:jc w:val="center"/>
              <w:rPr>
                <w:rFonts w:ascii="Browallia New" w:hAnsi="Browallia New" w:cs="Browallia New"/>
                <w:b/>
                <w:bCs/>
                <w:sz w:val="12"/>
                <w:szCs w:val="12"/>
                <w:cs/>
              </w:rPr>
            </w:pPr>
          </w:p>
        </w:tc>
        <w:tc>
          <w:tcPr>
            <w:tcW w:w="6149" w:type="dxa"/>
            <w:gridSpan w:val="2"/>
            <w:tcBorders>
              <w:top w:val="single" w:sz="4" w:space="0" w:color="auto"/>
              <w:left w:val="nil"/>
              <w:right w:val="nil"/>
            </w:tcBorders>
            <w:vAlign w:val="bottom"/>
          </w:tcPr>
          <w:p w14:paraId="72144280" w14:textId="77777777" w:rsidR="003B4797" w:rsidRPr="00D14059" w:rsidRDefault="003B4797" w:rsidP="00D84FBA">
            <w:pPr>
              <w:widowControl w:val="0"/>
              <w:spacing w:line="240" w:lineRule="auto"/>
              <w:jc w:val="center"/>
              <w:rPr>
                <w:rFonts w:ascii="Browallia New" w:hAnsi="Browallia New" w:cs="Browallia New"/>
                <w:b/>
                <w:bCs/>
                <w:sz w:val="12"/>
                <w:szCs w:val="12"/>
                <w:cs/>
              </w:rPr>
            </w:pPr>
          </w:p>
        </w:tc>
      </w:tr>
      <w:tr w:rsidR="003B4797" w:rsidRPr="00D14059" w14:paraId="18218300" w14:textId="77777777" w:rsidTr="00A046E1">
        <w:tc>
          <w:tcPr>
            <w:tcW w:w="1872" w:type="dxa"/>
            <w:tcBorders>
              <w:left w:val="nil"/>
              <w:bottom w:val="nil"/>
              <w:right w:val="nil"/>
            </w:tcBorders>
            <w:hideMark/>
          </w:tcPr>
          <w:p w14:paraId="3D7170E7" w14:textId="77777777" w:rsidR="003B4797" w:rsidRPr="00D14059" w:rsidRDefault="003B4797"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ตั๋วสัญญาใช้เงิน</w:t>
            </w:r>
          </w:p>
        </w:tc>
        <w:tc>
          <w:tcPr>
            <w:tcW w:w="1440" w:type="dxa"/>
            <w:shd w:val="clear" w:color="auto" w:fill="FAFAFA"/>
          </w:tcPr>
          <w:p w14:paraId="440527FB" w14:textId="1BC3473A" w:rsidR="003B4797"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500</w:t>
            </w:r>
          </w:p>
        </w:tc>
        <w:tc>
          <w:tcPr>
            <w:tcW w:w="6149" w:type="dxa"/>
            <w:gridSpan w:val="2"/>
            <w:vAlign w:val="center"/>
          </w:tcPr>
          <w:p w14:paraId="14DBAEC3" w14:textId="6E3B0348" w:rsidR="003B4797" w:rsidRPr="00D14059" w:rsidRDefault="4C6CE6C9" w:rsidP="00D84FBA">
            <w:pPr>
              <w:widowControl w:val="0"/>
              <w:spacing w:line="240" w:lineRule="auto"/>
              <w:jc w:val="center"/>
              <w:rPr>
                <w:rFonts w:ascii="Browallia New" w:hAnsi="Browallia New" w:cs="Browallia New"/>
                <w:sz w:val="28"/>
                <w:szCs w:val="28"/>
              </w:rPr>
            </w:pPr>
            <w:r w:rsidRPr="00D14059">
              <w:rPr>
                <w:rFonts w:ascii="Browallia New" w:hAnsi="Browallia New" w:cs="Browallia New"/>
                <w:sz w:val="28"/>
                <w:szCs w:val="28"/>
              </w:rPr>
              <w:t>อัตราดอกเบี้ยคงที่</w:t>
            </w:r>
            <w:r w:rsidR="007D683B" w:rsidRPr="00D14059">
              <w:rPr>
                <w:rFonts w:ascii="Browallia New" w:hAnsi="Browallia New" w:cs="Browallia New"/>
                <w:sz w:val="28"/>
                <w:szCs w:val="28"/>
                <w:cs/>
              </w:rPr>
              <w:t>ระหว่าง</w:t>
            </w:r>
            <w:r w:rsidRPr="00D14059">
              <w:rPr>
                <w:rFonts w:ascii="Browallia New" w:hAnsi="Browallia New" w:cs="Browallia New"/>
                <w:sz w:val="28"/>
                <w:szCs w:val="28"/>
              </w:rPr>
              <w:t xml:space="preserve"> ร้อยละ </w:t>
            </w:r>
            <w:r w:rsidR="005F256D" w:rsidRPr="005F256D">
              <w:rPr>
                <w:rFonts w:ascii="Browallia New" w:hAnsi="Browallia New" w:cs="Browallia New"/>
                <w:sz w:val="28"/>
                <w:szCs w:val="28"/>
                <w:lang w:val="en-GB"/>
              </w:rPr>
              <w:t>1</w:t>
            </w:r>
            <w:r w:rsidR="007D683B" w:rsidRPr="00D14059">
              <w:rPr>
                <w:rFonts w:ascii="Browallia New" w:hAnsi="Browallia New" w:cs="Browallia New"/>
                <w:sz w:val="28"/>
                <w:szCs w:val="28"/>
              </w:rPr>
              <w:t>.</w:t>
            </w:r>
            <w:r w:rsidR="005F256D" w:rsidRPr="005F256D">
              <w:rPr>
                <w:rFonts w:ascii="Browallia New" w:hAnsi="Browallia New" w:cs="Browallia New"/>
                <w:sz w:val="28"/>
                <w:szCs w:val="28"/>
                <w:lang w:val="en-GB"/>
              </w:rPr>
              <w:t>65</w:t>
            </w:r>
            <w:r w:rsidR="007D683B" w:rsidRPr="00D14059">
              <w:rPr>
                <w:rFonts w:ascii="Browallia New" w:hAnsi="Browallia New" w:cs="Browallia New"/>
                <w:sz w:val="28"/>
                <w:szCs w:val="28"/>
              </w:rPr>
              <w:t xml:space="preserve"> </w:t>
            </w:r>
            <w:r w:rsidR="007D683B" w:rsidRPr="00D14059">
              <w:rPr>
                <w:rFonts w:ascii="Browallia New" w:hAnsi="Browallia New" w:cs="Browallia New"/>
                <w:sz w:val="28"/>
                <w:szCs w:val="28"/>
                <w:cs/>
              </w:rPr>
              <w:t xml:space="preserve">ถึง </w:t>
            </w:r>
            <w:r w:rsidR="005F256D" w:rsidRPr="005F256D">
              <w:rPr>
                <w:rFonts w:ascii="Browallia New" w:hAnsi="Browallia New" w:cs="Browallia New"/>
                <w:sz w:val="28"/>
                <w:szCs w:val="28"/>
                <w:lang w:val="en-GB"/>
              </w:rPr>
              <w:t>2</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55</w:t>
            </w:r>
            <w:r w:rsidRPr="00D14059">
              <w:rPr>
                <w:rFonts w:ascii="Browallia New" w:hAnsi="Browallia New" w:cs="Browallia New"/>
                <w:sz w:val="28"/>
                <w:szCs w:val="28"/>
              </w:rPr>
              <w:t xml:space="preserve"> ต่อปี</w:t>
            </w:r>
          </w:p>
        </w:tc>
      </w:tr>
      <w:tr w:rsidR="003B4797" w:rsidRPr="00D14059" w14:paraId="3C4EC32D" w14:textId="77777777" w:rsidTr="00A046E1">
        <w:tc>
          <w:tcPr>
            <w:tcW w:w="1872" w:type="dxa"/>
          </w:tcPr>
          <w:p w14:paraId="43DCFEBB" w14:textId="5E1A0E7E" w:rsidR="003B4797" w:rsidRPr="00D14059" w:rsidRDefault="003B4797" w:rsidP="00D84FBA">
            <w:pPr>
              <w:widowControl w:val="0"/>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ตั๋วแลกเงิน </w:t>
            </w:r>
          </w:p>
        </w:tc>
        <w:tc>
          <w:tcPr>
            <w:tcW w:w="1440" w:type="dxa"/>
            <w:tcBorders>
              <w:left w:val="nil"/>
              <w:right w:val="nil"/>
            </w:tcBorders>
            <w:shd w:val="clear" w:color="auto" w:fill="FAFAFA"/>
          </w:tcPr>
          <w:p w14:paraId="10251DE9" w14:textId="373DD5E1" w:rsidR="003B4797"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6B3A9F89"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492</w:t>
            </w:r>
          </w:p>
        </w:tc>
        <w:tc>
          <w:tcPr>
            <w:tcW w:w="6149" w:type="dxa"/>
            <w:gridSpan w:val="2"/>
            <w:vAlign w:val="center"/>
          </w:tcPr>
          <w:p w14:paraId="7AF91C2D" w14:textId="54B47132" w:rsidR="003B4797" w:rsidRPr="00D14059" w:rsidRDefault="06DF01D5" w:rsidP="00D84FBA">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rPr>
              <w:t xml:space="preserve">อัตราดอกเบี้ยคงที่ระหว่าง ร้อยละ </w:t>
            </w:r>
            <w:r w:rsidR="005F256D" w:rsidRPr="005F256D">
              <w:rPr>
                <w:rFonts w:ascii="Browallia New" w:hAnsi="Browallia New" w:cs="Browallia New"/>
                <w:sz w:val="28"/>
                <w:szCs w:val="28"/>
                <w:lang w:val="en-GB"/>
              </w:rPr>
              <w:t>2</w:t>
            </w:r>
            <w:r w:rsidR="008352E6" w:rsidRPr="00D14059">
              <w:rPr>
                <w:rFonts w:ascii="Browallia New" w:hAnsi="Browallia New" w:cs="Browallia New"/>
                <w:sz w:val="28"/>
                <w:szCs w:val="28"/>
              </w:rPr>
              <w:t>.</w:t>
            </w:r>
            <w:r w:rsidR="005F256D" w:rsidRPr="005F256D">
              <w:rPr>
                <w:rFonts w:ascii="Browallia New" w:hAnsi="Browallia New" w:cs="Browallia New"/>
                <w:sz w:val="28"/>
                <w:szCs w:val="28"/>
                <w:lang w:val="en-GB"/>
              </w:rPr>
              <w:t>57</w:t>
            </w:r>
            <w:r w:rsidRPr="00D14059">
              <w:rPr>
                <w:rFonts w:ascii="Browallia New" w:hAnsi="Browallia New" w:cs="Browallia New"/>
                <w:sz w:val="28"/>
                <w:szCs w:val="28"/>
              </w:rPr>
              <w:t xml:space="preserve"> ถึง </w:t>
            </w:r>
            <w:r w:rsidR="005F256D" w:rsidRPr="005F256D">
              <w:rPr>
                <w:rFonts w:ascii="Browallia New" w:hAnsi="Browallia New" w:cs="Browallia New"/>
                <w:sz w:val="28"/>
                <w:szCs w:val="28"/>
                <w:lang w:val="en-GB"/>
              </w:rPr>
              <w:t>2</w:t>
            </w:r>
            <w:r w:rsidR="008352E6" w:rsidRPr="00D14059">
              <w:rPr>
                <w:rFonts w:ascii="Browallia New" w:hAnsi="Browallia New" w:cs="Browallia New"/>
                <w:sz w:val="28"/>
                <w:szCs w:val="28"/>
              </w:rPr>
              <w:t>.</w:t>
            </w:r>
            <w:r w:rsidR="005F256D" w:rsidRPr="005F256D">
              <w:rPr>
                <w:rFonts w:ascii="Browallia New" w:hAnsi="Browallia New" w:cs="Browallia New"/>
                <w:sz w:val="28"/>
                <w:szCs w:val="28"/>
                <w:lang w:val="en-GB"/>
              </w:rPr>
              <w:t>89</w:t>
            </w:r>
            <w:r w:rsidRPr="00D14059">
              <w:rPr>
                <w:rFonts w:ascii="Browallia New" w:hAnsi="Browallia New" w:cs="Browallia New"/>
                <w:sz w:val="28"/>
                <w:szCs w:val="28"/>
              </w:rPr>
              <w:t xml:space="preserve"> ต่อปี</w:t>
            </w:r>
          </w:p>
        </w:tc>
      </w:tr>
      <w:tr w:rsidR="003B4797" w:rsidRPr="00D14059" w14:paraId="285D26D4" w14:textId="77777777" w:rsidTr="00A046E1">
        <w:tc>
          <w:tcPr>
            <w:tcW w:w="1872" w:type="dxa"/>
          </w:tcPr>
          <w:p w14:paraId="58AB5830" w14:textId="77777777" w:rsidR="003B4797" w:rsidRPr="00D14059" w:rsidRDefault="003B4797" w:rsidP="00D84FBA">
            <w:pPr>
              <w:widowControl w:val="0"/>
              <w:spacing w:line="240" w:lineRule="auto"/>
              <w:ind w:left="-101"/>
              <w:rPr>
                <w:rFonts w:ascii="Browallia New" w:hAnsi="Browallia New" w:cs="Browallia New"/>
                <w:sz w:val="28"/>
                <w:szCs w:val="28"/>
                <w:cs/>
              </w:rPr>
            </w:pPr>
            <w:r w:rsidRPr="00D14059">
              <w:rPr>
                <w:rFonts w:ascii="Browallia New" w:eastAsia="Arial Unicode MS" w:hAnsi="Browallia New" w:cs="Browallia New"/>
                <w:sz w:val="28"/>
                <w:szCs w:val="28"/>
                <w:cs/>
              </w:rPr>
              <w:t>ทรัสต์รีซีท</w:t>
            </w:r>
          </w:p>
        </w:tc>
        <w:tc>
          <w:tcPr>
            <w:tcW w:w="1440" w:type="dxa"/>
            <w:tcBorders>
              <w:left w:val="nil"/>
              <w:bottom w:val="single" w:sz="4" w:space="0" w:color="auto"/>
              <w:right w:val="nil"/>
            </w:tcBorders>
            <w:shd w:val="clear" w:color="auto" w:fill="FAFAFA"/>
          </w:tcPr>
          <w:p w14:paraId="40630453" w14:textId="38E0A0C7" w:rsidR="003B4797"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730</w:t>
            </w:r>
          </w:p>
        </w:tc>
        <w:tc>
          <w:tcPr>
            <w:tcW w:w="6149" w:type="dxa"/>
            <w:gridSpan w:val="2"/>
            <w:vAlign w:val="center"/>
          </w:tcPr>
          <w:p w14:paraId="31A9CAA8" w14:textId="606812CE" w:rsidR="003B4797" w:rsidRPr="00D14059" w:rsidRDefault="2FCB8E4C" w:rsidP="00D84FBA">
            <w:pPr>
              <w:widowControl w:val="0"/>
              <w:spacing w:line="240" w:lineRule="auto"/>
              <w:jc w:val="center"/>
              <w:rPr>
                <w:rFonts w:ascii="Browallia New" w:hAnsi="Browallia New" w:cs="Browallia New"/>
                <w:sz w:val="28"/>
                <w:szCs w:val="28"/>
              </w:rPr>
            </w:pPr>
            <w:r w:rsidRPr="00D14059">
              <w:rPr>
                <w:rFonts w:ascii="Browallia New" w:hAnsi="Browallia New" w:cs="Browallia New"/>
                <w:sz w:val="28"/>
                <w:szCs w:val="28"/>
              </w:rPr>
              <w:t xml:space="preserve">อัตราดอกเบี้ยคงที่ร้อยละ </w:t>
            </w:r>
            <w:r w:rsidR="005F256D" w:rsidRPr="005F256D">
              <w:rPr>
                <w:rFonts w:ascii="Browallia New" w:hAnsi="Browallia New" w:cs="Browallia New"/>
                <w:sz w:val="28"/>
                <w:szCs w:val="28"/>
                <w:lang w:val="en-GB"/>
              </w:rPr>
              <w:t>2</w:t>
            </w:r>
            <w:r w:rsidR="008352E6" w:rsidRPr="00D14059">
              <w:rPr>
                <w:rFonts w:ascii="Browallia New" w:hAnsi="Browallia New" w:cs="Browallia New"/>
                <w:sz w:val="28"/>
                <w:szCs w:val="28"/>
              </w:rPr>
              <w:t>.</w:t>
            </w:r>
            <w:r w:rsidR="005F256D" w:rsidRPr="005F256D">
              <w:rPr>
                <w:rFonts w:ascii="Browallia New" w:hAnsi="Browallia New" w:cs="Browallia New"/>
                <w:sz w:val="28"/>
                <w:szCs w:val="28"/>
                <w:lang w:val="en-GB"/>
              </w:rPr>
              <w:t>03</w:t>
            </w:r>
            <w:r w:rsidRPr="00D14059">
              <w:rPr>
                <w:rFonts w:ascii="Browallia New" w:hAnsi="Browallia New" w:cs="Browallia New"/>
                <w:sz w:val="28"/>
                <w:szCs w:val="28"/>
              </w:rPr>
              <w:t xml:space="preserve"> ต่อปี</w:t>
            </w:r>
          </w:p>
        </w:tc>
      </w:tr>
      <w:tr w:rsidR="003B4797" w:rsidRPr="00D14059" w14:paraId="08D74D66" w14:textId="77777777" w:rsidTr="00A046E1">
        <w:tc>
          <w:tcPr>
            <w:tcW w:w="1872" w:type="dxa"/>
            <w:hideMark/>
          </w:tcPr>
          <w:p w14:paraId="18A753D5" w14:textId="77777777" w:rsidR="003B4797" w:rsidRPr="00D14059" w:rsidRDefault="003B4797"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รวม</w:t>
            </w:r>
          </w:p>
        </w:tc>
        <w:tc>
          <w:tcPr>
            <w:tcW w:w="1440" w:type="dxa"/>
            <w:tcBorders>
              <w:top w:val="single" w:sz="4" w:space="0" w:color="auto"/>
              <w:left w:val="nil"/>
              <w:bottom w:val="single" w:sz="4" w:space="0" w:color="auto"/>
              <w:right w:val="nil"/>
            </w:tcBorders>
            <w:shd w:val="clear" w:color="auto" w:fill="FAFAFA"/>
          </w:tcPr>
          <w:p w14:paraId="6647CA6C" w14:textId="2C30B631" w:rsidR="003B4797"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1964CF5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722</w:t>
            </w:r>
          </w:p>
        </w:tc>
        <w:tc>
          <w:tcPr>
            <w:tcW w:w="6149" w:type="dxa"/>
            <w:gridSpan w:val="2"/>
            <w:vAlign w:val="center"/>
          </w:tcPr>
          <w:p w14:paraId="6B2D8C57" w14:textId="77777777" w:rsidR="003B4797" w:rsidRPr="00D14059" w:rsidRDefault="003B4797"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p>
        </w:tc>
      </w:tr>
    </w:tbl>
    <w:p w14:paraId="45D130B8" w14:textId="6C461077" w:rsidR="007F0952" w:rsidRPr="00D14059" w:rsidRDefault="007F0952" w:rsidP="005A43AA">
      <w:pPr>
        <w:jc w:val="thaiDistribute"/>
        <w:rPr>
          <w:rFonts w:ascii="Browallia New" w:hAnsi="Browallia New" w:cs="Browallia New"/>
          <w:sz w:val="28"/>
          <w:szCs w:val="28"/>
        </w:rPr>
      </w:pPr>
    </w:p>
    <w:tbl>
      <w:tblPr>
        <w:tblW w:w="9461" w:type="dxa"/>
        <w:tblInd w:w="108" w:type="dxa"/>
        <w:tblLook w:val="04A0" w:firstRow="1" w:lastRow="0" w:firstColumn="1" w:lastColumn="0" w:noHBand="0" w:noVBand="1"/>
      </w:tblPr>
      <w:tblGrid>
        <w:gridCol w:w="1872"/>
        <w:gridCol w:w="1440"/>
        <w:gridCol w:w="6149"/>
      </w:tblGrid>
      <w:tr w:rsidR="007F0952" w:rsidRPr="00D14059" w14:paraId="0B1D8EC8" w14:textId="77777777" w:rsidTr="00C90B4F">
        <w:tc>
          <w:tcPr>
            <w:tcW w:w="9461" w:type="dxa"/>
            <w:gridSpan w:val="3"/>
            <w:tcBorders>
              <w:top w:val="single" w:sz="4" w:space="0" w:color="auto"/>
              <w:left w:val="nil"/>
              <w:bottom w:val="nil"/>
            </w:tcBorders>
            <w:shd w:val="clear" w:color="auto" w:fill="auto"/>
            <w:vAlign w:val="center"/>
          </w:tcPr>
          <w:p w14:paraId="05D658E9" w14:textId="7CC59E3B" w:rsidR="007F0952" w:rsidRPr="00D14059" w:rsidRDefault="005F256D" w:rsidP="00D84FBA">
            <w:pPr>
              <w:spacing w:line="240" w:lineRule="auto"/>
              <w:ind w:right="-72"/>
              <w:jc w:val="right"/>
              <w:rPr>
                <w:rFonts w:ascii="Browallia New" w:hAnsi="Browallia New" w:cs="Browallia New"/>
                <w:b/>
                <w:bCs/>
                <w:sz w:val="28"/>
                <w:szCs w:val="28"/>
              </w:rPr>
            </w:pPr>
            <w:r w:rsidRPr="005F256D">
              <w:rPr>
                <w:rFonts w:ascii="Browallia New" w:eastAsia="Times New Roman" w:hAnsi="Browallia New" w:cs="Browallia New"/>
                <w:b/>
                <w:bCs/>
                <w:sz w:val="28"/>
                <w:szCs w:val="28"/>
                <w:lang w:val="en-GB"/>
              </w:rPr>
              <w:t>31</w:t>
            </w:r>
            <w:r w:rsidR="007F0952" w:rsidRPr="00D14059">
              <w:rPr>
                <w:rFonts w:ascii="Browallia New" w:eastAsia="Times New Roman" w:hAnsi="Browallia New" w:cs="Browallia New"/>
                <w:b/>
                <w:bCs/>
                <w:sz w:val="28"/>
                <w:szCs w:val="28"/>
              </w:rPr>
              <w:t xml:space="preserve"> </w:t>
            </w:r>
            <w:r w:rsidR="007F0952" w:rsidRPr="00D14059">
              <w:rPr>
                <w:rFonts w:ascii="Browallia New" w:eastAsia="Times New Roman" w:hAnsi="Browallia New" w:cs="Browallia New"/>
                <w:b/>
                <w:bCs/>
                <w:sz w:val="28"/>
                <w:szCs w:val="28"/>
                <w:cs/>
              </w:rPr>
              <w:t xml:space="preserve">ธันวาคม </w:t>
            </w:r>
            <w:r w:rsidR="00D75B55" w:rsidRPr="00D14059">
              <w:rPr>
                <w:rFonts w:ascii="Browallia New" w:eastAsia="Times New Roman" w:hAnsi="Browallia New" w:cs="Browallia New"/>
                <w:b/>
                <w:bCs/>
                <w:sz w:val="28"/>
                <w:szCs w:val="28"/>
                <w:cs/>
              </w:rPr>
              <w:t xml:space="preserve">พ.ศ. </w:t>
            </w:r>
            <w:r w:rsidRPr="005F256D">
              <w:rPr>
                <w:rFonts w:ascii="Browallia New" w:eastAsia="Times New Roman" w:hAnsi="Browallia New" w:cs="Browallia New"/>
                <w:b/>
                <w:bCs/>
                <w:sz w:val="28"/>
                <w:szCs w:val="28"/>
                <w:lang w:val="en-GB"/>
              </w:rPr>
              <w:t>2565</w:t>
            </w:r>
          </w:p>
        </w:tc>
      </w:tr>
      <w:tr w:rsidR="00D55203" w:rsidRPr="00D14059" w14:paraId="1EE6BC1B" w14:textId="77777777" w:rsidTr="00A046E1">
        <w:tc>
          <w:tcPr>
            <w:tcW w:w="1872" w:type="dxa"/>
            <w:tcBorders>
              <w:top w:val="single" w:sz="4" w:space="0" w:color="auto"/>
              <w:left w:val="nil"/>
              <w:bottom w:val="nil"/>
              <w:right w:val="nil"/>
            </w:tcBorders>
            <w:shd w:val="clear" w:color="auto" w:fill="auto"/>
          </w:tcPr>
          <w:p w14:paraId="51DAAEA6" w14:textId="77777777" w:rsidR="00D55203" w:rsidRPr="00D14059" w:rsidRDefault="00D55203" w:rsidP="00D84FBA">
            <w:pPr>
              <w:widowControl w:val="0"/>
              <w:spacing w:line="240" w:lineRule="auto"/>
              <w:jc w:val="thaiDistribute"/>
              <w:rPr>
                <w:rFonts w:ascii="Browallia New" w:hAnsi="Browallia New" w:cs="Browallia New"/>
                <w:sz w:val="28"/>
                <w:szCs w:val="28"/>
              </w:rPr>
            </w:pPr>
          </w:p>
        </w:tc>
        <w:tc>
          <w:tcPr>
            <w:tcW w:w="1440" w:type="dxa"/>
            <w:tcBorders>
              <w:top w:val="single" w:sz="4" w:space="0" w:color="auto"/>
              <w:left w:val="nil"/>
              <w:bottom w:val="single" w:sz="4" w:space="0" w:color="auto"/>
              <w:right w:val="nil"/>
            </w:tcBorders>
            <w:shd w:val="clear" w:color="auto" w:fill="auto"/>
            <w:vAlign w:val="bottom"/>
          </w:tcPr>
          <w:p w14:paraId="4D6B0AAB" w14:textId="1E62142F" w:rsidR="00D55203" w:rsidRPr="00D14059" w:rsidRDefault="00D55203"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จำนวนเงิน</w:t>
            </w:r>
          </w:p>
        </w:tc>
        <w:tc>
          <w:tcPr>
            <w:tcW w:w="6149" w:type="dxa"/>
            <w:vMerge w:val="restart"/>
            <w:tcBorders>
              <w:top w:val="single" w:sz="4" w:space="0" w:color="auto"/>
              <w:left w:val="nil"/>
              <w:right w:val="nil"/>
            </w:tcBorders>
            <w:shd w:val="clear" w:color="auto" w:fill="auto"/>
            <w:vAlign w:val="bottom"/>
          </w:tcPr>
          <w:p w14:paraId="740FD837" w14:textId="29637524" w:rsidR="00D55203" w:rsidRPr="00D14059" w:rsidRDefault="00D14D60"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อัตราดอกเบี้ย</w:t>
            </w:r>
          </w:p>
        </w:tc>
      </w:tr>
      <w:tr w:rsidR="00D55203" w:rsidRPr="00D14059" w14:paraId="12EB16E0" w14:textId="77777777" w:rsidTr="00A046E1">
        <w:tc>
          <w:tcPr>
            <w:tcW w:w="1872" w:type="dxa"/>
            <w:tcBorders>
              <w:top w:val="nil"/>
              <w:left w:val="nil"/>
              <w:bottom w:val="single" w:sz="4" w:space="0" w:color="auto"/>
              <w:right w:val="nil"/>
            </w:tcBorders>
            <w:shd w:val="clear" w:color="auto" w:fill="auto"/>
            <w:vAlign w:val="bottom"/>
            <w:hideMark/>
          </w:tcPr>
          <w:p w14:paraId="07FB419C" w14:textId="77777777" w:rsidR="00D55203" w:rsidRPr="00D14059" w:rsidRDefault="00D55203" w:rsidP="00D84FBA">
            <w:pPr>
              <w:spacing w:line="240" w:lineRule="auto"/>
              <w:ind w:left="-101" w:hanging="3"/>
              <w:jc w:val="center"/>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440" w:type="dxa"/>
            <w:tcBorders>
              <w:top w:val="single" w:sz="4" w:space="0" w:color="auto"/>
              <w:left w:val="nil"/>
              <w:bottom w:val="single" w:sz="4" w:space="0" w:color="auto"/>
              <w:right w:val="nil"/>
            </w:tcBorders>
            <w:shd w:val="clear" w:color="auto" w:fill="auto"/>
            <w:vAlign w:val="bottom"/>
            <w:hideMark/>
          </w:tcPr>
          <w:p w14:paraId="4D10C4EE" w14:textId="77777777" w:rsidR="00D55203" w:rsidRPr="00D14059" w:rsidRDefault="00D55203"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ล้านบาท</w:t>
            </w:r>
          </w:p>
        </w:tc>
        <w:tc>
          <w:tcPr>
            <w:tcW w:w="6149" w:type="dxa"/>
            <w:vMerge/>
            <w:tcBorders>
              <w:left w:val="nil"/>
              <w:bottom w:val="single" w:sz="4" w:space="0" w:color="auto"/>
              <w:right w:val="nil"/>
            </w:tcBorders>
            <w:shd w:val="clear" w:color="auto" w:fill="auto"/>
            <w:vAlign w:val="bottom"/>
            <w:hideMark/>
          </w:tcPr>
          <w:p w14:paraId="4CAFE4D8" w14:textId="44520671" w:rsidR="00D55203" w:rsidRPr="00D14059" w:rsidRDefault="00D55203" w:rsidP="00D84FBA">
            <w:pPr>
              <w:widowControl w:val="0"/>
              <w:spacing w:line="240" w:lineRule="auto"/>
              <w:jc w:val="center"/>
              <w:rPr>
                <w:rFonts w:ascii="Browallia New" w:hAnsi="Browallia New" w:cs="Browallia New"/>
                <w:b/>
                <w:bCs/>
                <w:sz w:val="28"/>
                <w:szCs w:val="28"/>
              </w:rPr>
            </w:pPr>
          </w:p>
        </w:tc>
      </w:tr>
      <w:tr w:rsidR="0031315C" w:rsidRPr="00D14059" w14:paraId="4D95ECAA" w14:textId="77777777" w:rsidTr="00A046E1">
        <w:tc>
          <w:tcPr>
            <w:tcW w:w="1872" w:type="dxa"/>
            <w:tcBorders>
              <w:top w:val="single" w:sz="4" w:space="0" w:color="auto"/>
              <w:left w:val="nil"/>
              <w:right w:val="nil"/>
            </w:tcBorders>
            <w:shd w:val="clear" w:color="auto" w:fill="auto"/>
          </w:tcPr>
          <w:p w14:paraId="427C8E66" w14:textId="77777777" w:rsidR="0031315C" w:rsidRPr="00D14059" w:rsidRDefault="0031315C" w:rsidP="00D84FBA">
            <w:pPr>
              <w:widowControl w:val="0"/>
              <w:spacing w:line="240" w:lineRule="auto"/>
              <w:jc w:val="thaiDistribute"/>
              <w:rPr>
                <w:rFonts w:ascii="Browallia New" w:hAnsi="Browallia New" w:cs="Browallia New"/>
                <w:b/>
                <w:bCs/>
                <w:sz w:val="12"/>
                <w:szCs w:val="12"/>
                <w:cs/>
              </w:rPr>
            </w:pPr>
          </w:p>
        </w:tc>
        <w:tc>
          <w:tcPr>
            <w:tcW w:w="1440" w:type="dxa"/>
            <w:tcBorders>
              <w:top w:val="single" w:sz="4" w:space="0" w:color="auto"/>
              <w:left w:val="nil"/>
              <w:right w:val="nil"/>
            </w:tcBorders>
            <w:shd w:val="clear" w:color="auto" w:fill="auto"/>
            <w:vAlign w:val="bottom"/>
          </w:tcPr>
          <w:p w14:paraId="3F6FC375" w14:textId="77777777" w:rsidR="0031315C" w:rsidRPr="00D14059" w:rsidRDefault="0031315C" w:rsidP="00D84FBA">
            <w:pPr>
              <w:widowControl w:val="0"/>
              <w:spacing w:line="240" w:lineRule="auto"/>
              <w:jc w:val="center"/>
              <w:rPr>
                <w:rFonts w:ascii="Browallia New" w:hAnsi="Browallia New" w:cs="Browallia New"/>
                <w:b/>
                <w:bCs/>
                <w:sz w:val="12"/>
                <w:szCs w:val="12"/>
                <w:cs/>
              </w:rPr>
            </w:pPr>
          </w:p>
        </w:tc>
        <w:tc>
          <w:tcPr>
            <w:tcW w:w="6149" w:type="dxa"/>
            <w:tcBorders>
              <w:top w:val="single" w:sz="4" w:space="0" w:color="auto"/>
              <w:left w:val="nil"/>
              <w:right w:val="nil"/>
            </w:tcBorders>
            <w:shd w:val="clear" w:color="auto" w:fill="auto"/>
            <w:vAlign w:val="bottom"/>
          </w:tcPr>
          <w:p w14:paraId="48B11C42" w14:textId="77777777" w:rsidR="0031315C" w:rsidRPr="00D14059" w:rsidRDefault="0031315C" w:rsidP="00D84FBA">
            <w:pPr>
              <w:widowControl w:val="0"/>
              <w:spacing w:line="240" w:lineRule="auto"/>
              <w:jc w:val="center"/>
              <w:rPr>
                <w:rFonts w:ascii="Browallia New" w:hAnsi="Browallia New" w:cs="Browallia New"/>
                <w:b/>
                <w:bCs/>
                <w:sz w:val="12"/>
                <w:szCs w:val="12"/>
                <w:cs/>
              </w:rPr>
            </w:pPr>
          </w:p>
        </w:tc>
      </w:tr>
      <w:tr w:rsidR="00D55203" w:rsidRPr="00D14059" w14:paraId="110B1190" w14:textId="77777777" w:rsidTr="00A046E1">
        <w:tc>
          <w:tcPr>
            <w:tcW w:w="1872" w:type="dxa"/>
            <w:tcBorders>
              <w:left w:val="nil"/>
              <w:bottom w:val="nil"/>
              <w:right w:val="nil"/>
            </w:tcBorders>
            <w:shd w:val="clear" w:color="auto" w:fill="auto"/>
            <w:hideMark/>
          </w:tcPr>
          <w:p w14:paraId="22404D34" w14:textId="77777777" w:rsidR="00D55203" w:rsidRPr="00D14059" w:rsidRDefault="00D55203"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ตั๋วสัญญาใช้เงิน</w:t>
            </w:r>
          </w:p>
        </w:tc>
        <w:tc>
          <w:tcPr>
            <w:tcW w:w="1440" w:type="dxa"/>
            <w:shd w:val="clear" w:color="auto" w:fill="auto"/>
          </w:tcPr>
          <w:p w14:paraId="17DE9B43" w14:textId="203336C0" w:rsidR="00D55203"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Times New Roman" w:hAnsi="Browallia New" w:cs="Browallia New"/>
                <w:sz w:val="28"/>
                <w:szCs w:val="28"/>
                <w:lang w:val="en-GB"/>
              </w:rPr>
              <w:t>1</w:t>
            </w:r>
            <w:r w:rsidR="00D55203" w:rsidRPr="00D14059">
              <w:rPr>
                <w:rFonts w:ascii="Browallia New" w:eastAsia="Times New Roman" w:hAnsi="Browallia New" w:cs="Browallia New"/>
                <w:sz w:val="28"/>
                <w:szCs w:val="28"/>
              </w:rPr>
              <w:t>,</w:t>
            </w:r>
            <w:r w:rsidRPr="005F256D">
              <w:rPr>
                <w:rFonts w:ascii="Browallia New" w:eastAsia="Times New Roman" w:hAnsi="Browallia New" w:cs="Browallia New"/>
                <w:sz w:val="28"/>
                <w:szCs w:val="28"/>
                <w:lang w:val="en-GB"/>
              </w:rPr>
              <w:t>300</w:t>
            </w:r>
          </w:p>
        </w:tc>
        <w:tc>
          <w:tcPr>
            <w:tcW w:w="6149" w:type="dxa"/>
            <w:shd w:val="clear" w:color="auto" w:fill="auto"/>
            <w:vAlign w:val="center"/>
          </w:tcPr>
          <w:p w14:paraId="0C82CD4F" w14:textId="3D5FBDA4"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D14059">
              <w:rPr>
                <w:rFonts w:ascii="Browallia New" w:eastAsia="Times New Roman" w:hAnsi="Browallia New" w:cs="Browallia New"/>
                <w:sz w:val="28"/>
                <w:szCs w:val="28"/>
                <w:cs/>
              </w:rPr>
              <w:t xml:space="preserve">อัตราดอกเบี้ยคงที่ร้อยละ </w:t>
            </w:r>
            <w:r w:rsidR="005F256D" w:rsidRPr="005F256D">
              <w:rPr>
                <w:rFonts w:ascii="Browallia New" w:eastAsia="Times New Roman" w:hAnsi="Browallia New" w:cs="Browallia New"/>
                <w:sz w:val="28"/>
                <w:szCs w:val="28"/>
                <w:lang w:val="en-GB"/>
              </w:rPr>
              <w:t>2</w:t>
            </w:r>
            <w:r w:rsidRPr="00D14059">
              <w:rPr>
                <w:rFonts w:ascii="Browallia New" w:eastAsia="Times New Roman" w:hAnsi="Browallia New" w:cs="Browallia New"/>
                <w:sz w:val="28"/>
                <w:szCs w:val="28"/>
              </w:rPr>
              <w:t>.</w:t>
            </w:r>
            <w:r w:rsidR="005F256D" w:rsidRPr="005F256D">
              <w:rPr>
                <w:rFonts w:ascii="Browallia New" w:eastAsia="Times New Roman" w:hAnsi="Browallia New" w:cs="Browallia New"/>
                <w:sz w:val="28"/>
                <w:szCs w:val="28"/>
                <w:lang w:val="en-GB"/>
              </w:rPr>
              <w:t>25</w:t>
            </w:r>
            <w:r w:rsidRPr="00D14059">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D55203" w:rsidRPr="00D14059" w14:paraId="5299F664" w14:textId="77777777" w:rsidTr="00A046E1">
        <w:tc>
          <w:tcPr>
            <w:tcW w:w="1872" w:type="dxa"/>
            <w:tcBorders>
              <w:left w:val="nil"/>
              <w:bottom w:val="nil"/>
              <w:right w:val="nil"/>
            </w:tcBorders>
            <w:shd w:val="clear" w:color="auto" w:fill="auto"/>
          </w:tcPr>
          <w:p w14:paraId="7617545F" w14:textId="78160440" w:rsidR="00D55203" w:rsidRPr="00D14059" w:rsidRDefault="00D55203" w:rsidP="00D84FBA">
            <w:pPr>
              <w:widowControl w:val="0"/>
              <w:spacing w:line="240" w:lineRule="auto"/>
              <w:ind w:left="-101"/>
              <w:rPr>
                <w:rFonts w:ascii="Browallia New" w:hAnsi="Browallia New" w:cs="Browallia New"/>
                <w:sz w:val="28"/>
                <w:szCs w:val="28"/>
                <w:cs/>
              </w:rPr>
            </w:pPr>
            <w:r w:rsidRPr="00D14059">
              <w:rPr>
                <w:rFonts w:ascii="Browallia New" w:hAnsi="Browallia New" w:cs="Browallia New"/>
                <w:sz w:val="28"/>
                <w:szCs w:val="28"/>
                <w:cs/>
              </w:rPr>
              <w:t xml:space="preserve">ตั๋วแลกเงิน </w:t>
            </w:r>
          </w:p>
        </w:tc>
        <w:tc>
          <w:tcPr>
            <w:tcW w:w="1440" w:type="dxa"/>
            <w:shd w:val="clear" w:color="auto" w:fill="auto"/>
          </w:tcPr>
          <w:p w14:paraId="780CBCD1" w14:textId="0118CC54" w:rsidR="00D55203"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Times New Roman" w:hAnsi="Browallia New" w:cs="Browallia New"/>
                <w:sz w:val="28"/>
                <w:szCs w:val="28"/>
                <w:lang w:val="en-GB"/>
              </w:rPr>
              <w:t>4</w:t>
            </w:r>
            <w:r w:rsidR="00D55203" w:rsidRPr="00D14059">
              <w:rPr>
                <w:rFonts w:ascii="Browallia New" w:eastAsia="Times New Roman" w:hAnsi="Browallia New" w:cs="Browallia New"/>
                <w:sz w:val="28"/>
                <w:szCs w:val="28"/>
              </w:rPr>
              <w:t>,</w:t>
            </w:r>
            <w:r w:rsidRPr="005F256D">
              <w:rPr>
                <w:rFonts w:ascii="Browallia New" w:eastAsia="Times New Roman" w:hAnsi="Browallia New" w:cs="Browallia New"/>
                <w:sz w:val="28"/>
                <w:szCs w:val="28"/>
                <w:lang w:val="en-GB"/>
              </w:rPr>
              <w:t>739</w:t>
            </w:r>
          </w:p>
        </w:tc>
        <w:tc>
          <w:tcPr>
            <w:tcW w:w="6149" w:type="dxa"/>
            <w:shd w:val="clear" w:color="auto" w:fill="auto"/>
            <w:vAlign w:val="center"/>
          </w:tcPr>
          <w:p w14:paraId="775D552F" w14:textId="4129375D"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D14059">
              <w:rPr>
                <w:rFonts w:ascii="Browallia New" w:eastAsia="Times New Roman" w:hAnsi="Browallia New" w:cs="Browallia New"/>
                <w:sz w:val="28"/>
                <w:szCs w:val="28"/>
                <w:cs/>
              </w:rPr>
              <w:t xml:space="preserve">อัตราดอกเบี้ยคงที่ระหว่าง ร้อยละ </w:t>
            </w:r>
            <w:r w:rsidR="005F256D" w:rsidRPr="005F256D">
              <w:rPr>
                <w:rFonts w:ascii="Browallia New" w:eastAsia="Times New Roman" w:hAnsi="Browallia New" w:cs="Browallia New"/>
                <w:sz w:val="28"/>
                <w:szCs w:val="28"/>
                <w:lang w:val="en-GB"/>
              </w:rPr>
              <w:t>1</w:t>
            </w:r>
            <w:r w:rsidRPr="00D14059">
              <w:rPr>
                <w:rFonts w:ascii="Browallia New" w:eastAsia="Times New Roman" w:hAnsi="Browallia New" w:cs="Browallia New"/>
                <w:sz w:val="28"/>
                <w:szCs w:val="28"/>
              </w:rPr>
              <w:t>.</w:t>
            </w:r>
            <w:r w:rsidR="005F256D" w:rsidRPr="005F256D">
              <w:rPr>
                <w:rFonts w:ascii="Browallia New" w:eastAsia="Times New Roman" w:hAnsi="Browallia New" w:cs="Browallia New"/>
                <w:sz w:val="28"/>
                <w:szCs w:val="28"/>
                <w:lang w:val="en-GB"/>
              </w:rPr>
              <w:t>40</w:t>
            </w:r>
            <w:r w:rsidRPr="00D14059">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 xml:space="preserve">ถึง </w:t>
            </w:r>
            <w:r w:rsidR="005F256D" w:rsidRPr="005F256D">
              <w:rPr>
                <w:rFonts w:ascii="Browallia New" w:eastAsia="Times New Roman" w:hAnsi="Browallia New" w:cs="Browallia New"/>
                <w:sz w:val="28"/>
                <w:szCs w:val="28"/>
                <w:lang w:val="en-GB"/>
              </w:rPr>
              <w:t>1</w:t>
            </w:r>
            <w:r w:rsidRPr="00D14059">
              <w:rPr>
                <w:rFonts w:ascii="Browallia New" w:eastAsia="Times New Roman" w:hAnsi="Browallia New" w:cs="Browallia New"/>
                <w:sz w:val="28"/>
                <w:szCs w:val="28"/>
                <w:lang w:val="en-AU"/>
              </w:rPr>
              <w:t>.</w:t>
            </w:r>
            <w:r w:rsidR="005F256D" w:rsidRPr="005F256D">
              <w:rPr>
                <w:rFonts w:ascii="Browallia New" w:eastAsia="Times New Roman" w:hAnsi="Browallia New" w:cs="Browallia New"/>
                <w:sz w:val="28"/>
                <w:szCs w:val="28"/>
                <w:lang w:val="en-GB"/>
              </w:rPr>
              <w:t>80</w:t>
            </w:r>
            <w:r w:rsidRPr="00D14059">
              <w:rPr>
                <w:rFonts w:ascii="Browallia New" w:eastAsia="Times New Roman" w:hAnsi="Browallia New" w:cs="Browallia New"/>
                <w:sz w:val="28"/>
                <w:szCs w:val="28"/>
                <w:lang w:val="en-AU"/>
              </w:rPr>
              <w:t xml:space="preserve"> </w:t>
            </w:r>
            <w:r w:rsidRPr="00D14059">
              <w:rPr>
                <w:rFonts w:ascii="Browallia New" w:eastAsia="Times New Roman" w:hAnsi="Browallia New" w:cs="Browallia New"/>
                <w:sz w:val="28"/>
                <w:szCs w:val="28"/>
                <w:cs/>
              </w:rPr>
              <w:t>ต่อปี</w:t>
            </w:r>
          </w:p>
        </w:tc>
      </w:tr>
      <w:tr w:rsidR="00D55203" w:rsidRPr="00D14059" w14:paraId="0B718998" w14:textId="77777777" w:rsidTr="00A046E1">
        <w:tc>
          <w:tcPr>
            <w:tcW w:w="1872" w:type="dxa"/>
            <w:shd w:val="clear" w:color="auto" w:fill="auto"/>
          </w:tcPr>
          <w:p w14:paraId="70AD8E30" w14:textId="77777777" w:rsidR="00D55203" w:rsidRPr="00D14059" w:rsidRDefault="00D55203" w:rsidP="00D84FBA">
            <w:pPr>
              <w:widowControl w:val="0"/>
              <w:spacing w:line="240" w:lineRule="auto"/>
              <w:ind w:left="-101"/>
              <w:rPr>
                <w:rFonts w:ascii="Browallia New" w:hAnsi="Browallia New" w:cs="Browallia New"/>
                <w:sz w:val="28"/>
                <w:szCs w:val="28"/>
                <w:cs/>
              </w:rPr>
            </w:pPr>
            <w:r w:rsidRPr="00D14059">
              <w:rPr>
                <w:rFonts w:ascii="Browallia New" w:eastAsia="Arial Unicode MS" w:hAnsi="Browallia New" w:cs="Browallia New"/>
                <w:sz w:val="28"/>
                <w:szCs w:val="28"/>
                <w:cs/>
              </w:rPr>
              <w:t>ทรัสต์รีซีท</w:t>
            </w:r>
          </w:p>
        </w:tc>
        <w:tc>
          <w:tcPr>
            <w:tcW w:w="1440" w:type="dxa"/>
            <w:tcBorders>
              <w:left w:val="nil"/>
              <w:bottom w:val="single" w:sz="4" w:space="0" w:color="auto"/>
              <w:right w:val="nil"/>
            </w:tcBorders>
            <w:shd w:val="clear" w:color="auto" w:fill="auto"/>
          </w:tcPr>
          <w:p w14:paraId="4D34AF36" w14:textId="141B89A3" w:rsidR="00D55203"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Times New Roman" w:hAnsi="Browallia New" w:cs="Browallia New"/>
                <w:sz w:val="28"/>
                <w:szCs w:val="28"/>
                <w:lang w:val="en-GB"/>
              </w:rPr>
              <w:t>795</w:t>
            </w:r>
          </w:p>
        </w:tc>
        <w:tc>
          <w:tcPr>
            <w:tcW w:w="6149" w:type="dxa"/>
            <w:shd w:val="clear" w:color="auto" w:fill="auto"/>
            <w:vAlign w:val="center"/>
          </w:tcPr>
          <w:p w14:paraId="255D6828" w14:textId="578DC312"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r w:rsidRPr="00D14059">
              <w:rPr>
                <w:rFonts w:ascii="Browallia New" w:eastAsia="Times New Roman" w:hAnsi="Browallia New" w:cs="Browallia New"/>
                <w:sz w:val="28"/>
                <w:szCs w:val="28"/>
                <w:cs/>
              </w:rPr>
              <w:t xml:space="preserve">อัตราดอกเบี้ยคงที่ร้อยละ </w:t>
            </w:r>
            <w:r w:rsidR="005F256D" w:rsidRPr="005F256D">
              <w:rPr>
                <w:rFonts w:ascii="Browallia New" w:eastAsia="Times New Roman" w:hAnsi="Browallia New" w:cs="Browallia New"/>
                <w:sz w:val="28"/>
                <w:szCs w:val="28"/>
                <w:lang w:val="en-GB"/>
              </w:rPr>
              <w:t>2</w:t>
            </w:r>
            <w:r w:rsidRPr="00D14059">
              <w:rPr>
                <w:rFonts w:ascii="Browallia New" w:eastAsia="Times New Roman" w:hAnsi="Browallia New" w:cs="Browallia New"/>
                <w:sz w:val="28"/>
                <w:szCs w:val="28"/>
              </w:rPr>
              <w:t>.</w:t>
            </w:r>
            <w:r w:rsidR="005F256D" w:rsidRPr="005F256D">
              <w:rPr>
                <w:rFonts w:ascii="Browallia New" w:eastAsia="Times New Roman" w:hAnsi="Browallia New" w:cs="Browallia New"/>
                <w:sz w:val="28"/>
                <w:szCs w:val="28"/>
                <w:lang w:val="en-GB"/>
              </w:rPr>
              <w:t>23</w:t>
            </w:r>
            <w:r w:rsidRPr="00D14059">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31315C" w:rsidRPr="00D14059" w14:paraId="0D75BD66" w14:textId="77777777" w:rsidTr="00A046E1">
        <w:tc>
          <w:tcPr>
            <w:tcW w:w="1872" w:type="dxa"/>
            <w:shd w:val="clear" w:color="auto" w:fill="auto"/>
            <w:hideMark/>
          </w:tcPr>
          <w:p w14:paraId="1DB85580" w14:textId="77777777" w:rsidR="0031315C" w:rsidRPr="00D14059" w:rsidRDefault="0031315C"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รวม</w:t>
            </w:r>
          </w:p>
        </w:tc>
        <w:tc>
          <w:tcPr>
            <w:tcW w:w="1440" w:type="dxa"/>
            <w:tcBorders>
              <w:top w:val="single" w:sz="4" w:space="0" w:color="auto"/>
              <w:left w:val="nil"/>
              <w:bottom w:val="single" w:sz="4" w:space="0" w:color="auto"/>
              <w:right w:val="nil"/>
            </w:tcBorders>
            <w:shd w:val="clear" w:color="auto" w:fill="auto"/>
          </w:tcPr>
          <w:p w14:paraId="43B4DBB4" w14:textId="0DC11EE5" w:rsidR="0031315C" w:rsidRPr="00D14059" w:rsidRDefault="005F256D"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Times New Roman" w:hAnsi="Browallia New" w:cs="Browallia New"/>
                <w:sz w:val="28"/>
                <w:szCs w:val="28"/>
                <w:lang w:val="en-GB"/>
              </w:rPr>
              <w:t>6</w:t>
            </w:r>
            <w:r w:rsidR="0031315C" w:rsidRPr="00D14059">
              <w:rPr>
                <w:rFonts w:ascii="Browallia New" w:eastAsia="Times New Roman" w:hAnsi="Browallia New" w:cs="Browallia New"/>
                <w:sz w:val="28"/>
                <w:szCs w:val="28"/>
              </w:rPr>
              <w:t>,</w:t>
            </w:r>
            <w:r w:rsidRPr="005F256D">
              <w:rPr>
                <w:rFonts w:ascii="Browallia New" w:eastAsia="Times New Roman" w:hAnsi="Browallia New" w:cs="Browallia New"/>
                <w:sz w:val="28"/>
                <w:szCs w:val="28"/>
                <w:lang w:val="en-GB"/>
              </w:rPr>
              <w:t>834</w:t>
            </w:r>
          </w:p>
        </w:tc>
        <w:tc>
          <w:tcPr>
            <w:tcW w:w="6149" w:type="dxa"/>
            <w:shd w:val="clear" w:color="auto" w:fill="auto"/>
            <w:vAlign w:val="center"/>
          </w:tcPr>
          <w:p w14:paraId="73FEB514" w14:textId="6B58513B" w:rsidR="0031315C" w:rsidRPr="00D14059" w:rsidRDefault="0031315C"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bl>
    <w:p w14:paraId="16D95F39" w14:textId="377355F8" w:rsidR="00AC042B" w:rsidRDefault="00AC042B" w:rsidP="005A43AA">
      <w:pPr>
        <w:jc w:val="thaiDistribute"/>
        <w:rPr>
          <w:rFonts w:ascii="Browallia New" w:hAnsi="Browallia New" w:cs="Browallia New"/>
          <w:sz w:val="28"/>
          <w:szCs w:val="28"/>
        </w:rPr>
      </w:pPr>
    </w:p>
    <w:p w14:paraId="7A4B57C7" w14:textId="77777777" w:rsidR="00E47CED" w:rsidRPr="00D14059" w:rsidRDefault="00AC042B" w:rsidP="005A43AA">
      <w:pPr>
        <w:jc w:val="thaiDistribute"/>
        <w:rPr>
          <w:rFonts w:ascii="Browallia New" w:hAnsi="Browallia New" w:cs="Browallia New"/>
          <w:sz w:val="28"/>
          <w:szCs w:val="28"/>
        </w:rPr>
      </w:pPr>
      <w:r>
        <w:rPr>
          <w:rFonts w:ascii="Browallia New" w:hAnsi="Browallia New" w:cs="Browallia New"/>
          <w:sz w:val="28"/>
          <w:szCs w:val="28"/>
        </w:rPr>
        <w:br w:type="page"/>
      </w:r>
    </w:p>
    <w:p w14:paraId="3D0F62CB" w14:textId="59FAB855" w:rsidR="00424D22" w:rsidRPr="00D14059" w:rsidRDefault="005A43AA" w:rsidP="005A43AA">
      <w:pPr>
        <w:jc w:val="thaiDistribute"/>
        <w:rPr>
          <w:rFonts w:ascii="Browallia New" w:hAnsi="Browallia New" w:cs="Browallia New"/>
          <w:sz w:val="28"/>
          <w:szCs w:val="28"/>
          <w:u w:val="single"/>
        </w:rPr>
      </w:pPr>
      <w:r w:rsidRPr="00D14059">
        <w:rPr>
          <w:rFonts w:ascii="Browallia New" w:hAnsi="Browallia New" w:cs="Browallia New"/>
          <w:sz w:val="28"/>
          <w:szCs w:val="28"/>
          <w:u w:val="single"/>
          <w:cs/>
        </w:rPr>
        <w:t>เงินกู้ยืมของบริษัทย่อย</w:t>
      </w:r>
    </w:p>
    <w:p w14:paraId="2A774B19" w14:textId="1A9FF28F" w:rsidR="00424D22" w:rsidRPr="00D14059" w:rsidRDefault="00424D22" w:rsidP="005A43AA">
      <w:pPr>
        <w:jc w:val="thaiDistribute"/>
        <w:rPr>
          <w:rFonts w:ascii="Browallia New" w:hAnsi="Browallia New" w:cs="Browallia New"/>
          <w:sz w:val="28"/>
          <w:szCs w:val="28"/>
        </w:rPr>
      </w:pPr>
    </w:p>
    <w:tbl>
      <w:tblPr>
        <w:tblW w:w="9452" w:type="dxa"/>
        <w:tblInd w:w="108" w:type="dxa"/>
        <w:tblLook w:val="04A0" w:firstRow="1" w:lastRow="0" w:firstColumn="1" w:lastColumn="0" w:noHBand="0" w:noVBand="1"/>
      </w:tblPr>
      <w:tblGrid>
        <w:gridCol w:w="1710"/>
        <w:gridCol w:w="1296"/>
        <w:gridCol w:w="1296"/>
        <w:gridCol w:w="5150"/>
      </w:tblGrid>
      <w:tr w:rsidR="00D55203" w:rsidRPr="00D14059" w14:paraId="3422D082" w14:textId="07DB3A0E" w:rsidTr="198109FE">
        <w:tc>
          <w:tcPr>
            <w:tcW w:w="9452" w:type="dxa"/>
            <w:gridSpan w:val="4"/>
            <w:tcBorders>
              <w:top w:val="single" w:sz="4" w:space="0" w:color="auto"/>
              <w:bottom w:val="single" w:sz="4" w:space="0" w:color="auto"/>
            </w:tcBorders>
            <w:shd w:val="clear" w:color="auto" w:fill="auto"/>
          </w:tcPr>
          <w:p w14:paraId="004ECE15" w14:textId="73064451" w:rsidR="00D55203" w:rsidRPr="00D14059" w:rsidRDefault="005F256D" w:rsidP="00862C33">
            <w:pPr>
              <w:spacing w:line="240" w:lineRule="auto"/>
              <w:ind w:right="-72"/>
              <w:jc w:val="right"/>
              <w:rPr>
                <w:rFonts w:ascii="Browallia New" w:eastAsia="Times New Roman" w:hAnsi="Browallia New" w:cs="Browallia New"/>
                <w:b/>
                <w:bCs/>
                <w:sz w:val="28"/>
                <w:szCs w:val="28"/>
                <w:cs/>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3D72A5" w:rsidRPr="00D14059">
              <w:rPr>
                <w:rFonts w:ascii="Browallia New" w:eastAsia="Arial Unicode MS" w:hAnsi="Browallia New" w:cs="Browallia New"/>
                <w:b/>
                <w:bCs/>
                <w:sz w:val="28"/>
                <w:szCs w:val="28"/>
                <w:cs/>
              </w:rPr>
              <w:t>กันยายน</w:t>
            </w:r>
            <w:r w:rsidR="00D55203" w:rsidRPr="00D14059">
              <w:rPr>
                <w:rFonts w:ascii="Browallia New" w:eastAsia="Arial Unicode MS" w:hAnsi="Browallia New" w:cs="Browallia New"/>
                <w:b/>
                <w:bCs/>
                <w:sz w:val="28"/>
                <w:szCs w:val="28"/>
                <w:cs/>
              </w:rPr>
              <w:t xml:space="preserve"> พ.ศ. </w:t>
            </w:r>
            <w:r w:rsidRPr="005F256D">
              <w:rPr>
                <w:rFonts w:ascii="Browallia New" w:eastAsia="Arial Unicode MS" w:hAnsi="Browallia New" w:cs="Browallia New"/>
                <w:b/>
                <w:bCs/>
                <w:sz w:val="28"/>
                <w:szCs w:val="28"/>
                <w:lang w:val="en-GB"/>
              </w:rPr>
              <w:t>2566</w:t>
            </w:r>
          </w:p>
        </w:tc>
      </w:tr>
      <w:tr w:rsidR="0031315C" w:rsidRPr="00D14059" w14:paraId="2329773F" w14:textId="6A44A86F" w:rsidTr="198109FE">
        <w:tc>
          <w:tcPr>
            <w:tcW w:w="1710" w:type="dxa"/>
            <w:tcBorders>
              <w:top w:val="single" w:sz="4" w:space="0" w:color="auto"/>
            </w:tcBorders>
            <w:shd w:val="clear" w:color="auto" w:fill="auto"/>
          </w:tcPr>
          <w:p w14:paraId="1F31BFC1" w14:textId="77777777" w:rsidR="0031315C" w:rsidRPr="00D14059" w:rsidRDefault="0031315C" w:rsidP="00986022">
            <w:pPr>
              <w:widowControl w:val="0"/>
              <w:spacing w:line="240" w:lineRule="auto"/>
              <w:jc w:val="thaiDistribute"/>
              <w:rPr>
                <w:rFonts w:ascii="Browallia New" w:eastAsia="Times New Roman" w:hAnsi="Browallia New" w:cs="Browallia New"/>
                <w:sz w:val="28"/>
                <w:szCs w:val="28"/>
              </w:rPr>
            </w:pPr>
          </w:p>
        </w:tc>
        <w:tc>
          <w:tcPr>
            <w:tcW w:w="2592" w:type="dxa"/>
            <w:gridSpan w:val="2"/>
            <w:tcBorders>
              <w:top w:val="single" w:sz="4" w:space="0" w:color="auto"/>
              <w:bottom w:val="single" w:sz="4" w:space="0" w:color="auto"/>
            </w:tcBorders>
            <w:shd w:val="clear" w:color="auto" w:fill="auto"/>
            <w:vAlign w:val="bottom"/>
          </w:tcPr>
          <w:p w14:paraId="6385B962" w14:textId="2DA4A8BF" w:rsidR="0031315C" w:rsidRPr="00D14059" w:rsidRDefault="0031315C" w:rsidP="006B0AEE">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จำนวนเงิน</w:t>
            </w:r>
          </w:p>
        </w:tc>
        <w:tc>
          <w:tcPr>
            <w:tcW w:w="5148" w:type="dxa"/>
            <w:shd w:val="clear" w:color="auto" w:fill="auto"/>
            <w:vAlign w:val="bottom"/>
          </w:tcPr>
          <w:p w14:paraId="66FE9BFD" w14:textId="77777777" w:rsidR="0031315C" w:rsidRPr="00D14059" w:rsidRDefault="0031315C" w:rsidP="006B0AEE">
            <w:pPr>
              <w:widowControl w:val="0"/>
              <w:spacing w:line="240" w:lineRule="auto"/>
              <w:jc w:val="center"/>
              <w:rPr>
                <w:rFonts w:ascii="Browallia New" w:eastAsia="Times New Roman" w:hAnsi="Browallia New" w:cs="Browallia New"/>
                <w:b/>
                <w:bCs/>
                <w:sz w:val="28"/>
                <w:szCs w:val="28"/>
              </w:rPr>
            </w:pPr>
          </w:p>
        </w:tc>
      </w:tr>
      <w:tr w:rsidR="00D55203" w:rsidRPr="00D14059" w14:paraId="6F7838A5" w14:textId="50B33631" w:rsidTr="198109FE">
        <w:tc>
          <w:tcPr>
            <w:tcW w:w="1710" w:type="dxa"/>
            <w:tcBorders>
              <w:bottom w:val="single" w:sz="4" w:space="0" w:color="auto"/>
            </w:tcBorders>
            <w:shd w:val="clear" w:color="auto" w:fill="auto"/>
            <w:vAlign w:val="bottom"/>
          </w:tcPr>
          <w:p w14:paraId="36A5E24B" w14:textId="77777777" w:rsidR="00D55203" w:rsidRPr="00D14059" w:rsidRDefault="00D55203" w:rsidP="00BC6C72">
            <w:pPr>
              <w:spacing w:line="240" w:lineRule="auto"/>
              <w:ind w:left="-101" w:hanging="3"/>
              <w:jc w:val="center"/>
              <w:rPr>
                <w:rFonts w:ascii="Browallia New" w:eastAsia="Times New Roman"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296" w:type="dxa"/>
            <w:tcBorders>
              <w:bottom w:val="single" w:sz="4" w:space="0" w:color="auto"/>
            </w:tcBorders>
            <w:shd w:val="clear" w:color="auto" w:fill="auto"/>
            <w:vAlign w:val="bottom"/>
          </w:tcPr>
          <w:p w14:paraId="5CD57A69" w14:textId="77777777" w:rsidR="00D55203" w:rsidRPr="00D14059" w:rsidRDefault="00D55203" w:rsidP="00BC6C72">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ล้านดอลลาร์</w:t>
            </w:r>
          </w:p>
          <w:p w14:paraId="04B4A645" w14:textId="7926B407" w:rsidR="00D55203" w:rsidRPr="00D14059" w:rsidRDefault="00D55203" w:rsidP="00BC6C72">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ไต้หวัน</w:t>
            </w:r>
          </w:p>
        </w:tc>
        <w:tc>
          <w:tcPr>
            <w:tcW w:w="1296" w:type="dxa"/>
            <w:tcBorders>
              <w:bottom w:val="single" w:sz="4" w:space="0" w:color="auto"/>
            </w:tcBorders>
          </w:tcPr>
          <w:p w14:paraId="2D872EFD" w14:textId="77777777" w:rsidR="00D55203" w:rsidRPr="00D14059" w:rsidRDefault="00D55203" w:rsidP="00557BDF">
            <w:pPr>
              <w:widowControl w:val="0"/>
              <w:spacing w:line="240" w:lineRule="auto"/>
              <w:rPr>
                <w:rFonts w:ascii="Browallia New" w:eastAsia="Times New Roman" w:hAnsi="Browallia New" w:cs="Browallia New"/>
                <w:b/>
                <w:bCs/>
                <w:sz w:val="28"/>
                <w:szCs w:val="28"/>
              </w:rPr>
            </w:pPr>
          </w:p>
          <w:p w14:paraId="72018473" w14:textId="39953E63" w:rsidR="00D55203" w:rsidRPr="00D14059" w:rsidRDefault="00D55203" w:rsidP="00BC6C72">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ล้านบาท</w:t>
            </w:r>
          </w:p>
        </w:tc>
        <w:tc>
          <w:tcPr>
            <w:tcW w:w="5148" w:type="dxa"/>
            <w:tcBorders>
              <w:bottom w:val="single" w:sz="4" w:space="0" w:color="auto"/>
            </w:tcBorders>
            <w:shd w:val="clear" w:color="auto" w:fill="auto"/>
            <w:vAlign w:val="bottom"/>
          </w:tcPr>
          <w:p w14:paraId="0632C441" w14:textId="6791A816" w:rsidR="00D55203" w:rsidRPr="00D14059" w:rsidRDefault="00D14D60" w:rsidP="00D14D60">
            <w:pPr>
              <w:widowControl w:val="0"/>
              <w:spacing w:line="240" w:lineRule="auto"/>
              <w:jc w:val="center"/>
              <w:rPr>
                <w:rFonts w:ascii="Browallia New" w:eastAsia="Times New Roman" w:hAnsi="Browallia New" w:cs="Browallia New"/>
                <w:b/>
                <w:bCs/>
                <w:sz w:val="28"/>
                <w:szCs w:val="28"/>
                <w:cs/>
              </w:rPr>
            </w:pPr>
            <w:r w:rsidRPr="00D14059">
              <w:rPr>
                <w:rFonts w:ascii="Browallia New" w:hAnsi="Browallia New" w:cs="Browallia New"/>
                <w:b/>
                <w:bCs/>
                <w:sz w:val="28"/>
                <w:szCs w:val="28"/>
                <w:cs/>
              </w:rPr>
              <w:t>อัตราดอกเบี้ย</w:t>
            </w:r>
          </w:p>
        </w:tc>
      </w:tr>
      <w:tr w:rsidR="0031315C" w:rsidRPr="00D14059" w14:paraId="52A94031" w14:textId="649FABE8" w:rsidTr="198109FE">
        <w:trPr>
          <w:trHeight w:val="153"/>
        </w:trPr>
        <w:tc>
          <w:tcPr>
            <w:tcW w:w="1710" w:type="dxa"/>
            <w:tcBorders>
              <w:top w:val="single" w:sz="4" w:space="0" w:color="auto"/>
            </w:tcBorders>
            <w:shd w:val="clear" w:color="auto" w:fill="auto"/>
            <w:vAlign w:val="bottom"/>
          </w:tcPr>
          <w:p w14:paraId="7221F598" w14:textId="77777777" w:rsidR="0031315C" w:rsidRPr="00D14059" w:rsidRDefault="0031315C" w:rsidP="00986022">
            <w:pPr>
              <w:widowControl w:val="0"/>
              <w:spacing w:line="240" w:lineRule="auto"/>
              <w:jc w:val="center"/>
              <w:rPr>
                <w:rFonts w:ascii="Browallia New" w:eastAsia="Times New Roman" w:hAnsi="Browallia New" w:cs="Browallia New"/>
                <w:b/>
                <w:bCs/>
                <w:sz w:val="12"/>
                <w:szCs w:val="12"/>
                <w:cs/>
              </w:rPr>
            </w:pPr>
          </w:p>
        </w:tc>
        <w:tc>
          <w:tcPr>
            <w:tcW w:w="1296" w:type="dxa"/>
            <w:tcBorders>
              <w:top w:val="single" w:sz="4" w:space="0" w:color="auto"/>
            </w:tcBorders>
            <w:shd w:val="clear" w:color="auto" w:fill="FAFAFA"/>
            <w:vAlign w:val="bottom"/>
          </w:tcPr>
          <w:p w14:paraId="3DCF4466" w14:textId="77777777" w:rsidR="0031315C" w:rsidRPr="00D14059" w:rsidRDefault="0031315C" w:rsidP="00986022">
            <w:pPr>
              <w:widowControl w:val="0"/>
              <w:spacing w:line="240" w:lineRule="auto"/>
              <w:jc w:val="right"/>
              <w:rPr>
                <w:rFonts w:ascii="Browallia New" w:eastAsia="Times New Roman" w:hAnsi="Browallia New" w:cs="Browallia New"/>
                <w:b/>
                <w:bCs/>
                <w:sz w:val="12"/>
                <w:szCs w:val="12"/>
                <w:cs/>
              </w:rPr>
            </w:pPr>
          </w:p>
        </w:tc>
        <w:tc>
          <w:tcPr>
            <w:tcW w:w="1296" w:type="dxa"/>
            <w:tcBorders>
              <w:top w:val="single" w:sz="4" w:space="0" w:color="auto"/>
            </w:tcBorders>
            <w:shd w:val="clear" w:color="auto" w:fill="FAFAFA"/>
          </w:tcPr>
          <w:p w14:paraId="0CD441B2" w14:textId="77777777" w:rsidR="0031315C" w:rsidRPr="00D14059" w:rsidRDefault="0031315C" w:rsidP="00971009">
            <w:pPr>
              <w:widowControl w:val="0"/>
              <w:spacing w:line="240" w:lineRule="auto"/>
              <w:ind w:left="744"/>
              <w:jc w:val="right"/>
              <w:rPr>
                <w:rFonts w:ascii="Browallia New" w:eastAsia="Times New Roman" w:hAnsi="Browallia New" w:cs="Browallia New"/>
                <w:sz w:val="12"/>
                <w:szCs w:val="12"/>
                <w:cs/>
              </w:rPr>
            </w:pPr>
          </w:p>
        </w:tc>
        <w:tc>
          <w:tcPr>
            <w:tcW w:w="5148" w:type="dxa"/>
            <w:tcBorders>
              <w:top w:val="single" w:sz="4" w:space="0" w:color="auto"/>
            </w:tcBorders>
            <w:shd w:val="clear" w:color="auto" w:fill="auto"/>
            <w:vAlign w:val="bottom"/>
          </w:tcPr>
          <w:p w14:paraId="5C92C942" w14:textId="77777777" w:rsidR="0031315C" w:rsidRPr="00D14059" w:rsidRDefault="0031315C" w:rsidP="00986022">
            <w:pPr>
              <w:widowControl w:val="0"/>
              <w:spacing w:line="240" w:lineRule="auto"/>
              <w:jc w:val="center"/>
              <w:rPr>
                <w:rFonts w:ascii="Browallia New" w:eastAsia="Times New Roman" w:hAnsi="Browallia New" w:cs="Browallia New"/>
                <w:b/>
                <w:bCs/>
                <w:sz w:val="12"/>
                <w:szCs w:val="12"/>
                <w:cs/>
              </w:rPr>
            </w:pPr>
          </w:p>
        </w:tc>
      </w:tr>
      <w:tr w:rsidR="00BA5757" w:rsidRPr="00D14059" w14:paraId="055A91EE" w14:textId="063FCAFD" w:rsidTr="198109FE">
        <w:tc>
          <w:tcPr>
            <w:tcW w:w="1710" w:type="dxa"/>
            <w:shd w:val="clear" w:color="auto" w:fill="auto"/>
          </w:tcPr>
          <w:p w14:paraId="42107CF4" w14:textId="77777777" w:rsidR="00BA5757" w:rsidRPr="00D14059" w:rsidRDefault="00BA5757" w:rsidP="00BA5757">
            <w:pPr>
              <w:widowControl w:val="0"/>
              <w:tabs>
                <w:tab w:val="right" w:pos="9360"/>
                <w:tab w:val="right" w:pos="9540"/>
                <w:tab w:val="right" w:pos="11430"/>
                <w:tab w:val="right" w:pos="13320"/>
                <w:tab w:val="right" w:pos="14400"/>
                <w:tab w:val="right" w:pos="14760"/>
              </w:tabs>
              <w:spacing w:line="240" w:lineRule="auto"/>
              <w:ind w:left="-101"/>
              <w:rPr>
                <w:rFonts w:ascii="Browallia New" w:eastAsia="PSLChalalaiClassicas" w:hAnsi="Browallia New" w:cs="Browallia New"/>
                <w:sz w:val="28"/>
                <w:szCs w:val="28"/>
                <w:cs/>
              </w:rPr>
            </w:pPr>
            <w:r w:rsidRPr="00D14059">
              <w:rPr>
                <w:rFonts w:ascii="Browallia New" w:eastAsia="PSLChalalaiClassicas" w:hAnsi="Browallia New" w:cs="Browallia New"/>
                <w:sz w:val="28"/>
                <w:szCs w:val="28"/>
                <w:cs/>
              </w:rPr>
              <w:t>เงินเบิกเกินบัญชี</w:t>
            </w:r>
          </w:p>
        </w:tc>
        <w:tc>
          <w:tcPr>
            <w:tcW w:w="1296" w:type="dxa"/>
            <w:shd w:val="clear" w:color="auto" w:fill="FAFAFA"/>
          </w:tcPr>
          <w:p w14:paraId="61885021" w14:textId="35104B7A" w:rsidR="00BA5757" w:rsidRPr="00D14059" w:rsidRDefault="02A9ED8E" w:rsidP="00BA5757">
            <w:pPr>
              <w:widowControl w:val="0"/>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c>
          <w:tcPr>
            <w:tcW w:w="1296" w:type="dxa"/>
            <w:shd w:val="clear" w:color="auto" w:fill="FAFAFA"/>
          </w:tcPr>
          <w:p w14:paraId="145E559C" w14:textId="5256744F" w:rsidR="00BA5757" w:rsidRPr="00D14059" w:rsidRDefault="005F256D" w:rsidP="00BA5757">
            <w:pPr>
              <w:widowControl w:val="0"/>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29</w:t>
            </w:r>
          </w:p>
        </w:tc>
        <w:tc>
          <w:tcPr>
            <w:tcW w:w="5148" w:type="dxa"/>
            <w:shd w:val="clear" w:color="auto" w:fill="auto"/>
            <w:vAlign w:val="center"/>
          </w:tcPr>
          <w:p w14:paraId="585AEF80" w14:textId="5202EC42" w:rsidR="00BA5757" w:rsidRPr="00D14059" w:rsidRDefault="0CDAFC76" w:rsidP="00BA5757">
            <w:pPr>
              <w:widowControl w:val="0"/>
              <w:ind w:left="-78"/>
              <w:jc w:val="center"/>
              <w:rPr>
                <w:rFonts w:ascii="Browallia New" w:hAnsi="Browallia New" w:cs="Browallia New"/>
                <w:sz w:val="28"/>
                <w:szCs w:val="28"/>
                <w:cs/>
              </w:rPr>
            </w:pPr>
            <w:r w:rsidRPr="00D14059">
              <w:rPr>
                <w:rFonts w:ascii="Browallia New" w:hAnsi="Browallia New" w:cs="Browallia New"/>
                <w:sz w:val="28"/>
                <w:szCs w:val="28"/>
              </w:rPr>
              <w:t>อัตราดอกเบี้ยลอยตัว MOR</w:t>
            </w:r>
          </w:p>
        </w:tc>
      </w:tr>
      <w:tr w:rsidR="00BA5757" w:rsidRPr="00D14059" w14:paraId="024FE193" w14:textId="33A2E60E" w:rsidTr="198109FE">
        <w:tc>
          <w:tcPr>
            <w:tcW w:w="1710" w:type="dxa"/>
            <w:shd w:val="clear" w:color="auto" w:fill="auto"/>
          </w:tcPr>
          <w:p w14:paraId="7E9D1DBD" w14:textId="77777777" w:rsidR="00BA5757" w:rsidRPr="00D14059" w:rsidRDefault="00BA5757" w:rsidP="00BA5757">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ตั๋วสัญญาใช้เงิน</w:t>
            </w:r>
          </w:p>
        </w:tc>
        <w:tc>
          <w:tcPr>
            <w:tcW w:w="1296" w:type="dxa"/>
            <w:shd w:val="clear" w:color="auto" w:fill="FAFAFA"/>
          </w:tcPr>
          <w:p w14:paraId="284F25F2" w14:textId="4A2A779F" w:rsidR="00BA5757" w:rsidRPr="00D14059" w:rsidRDefault="424DE7CB"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1296" w:type="dxa"/>
            <w:shd w:val="clear" w:color="auto" w:fill="FAFAFA"/>
          </w:tcPr>
          <w:p w14:paraId="60C95B09" w14:textId="38F54425" w:rsidR="00BA5757" w:rsidRPr="00D14059" w:rsidRDefault="005F256D" w:rsidP="00BA5757">
            <w:pPr>
              <w:widowControl w:val="0"/>
              <w:spacing w:line="240" w:lineRule="auto"/>
              <w:ind w:right="-72"/>
              <w:jc w:val="right"/>
              <w:rPr>
                <w:rFonts w:ascii="Browallia New" w:eastAsia="Courier New" w:hAnsi="Browallia New" w:cs="Browallia New"/>
                <w:sz w:val="28"/>
                <w:szCs w:val="28"/>
                <w:cs/>
              </w:rPr>
            </w:pPr>
            <w:r w:rsidRPr="005F256D">
              <w:rPr>
                <w:rFonts w:ascii="Browallia New" w:eastAsia="Courier New" w:hAnsi="Browallia New" w:cs="Browallia New"/>
                <w:sz w:val="28"/>
                <w:szCs w:val="28"/>
                <w:lang w:val="en-GB"/>
              </w:rPr>
              <w:t>4</w:t>
            </w:r>
            <w:r w:rsidR="686BB7B3"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383</w:t>
            </w:r>
          </w:p>
        </w:tc>
        <w:tc>
          <w:tcPr>
            <w:tcW w:w="5148" w:type="dxa"/>
            <w:shd w:val="clear" w:color="auto" w:fill="auto"/>
            <w:vAlign w:val="center"/>
          </w:tcPr>
          <w:p w14:paraId="0B6077CA" w14:textId="082BFAD0" w:rsidR="00BA5757" w:rsidRPr="00D14059" w:rsidRDefault="3332D708" w:rsidP="00BA5757">
            <w:pPr>
              <w:widowControl w:val="0"/>
              <w:ind w:left="-78"/>
              <w:jc w:val="center"/>
              <w:rPr>
                <w:rFonts w:ascii="Browallia New" w:hAnsi="Browallia New" w:cs="Browallia New"/>
                <w:sz w:val="28"/>
                <w:szCs w:val="28"/>
                <w:cs/>
              </w:rPr>
            </w:pPr>
            <w:r w:rsidRPr="00D14059">
              <w:rPr>
                <w:rFonts w:ascii="Browallia New" w:hAnsi="Browallia New" w:cs="Browallia New"/>
                <w:sz w:val="28"/>
                <w:szCs w:val="28"/>
              </w:rPr>
              <w:t xml:space="preserve">อัตราดอกเบี้ยคงที่ระหว่าง ร้อยละ </w:t>
            </w:r>
            <w:r w:rsidR="005F256D" w:rsidRPr="005F256D">
              <w:rPr>
                <w:rFonts w:ascii="Browallia New" w:hAnsi="Browallia New" w:cs="Browallia New"/>
                <w:sz w:val="28"/>
                <w:szCs w:val="28"/>
                <w:lang w:val="en-GB"/>
              </w:rPr>
              <w:t>3</w:t>
            </w:r>
            <w:r w:rsidR="00C525C7">
              <w:rPr>
                <w:rFonts w:ascii="Browallia New" w:hAnsi="Browallia New" w:cs="Browallia New"/>
                <w:sz w:val="28"/>
                <w:szCs w:val="28"/>
              </w:rPr>
              <w:t>.</w:t>
            </w:r>
            <w:r w:rsidR="005F256D" w:rsidRPr="005F256D">
              <w:rPr>
                <w:rFonts w:ascii="Browallia New" w:hAnsi="Browallia New" w:cs="Browallia New"/>
                <w:sz w:val="28"/>
                <w:szCs w:val="28"/>
                <w:lang w:val="en-GB"/>
              </w:rPr>
              <w:t>20</w:t>
            </w:r>
            <w:r w:rsidRPr="00D14059">
              <w:rPr>
                <w:rFonts w:ascii="Browallia New" w:hAnsi="Browallia New" w:cs="Browallia New"/>
                <w:sz w:val="28"/>
                <w:szCs w:val="28"/>
              </w:rPr>
              <w:t xml:space="preserve"> ถึง </w:t>
            </w:r>
            <w:r w:rsidR="005F256D" w:rsidRPr="005F256D">
              <w:rPr>
                <w:rFonts w:ascii="Browallia New" w:hAnsi="Browallia New" w:cs="Browallia New"/>
                <w:sz w:val="28"/>
                <w:szCs w:val="28"/>
                <w:lang w:val="en-GB"/>
              </w:rPr>
              <w:t>4</w:t>
            </w:r>
            <w:r w:rsidR="006F029D" w:rsidRPr="00D14059">
              <w:rPr>
                <w:rFonts w:ascii="Browallia New" w:hAnsi="Browallia New" w:cs="Browallia New"/>
                <w:sz w:val="28"/>
                <w:szCs w:val="28"/>
                <w:cs/>
              </w:rPr>
              <w:t>.</w:t>
            </w:r>
            <w:r w:rsidR="005F256D" w:rsidRPr="005F256D">
              <w:rPr>
                <w:rFonts w:ascii="Browallia New" w:hAnsi="Browallia New" w:cs="Browallia New"/>
                <w:sz w:val="28"/>
                <w:szCs w:val="28"/>
                <w:lang w:val="en-GB"/>
              </w:rPr>
              <w:t>47</w:t>
            </w:r>
            <w:r w:rsidRPr="00D14059">
              <w:rPr>
                <w:rFonts w:ascii="Browallia New" w:hAnsi="Browallia New" w:cs="Browallia New"/>
                <w:sz w:val="28"/>
                <w:szCs w:val="28"/>
              </w:rPr>
              <w:t xml:space="preserve"> ต่อปี</w:t>
            </w:r>
          </w:p>
        </w:tc>
      </w:tr>
      <w:tr w:rsidR="00BA5757" w:rsidRPr="00D14059" w14:paraId="6264161F" w14:textId="0EE0258D" w:rsidTr="198109FE">
        <w:tc>
          <w:tcPr>
            <w:tcW w:w="1710" w:type="dxa"/>
            <w:shd w:val="clear" w:color="auto" w:fill="auto"/>
          </w:tcPr>
          <w:p w14:paraId="4D8D6479" w14:textId="77777777" w:rsidR="00BA5757" w:rsidRPr="00D14059" w:rsidRDefault="00BA5757" w:rsidP="00BA5757">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ทรัสต์รีซีท</w:t>
            </w:r>
          </w:p>
        </w:tc>
        <w:tc>
          <w:tcPr>
            <w:tcW w:w="1296" w:type="dxa"/>
            <w:shd w:val="clear" w:color="auto" w:fill="FAFAFA"/>
          </w:tcPr>
          <w:p w14:paraId="737CF224" w14:textId="1ABB9D4B" w:rsidR="00BA5757" w:rsidRPr="00D14059" w:rsidRDefault="39BE39E5"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1296" w:type="dxa"/>
            <w:shd w:val="clear" w:color="auto" w:fill="FAFAFA"/>
          </w:tcPr>
          <w:p w14:paraId="16EAAB26" w14:textId="57E6A162" w:rsidR="00BA5757" w:rsidRPr="00D14059" w:rsidRDefault="005F256D" w:rsidP="00BA5757">
            <w:pPr>
              <w:widowControl w:val="0"/>
              <w:spacing w:line="240" w:lineRule="auto"/>
              <w:ind w:right="-72"/>
              <w:jc w:val="right"/>
              <w:rPr>
                <w:rFonts w:ascii="Browallia New" w:eastAsia="Courier New" w:hAnsi="Browallia New" w:cs="Browallia New"/>
                <w:sz w:val="28"/>
                <w:szCs w:val="28"/>
                <w:cs/>
              </w:rPr>
            </w:pPr>
            <w:r w:rsidRPr="005F256D">
              <w:rPr>
                <w:rFonts w:ascii="Browallia New" w:eastAsia="Courier New" w:hAnsi="Browallia New" w:cs="Browallia New"/>
                <w:sz w:val="28"/>
                <w:szCs w:val="28"/>
                <w:lang w:val="en-GB"/>
              </w:rPr>
              <w:t>2</w:t>
            </w:r>
            <w:r w:rsidR="680D0B60"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114</w:t>
            </w:r>
          </w:p>
        </w:tc>
        <w:tc>
          <w:tcPr>
            <w:tcW w:w="5148" w:type="dxa"/>
            <w:shd w:val="clear" w:color="auto" w:fill="auto"/>
            <w:vAlign w:val="center"/>
          </w:tcPr>
          <w:p w14:paraId="480D494B" w14:textId="22F2417B" w:rsidR="00BA5757" w:rsidRPr="00D14059" w:rsidRDefault="303E6963" w:rsidP="00BA5757">
            <w:pPr>
              <w:widowControl w:val="0"/>
              <w:ind w:left="-78"/>
              <w:jc w:val="center"/>
              <w:rPr>
                <w:rFonts w:ascii="Browallia New" w:hAnsi="Browallia New" w:cs="Browallia New"/>
                <w:sz w:val="28"/>
                <w:szCs w:val="28"/>
                <w:cs/>
              </w:rPr>
            </w:pPr>
            <w:r w:rsidRPr="00D14059">
              <w:rPr>
                <w:rFonts w:ascii="Browallia New" w:hAnsi="Browallia New" w:cs="Browallia New"/>
                <w:sz w:val="28"/>
                <w:szCs w:val="28"/>
              </w:rPr>
              <w:t xml:space="preserve">อัตราดอกเบี้ยคงที่ระหว่าง ร้อยละ </w:t>
            </w:r>
            <w:r w:rsidR="005F256D" w:rsidRPr="005F256D">
              <w:rPr>
                <w:rFonts w:ascii="Browallia New" w:hAnsi="Browallia New" w:cs="Browallia New"/>
                <w:sz w:val="28"/>
                <w:szCs w:val="28"/>
                <w:lang w:val="en-GB"/>
              </w:rPr>
              <w:t>2</w:t>
            </w:r>
            <w:r w:rsidR="006F029D" w:rsidRPr="00D14059">
              <w:rPr>
                <w:rFonts w:ascii="Browallia New" w:hAnsi="Browallia New" w:cs="Browallia New"/>
                <w:sz w:val="28"/>
                <w:szCs w:val="28"/>
                <w:cs/>
              </w:rPr>
              <w:t>.</w:t>
            </w:r>
            <w:r w:rsidR="005F256D" w:rsidRPr="005F256D">
              <w:rPr>
                <w:rFonts w:ascii="Browallia New" w:hAnsi="Browallia New" w:cs="Browallia New"/>
                <w:sz w:val="28"/>
                <w:szCs w:val="28"/>
                <w:lang w:val="en-GB"/>
              </w:rPr>
              <w:t>30</w:t>
            </w:r>
            <w:r w:rsidRPr="00D14059">
              <w:rPr>
                <w:rFonts w:ascii="Browallia New" w:hAnsi="Browallia New" w:cs="Browallia New"/>
                <w:sz w:val="28"/>
                <w:szCs w:val="28"/>
              </w:rPr>
              <w:t xml:space="preserve"> ถึง </w:t>
            </w:r>
            <w:r w:rsidR="005F256D" w:rsidRPr="005F256D">
              <w:rPr>
                <w:rFonts w:ascii="Browallia New" w:hAnsi="Browallia New" w:cs="Browallia New"/>
                <w:sz w:val="28"/>
                <w:szCs w:val="28"/>
                <w:lang w:val="en-GB"/>
              </w:rPr>
              <w:t>3</w:t>
            </w:r>
            <w:r w:rsidR="006F029D" w:rsidRPr="00D14059">
              <w:rPr>
                <w:rFonts w:ascii="Browallia New" w:hAnsi="Browallia New" w:cs="Browallia New"/>
                <w:sz w:val="28"/>
                <w:szCs w:val="28"/>
                <w:cs/>
              </w:rPr>
              <w:t>.</w:t>
            </w:r>
            <w:r w:rsidR="005F256D" w:rsidRPr="005F256D">
              <w:rPr>
                <w:rFonts w:ascii="Browallia New" w:hAnsi="Browallia New" w:cs="Browallia New"/>
                <w:sz w:val="28"/>
                <w:szCs w:val="28"/>
                <w:lang w:val="en-GB"/>
              </w:rPr>
              <w:t>59</w:t>
            </w:r>
            <w:r w:rsidRPr="00D14059">
              <w:rPr>
                <w:rFonts w:ascii="Browallia New" w:hAnsi="Browallia New" w:cs="Browallia New"/>
                <w:sz w:val="28"/>
                <w:szCs w:val="28"/>
              </w:rPr>
              <w:t xml:space="preserve"> ต่อปี</w:t>
            </w:r>
          </w:p>
        </w:tc>
      </w:tr>
      <w:tr w:rsidR="00BA5757" w:rsidRPr="00D14059" w14:paraId="0267BF63" w14:textId="40C1AF7E" w:rsidTr="198109FE">
        <w:tc>
          <w:tcPr>
            <w:tcW w:w="1710" w:type="dxa"/>
            <w:shd w:val="clear" w:color="auto" w:fill="auto"/>
          </w:tcPr>
          <w:p w14:paraId="7678435E" w14:textId="311F3D2D" w:rsidR="00BA5757" w:rsidRPr="00D14059" w:rsidRDefault="00BA5757" w:rsidP="00BA5757">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เลตเตอร์ออฟเครดิต</w:t>
            </w:r>
          </w:p>
        </w:tc>
        <w:tc>
          <w:tcPr>
            <w:tcW w:w="1296" w:type="dxa"/>
            <w:tcBorders>
              <w:bottom w:val="single" w:sz="4" w:space="0" w:color="auto"/>
            </w:tcBorders>
            <w:shd w:val="clear" w:color="auto" w:fill="FAFAFA"/>
          </w:tcPr>
          <w:p w14:paraId="7EBD6435" w14:textId="5DF0D5F2" w:rsidR="00BA5757" w:rsidRPr="00D14059" w:rsidRDefault="005F256D"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5F256D">
              <w:rPr>
                <w:rFonts w:ascii="Browallia New" w:eastAsia="Times New Roman" w:hAnsi="Browallia New" w:cs="Browallia New"/>
                <w:sz w:val="28"/>
                <w:szCs w:val="28"/>
                <w:lang w:val="en-GB"/>
              </w:rPr>
              <w:t>90</w:t>
            </w:r>
          </w:p>
        </w:tc>
        <w:tc>
          <w:tcPr>
            <w:tcW w:w="1296" w:type="dxa"/>
            <w:tcBorders>
              <w:bottom w:val="single" w:sz="4" w:space="0" w:color="auto"/>
            </w:tcBorders>
            <w:shd w:val="clear" w:color="auto" w:fill="FAFAFA"/>
          </w:tcPr>
          <w:p w14:paraId="0342E1CB" w14:textId="58ED7DB0" w:rsidR="00BA5757" w:rsidRPr="00D14059" w:rsidRDefault="2395DE44" w:rsidP="00BA5757">
            <w:pPr>
              <w:widowControl w:val="0"/>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c>
          <w:tcPr>
            <w:tcW w:w="5148" w:type="dxa"/>
            <w:shd w:val="clear" w:color="auto" w:fill="auto"/>
            <w:vAlign w:val="center"/>
          </w:tcPr>
          <w:p w14:paraId="6176482B" w14:textId="7C182F54" w:rsidR="00BA5757" w:rsidRPr="00D14059" w:rsidRDefault="22DDA778" w:rsidP="00BA5757">
            <w:pPr>
              <w:widowControl w:val="0"/>
              <w:ind w:left="-78"/>
              <w:jc w:val="center"/>
              <w:rPr>
                <w:rFonts w:ascii="Browallia New" w:hAnsi="Browallia New" w:cs="Browallia New"/>
                <w:sz w:val="28"/>
                <w:szCs w:val="28"/>
                <w:cs/>
              </w:rPr>
            </w:pPr>
            <w:r w:rsidRPr="00D14059">
              <w:rPr>
                <w:rFonts w:ascii="Browallia New" w:hAnsi="Browallia New" w:cs="Browallia New"/>
                <w:sz w:val="28"/>
                <w:szCs w:val="28"/>
              </w:rPr>
              <w:t xml:space="preserve">อัตราดอกเบี้ยคงที่ระหว่าง ร้อยละ </w:t>
            </w:r>
            <w:r w:rsidR="005F256D" w:rsidRPr="005F256D">
              <w:rPr>
                <w:rFonts w:ascii="Browallia New" w:hAnsi="Browallia New" w:cs="Browallia New"/>
                <w:sz w:val="28"/>
                <w:szCs w:val="28"/>
                <w:lang w:val="en-GB"/>
              </w:rPr>
              <w:t>3</w:t>
            </w:r>
            <w:r w:rsidR="006F029D" w:rsidRPr="00D14059">
              <w:rPr>
                <w:rFonts w:ascii="Browallia New" w:hAnsi="Browallia New" w:cs="Browallia New"/>
                <w:sz w:val="28"/>
                <w:szCs w:val="28"/>
                <w:cs/>
              </w:rPr>
              <w:t>.</w:t>
            </w:r>
            <w:r w:rsidR="005F256D" w:rsidRPr="005F256D">
              <w:rPr>
                <w:rFonts w:ascii="Browallia New" w:hAnsi="Browallia New" w:cs="Browallia New"/>
                <w:sz w:val="28"/>
                <w:szCs w:val="28"/>
                <w:lang w:val="en-GB"/>
              </w:rPr>
              <w:t>44</w:t>
            </w:r>
            <w:r w:rsidRPr="00D14059">
              <w:rPr>
                <w:rFonts w:ascii="Browallia New" w:hAnsi="Browallia New" w:cs="Browallia New"/>
                <w:sz w:val="28"/>
                <w:szCs w:val="28"/>
              </w:rPr>
              <w:t xml:space="preserve"> ถึง </w:t>
            </w:r>
            <w:r w:rsidR="005F256D" w:rsidRPr="005F256D">
              <w:rPr>
                <w:rFonts w:ascii="Browallia New" w:hAnsi="Browallia New" w:cs="Browallia New"/>
                <w:sz w:val="28"/>
                <w:szCs w:val="28"/>
                <w:lang w:val="en-GB"/>
              </w:rPr>
              <w:t>3</w:t>
            </w:r>
            <w:r w:rsidR="006F029D" w:rsidRPr="00D14059">
              <w:rPr>
                <w:rFonts w:ascii="Browallia New" w:hAnsi="Browallia New" w:cs="Browallia New"/>
                <w:sz w:val="28"/>
                <w:szCs w:val="28"/>
                <w:cs/>
              </w:rPr>
              <w:t>.</w:t>
            </w:r>
            <w:r w:rsidR="005F256D" w:rsidRPr="005F256D">
              <w:rPr>
                <w:rFonts w:ascii="Browallia New" w:hAnsi="Browallia New" w:cs="Browallia New"/>
                <w:sz w:val="28"/>
                <w:szCs w:val="28"/>
                <w:lang w:val="en-GB"/>
              </w:rPr>
              <w:t>53</w:t>
            </w:r>
            <w:r w:rsidRPr="00D14059">
              <w:rPr>
                <w:rFonts w:ascii="Browallia New" w:hAnsi="Browallia New" w:cs="Browallia New"/>
                <w:sz w:val="28"/>
                <w:szCs w:val="28"/>
              </w:rPr>
              <w:t xml:space="preserve"> ต่อปี</w:t>
            </w:r>
          </w:p>
        </w:tc>
      </w:tr>
      <w:tr w:rsidR="00577C56" w:rsidRPr="00D14059" w14:paraId="7B64BB5B" w14:textId="11BB79D5" w:rsidTr="198109FE">
        <w:tc>
          <w:tcPr>
            <w:tcW w:w="1710" w:type="dxa"/>
            <w:shd w:val="clear" w:color="auto" w:fill="auto"/>
          </w:tcPr>
          <w:p w14:paraId="16AE3629" w14:textId="77777777" w:rsidR="00577C56" w:rsidRPr="00D14059" w:rsidRDefault="00577C56" w:rsidP="00577C56">
            <w:pPr>
              <w:widowControl w:val="0"/>
              <w:spacing w:line="240" w:lineRule="auto"/>
              <w:ind w:left="-101"/>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รวม</w:t>
            </w:r>
          </w:p>
        </w:tc>
        <w:tc>
          <w:tcPr>
            <w:tcW w:w="1296" w:type="dxa"/>
            <w:tcBorders>
              <w:top w:val="single" w:sz="4" w:space="0" w:color="auto"/>
              <w:bottom w:val="single" w:sz="4" w:space="0" w:color="auto"/>
            </w:tcBorders>
            <w:shd w:val="clear" w:color="auto" w:fill="FAFAFA"/>
            <w:vAlign w:val="bottom"/>
          </w:tcPr>
          <w:p w14:paraId="74C95F40" w14:textId="408AC514" w:rsidR="00577C56" w:rsidRPr="00D14059" w:rsidRDefault="005F256D" w:rsidP="00577C56">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5F256D">
              <w:rPr>
                <w:rFonts w:ascii="Browallia New" w:eastAsia="Times New Roman" w:hAnsi="Browallia New" w:cs="Browallia New"/>
                <w:sz w:val="28"/>
                <w:szCs w:val="28"/>
                <w:lang w:val="en-GB"/>
              </w:rPr>
              <w:t>90</w:t>
            </w:r>
          </w:p>
        </w:tc>
        <w:tc>
          <w:tcPr>
            <w:tcW w:w="1296" w:type="dxa"/>
            <w:tcBorders>
              <w:top w:val="single" w:sz="4" w:space="0" w:color="auto"/>
              <w:bottom w:val="single" w:sz="4" w:space="0" w:color="auto"/>
            </w:tcBorders>
            <w:shd w:val="clear" w:color="auto" w:fill="FAFAFA"/>
          </w:tcPr>
          <w:p w14:paraId="2D839932" w14:textId="485AE165" w:rsidR="00577C56" w:rsidRPr="00D14059" w:rsidRDefault="005F256D" w:rsidP="00862C33">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6</w:t>
            </w:r>
            <w:r w:rsidR="3222C17F" w:rsidRPr="00D14059">
              <w:rPr>
                <w:rFonts w:ascii="Browallia New" w:eastAsia="Times New Roman" w:hAnsi="Browallia New" w:cs="Browallia New"/>
                <w:sz w:val="28"/>
                <w:szCs w:val="28"/>
              </w:rPr>
              <w:t>,</w:t>
            </w:r>
            <w:r w:rsidRPr="005F256D">
              <w:rPr>
                <w:rFonts w:ascii="Browallia New" w:eastAsia="Times New Roman" w:hAnsi="Browallia New" w:cs="Browallia New"/>
                <w:sz w:val="28"/>
                <w:szCs w:val="28"/>
                <w:lang w:val="en-GB"/>
              </w:rPr>
              <w:t>526</w:t>
            </w:r>
          </w:p>
        </w:tc>
        <w:tc>
          <w:tcPr>
            <w:tcW w:w="5148" w:type="dxa"/>
            <w:shd w:val="clear" w:color="auto" w:fill="auto"/>
            <w:vAlign w:val="center"/>
          </w:tcPr>
          <w:p w14:paraId="603D9C8B" w14:textId="77777777" w:rsidR="00577C56" w:rsidRPr="00D14059" w:rsidRDefault="00577C56" w:rsidP="00577C56">
            <w:pPr>
              <w:widowControl w:val="0"/>
              <w:spacing w:line="240" w:lineRule="auto"/>
              <w:jc w:val="center"/>
              <w:rPr>
                <w:rFonts w:ascii="Browallia New" w:eastAsia="Times New Roman" w:hAnsi="Browallia New" w:cs="Browallia New"/>
                <w:sz w:val="28"/>
                <w:szCs w:val="28"/>
              </w:rPr>
            </w:pPr>
          </w:p>
        </w:tc>
      </w:tr>
    </w:tbl>
    <w:p w14:paraId="76AA2875" w14:textId="7745152C" w:rsidR="005A43AA" w:rsidRPr="00D14059" w:rsidRDefault="005A43AA" w:rsidP="005A43AA">
      <w:pPr>
        <w:jc w:val="thaiDistribute"/>
        <w:rPr>
          <w:rFonts w:ascii="Browallia New" w:hAnsi="Browallia New" w:cs="Browallia New"/>
          <w:sz w:val="28"/>
          <w:szCs w:val="28"/>
        </w:rPr>
      </w:pPr>
    </w:p>
    <w:tbl>
      <w:tblPr>
        <w:tblW w:w="9450" w:type="dxa"/>
        <w:tblInd w:w="108" w:type="dxa"/>
        <w:tblLook w:val="04A0" w:firstRow="1" w:lastRow="0" w:firstColumn="1" w:lastColumn="0" w:noHBand="0" w:noVBand="1"/>
      </w:tblPr>
      <w:tblGrid>
        <w:gridCol w:w="1701"/>
        <w:gridCol w:w="1296"/>
        <w:gridCol w:w="1296"/>
        <w:gridCol w:w="5157"/>
      </w:tblGrid>
      <w:tr w:rsidR="00D55203" w:rsidRPr="00D14059" w14:paraId="02A130AA" w14:textId="3A66810B" w:rsidTr="000B7BB7">
        <w:tc>
          <w:tcPr>
            <w:tcW w:w="9450" w:type="dxa"/>
            <w:gridSpan w:val="4"/>
            <w:tcBorders>
              <w:top w:val="single" w:sz="4" w:space="0" w:color="auto"/>
            </w:tcBorders>
            <w:shd w:val="clear" w:color="auto" w:fill="auto"/>
            <w:vAlign w:val="bottom"/>
          </w:tcPr>
          <w:p w14:paraId="0971654E" w14:textId="6198CEAC" w:rsidR="00D55203" w:rsidRPr="00D14059" w:rsidRDefault="005F256D" w:rsidP="007F6A77">
            <w:pPr>
              <w:spacing w:line="240" w:lineRule="auto"/>
              <w:ind w:right="-72"/>
              <w:jc w:val="right"/>
              <w:rPr>
                <w:rFonts w:ascii="Browallia New" w:eastAsia="Times New Roman" w:hAnsi="Browallia New" w:cs="Browallia New"/>
                <w:b/>
                <w:bCs/>
                <w:sz w:val="28"/>
                <w:szCs w:val="28"/>
              </w:rPr>
            </w:pPr>
            <w:r w:rsidRPr="005F256D">
              <w:rPr>
                <w:rFonts w:ascii="Browallia New" w:eastAsia="Arial Unicode MS" w:hAnsi="Browallia New" w:cs="Browallia New"/>
                <w:b/>
                <w:bCs/>
                <w:sz w:val="28"/>
                <w:szCs w:val="28"/>
                <w:lang w:val="en-GB"/>
              </w:rPr>
              <w:t>31</w:t>
            </w:r>
            <w:r w:rsidR="00D55203" w:rsidRPr="00D14059">
              <w:rPr>
                <w:rFonts w:ascii="Browallia New" w:eastAsia="Times New Roman" w:hAnsi="Browallia New" w:cs="Browallia New"/>
                <w:b/>
                <w:bCs/>
                <w:sz w:val="28"/>
                <w:szCs w:val="28"/>
              </w:rPr>
              <w:t xml:space="preserve"> </w:t>
            </w:r>
            <w:r w:rsidR="00D55203" w:rsidRPr="00D14059">
              <w:rPr>
                <w:rFonts w:ascii="Browallia New" w:eastAsia="Times New Roman" w:hAnsi="Browallia New" w:cs="Browallia New"/>
                <w:b/>
                <w:bCs/>
                <w:sz w:val="28"/>
                <w:szCs w:val="28"/>
                <w:cs/>
              </w:rPr>
              <w:t xml:space="preserve">ธันวาคม พ.ศ. </w:t>
            </w:r>
            <w:r w:rsidRPr="005F256D">
              <w:rPr>
                <w:rFonts w:ascii="Browallia New" w:eastAsia="Times New Roman" w:hAnsi="Browallia New" w:cs="Browallia New"/>
                <w:b/>
                <w:bCs/>
                <w:sz w:val="28"/>
                <w:szCs w:val="28"/>
                <w:lang w:val="en-GB"/>
              </w:rPr>
              <w:t>2565</w:t>
            </w:r>
          </w:p>
        </w:tc>
      </w:tr>
      <w:tr w:rsidR="0031315C" w:rsidRPr="00D14059" w14:paraId="1B73EA7A" w14:textId="5E4820CC" w:rsidTr="000B7BB7">
        <w:tc>
          <w:tcPr>
            <w:tcW w:w="1701" w:type="dxa"/>
            <w:tcBorders>
              <w:top w:val="single" w:sz="4" w:space="0" w:color="auto"/>
            </w:tcBorders>
            <w:shd w:val="clear" w:color="auto" w:fill="auto"/>
          </w:tcPr>
          <w:p w14:paraId="7CD4AA1E" w14:textId="77777777" w:rsidR="0031315C" w:rsidRPr="00D14059" w:rsidRDefault="0031315C" w:rsidP="007A2919">
            <w:pPr>
              <w:widowControl w:val="0"/>
              <w:spacing w:line="240" w:lineRule="auto"/>
              <w:jc w:val="thaiDistribute"/>
              <w:rPr>
                <w:rFonts w:ascii="Browallia New" w:eastAsia="Times New Roman" w:hAnsi="Browallia New" w:cs="Browallia New"/>
                <w:sz w:val="28"/>
                <w:szCs w:val="28"/>
              </w:rPr>
            </w:pPr>
          </w:p>
        </w:tc>
        <w:tc>
          <w:tcPr>
            <w:tcW w:w="2592" w:type="dxa"/>
            <w:gridSpan w:val="2"/>
            <w:tcBorders>
              <w:top w:val="single" w:sz="4" w:space="0" w:color="auto"/>
              <w:bottom w:val="single" w:sz="4" w:space="0" w:color="auto"/>
            </w:tcBorders>
            <w:shd w:val="clear" w:color="auto" w:fill="auto"/>
            <w:vAlign w:val="bottom"/>
          </w:tcPr>
          <w:p w14:paraId="058F423B" w14:textId="77777777" w:rsidR="0031315C" w:rsidRPr="00D14059" w:rsidRDefault="0031315C" w:rsidP="007A2919">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จำนวนเงิน</w:t>
            </w:r>
          </w:p>
        </w:tc>
        <w:tc>
          <w:tcPr>
            <w:tcW w:w="5157" w:type="dxa"/>
            <w:tcBorders>
              <w:top w:val="single" w:sz="4" w:space="0" w:color="auto"/>
            </w:tcBorders>
            <w:shd w:val="clear" w:color="auto" w:fill="auto"/>
            <w:vAlign w:val="bottom"/>
          </w:tcPr>
          <w:p w14:paraId="101F2C8C" w14:textId="77777777" w:rsidR="0031315C" w:rsidRPr="00D14059" w:rsidRDefault="0031315C" w:rsidP="007A2919">
            <w:pPr>
              <w:widowControl w:val="0"/>
              <w:spacing w:line="240" w:lineRule="auto"/>
              <w:jc w:val="center"/>
              <w:rPr>
                <w:rFonts w:ascii="Browallia New" w:eastAsia="Times New Roman" w:hAnsi="Browallia New" w:cs="Browallia New"/>
                <w:b/>
                <w:bCs/>
                <w:sz w:val="28"/>
                <w:szCs w:val="28"/>
              </w:rPr>
            </w:pPr>
          </w:p>
        </w:tc>
      </w:tr>
      <w:tr w:rsidR="00D55203" w:rsidRPr="00D14059" w14:paraId="391573F6" w14:textId="16FCA2B2" w:rsidTr="000B7BB7">
        <w:tc>
          <w:tcPr>
            <w:tcW w:w="1701" w:type="dxa"/>
            <w:tcBorders>
              <w:bottom w:val="single" w:sz="4" w:space="0" w:color="auto"/>
            </w:tcBorders>
            <w:shd w:val="clear" w:color="auto" w:fill="auto"/>
            <w:vAlign w:val="bottom"/>
          </w:tcPr>
          <w:p w14:paraId="48F707E9" w14:textId="77777777" w:rsidR="00D55203" w:rsidRPr="00D14059" w:rsidRDefault="00D55203" w:rsidP="009844A6">
            <w:pPr>
              <w:spacing w:line="240" w:lineRule="auto"/>
              <w:ind w:left="-101" w:hanging="3"/>
              <w:jc w:val="center"/>
              <w:rPr>
                <w:rFonts w:ascii="Browallia New" w:eastAsia="Times New Roman"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296" w:type="dxa"/>
            <w:tcBorders>
              <w:top w:val="single" w:sz="4" w:space="0" w:color="auto"/>
              <w:bottom w:val="single" w:sz="4" w:space="0" w:color="auto"/>
            </w:tcBorders>
            <w:shd w:val="clear" w:color="auto" w:fill="auto"/>
            <w:vAlign w:val="bottom"/>
          </w:tcPr>
          <w:p w14:paraId="47F75B52" w14:textId="7E00F04D" w:rsidR="00D55203" w:rsidRPr="00D14059" w:rsidRDefault="00D55203" w:rsidP="00C22416">
            <w:pPr>
              <w:widowControl w:val="0"/>
              <w:spacing w:line="240" w:lineRule="auto"/>
              <w:ind w:right="-77"/>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ล้านดอลลาร์ไต้หวัน</w:t>
            </w:r>
          </w:p>
        </w:tc>
        <w:tc>
          <w:tcPr>
            <w:tcW w:w="1296" w:type="dxa"/>
            <w:tcBorders>
              <w:top w:val="single" w:sz="4" w:space="0" w:color="auto"/>
              <w:bottom w:val="single" w:sz="4" w:space="0" w:color="auto"/>
            </w:tcBorders>
            <w:shd w:val="clear" w:color="auto" w:fill="auto"/>
            <w:vAlign w:val="bottom"/>
          </w:tcPr>
          <w:p w14:paraId="77774548" w14:textId="04B0B346" w:rsidR="00D55203" w:rsidRPr="00D14059" w:rsidRDefault="00D55203" w:rsidP="00902634">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ล้านบาท</w:t>
            </w:r>
          </w:p>
        </w:tc>
        <w:tc>
          <w:tcPr>
            <w:tcW w:w="5157" w:type="dxa"/>
            <w:tcBorders>
              <w:bottom w:val="single" w:sz="4" w:space="0" w:color="auto"/>
            </w:tcBorders>
            <w:shd w:val="clear" w:color="auto" w:fill="auto"/>
            <w:vAlign w:val="bottom"/>
          </w:tcPr>
          <w:p w14:paraId="74FA441A" w14:textId="59EA552B" w:rsidR="00D55203" w:rsidRPr="00D14059" w:rsidRDefault="00D14D60" w:rsidP="007A2919">
            <w:pPr>
              <w:widowControl w:val="0"/>
              <w:spacing w:line="240" w:lineRule="auto"/>
              <w:jc w:val="center"/>
              <w:rPr>
                <w:rFonts w:ascii="Browallia New" w:eastAsia="Times New Roman" w:hAnsi="Browallia New" w:cs="Browallia New"/>
                <w:b/>
                <w:bCs/>
                <w:sz w:val="28"/>
                <w:szCs w:val="28"/>
                <w:cs/>
              </w:rPr>
            </w:pPr>
            <w:r w:rsidRPr="00D14059">
              <w:rPr>
                <w:rFonts w:ascii="Browallia New" w:hAnsi="Browallia New" w:cs="Browallia New"/>
                <w:b/>
                <w:bCs/>
                <w:sz w:val="28"/>
                <w:szCs w:val="28"/>
                <w:cs/>
              </w:rPr>
              <w:t>อัตราดอกเบี้ย</w:t>
            </w:r>
          </w:p>
        </w:tc>
      </w:tr>
      <w:tr w:rsidR="0031315C" w:rsidRPr="00D14059" w14:paraId="10DE79AB" w14:textId="4013978D" w:rsidTr="000B7BB7">
        <w:tc>
          <w:tcPr>
            <w:tcW w:w="1701" w:type="dxa"/>
            <w:tcBorders>
              <w:top w:val="single" w:sz="4" w:space="0" w:color="auto"/>
            </w:tcBorders>
            <w:shd w:val="clear" w:color="auto" w:fill="auto"/>
            <w:vAlign w:val="bottom"/>
          </w:tcPr>
          <w:p w14:paraId="313E0AE8" w14:textId="77777777" w:rsidR="0031315C" w:rsidRPr="00D14059" w:rsidRDefault="0031315C" w:rsidP="007A2919">
            <w:pPr>
              <w:widowControl w:val="0"/>
              <w:spacing w:line="240" w:lineRule="auto"/>
              <w:jc w:val="center"/>
              <w:rPr>
                <w:rFonts w:ascii="Browallia New" w:eastAsia="Times New Roman" w:hAnsi="Browallia New" w:cs="Browallia New"/>
                <w:b/>
                <w:bCs/>
                <w:sz w:val="12"/>
                <w:szCs w:val="12"/>
                <w:cs/>
              </w:rPr>
            </w:pPr>
          </w:p>
        </w:tc>
        <w:tc>
          <w:tcPr>
            <w:tcW w:w="1296" w:type="dxa"/>
            <w:tcBorders>
              <w:top w:val="single" w:sz="4" w:space="0" w:color="auto"/>
            </w:tcBorders>
            <w:shd w:val="clear" w:color="auto" w:fill="auto"/>
            <w:vAlign w:val="bottom"/>
          </w:tcPr>
          <w:p w14:paraId="34354345" w14:textId="77777777" w:rsidR="0031315C" w:rsidRPr="00D14059" w:rsidRDefault="0031315C" w:rsidP="007A2919">
            <w:pPr>
              <w:widowControl w:val="0"/>
              <w:spacing w:line="240" w:lineRule="auto"/>
              <w:ind w:right="-77"/>
              <w:jc w:val="right"/>
              <w:rPr>
                <w:rFonts w:ascii="Browallia New" w:eastAsia="Times New Roman" w:hAnsi="Browallia New" w:cs="Browallia New"/>
                <w:b/>
                <w:bCs/>
                <w:sz w:val="12"/>
                <w:szCs w:val="12"/>
                <w:cs/>
              </w:rPr>
            </w:pPr>
          </w:p>
        </w:tc>
        <w:tc>
          <w:tcPr>
            <w:tcW w:w="1296" w:type="dxa"/>
            <w:tcBorders>
              <w:top w:val="single" w:sz="4" w:space="0" w:color="auto"/>
            </w:tcBorders>
            <w:shd w:val="clear" w:color="auto" w:fill="auto"/>
            <w:vAlign w:val="bottom"/>
          </w:tcPr>
          <w:p w14:paraId="7A627180" w14:textId="77777777" w:rsidR="0031315C" w:rsidRPr="00D14059" w:rsidRDefault="0031315C" w:rsidP="007A2919">
            <w:pPr>
              <w:widowControl w:val="0"/>
              <w:spacing w:line="240" w:lineRule="auto"/>
              <w:jc w:val="right"/>
              <w:rPr>
                <w:rFonts w:ascii="Browallia New" w:eastAsia="Times New Roman" w:hAnsi="Browallia New" w:cs="Browallia New"/>
                <w:b/>
                <w:bCs/>
                <w:sz w:val="12"/>
                <w:szCs w:val="12"/>
                <w:cs/>
              </w:rPr>
            </w:pPr>
          </w:p>
        </w:tc>
        <w:tc>
          <w:tcPr>
            <w:tcW w:w="5157" w:type="dxa"/>
            <w:tcBorders>
              <w:top w:val="single" w:sz="4" w:space="0" w:color="auto"/>
            </w:tcBorders>
            <w:shd w:val="clear" w:color="auto" w:fill="auto"/>
            <w:vAlign w:val="bottom"/>
          </w:tcPr>
          <w:p w14:paraId="4AA9CAAC" w14:textId="77777777" w:rsidR="0031315C" w:rsidRPr="00D14059" w:rsidRDefault="0031315C" w:rsidP="007A2919">
            <w:pPr>
              <w:widowControl w:val="0"/>
              <w:spacing w:line="240" w:lineRule="auto"/>
              <w:jc w:val="center"/>
              <w:rPr>
                <w:rFonts w:ascii="Browallia New" w:eastAsia="Times New Roman" w:hAnsi="Browallia New" w:cs="Browallia New"/>
                <w:b/>
                <w:bCs/>
                <w:sz w:val="12"/>
                <w:szCs w:val="12"/>
                <w:cs/>
              </w:rPr>
            </w:pPr>
          </w:p>
        </w:tc>
      </w:tr>
      <w:tr w:rsidR="00D55203" w:rsidRPr="00D14059" w14:paraId="3244C502" w14:textId="6ED10924" w:rsidTr="000B7BB7">
        <w:tc>
          <w:tcPr>
            <w:tcW w:w="1701" w:type="dxa"/>
            <w:shd w:val="clear" w:color="auto" w:fill="auto"/>
          </w:tcPr>
          <w:p w14:paraId="74AFC2F3" w14:textId="77777777" w:rsidR="00D55203" w:rsidRPr="00D14059" w:rsidRDefault="00D55203"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ตั๋วสัญญาใช้เงิน</w:t>
            </w:r>
          </w:p>
        </w:tc>
        <w:tc>
          <w:tcPr>
            <w:tcW w:w="1296" w:type="dxa"/>
            <w:shd w:val="clear" w:color="auto" w:fill="auto"/>
          </w:tcPr>
          <w:p w14:paraId="15D6D1E6" w14:textId="74E36493" w:rsidR="00D55203" w:rsidRPr="00D14059" w:rsidRDefault="00D55203"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1296" w:type="dxa"/>
            <w:shd w:val="clear" w:color="auto" w:fill="auto"/>
          </w:tcPr>
          <w:p w14:paraId="6D3F3480" w14:textId="337C517A" w:rsidR="00D55203" w:rsidRPr="00D14059" w:rsidRDefault="005F256D"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3</w:t>
            </w:r>
            <w:r w:rsidR="00D55203" w:rsidRPr="00D14059">
              <w:rPr>
                <w:rFonts w:ascii="Browallia New" w:eastAsia="Times New Roman" w:hAnsi="Browallia New" w:cs="Browallia New"/>
                <w:sz w:val="28"/>
                <w:szCs w:val="28"/>
              </w:rPr>
              <w:t>,</w:t>
            </w:r>
            <w:r w:rsidRPr="005F256D">
              <w:rPr>
                <w:rFonts w:ascii="Browallia New" w:eastAsia="Times New Roman" w:hAnsi="Browallia New" w:cs="Browallia New"/>
                <w:sz w:val="28"/>
                <w:szCs w:val="28"/>
                <w:lang w:val="en-GB"/>
              </w:rPr>
              <w:t>438</w:t>
            </w:r>
          </w:p>
        </w:tc>
        <w:tc>
          <w:tcPr>
            <w:tcW w:w="5157" w:type="dxa"/>
            <w:shd w:val="clear" w:color="auto" w:fill="auto"/>
            <w:vAlign w:val="center"/>
          </w:tcPr>
          <w:p w14:paraId="0443E8AC" w14:textId="65CA5B57" w:rsidR="00D55203" w:rsidRPr="00D14059" w:rsidRDefault="00D55203" w:rsidP="0048768E">
            <w:pPr>
              <w:widowControl w:val="0"/>
              <w:spacing w:line="240" w:lineRule="auto"/>
              <w:jc w:val="center"/>
              <w:rPr>
                <w:rFonts w:ascii="Browallia New" w:hAnsi="Browallia New" w:cs="Browallia New"/>
                <w:spacing w:val="-4"/>
                <w:sz w:val="28"/>
                <w:szCs w:val="28"/>
              </w:rPr>
            </w:pPr>
            <w:r w:rsidRPr="00D14059">
              <w:rPr>
                <w:rFonts w:ascii="Browallia New" w:hAnsi="Browallia New" w:cs="Browallia New"/>
                <w:sz w:val="28"/>
                <w:szCs w:val="28"/>
                <w:cs/>
              </w:rPr>
              <w:t>อัตราดอกเบี้ยคงที่ระหว่าง</w:t>
            </w:r>
            <w:r w:rsidRPr="00D14059">
              <w:rPr>
                <w:rFonts w:ascii="Browallia New" w:hAnsi="Browallia New" w:cs="Browallia New"/>
                <w:sz w:val="28"/>
                <w:szCs w:val="28"/>
              </w:rPr>
              <w:t xml:space="preserve"> </w:t>
            </w:r>
            <w:r w:rsidRPr="00D14059">
              <w:rPr>
                <w:rFonts w:ascii="Browallia New" w:hAnsi="Browallia New" w:cs="Browallia New"/>
                <w:sz w:val="28"/>
                <w:szCs w:val="28"/>
                <w:cs/>
              </w:rPr>
              <w:t>ร้อยละ</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1</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65</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1</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95</w:t>
            </w:r>
            <w:r w:rsidRPr="00D14059">
              <w:rPr>
                <w:rFonts w:ascii="Browallia New" w:hAnsi="Browallia New" w:cs="Browallia New"/>
                <w:sz w:val="28"/>
                <w:szCs w:val="28"/>
              </w:rPr>
              <w:t xml:space="preserve"> </w:t>
            </w:r>
            <w:r w:rsidRPr="00D14059">
              <w:rPr>
                <w:rFonts w:ascii="Browallia New" w:hAnsi="Browallia New" w:cs="Browallia New"/>
                <w:sz w:val="28"/>
                <w:szCs w:val="28"/>
                <w:cs/>
              </w:rPr>
              <w:t xml:space="preserve">ต่อปี </w:t>
            </w:r>
            <w:r w:rsidRPr="00D14059">
              <w:rPr>
                <w:rFonts w:ascii="Browallia New" w:hAnsi="Browallia New" w:cs="Browallia New"/>
                <w:sz w:val="28"/>
                <w:szCs w:val="28"/>
                <w:cs/>
              </w:rPr>
              <w:br/>
            </w:r>
            <w:r w:rsidRPr="00D14059">
              <w:rPr>
                <w:rFonts w:ascii="Browallia New" w:hAnsi="Browallia New" w:cs="Browallia New"/>
                <w:spacing w:val="-4"/>
                <w:sz w:val="28"/>
                <w:szCs w:val="28"/>
                <w:cs/>
              </w:rPr>
              <w:t xml:space="preserve">และอัตราดอกเบี้ยลอยตัวระหว่าง </w:t>
            </w:r>
            <w:r w:rsidRPr="00D14059">
              <w:rPr>
                <w:rFonts w:ascii="Browallia New" w:hAnsi="Browallia New" w:cs="Browallia New"/>
                <w:spacing w:val="-4"/>
                <w:sz w:val="28"/>
                <w:szCs w:val="28"/>
              </w:rPr>
              <w:t xml:space="preserve">MLR </w:t>
            </w:r>
            <w:r w:rsidRPr="00D14059">
              <w:rPr>
                <w:rFonts w:ascii="Browallia New" w:hAnsi="Browallia New" w:cs="Browallia New"/>
                <w:spacing w:val="-4"/>
                <w:sz w:val="28"/>
                <w:szCs w:val="28"/>
                <w:cs/>
              </w:rPr>
              <w:t xml:space="preserve">หักอัตราส่วนลดคงที่ถึง </w:t>
            </w:r>
          </w:p>
          <w:p w14:paraId="6458900E" w14:textId="3C41AE7B" w:rsidR="00D55203" w:rsidRPr="00D14059" w:rsidRDefault="00D55203"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pacing w:val="-4"/>
                <w:sz w:val="28"/>
                <w:szCs w:val="28"/>
              </w:rPr>
              <w:t xml:space="preserve">MLR </w:t>
            </w:r>
            <w:r w:rsidRPr="00D14059">
              <w:rPr>
                <w:rFonts w:ascii="Browallia New" w:hAnsi="Browallia New" w:cs="Browallia New"/>
                <w:spacing w:val="-4"/>
                <w:sz w:val="28"/>
                <w:szCs w:val="28"/>
                <w:cs/>
              </w:rPr>
              <w:t>ต่อปี</w:t>
            </w:r>
          </w:p>
        </w:tc>
      </w:tr>
      <w:tr w:rsidR="008A4C85" w:rsidRPr="00D14059" w14:paraId="6BD01132" w14:textId="349B4B2B" w:rsidTr="000B7BB7">
        <w:tc>
          <w:tcPr>
            <w:tcW w:w="1701" w:type="dxa"/>
            <w:shd w:val="clear" w:color="auto" w:fill="auto"/>
          </w:tcPr>
          <w:p w14:paraId="13469E3E" w14:textId="77777777" w:rsidR="008A4C85" w:rsidRPr="00D14059" w:rsidRDefault="008A4C85"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ทรัสต์รีซีท</w:t>
            </w:r>
          </w:p>
        </w:tc>
        <w:tc>
          <w:tcPr>
            <w:tcW w:w="1296" w:type="dxa"/>
            <w:shd w:val="clear" w:color="auto" w:fill="auto"/>
          </w:tcPr>
          <w:p w14:paraId="17317310" w14:textId="6E4AAF5C" w:rsidR="008A4C85" w:rsidRPr="00D14059" w:rsidRDefault="008A4C8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1296" w:type="dxa"/>
            <w:shd w:val="clear" w:color="auto" w:fill="auto"/>
          </w:tcPr>
          <w:p w14:paraId="5F17EBAD" w14:textId="071C9E1C" w:rsidR="008A4C85" w:rsidRPr="00D14059" w:rsidRDefault="005F256D"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432</w:t>
            </w:r>
          </w:p>
        </w:tc>
        <w:tc>
          <w:tcPr>
            <w:tcW w:w="5157" w:type="dxa"/>
            <w:shd w:val="clear" w:color="auto" w:fill="auto"/>
            <w:vAlign w:val="center"/>
          </w:tcPr>
          <w:p w14:paraId="449F818B" w14:textId="14F1ADAD" w:rsidR="008A4C85" w:rsidRPr="00D14059" w:rsidRDefault="008A4C85"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 ร้อยละ</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2</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00</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2</w:t>
            </w:r>
            <w:r w:rsidRPr="00D14059">
              <w:rPr>
                <w:rFonts w:ascii="Browallia New" w:hAnsi="Browallia New" w:cs="Browallia New"/>
                <w:sz w:val="28"/>
                <w:szCs w:val="28"/>
                <w:cs/>
              </w:rPr>
              <w:t>.</w:t>
            </w:r>
            <w:r w:rsidR="005F256D" w:rsidRPr="005F256D">
              <w:rPr>
                <w:rFonts w:ascii="Browallia New" w:hAnsi="Browallia New" w:cs="Browallia New"/>
                <w:sz w:val="28"/>
                <w:szCs w:val="28"/>
                <w:lang w:val="en-GB"/>
              </w:rPr>
              <w:t>30</w:t>
            </w:r>
            <w:r w:rsidRPr="00D14059">
              <w:rPr>
                <w:rFonts w:ascii="Browallia New" w:hAnsi="Browallia New" w:cs="Browallia New"/>
                <w:sz w:val="28"/>
                <w:szCs w:val="28"/>
              </w:rPr>
              <w:t xml:space="preserve"> </w:t>
            </w:r>
            <w:r w:rsidRPr="00D14059">
              <w:rPr>
                <w:rFonts w:ascii="Browallia New" w:hAnsi="Browallia New" w:cs="Browallia New"/>
                <w:sz w:val="28"/>
                <w:szCs w:val="28"/>
                <w:cs/>
              </w:rPr>
              <w:t>ต่อปี</w:t>
            </w:r>
          </w:p>
        </w:tc>
      </w:tr>
      <w:tr w:rsidR="008A4C85" w:rsidRPr="00D14059" w14:paraId="2FF68A91" w14:textId="363991EE" w:rsidTr="000B7BB7">
        <w:tc>
          <w:tcPr>
            <w:tcW w:w="1701" w:type="dxa"/>
            <w:shd w:val="clear" w:color="auto" w:fill="auto"/>
          </w:tcPr>
          <w:p w14:paraId="2830AB4B" w14:textId="77777777" w:rsidR="008A4C85" w:rsidRPr="00D14059" w:rsidRDefault="008A4C85"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เลตเตอร์ออฟเครดิต</w:t>
            </w:r>
          </w:p>
        </w:tc>
        <w:tc>
          <w:tcPr>
            <w:tcW w:w="1296" w:type="dxa"/>
            <w:tcBorders>
              <w:bottom w:val="single" w:sz="4" w:space="0" w:color="auto"/>
            </w:tcBorders>
            <w:shd w:val="clear" w:color="auto" w:fill="auto"/>
          </w:tcPr>
          <w:p w14:paraId="6E282719" w14:textId="04726C9F" w:rsidR="008A4C85" w:rsidRPr="00D14059" w:rsidRDefault="005F256D"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90</w:t>
            </w:r>
          </w:p>
        </w:tc>
        <w:tc>
          <w:tcPr>
            <w:tcW w:w="1296" w:type="dxa"/>
            <w:tcBorders>
              <w:bottom w:val="single" w:sz="4" w:space="0" w:color="auto"/>
            </w:tcBorders>
            <w:shd w:val="clear" w:color="auto" w:fill="auto"/>
          </w:tcPr>
          <w:p w14:paraId="1570D588" w14:textId="369B63F8" w:rsidR="008A4C85" w:rsidRPr="00D14059" w:rsidRDefault="008A4C8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5157" w:type="dxa"/>
            <w:shd w:val="clear" w:color="auto" w:fill="auto"/>
            <w:vAlign w:val="center"/>
          </w:tcPr>
          <w:p w14:paraId="59A02888" w14:textId="632FD43C" w:rsidR="008A4C85" w:rsidRPr="00D14059" w:rsidRDefault="008A4C85"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 ร้อยละ</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1</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69</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2</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39</w:t>
            </w:r>
            <w:r w:rsidRPr="00D14059">
              <w:rPr>
                <w:rFonts w:ascii="Browallia New" w:hAnsi="Browallia New" w:cs="Browallia New"/>
                <w:sz w:val="28"/>
                <w:szCs w:val="28"/>
              </w:rPr>
              <w:t xml:space="preserve"> </w:t>
            </w:r>
            <w:r w:rsidRPr="00D14059">
              <w:rPr>
                <w:rFonts w:ascii="Browallia New" w:hAnsi="Browallia New" w:cs="Browallia New"/>
                <w:sz w:val="28"/>
                <w:szCs w:val="28"/>
                <w:cs/>
              </w:rPr>
              <w:t>ต่อปี</w:t>
            </w:r>
          </w:p>
        </w:tc>
      </w:tr>
      <w:tr w:rsidR="0031315C" w:rsidRPr="00D14059" w14:paraId="0605ACF5" w14:textId="703FD7C6" w:rsidTr="000B7BB7">
        <w:tc>
          <w:tcPr>
            <w:tcW w:w="1701" w:type="dxa"/>
            <w:shd w:val="clear" w:color="auto" w:fill="auto"/>
          </w:tcPr>
          <w:p w14:paraId="202EA01D" w14:textId="77777777" w:rsidR="0031315C" w:rsidRPr="00D14059" w:rsidRDefault="0031315C" w:rsidP="0048768E">
            <w:pPr>
              <w:widowControl w:val="0"/>
              <w:spacing w:line="240" w:lineRule="auto"/>
              <w:ind w:left="-101"/>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รวม</w:t>
            </w:r>
          </w:p>
        </w:tc>
        <w:tc>
          <w:tcPr>
            <w:tcW w:w="1296" w:type="dxa"/>
            <w:tcBorders>
              <w:top w:val="single" w:sz="4" w:space="0" w:color="auto"/>
              <w:bottom w:val="single" w:sz="4" w:space="0" w:color="auto"/>
            </w:tcBorders>
            <w:shd w:val="clear" w:color="auto" w:fill="auto"/>
            <w:vAlign w:val="bottom"/>
          </w:tcPr>
          <w:p w14:paraId="37C13E4B" w14:textId="0CD6306E" w:rsidR="0031315C" w:rsidRPr="00D14059" w:rsidRDefault="005F256D"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90</w:t>
            </w:r>
          </w:p>
        </w:tc>
        <w:tc>
          <w:tcPr>
            <w:tcW w:w="1296" w:type="dxa"/>
            <w:tcBorders>
              <w:top w:val="single" w:sz="4" w:space="0" w:color="auto"/>
              <w:bottom w:val="single" w:sz="4" w:space="0" w:color="auto"/>
            </w:tcBorders>
            <w:shd w:val="clear" w:color="auto" w:fill="auto"/>
            <w:vAlign w:val="bottom"/>
          </w:tcPr>
          <w:p w14:paraId="0B7FA136" w14:textId="351C68FE" w:rsidR="0031315C" w:rsidRPr="00D14059" w:rsidRDefault="005F256D"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3</w:t>
            </w:r>
            <w:r w:rsidR="0031315C" w:rsidRPr="00D14059">
              <w:rPr>
                <w:rFonts w:ascii="Browallia New" w:eastAsia="Times New Roman" w:hAnsi="Browallia New" w:cs="Browallia New"/>
                <w:sz w:val="28"/>
                <w:szCs w:val="28"/>
              </w:rPr>
              <w:t>,</w:t>
            </w:r>
            <w:r w:rsidRPr="005F256D">
              <w:rPr>
                <w:rFonts w:ascii="Browallia New" w:eastAsia="Times New Roman" w:hAnsi="Browallia New" w:cs="Browallia New"/>
                <w:sz w:val="28"/>
                <w:szCs w:val="28"/>
                <w:lang w:val="en-GB"/>
              </w:rPr>
              <w:t>870</w:t>
            </w:r>
          </w:p>
        </w:tc>
        <w:tc>
          <w:tcPr>
            <w:tcW w:w="5157" w:type="dxa"/>
            <w:shd w:val="clear" w:color="auto" w:fill="auto"/>
            <w:vAlign w:val="center"/>
          </w:tcPr>
          <w:p w14:paraId="5C45B61F" w14:textId="77777777" w:rsidR="0031315C" w:rsidRPr="00D14059" w:rsidRDefault="0031315C" w:rsidP="0048768E">
            <w:pPr>
              <w:widowControl w:val="0"/>
              <w:spacing w:line="240" w:lineRule="auto"/>
              <w:jc w:val="center"/>
              <w:rPr>
                <w:rFonts w:ascii="Browallia New" w:eastAsia="Times New Roman" w:hAnsi="Browallia New" w:cs="Browallia New"/>
                <w:sz w:val="28"/>
                <w:szCs w:val="28"/>
              </w:rPr>
            </w:pPr>
          </w:p>
        </w:tc>
      </w:tr>
    </w:tbl>
    <w:p w14:paraId="3AC955D9" w14:textId="1002F2BA" w:rsidR="00AC042B" w:rsidRDefault="00AC042B" w:rsidP="00422CDB">
      <w:pPr>
        <w:jc w:val="thaiDistribute"/>
        <w:rPr>
          <w:rFonts w:ascii="Browallia New" w:eastAsia="Arial Unicode MS" w:hAnsi="Browallia New" w:cs="Browallia New"/>
          <w:sz w:val="28"/>
          <w:szCs w:val="28"/>
        </w:rPr>
      </w:pPr>
    </w:p>
    <w:p w14:paraId="7AA5BA51" w14:textId="73D37F08" w:rsidR="005A43AA" w:rsidRPr="00D14059" w:rsidRDefault="00495E4C" w:rsidP="005A43AA">
      <w:pPr>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4"/>
          <w:sz w:val="28"/>
          <w:szCs w:val="28"/>
          <w:cs/>
        </w:rPr>
        <w:t>เงินกู้ยืมของบริษัทย่อยเป็นเงินกู้ยืมที่มีหลักทรัพย์</w:t>
      </w:r>
      <w:r w:rsidR="005A43AA" w:rsidRPr="00D14059">
        <w:rPr>
          <w:rFonts w:ascii="Browallia New" w:eastAsia="Arial Unicode MS" w:hAnsi="Browallia New" w:cs="Browallia New"/>
          <w:spacing w:val="-4"/>
          <w:sz w:val="28"/>
          <w:szCs w:val="28"/>
          <w:cs/>
        </w:rPr>
        <w:t>ค้ำประกัน</w:t>
      </w:r>
      <w:r w:rsidRPr="00D14059">
        <w:rPr>
          <w:rFonts w:ascii="Browallia New" w:eastAsia="Arial Unicode MS" w:hAnsi="Browallia New" w:cs="Browallia New"/>
          <w:spacing w:val="-4"/>
          <w:sz w:val="28"/>
          <w:szCs w:val="28"/>
          <w:cs/>
        </w:rPr>
        <w:t xml:space="preserve"> ซึ่งค้ำประกัน</w:t>
      </w:r>
      <w:r w:rsidR="005A43AA" w:rsidRPr="00D14059">
        <w:rPr>
          <w:rFonts w:ascii="Browallia New" w:eastAsia="Arial Unicode MS" w:hAnsi="Browallia New" w:cs="Browallia New"/>
          <w:spacing w:val="-4"/>
          <w:sz w:val="28"/>
          <w:szCs w:val="28"/>
          <w:cs/>
        </w:rPr>
        <w:t>โดยเงินฝากประจำของบริษัทย่อยในต่างประเทศ</w:t>
      </w:r>
      <w:r w:rsidR="00737126">
        <w:rPr>
          <w:rFonts w:ascii="Browallia New" w:eastAsia="Arial Unicode MS" w:hAnsi="Browallia New" w:cs="Browallia New"/>
          <w:spacing w:val="-4"/>
          <w:sz w:val="28"/>
          <w:szCs w:val="28"/>
        </w:rPr>
        <w:br/>
      </w:r>
      <w:r w:rsidR="00A16A19">
        <w:rPr>
          <w:rFonts w:ascii="Browallia New" w:eastAsia="Arial Unicode MS" w:hAnsi="Browallia New" w:cs="Browallia New" w:hint="cs"/>
          <w:spacing w:val="-4"/>
          <w:sz w:val="28"/>
          <w:szCs w:val="28"/>
          <w:cs/>
          <w:lang w:val="en-AU"/>
        </w:rPr>
        <w:t>และ</w:t>
      </w:r>
      <w:r w:rsidR="005A43AA" w:rsidRPr="00D14059">
        <w:rPr>
          <w:rFonts w:ascii="Browallia New" w:eastAsia="Arial Unicode MS" w:hAnsi="Browallia New" w:cs="Browallia New"/>
          <w:spacing w:val="-4"/>
          <w:sz w:val="28"/>
          <w:szCs w:val="28"/>
          <w:cs/>
        </w:rPr>
        <w:t>ที่ดิน อาคาร เครื่องจักรและอุปกรณ์บางส่วนของกลุ่มกิจการ</w:t>
      </w:r>
      <w:r w:rsidR="005A43AA" w:rsidRPr="00D14059">
        <w:rPr>
          <w:rFonts w:ascii="Browallia New" w:eastAsia="Arial Unicode MS" w:hAnsi="Browallia New" w:cs="Browallia New"/>
          <w:sz w:val="28"/>
          <w:szCs w:val="28"/>
          <w:cs/>
        </w:rPr>
        <w:t xml:space="preserve"> ทั้งนี้กลุ่มกิจการต้องปฏิบัติตามข้อกำหนดและข้อจำกัด</w:t>
      </w:r>
      <w:r w:rsidR="003C591E" w:rsidRPr="00D14059">
        <w:rPr>
          <w:rFonts w:ascii="Browallia New" w:eastAsia="Arial Unicode MS" w:hAnsi="Browallia New" w:cs="Browallia New"/>
          <w:sz w:val="28"/>
          <w:szCs w:val="28"/>
        </w:rPr>
        <w:br/>
      </w:r>
      <w:r w:rsidR="005A43AA" w:rsidRPr="00D14059">
        <w:rPr>
          <w:rFonts w:ascii="Browallia New" w:eastAsia="Arial Unicode MS" w:hAnsi="Browallia New" w:cs="Browallia New"/>
          <w:sz w:val="28"/>
          <w:szCs w:val="28"/>
          <w:cs/>
        </w:rPr>
        <w:t>บางประการตามที่ได้กำหนดไว้ในสัญญากู้ยืมเงินระยะสั้นจากสถาบันการเงิน เช่น การดำรงอัตราส่วนของหนี้สินต่อส่วนของผู้ถือหุ้นและอัตราความสามารถในการชำระหนี้ เป็นต้น</w:t>
      </w:r>
    </w:p>
    <w:p w14:paraId="75F289AF" w14:textId="4A6FF45A" w:rsidR="00991344" w:rsidRPr="00D14059" w:rsidRDefault="00AC042B" w:rsidP="005923BA">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184BF172" w14:textId="5E7E5F88" w:rsidR="00412F73" w:rsidRPr="00D14059" w:rsidRDefault="00412F73" w:rsidP="00422CDB">
      <w:pPr>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การเปลี่ยนแปลงของเงินกู้ยืมระยะสั้น</w:t>
      </w:r>
      <w:r w:rsidR="00E2524B" w:rsidRPr="00D14059">
        <w:rPr>
          <w:rFonts w:ascii="Browallia New" w:eastAsia="Arial Unicode MS" w:hAnsi="Browallia New" w:cs="Browallia New"/>
          <w:sz w:val="28"/>
          <w:szCs w:val="28"/>
          <w:cs/>
        </w:rPr>
        <w:t>จากสถาบันการเงิน</w:t>
      </w:r>
      <w:r w:rsidRPr="00D14059">
        <w:rPr>
          <w:rFonts w:ascii="Browallia New" w:eastAsia="Arial Unicode MS" w:hAnsi="Browallia New" w:cs="Browallia New"/>
          <w:sz w:val="28"/>
          <w:szCs w:val="28"/>
          <w:cs/>
        </w:rPr>
        <w:t>สามารถวิเคราะห์ได้ดังนี้</w:t>
      </w:r>
    </w:p>
    <w:p w14:paraId="347A6480" w14:textId="77777777" w:rsidR="00412F73" w:rsidRPr="00D14059" w:rsidRDefault="00412F73" w:rsidP="00D84FBA">
      <w:pPr>
        <w:spacing w:line="240" w:lineRule="auto"/>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412F73" w:rsidRPr="00490218" w14:paraId="4BC736CB" w14:textId="77777777" w:rsidTr="00490218">
        <w:trPr>
          <w:cantSplit/>
        </w:trPr>
        <w:tc>
          <w:tcPr>
            <w:tcW w:w="6005" w:type="dxa"/>
            <w:vAlign w:val="bottom"/>
          </w:tcPr>
          <w:p w14:paraId="566E6448" w14:textId="77777777" w:rsidR="00412F73" w:rsidRPr="00490218" w:rsidRDefault="00412F73" w:rsidP="00490218">
            <w:pPr>
              <w:spacing w:line="240" w:lineRule="auto"/>
              <w:ind w:left="-106"/>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6409F991"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6DB82097"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ข้อมูลทางการเงินเฉพาะกิจการ</w:t>
            </w:r>
          </w:p>
        </w:tc>
      </w:tr>
      <w:tr w:rsidR="00412F73" w:rsidRPr="00490218" w14:paraId="3512D3CC" w14:textId="77777777" w:rsidTr="00490218">
        <w:trPr>
          <w:cantSplit/>
        </w:trPr>
        <w:tc>
          <w:tcPr>
            <w:tcW w:w="6005" w:type="dxa"/>
            <w:vAlign w:val="bottom"/>
          </w:tcPr>
          <w:p w14:paraId="348DDFFD" w14:textId="77777777" w:rsidR="00412F73" w:rsidRPr="00490218" w:rsidRDefault="00412F73" w:rsidP="00490218">
            <w:pPr>
              <w:spacing w:line="240" w:lineRule="auto"/>
              <w:ind w:left="-106"/>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1D6C95F"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67F820E5"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r>
      <w:tr w:rsidR="00412F73" w:rsidRPr="00490218" w14:paraId="30DEB667" w14:textId="77777777" w:rsidTr="00490218">
        <w:trPr>
          <w:cantSplit/>
        </w:trPr>
        <w:tc>
          <w:tcPr>
            <w:tcW w:w="6005" w:type="dxa"/>
          </w:tcPr>
          <w:p w14:paraId="2E541473" w14:textId="77777777" w:rsidR="00412F73" w:rsidRPr="00490218" w:rsidRDefault="00412F73" w:rsidP="00490218">
            <w:pPr>
              <w:spacing w:line="240" w:lineRule="auto"/>
              <w:ind w:left="-106"/>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6AA1435C" w14:textId="77777777" w:rsidR="00412F73" w:rsidRPr="00490218" w:rsidRDefault="00412F73" w:rsidP="00490218">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7A21A7B" w14:textId="77777777" w:rsidR="00412F73" w:rsidRPr="00490218" w:rsidRDefault="00412F73" w:rsidP="00490218">
            <w:pPr>
              <w:spacing w:line="240" w:lineRule="auto"/>
              <w:ind w:left="72" w:right="72"/>
              <w:jc w:val="right"/>
              <w:rPr>
                <w:rFonts w:ascii="Browallia New" w:eastAsia="Arial Unicode MS" w:hAnsi="Browallia New" w:cs="Browallia New"/>
                <w:sz w:val="12"/>
                <w:szCs w:val="12"/>
              </w:rPr>
            </w:pPr>
          </w:p>
        </w:tc>
      </w:tr>
      <w:tr w:rsidR="00412F73" w:rsidRPr="00490218" w14:paraId="5A6DFA8B" w14:textId="77777777" w:rsidTr="00490218">
        <w:trPr>
          <w:cantSplit/>
        </w:trPr>
        <w:tc>
          <w:tcPr>
            <w:tcW w:w="6005" w:type="dxa"/>
          </w:tcPr>
          <w:p w14:paraId="6B085F76" w14:textId="77ED4009" w:rsidR="00412F73" w:rsidRPr="00490218" w:rsidRDefault="00714C83" w:rsidP="00490218">
            <w:pPr>
              <w:spacing w:before="10"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b/>
                <w:bCs/>
                <w:sz w:val="28"/>
                <w:szCs w:val="28"/>
                <w:cs/>
              </w:rPr>
              <w:t>สำหรับงวด</w:t>
            </w:r>
            <w:r w:rsidR="00483D1A" w:rsidRPr="00490218">
              <w:rPr>
                <w:rFonts w:ascii="Browallia New" w:eastAsia="Arial Unicode MS" w:hAnsi="Browallia New" w:cs="Browallia New"/>
                <w:b/>
                <w:bCs/>
                <w:sz w:val="28"/>
                <w:szCs w:val="28"/>
                <w:cs/>
              </w:rPr>
              <w:t>เก้า</w:t>
            </w:r>
            <w:r w:rsidR="001D33C6" w:rsidRPr="00490218">
              <w:rPr>
                <w:rFonts w:ascii="Browallia New" w:eastAsia="Arial Unicode MS" w:hAnsi="Browallia New" w:cs="Browallia New"/>
                <w:b/>
                <w:bCs/>
                <w:sz w:val="28"/>
                <w:szCs w:val="28"/>
                <w:cs/>
              </w:rPr>
              <w:t>เดือน</w:t>
            </w:r>
            <w:r w:rsidRPr="00490218">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490218">
              <w:rPr>
                <w:rFonts w:ascii="Browallia New" w:eastAsia="Arial Unicode MS" w:hAnsi="Browallia New" w:cs="Browallia New"/>
                <w:b/>
                <w:bCs/>
                <w:sz w:val="28"/>
                <w:szCs w:val="28"/>
              </w:rPr>
              <w:t xml:space="preserve"> </w:t>
            </w:r>
            <w:r w:rsidR="00483D1A" w:rsidRPr="00490218">
              <w:rPr>
                <w:rFonts w:ascii="Browallia New" w:eastAsia="Arial Unicode MS" w:hAnsi="Browallia New" w:cs="Browallia New"/>
                <w:b/>
                <w:bCs/>
                <w:sz w:val="28"/>
                <w:szCs w:val="28"/>
                <w:cs/>
              </w:rPr>
              <w:t>กันยายน</w:t>
            </w:r>
            <w:r w:rsidRPr="00490218">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728" w:type="dxa"/>
            <w:shd w:val="clear" w:color="auto" w:fill="FAFAFA"/>
          </w:tcPr>
          <w:p w14:paraId="3B432E19" w14:textId="77777777" w:rsidR="00412F73" w:rsidRPr="00490218" w:rsidRDefault="00412F73"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1B4C5538" w14:textId="77777777" w:rsidR="00412F73" w:rsidRPr="00490218" w:rsidRDefault="00412F73" w:rsidP="00490218">
            <w:pPr>
              <w:spacing w:before="10" w:line="240" w:lineRule="auto"/>
              <w:ind w:right="-72"/>
              <w:jc w:val="right"/>
              <w:rPr>
                <w:rFonts w:ascii="Browallia New" w:eastAsia="Arial Unicode MS" w:hAnsi="Browallia New" w:cs="Browallia New"/>
                <w:sz w:val="28"/>
                <w:szCs w:val="28"/>
              </w:rPr>
            </w:pPr>
          </w:p>
        </w:tc>
      </w:tr>
      <w:tr w:rsidR="00E905A7" w:rsidRPr="00490218" w14:paraId="7EEC49A0" w14:textId="77777777" w:rsidTr="00490218">
        <w:trPr>
          <w:cantSplit/>
        </w:trPr>
        <w:tc>
          <w:tcPr>
            <w:tcW w:w="6005" w:type="dxa"/>
          </w:tcPr>
          <w:p w14:paraId="48317EFC"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ยอดคงเหลือต้นงวด</w:t>
            </w:r>
            <w:r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สุทธิ</w:t>
            </w:r>
          </w:p>
        </w:tc>
        <w:tc>
          <w:tcPr>
            <w:tcW w:w="1728" w:type="dxa"/>
            <w:shd w:val="clear" w:color="auto" w:fill="FAFAFA"/>
          </w:tcPr>
          <w:p w14:paraId="2DE1773E" w14:textId="4FE8EE21"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w:t>
            </w:r>
            <w:r w:rsidR="52AB826D"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806</w:t>
            </w:r>
            <w:r w:rsidR="52AB826D"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006</w:t>
            </w:r>
          </w:p>
        </w:tc>
        <w:tc>
          <w:tcPr>
            <w:tcW w:w="1728" w:type="dxa"/>
            <w:shd w:val="clear" w:color="auto" w:fill="FAFAFA"/>
          </w:tcPr>
          <w:p w14:paraId="3DA85C5E" w14:textId="5169C50C"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008352E6"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833</w:t>
            </w:r>
            <w:r w:rsidR="4EEAEEFF"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966</w:t>
            </w:r>
          </w:p>
        </w:tc>
      </w:tr>
      <w:tr w:rsidR="00E905A7" w:rsidRPr="00490218" w14:paraId="24C67FBD" w14:textId="77777777" w:rsidTr="00490218">
        <w:trPr>
          <w:cantSplit/>
        </w:trPr>
        <w:tc>
          <w:tcPr>
            <w:tcW w:w="6005" w:type="dxa"/>
          </w:tcPr>
          <w:p w14:paraId="49D18A44"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กระแสเงินสด</w:t>
            </w:r>
            <w:r w:rsidRPr="00490218">
              <w:rPr>
                <w:rFonts w:ascii="Browallia New" w:eastAsia="Arial Unicode MS" w:hAnsi="Browallia New" w:cs="Browallia New"/>
                <w:sz w:val="28"/>
                <w:szCs w:val="28"/>
              </w:rPr>
              <w:t>:</w:t>
            </w:r>
          </w:p>
        </w:tc>
        <w:tc>
          <w:tcPr>
            <w:tcW w:w="1728" w:type="dxa"/>
            <w:shd w:val="clear" w:color="auto" w:fill="FAFAFA"/>
          </w:tcPr>
          <w:p w14:paraId="06B23862" w14:textId="77777777"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E29CDBB" w14:textId="77777777"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905A7" w:rsidRPr="00490218" w14:paraId="79C1FA2A" w14:textId="77777777" w:rsidTr="00490218">
        <w:trPr>
          <w:cantSplit/>
        </w:trPr>
        <w:tc>
          <w:tcPr>
            <w:tcW w:w="6005" w:type="dxa"/>
          </w:tcPr>
          <w:p w14:paraId="6E1F326D" w14:textId="08F706F5"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 xml:space="preserve">   เงินกู้ยืมในระหว่างงวด</w:t>
            </w:r>
          </w:p>
        </w:tc>
        <w:tc>
          <w:tcPr>
            <w:tcW w:w="1728" w:type="dxa"/>
            <w:shd w:val="clear" w:color="auto" w:fill="FAFAFA"/>
          </w:tcPr>
          <w:p w14:paraId="3DDE655A" w14:textId="1856BEE9"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29</w:t>
            </w:r>
            <w:r w:rsidR="4CE516D0"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403</w:t>
            </w:r>
            <w:r w:rsidR="4CE516D0"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830</w:t>
            </w:r>
          </w:p>
        </w:tc>
        <w:tc>
          <w:tcPr>
            <w:tcW w:w="1728" w:type="dxa"/>
            <w:shd w:val="clear" w:color="auto" w:fill="FAFAFA"/>
          </w:tcPr>
          <w:p w14:paraId="17E2FAF3" w14:textId="6326877A"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20</w:t>
            </w:r>
            <w:r w:rsidR="429D3877"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682</w:t>
            </w:r>
            <w:r w:rsidR="5278A2A5"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082</w:t>
            </w:r>
          </w:p>
        </w:tc>
      </w:tr>
      <w:tr w:rsidR="00E905A7" w:rsidRPr="00490218" w14:paraId="075B0C73" w14:textId="77777777" w:rsidTr="00490218">
        <w:trPr>
          <w:cantSplit/>
        </w:trPr>
        <w:tc>
          <w:tcPr>
            <w:tcW w:w="6005" w:type="dxa"/>
          </w:tcPr>
          <w:p w14:paraId="21A71ED0" w14:textId="3786BF06" w:rsidR="00E905A7" w:rsidRPr="00490218" w:rsidRDefault="00E905A7" w:rsidP="00490218">
            <w:pPr>
              <w:spacing w:line="240" w:lineRule="auto"/>
              <w:ind w:left="-106"/>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จ่ายคืนเงินกู้</w:t>
            </w:r>
            <w:r w:rsidR="0018440B" w:rsidRPr="00490218">
              <w:rPr>
                <w:rFonts w:ascii="Browallia New" w:eastAsia="Arial Unicode MS" w:hAnsi="Browallia New" w:cs="Browallia New"/>
                <w:sz w:val="28"/>
                <w:szCs w:val="28"/>
                <w:cs/>
              </w:rPr>
              <w:t>ยืม</w:t>
            </w:r>
            <w:r w:rsidRPr="00490218">
              <w:rPr>
                <w:rFonts w:ascii="Browallia New" w:eastAsia="Arial Unicode MS" w:hAnsi="Browallia New" w:cs="Browallia New"/>
                <w:sz w:val="28"/>
                <w:szCs w:val="28"/>
                <w:cs/>
              </w:rPr>
              <w:t>ในระหว่างงวด</w:t>
            </w:r>
          </w:p>
        </w:tc>
        <w:tc>
          <w:tcPr>
            <w:tcW w:w="1728" w:type="dxa"/>
            <w:shd w:val="clear" w:color="auto" w:fill="FAFAFA"/>
          </w:tcPr>
          <w:p w14:paraId="2355C74A" w14:textId="775AF21A" w:rsidR="00E905A7" w:rsidRPr="00490218" w:rsidRDefault="7095178E"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26</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975</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hint="cs"/>
                <w:sz w:val="28"/>
                <w:szCs w:val="28"/>
                <w:lang w:val="en-GB"/>
              </w:rPr>
              <w:t>778</w:t>
            </w:r>
            <w:r w:rsidRPr="00490218">
              <w:rPr>
                <w:rFonts w:ascii="Browallia New" w:eastAsia="Arial Unicode MS" w:hAnsi="Browallia New" w:cs="Browallia New"/>
                <w:sz w:val="28"/>
                <w:szCs w:val="28"/>
              </w:rPr>
              <w:t>)</w:t>
            </w:r>
          </w:p>
        </w:tc>
        <w:tc>
          <w:tcPr>
            <w:tcW w:w="1728" w:type="dxa"/>
            <w:shd w:val="clear" w:color="auto" w:fill="FAFAFA"/>
          </w:tcPr>
          <w:p w14:paraId="2CCB1E6D" w14:textId="24762181" w:rsidR="00E905A7" w:rsidRPr="00490218" w:rsidRDefault="04EB4E12"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20</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891</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944</w:t>
            </w:r>
            <w:r w:rsidRPr="00490218">
              <w:rPr>
                <w:rFonts w:ascii="Browallia New" w:eastAsia="Arial Unicode MS" w:hAnsi="Browallia New" w:cs="Browallia New"/>
                <w:sz w:val="28"/>
                <w:szCs w:val="28"/>
              </w:rPr>
              <w:t>)</w:t>
            </w:r>
          </w:p>
        </w:tc>
      </w:tr>
      <w:tr w:rsidR="00E905A7" w:rsidRPr="00490218" w14:paraId="11EBEADC" w14:textId="77777777" w:rsidTr="00490218">
        <w:trPr>
          <w:cantSplit/>
        </w:trPr>
        <w:tc>
          <w:tcPr>
            <w:tcW w:w="6005" w:type="dxa"/>
          </w:tcPr>
          <w:p w14:paraId="4AF94AE1"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การเปลี่ยนแปลงรายการที่มิใช่เงินสด</w:t>
            </w:r>
            <w:r w:rsidRPr="00490218">
              <w:rPr>
                <w:rFonts w:ascii="Browallia New" w:eastAsia="Arial Unicode MS" w:hAnsi="Browallia New" w:cs="Browallia New"/>
                <w:sz w:val="28"/>
                <w:szCs w:val="28"/>
              </w:rPr>
              <w:t>:</w:t>
            </w:r>
          </w:p>
        </w:tc>
        <w:tc>
          <w:tcPr>
            <w:tcW w:w="1728" w:type="dxa"/>
            <w:shd w:val="clear" w:color="auto" w:fill="FAFAFA"/>
            <w:vAlign w:val="bottom"/>
          </w:tcPr>
          <w:p w14:paraId="58BA6EEE" w14:textId="77777777"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vAlign w:val="bottom"/>
          </w:tcPr>
          <w:p w14:paraId="033E8E76" w14:textId="15B2CD2D"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905A7" w:rsidRPr="00490218" w14:paraId="44250F94" w14:textId="77777777" w:rsidTr="00490218">
        <w:trPr>
          <w:cantSplit/>
        </w:trPr>
        <w:tc>
          <w:tcPr>
            <w:tcW w:w="6005" w:type="dxa"/>
          </w:tcPr>
          <w:p w14:paraId="6F9EA190"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ตัดจำหน่ายส่วนลดตั๋วแลกเงิน</w:t>
            </w:r>
          </w:p>
        </w:tc>
        <w:tc>
          <w:tcPr>
            <w:tcW w:w="1728" w:type="dxa"/>
            <w:shd w:val="clear" w:color="auto" w:fill="FAFAFA"/>
          </w:tcPr>
          <w:p w14:paraId="33A8F352" w14:textId="2FB00DC2"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98</w:t>
            </w:r>
            <w:r w:rsidR="52E57A6C"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138</w:t>
            </w:r>
          </w:p>
        </w:tc>
        <w:tc>
          <w:tcPr>
            <w:tcW w:w="1728" w:type="dxa"/>
            <w:shd w:val="clear" w:color="auto" w:fill="FAFAFA"/>
            <w:vAlign w:val="bottom"/>
          </w:tcPr>
          <w:p w14:paraId="738B5ABE" w14:textId="4E183E27"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F256D">
              <w:rPr>
                <w:rFonts w:ascii="Browallia New" w:eastAsia="Arial Unicode MS" w:hAnsi="Browallia New" w:cs="Browallia New"/>
                <w:sz w:val="28"/>
                <w:szCs w:val="28"/>
                <w:lang w:val="en-GB"/>
              </w:rPr>
              <w:t>98</w:t>
            </w:r>
            <w:r w:rsidR="0D463BBD"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138</w:t>
            </w:r>
          </w:p>
        </w:tc>
      </w:tr>
      <w:tr w:rsidR="00E905A7" w:rsidRPr="00490218" w14:paraId="53C06DC9" w14:textId="77777777" w:rsidTr="00490218">
        <w:trPr>
          <w:cantSplit/>
        </w:trPr>
        <w:tc>
          <w:tcPr>
            <w:tcW w:w="6005" w:type="dxa"/>
          </w:tcPr>
          <w:p w14:paraId="1E5DFE97" w14:textId="4D1BEB29"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16FCA1C0" w14:textId="564E6B66"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18</w:t>
            </w:r>
            <w:r w:rsidR="5FED7F4F" w:rsidRPr="00490218">
              <w:rPr>
                <w:rFonts w:ascii="Browallia New" w:eastAsia="Arial Unicode MS" w:hAnsi="Browallia New" w:cs="Browallia New"/>
                <w:sz w:val="28"/>
                <w:szCs w:val="28"/>
              </w:rPr>
              <w:t>,</w:t>
            </w:r>
            <w:r w:rsidRPr="005F256D">
              <w:rPr>
                <w:rFonts w:ascii="Browallia New" w:eastAsia="Arial Unicode MS" w:hAnsi="Browallia New" w:cs="Browallia New" w:hint="cs"/>
                <w:sz w:val="28"/>
                <w:szCs w:val="28"/>
                <w:lang w:val="en-GB"/>
              </w:rPr>
              <w:t>281</w:t>
            </w:r>
          </w:p>
        </w:tc>
        <w:tc>
          <w:tcPr>
            <w:tcW w:w="1728" w:type="dxa"/>
            <w:tcBorders>
              <w:bottom w:val="single" w:sz="4" w:space="0" w:color="auto"/>
            </w:tcBorders>
            <w:shd w:val="clear" w:color="auto" w:fill="FAFAFA"/>
          </w:tcPr>
          <w:p w14:paraId="74D613BF" w14:textId="02FC3CCC" w:rsidR="00E905A7" w:rsidRPr="00490218" w:rsidRDefault="72FC7B60"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r>
      <w:tr w:rsidR="00E905A7" w:rsidRPr="00490218" w14:paraId="2B46025A" w14:textId="77777777" w:rsidTr="00490218">
        <w:trPr>
          <w:cantSplit/>
        </w:trPr>
        <w:tc>
          <w:tcPr>
            <w:tcW w:w="6005" w:type="dxa"/>
          </w:tcPr>
          <w:p w14:paraId="0CCACFF7"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ยอดคงเหลือปลายงวด สุทธิ</w:t>
            </w:r>
          </w:p>
        </w:tc>
        <w:tc>
          <w:tcPr>
            <w:tcW w:w="1728" w:type="dxa"/>
            <w:tcBorders>
              <w:top w:val="single" w:sz="4" w:space="0" w:color="auto"/>
              <w:bottom w:val="single" w:sz="4" w:space="0" w:color="auto"/>
            </w:tcBorders>
            <w:shd w:val="clear" w:color="auto" w:fill="FAFAFA"/>
          </w:tcPr>
          <w:p w14:paraId="5B98EDBA" w14:textId="19FCB609"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13</w:t>
            </w:r>
            <w:r w:rsidR="13A75A7E"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350</w:t>
            </w:r>
            <w:r w:rsidR="13A75A7E"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477</w:t>
            </w:r>
          </w:p>
        </w:tc>
        <w:tc>
          <w:tcPr>
            <w:tcW w:w="1728" w:type="dxa"/>
            <w:tcBorders>
              <w:top w:val="single" w:sz="4" w:space="0" w:color="auto"/>
              <w:bottom w:val="single" w:sz="4" w:space="0" w:color="auto"/>
            </w:tcBorders>
            <w:shd w:val="clear" w:color="auto" w:fill="FAFAFA"/>
          </w:tcPr>
          <w:p w14:paraId="14E4DEDA" w14:textId="49560D3D" w:rsidR="00E905A7" w:rsidRPr="00490218" w:rsidRDefault="005F256D"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6</w:t>
            </w:r>
            <w:r w:rsidR="2D3B2B6D"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722</w:t>
            </w:r>
            <w:r w:rsidR="2D3B2B6D"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242</w:t>
            </w:r>
          </w:p>
        </w:tc>
      </w:tr>
    </w:tbl>
    <w:p w14:paraId="3108BEC2" w14:textId="7498E2AD" w:rsidR="006C4D8A" w:rsidRPr="00D14059" w:rsidRDefault="006C4D8A" w:rsidP="00D84FBA">
      <w:pPr>
        <w:spacing w:line="240" w:lineRule="auto"/>
        <w:jc w:val="thaiDistribute"/>
        <w:rPr>
          <w:rFonts w:ascii="Browallia New" w:eastAsia="Arial Unicode MS" w:hAnsi="Browallia New" w:cs="Browallia New"/>
          <w:sz w:val="28"/>
          <w:szCs w:val="28"/>
        </w:rPr>
      </w:pPr>
    </w:p>
    <w:p w14:paraId="28BA7766" w14:textId="073E2C02" w:rsidR="006C4D8A" w:rsidRPr="00D14059" w:rsidRDefault="006C4D8A" w:rsidP="00412F73">
      <w:pPr>
        <w:ind w:left="540" w:hanging="540"/>
        <w:jc w:val="thaiDistribute"/>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วงเงินกู้ยืมระยะสั้น</w:t>
      </w:r>
    </w:p>
    <w:p w14:paraId="33172F3B" w14:textId="47032999" w:rsidR="006C4D8A" w:rsidRPr="00D14059" w:rsidRDefault="006C4D8A" w:rsidP="00D84FBA">
      <w:pPr>
        <w:spacing w:line="240" w:lineRule="auto"/>
        <w:jc w:val="thaiDistribute"/>
        <w:rPr>
          <w:rFonts w:ascii="Browallia New" w:eastAsia="Arial Unicode MS" w:hAnsi="Browallia New" w:cs="Browallia New"/>
          <w:sz w:val="28"/>
          <w:szCs w:val="28"/>
        </w:rPr>
      </w:pPr>
    </w:p>
    <w:p w14:paraId="7E973673" w14:textId="2FE47878" w:rsidR="00412F73" w:rsidRPr="00D14059" w:rsidRDefault="006C4D8A" w:rsidP="006C4D8A">
      <w:pPr>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2"/>
          <w:sz w:val="28"/>
          <w:szCs w:val="28"/>
          <w:cs/>
        </w:rPr>
        <w:t xml:space="preserve">ณ วันที่ </w:t>
      </w:r>
      <w:r w:rsidR="005F256D" w:rsidRPr="005F256D">
        <w:rPr>
          <w:rFonts w:ascii="Browallia New" w:eastAsia="Arial Unicode MS" w:hAnsi="Browallia New" w:cs="Browallia New"/>
          <w:spacing w:val="-2"/>
          <w:sz w:val="28"/>
          <w:szCs w:val="28"/>
          <w:lang w:val="en-GB"/>
        </w:rPr>
        <w:t>30</w:t>
      </w:r>
      <w:r w:rsidR="001D33C6" w:rsidRPr="00D14059">
        <w:rPr>
          <w:rFonts w:ascii="Browallia New" w:eastAsia="Arial Unicode MS" w:hAnsi="Browallia New" w:cs="Browallia New"/>
          <w:spacing w:val="-2"/>
          <w:sz w:val="28"/>
          <w:szCs w:val="28"/>
        </w:rPr>
        <w:t xml:space="preserve"> </w:t>
      </w:r>
      <w:r w:rsidR="00483D1A" w:rsidRPr="00D14059">
        <w:rPr>
          <w:rFonts w:ascii="Browallia New" w:eastAsia="Arial Unicode MS" w:hAnsi="Browallia New" w:cs="Browallia New"/>
          <w:spacing w:val="-2"/>
          <w:sz w:val="28"/>
          <w:szCs w:val="28"/>
          <w:cs/>
        </w:rPr>
        <w:t>กันยายน</w:t>
      </w:r>
      <w:r w:rsidRPr="00D14059">
        <w:rPr>
          <w:rFonts w:ascii="Browallia New" w:eastAsia="Arial Unicode MS" w:hAnsi="Browallia New" w:cs="Browallia New"/>
          <w:spacing w:val="-2"/>
          <w:sz w:val="28"/>
          <w:szCs w:val="28"/>
          <w:cs/>
        </w:rPr>
        <w:t xml:space="preserve"> พ.ศ. </w:t>
      </w:r>
      <w:r w:rsidR="005F256D" w:rsidRPr="005F256D">
        <w:rPr>
          <w:rFonts w:ascii="Browallia New" w:eastAsia="Arial Unicode MS" w:hAnsi="Browallia New" w:cs="Browallia New"/>
          <w:spacing w:val="-2"/>
          <w:sz w:val="28"/>
          <w:szCs w:val="28"/>
          <w:lang w:val="en-GB"/>
        </w:rPr>
        <w:t>2566</w:t>
      </w:r>
      <w:r w:rsidRPr="00D14059">
        <w:rPr>
          <w:rFonts w:ascii="Browallia New" w:eastAsia="Arial Unicode MS" w:hAnsi="Browallia New" w:cs="Browallia New"/>
          <w:spacing w:val="-2"/>
          <w:sz w:val="28"/>
          <w:szCs w:val="28"/>
          <w:cs/>
        </w:rPr>
        <w:t xml:space="preserve"> กลุ่มกิจการมีวงเงินกู้ยืมระยะสั้นจากสถาบันการเงินที่ยังไม่ได้เบิกใช้จํานวน </w:t>
      </w:r>
      <w:r w:rsidR="005F256D" w:rsidRPr="005F256D">
        <w:rPr>
          <w:rFonts w:ascii="Browallia New" w:eastAsia="Arial Unicode MS" w:hAnsi="Browallia New" w:cs="Browallia New"/>
          <w:spacing w:val="-2"/>
          <w:sz w:val="28"/>
          <w:szCs w:val="28"/>
          <w:lang w:val="en-GB"/>
        </w:rPr>
        <w:t>4</w:t>
      </w:r>
      <w:r w:rsidR="00652045">
        <w:rPr>
          <w:rFonts w:ascii="Browallia New" w:eastAsia="Arial Unicode MS" w:hAnsi="Browallia New" w:cs="Browallia New"/>
          <w:spacing w:val="-2"/>
          <w:sz w:val="28"/>
          <w:szCs w:val="28"/>
        </w:rPr>
        <w:t>,</w:t>
      </w:r>
      <w:r w:rsidR="005F256D" w:rsidRPr="005F256D">
        <w:rPr>
          <w:rFonts w:ascii="Browallia New" w:eastAsia="Arial Unicode MS" w:hAnsi="Browallia New" w:cs="Browallia New"/>
          <w:spacing w:val="-2"/>
          <w:sz w:val="28"/>
          <w:szCs w:val="28"/>
          <w:lang w:val="en-GB"/>
        </w:rPr>
        <w:t>905</w:t>
      </w:r>
      <w:r w:rsidR="00BF1CF9" w:rsidRPr="00D14059">
        <w:rPr>
          <w:rFonts w:ascii="Browallia New" w:eastAsia="Arial Unicode MS" w:hAnsi="Browallia New" w:cs="Browallia New"/>
          <w:spacing w:val="-2"/>
          <w:sz w:val="28"/>
          <w:szCs w:val="28"/>
        </w:rPr>
        <w:t xml:space="preserve"> </w:t>
      </w:r>
      <w:r w:rsidRPr="00D14059">
        <w:rPr>
          <w:rFonts w:ascii="Browallia New" w:eastAsia="Arial Unicode MS" w:hAnsi="Browallia New" w:cs="Browallia New"/>
          <w:spacing w:val="-2"/>
          <w:sz w:val="28"/>
          <w:szCs w:val="28"/>
          <w:cs/>
        </w:rPr>
        <w:t>ล้า</w:t>
      </w:r>
      <w:r w:rsidR="00D87FC7" w:rsidRPr="00D14059">
        <w:rPr>
          <w:rFonts w:ascii="Browallia New" w:eastAsia="Arial Unicode MS" w:hAnsi="Browallia New" w:cs="Browallia New"/>
          <w:spacing w:val="-2"/>
          <w:sz w:val="28"/>
          <w:szCs w:val="28"/>
          <w:cs/>
        </w:rPr>
        <w:t>น</w:t>
      </w:r>
      <w:r w:rsidRPr="00D14059">
        <w:rPr>
          <w:rFonts w:ascii="Browallia New" w:eastAsia="Arial Unicode MS" w:hAnsi="Browallia New" w:cs="Browallia New"/>
          <w:spacing w:val="-2"/>
          <w:sz w:val="28"/>
          <w:szCs w:val="28"/>
          <w:cs/>
        </w:rPr>
        <w:t>บา</w:t>
      </w:r>
      <w:r w:rsidR="00D84FBA" w:rsidRPr="00D14059">
        <w:rPr>
          <w:rFonts w:ascii="Browallia New" w:eastAsia="Arial Unicode MS" w:hAnsi="Browallia New" w:cs="Browallia New"/>
          <w:spacing w:val="-2"/>
          <w:sz w:val="28"/>
          <w:szCs w:val="28"/>
          <w:cs/>
        </w:rPr>
        <w:t>ท</w:t>
      </w:r>
      <w:r w:rsidRPr="00D14059">
        <w:rPr>
          <w:rFonts w:ascii="Browallia New" w:eastAsia="Arial Unicode MS" w:hAnsi="Browallia New" w:cs="Browallia New"/>
          <w:sz w:val="28"/>
          <w:szCs w:val="28"/>
          <w:cs/>
        </w:rPr>
        <w:t>และ</w:t>
      </w:r>
      <w:r w:rsidRPr="00D14059">
        <w:rPr>
          <w:rFonts w:ascii="Browallia New" w:hAnsi="Browallia New" w:cs="Browallia New"/>
          <w:sz w:val="28"/>
          <w:szCs w:val="28"/>
        </w:rPr>
        <w:t xml:space="preserve"> </w:t>
      </w:r>
      <w:r w:rsidR="005F256D" w:rsidRPr="005F256D">
        <w:rPr>
          <w:rFonts w:ascii="Browallia New" w:hAnsi="Browallia New" w:cs="Browallia New"/>
          <w:sz w:val="28"/>
          <w:szCs w:val="28"/>
          <w:lang w:val="en-GB"/>
        </w:rPr>
        <w:t>36</w:t>
      </w:r>
      <w:r w:rsidRPr="00D14059">
        <w:rPr>
          <w:rFonts w:ascii="Browallia New" w:hAnsi="Browallia New" w:cs="Browallia New"/>
          <w:sz w:val="28"/>
          <w:szCs w:val="28"/>
          <w:cs/>
        </w:rPr>
        <w:t xml:space="preserve"> ล้านดอลลาร์ไต้หวัน โดยเป็นวงเงินของบริษัท</w:t>
      </w:r>
      <w:r w:rsidRPr="00D14059">
        <w:rPr>
          <w:rFonts w:ascii="Browallia New" w:eastAsia="Arial Unicode MS" w:hAnsi="Browallia New" w:cs="Browallia New"/>
          <w:sz w:val="28"/>
          <w:szCs w:val="28"/>
          <w:cs/>
        </w:rPr>
        <w:t xml:space="preserve">จํานวน </w:t>
      </w:r>
      <w:r w:rsidR="005F256D" w:rsidRPr="005F256D">
        <w:rPr>
          <w:rFonts w:ascii="Browallia New" w:eastAsia="Arial Unicode MS" w:hAnsi="Browallia New" w:cs="Browallia New"/>
          <w:sz w:val="28"/>
          <w:szCs w:val="28"/>
          <w:lang w:val="en-GB"/>
        </w:rPr>
        <w:t>1</w:t>
      </w:r>
      <w:r w:rsidR="00652045">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285</w:t>
      </w:r>
      <w:r w:rsidRPr="00D14059">
        <w:rPr>
          <w:rFonts w:ascii="Browallia New" w:eastAsia="Arial Unicode MS" w:hAnsi="Browallia New" w:cs="Browallia New"/>
          <w:sz w:val="28"/>
          <w:szCs w:val="28"/>
          <w:cs/>
        </w:rPr>
        <w:t xml:space="preserve"> ล้านบาท (ณ วันที่ </w:t>
      </w:r>
      <w:r w:rsidR="005F256D" w:rsidRPr="005F256D">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cs/>
        </w:rPr>
        <w:t xml:space="preserve"> ธันวาคม พ.ศ. </w:t>
      </w:r>
      <w:r w:rsidR="005F256D" w:rsidRPr="005F256D">
        <w:rPr>
          <w:rFonts w:ascii="Browallia New" w:eastAsia="Arial Unicode MS" w:hAnsi="Browallia New" w:cs="Browallia New"/>
          <w:sz w:val="28"/>
          <w:szCs w:val="28"/>
          <w:lang w:val="en-GB"/>
        </w:rPr>
        <w:t>2565</w:t>
      </w:r>
      <w:r w:rsidRPr="00D14059">
        <w:rPr>
          <w:rFonts w:ascii="Browallia New" w:eastAsia="Arial Unicode MS" w:hAnsi="Browallia New" w:cs="Browallia New"/>
          <w:sz w:val="28"/>
          <w:szCs w:val="28"/>
          <w:cs/>
        </w:rPr>
        <w:t xml:space="preserve"> กลุ่มกิจการ</w:t>
      </w:r>
      <w:r w:rsidR="00480AE2">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 xml:space="preserve">มีวงเงินกู้ยืมระยะสั้นจํานวน </w:t>
      </w:r>
      <w:r w:rsidR="005F256D" w:rsidRPr="005F256D">
        <w:rPr>
          <w:rFonts w:ascii="Browallia New" w:eastAsia="Arial Unicode MS" w:hAnsi="Browallia New" w:cs="Browallia New"/>
          <w:sz w:val="28"/>
          <w:szCs w:val="28"/>
          <w:lang w:val="en-GB"/>
        </w:rPr>
        <w:t>4</w:t>
      </w:r>
      <w:r w:rsidR="008352E6"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306</w:t>
      </w:r>
      <w:r w:rsidRPr="00D14059">
        <w:rPr>
          <w:rFonts w:ascii="Browallia New" w:eastAsia="Arial Unicode MS" w:hAnsi="Browallia New" w:cs="Browallia New"/>
          <w:sz w:val="28"/>
          <w:szCs w:val="28"/>
          <w:cs/>
        </w:rPr>
        <w:t xml:space="preserve"> ล้านบาท และ </w:t>
      </w:r>
      <w:r w:rsidR="005F256D" w:rsidRPr="005F256D">
        <w:rPr>
          <w:rFonts w:ascii="Browallia New" w:eastAsia="Arial Unicode MS" w:hAnsi="Browallia New" w:cs="Browallia New"/>
          <w:sz w:val="28"/>
          <w:szCs w:val="28"/>
          <w:lang w:val="en-GB"/>
        </w:rPr>
        <w:t>30</w:t>
      </w:r>
      <w:r w:rsidR="00483D1A"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 xml:space="preserve">ล้านดอลลาร์ไต้หวัน โดยเป็นวงเงินของบริษัทจํานวน </w:t>
      </w:r>
      <w:r w:rsidR="005F256D" w:rsidRPr="005F256D">
        <w:rPr>
          <w:rFonts w:ascii="Browallia New" w:eastAsia="Arial Unicode MS" w:hAnsi="Browallia New" w:cs="Browallia New"/>
          <w:sz w:val="28"/>
          <w:szCs w:val="28"/>
          <w:lang w:val="en-GB"/>
        </w:rPr>
        <w:t>2</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400</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ล้านบาท</w:t>
      </w:r>
      <w:r w:rsidR="00E2524B" w:rsidRPr="00D14059">
        <w:rPr>
          <w:rFonts w:ascii="Browallia New" w:eastAsia="Arial Unicode MS" w:hAnsi="Browallia New" w:cs="Browallia New"/>
          <w:sz w:val="28"/>
          <w:szCs w:val="28"/>
        </w:rPr>
        <w:t>)</w:t>
      </w:r>
    </w:p>
    <w:p w14:paraId="4DB7CE95" w14:textId="43FDFC8F" w:rsidR="00632C01" w:rsidRPr="00D14059" w:rsidRDefault="00632C01" w:rsidP="006C4D8A">
      <w:pPr>
        <w:jc w:val="thaiDistribute"/>
        <w:rPr>
          <w:rFonts w:ascii="Browallia New" w:eastAsia="Arial Unicode MS" w:hAnsi="Browallia New" w:cs="Browallia New"/>
          <w:sz w:val="28"/>
          <w:szCs w:val="28"/>
        </w:rPr>
      </w:pPr>
    </w:p>
    <w:p w14:paraId="6573B25A" w14:textId="5639E065"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19</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เงินกู้ยืมระยะยาวจากสถาบันการเงิน สุทธิ</w:t>
      </w:r>
    </w:p>
    <w:p w14:paraId="228E0ACD" w14:textId="77777777" w:rsidR="002C72AC" w:rsidRPr="00D14059" w:rsidRDefault="002C72AC" w:rsidP="002C72AC">
      <w:pPr>
        <w:spacing w:line="240" w:lineRule="auto"/>
        <w:jc w:val="thaiDistribute"/>
        <w:rPr>
          <w:rFonts w:ascii="Browallia New" w:eastAsia="Arial Unicode MS" w:hAnsi="Browallia New" w:cs="Browallia New"/>
          <w:sz w:val="28"/>
          <w:szCs w:val="28"/>
        </w:rPr>
      </w:pPr>
    </w:p>
    <w:p w14:paraId="6D255E02" w14:textId="77777777" w:rsidR="002C72AC" w:rsidRP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เงินกู้ยืมระยะยาวจากสถาบันการเงินประกอบด้วยเงินกู้ยืมดังต่อไปนี้</w:t>
      </w:r>
    </w:p>
    <w:p w14:paraId="4D946225" w14:textId="77777777" w:rsidR="002C72AC" w:rsidRPr="00D14059" w:rsidRDefault="002C72AC" w:rsidP="002C72AC">
      <w:pPr>
        <w:spacing w:line="240" w:lineRule="auto"/>
        <w:jc w:val="thaiDistribute"/>
        <w:rPr>
          <w:rFonts w:ascii="Browallia New" w:eastAsia="Arial Unicode MS" w:hAnsi="Browallia New" w:cs="Browallia New"/>
          <w:sz w:val="28"/>
          <w:szCs w:val="28"/>
        </w:rPr>
      </w:pPr>
    </w:p>
    <w:tbl>
      <w:tblPr>
        <w:tblW w:w="9458" w:type="dxa"/>
        <w:tblInd w:w="108" w:type="dxa"/>
        <w:tblLayout w:type="fixed"/>
        <w:tblLook w:val="0000" w:firstRow="0" w:lastRow="0" w:firstColumn="0" w:lastColumn="0" w:noHBand="0" w:noVBand="0"/>
      </w:tblPr>
      <w:tblGrid>
        <w:gridCol w:w="3690"/>
        <w:gridCol w:w="1442"/>
        <w:gridCol w:w="1442"/>
        <w:gridCol w:w="1442"/>
        <w:gridCol w:w="1442"/>
      </w:tblGrid>
      <w:tr w:rsidR="002C72AC" w:rsidRPr="00D14059" w14:paraId="0C13C28E" w14:textId="77777777" w:rsidTr="002C72AC">
        <w:trPr>
          <w:cantSplit/>
        </w:trPr>
        <w:tc>
          <w:tcPr>
            <w:tcW w:w="3690" w:type="dxa"/>
          </w:tcPr>
          <w:p w14:paraId="5086032D" w14:textId="77777777" w:rsidR="002C72AC" w:rsidRPr="00D14059" w:rsidRDefault="002C72AC" w:rsidP="002C72AC">
            <w:pPr>
              <w:spacing w:line="240" w:lineRule="auto"/>
              <w:ind w:left="-101" w:hanging="9"/>
              <w:rPr>
                <w:rFonts w:ascii="Browallia New" w:eastAsia="Arial Unicode MS" w:hAnsi="Browallia New" w:cs="Browallia New"/>
                <w:snapToGrid w:val="0"/>
                <w:sz w:val="28"/>
                <w:szCs w:val="28"/>
                <w:lang w:eastAsia="th-TH"/>
              </w:rPr>
            </w:pPr>
          </w:p>
        </w:tc>
        <w:tc>
          <w:tcPr>
            <w:tcW w:w="2884" w:type="dxa"/>
            <w:gridSpan w:val="2"/>
            <w:tcBorders>
              <w:top w:val="single" w:sz="4" w:space="0" w:color="auto"/>
              <w:bottom w:val="single" w:sz="4" w:space="0" w:color="auto"/>
            </w:tcBorders>
          </w:tcPr>
          <w:p w14:paraId="4034B81A"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4187A6B8"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A25407" w:rsidRPr="00D14059" w14:paraId="43EDFF0E" w14:textId="77777777" w:rsidTr="002C72AC">
        <w:trPr>
          <w:cantSplit/>
        </w:trPr>
        <w:tc>
          <w:tcPr>
            <w:tcW w:w="3690" w:type="dxa"/>
          </w:tcPr>
          <w:p w14:paraId="6D1B6FAA" w14:textId="77777777" w:rsidR="00A25407" w:rsidRPr="00D14059" w:rsidRDefault="00A25407" w:rsidP="00A25407">
            <w:pPr>
              <w:spacing w:line="240" w:lineRule="auto"/>
              <w:ind w:left="-101" w:hanging="9"/>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5097C1CC" w14:textId="7C603E47" w:rsidR="00A25407" w:rsidRPr="00D14059" w:rsidRDefault="005F256D" w:rsidP="00A25407">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A25407" w:rsidRPr="00D14059">
              <w:rPr>
                <w:rFonts w:ascii="Browallia New" w:eastAsia="Arial Unicode MS" w:hAnsi="Browallia New" w:cs="Browallia New"/>
                <w:b/>
                <w:bCs/>
                <w:sz w:val="28"/>
                <w:szCs w:val="28"/>
              </w:rPr>
              <w:t xml:space="preserve"> </w:t>
            </w:r>
            <w:r w:rsidR="00A25407" w:rsidRPr="00D14059">
              <w:rPr>
                <w:rFonts w:ascii="Browallia New" w:eastAsia="Arial Unicode MS" w:hAnsi="Browallia New" w:cs="Browallia New"/>
                <w:b/>
                <w:bCs/>
                <w:sz w:val="28"/>
                <w:szCs w:val="28"/>
                <w:cs/>
              </w:rPr>
              <w:t>กันยายน</w:t>
            </w:r>
          </w:p>
          <w:p w14:paraId="68F27E75" w14:textId="27A2B115"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39EA360E" w14:textId="77777777"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692891F9" w14:textId="69C28ADE" w:rsidR="00A25407" w:rsidRPr="00D14059" w:rsidRDefault="005F256D" w:rsidP="00A25407">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A25407" w:rsidRPr="00D14059">
              <w:rPr>
                <w:rFonts w:ascii="Browallia New" w:eastAsia="Arial Unicode MS" w:hAnsi="Browallia New" w:cs="Browallia New"/>
                <w:b/>
                <w:bCs/>
                <w:sz w:val="28"/>
                <w:szCs w:val="28"/>
                <w:cs/>
              </w:rPr>
              <w:t xml:space="preserve"> ธันวาคม</w:t>
            </w:r>
          </w:p>
          <w:p w14:paraId="5474E3F5" w14:textId="1670E487"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235A1A6D" w14:textId="77777777"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7455CB75" w14:textId="76C3413D" w:rsidR="00A25407" w:rsidRPr="00D14059" w:rsidRDefault="005F256D" w:rsidP="00A25407">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A25407" w:rsidRPr="00D14059">
              <w:rPr>
                <w:rFonts w:ascii="Browallia New" w:eastAsia="Arial Unicode MS" w:hAnsi="Browallia New" w:cs="Browallia New"/>
                <w:b/>
                <w:bCs/>
                <w:sz w:val="28"/>
                <w:szCs w:val="28"/>
              </w:rPr>
              <w:t xml:space="preserve"> </w:t>
            </w:r>
            <w:r w:rsidR="00A25407" w:rsidRPr="00D14059">
              <w:rPr>
                <w:rFonts w:ascii="Browallia New" w:eastAsia="Arial Unicode MS" w:hAnsi="Browallia New" w:cs="Browallia New"/>
                <w:b/>
                <w:bCs/>
                <w:sz w:val="28"/>
                <w:szCs w:val="28"/>
                <w:cs/>
              </w:rPr>
              <w:t>กันยายน</w:t>
            </w:r>
          </w:p>
          <w:p w14:paraId="1A6B2CE2" w14:textId="306C7402"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p w14:paraId="2605D51B" w14:textId="1CA5AACD"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48CD418D" w14:textId="1E535AC8" w:rsidR="00A25407" w:rsidRPr="00D14059" w:rsidRDefault="005F256D" w:rsidP="00A25407">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A25407" w:rsidRPr="00D14059">
              <w:rPr>
                <w:rFonts w:ascii="Browallia New" w:eastAsia="Arial Unicode MS" w:hAnsi="Browallia New" w:cs="Browallia New"/>
                <w:b/>
                <w:bCs/>
                <w:sz w:val="28"/>
                <w:szCs w:val="28"/>
                <w:cs/>
              </w:rPr>
              <w:t xml:space="preserve"> ธันวาคม</w:t>
            </w:r>
          </w:p>
          <w:p w14:paraId="0558A8C6" w14:textId="032DA750"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p w14:paraId="354F72A5" w14:textId="77777777" w:rsidR="00A25407" w:rsidRPr="00D14059" w:rsidRDefault="00A25407" w:rsidP="00A2540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A25407" w:rsidRPr="00D14059" w14:paraId="7FD27D4A" w14:textId="77777777" w:rsidTr="002C72AC">
        <w:trPr>
          <w:cantSplit/>
        </w:trPr>
        <w:tc>
          <w:tcPr>
            <w:tcW w:w="3690" w:type="dxa"/>
          </w:tcPr>
          <w:p w14:paraId="1C5E9122" w14:textId="77777777" w:rsidR="00A25407" w:rsidRPr="00D14059" w:rsidRDefault="00A25407" w:rsidP="00A25407">
            <w:pPr>
              <w:spacing w:line="240" w:lineRule="auto"/>
              <w:ind w:left="-101" w:hanging="9"/>
              <w:rPr>
                <w:rFonts w:ascii="Browallia New" w:eastAsia="Arial Unicode MS" w:hAnsi="Browallia New" w:cs="Browallia New"/>
                <w:sz w:val="12"/>
                <w:szCs w:val="12"/>
                <w:cs/>
              </w:rPr>
            </w:pPr>
          </w:p>
        </w:tc>
        <w:tc>
          <w:tcPr>
            <w:tcW w:w="1442" w:type="dxa"/>
            <w:tcBorders>
              <w:top w:val="single" w:sz="4" w:space="0" w:color="auto"/>
            </w:tcBorders>
            <w:shd w:val="clear" w:color="auto" w:fill="FAFAFA"/>
          </w:tcPr>
          <w:p w14:paraId="72F27F0B" w14:textId="77777777" w:rsidR="00A25407" w:rsidRPr="00D14059" w:rsidRDefault="00A25407" w:rsidP="00A25407">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5C00C3F4" w14:textId="77777777" w:rsidR="00A25407" w:rsidRPr="00D14059" w:rsidRDefault="00A25407" w:rsidP="00A25407">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shd w:val="clear" w:color="auto" w:fill="FAFAFA"/>
          </w:tcPr>
          <w:p w14:paraId="246A4454" w14:textId="77777777" w:rsidR="00A25407" w:rsidRPr="00D14059" w:rsidRDefault="00A25407" w:rsidP="00A25407">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1BCC1872" w14:textId="77777777" w:rsidR="00A25407" w:rsidRPr="00D14059" w:rsidRDefault="00A25407" w:rsidP="00A25407">
            <w:pPr>
              <w:spacing w:line="240" w:lineRule="auto"/>
              <w:ind w:right="-72"/>
              <w:jc w:val="right"/>
              <w:rPr>
                <w:rFonts w:ascii="Browallia New" w:eastAsia="Arial Unicode MS" w:hAnsi="Browallia New" w:cs="Browallia New"/>
                <w:sz w:val="12"/>
                <w:szCs w:val="12"/>
              </w:rPr>
            </w:pPr>
          </w:p>
        </w:tc>
      </w:tr>
      <w:tr w:rsidR="00A25407" w:rsidRPr="00D14059" w14:paraId="4FEC85D6" w14:textId="77777777" w:rsidTr="00E220A1">
        <w:trPr>
          <w:cantSplit/>
        </w:trPr>
        <w:tc>
          <w:tcPr>
            <w:tcW w:w="3690" w:type="dxa"/>
          </w:tcPr>
          <w:p w14:paraId="491D82B5" w14:textId="16F6AE9A" w:rsidR="00A25407" w:rsidRPr="00D14059" w:rsidRDefault="00A25407" w:rsidP="00A25407">
            <w:pPr>
              <w:spacing w:line="240" w:lineRule="auto"/>
              <w:ind w:left="-101" w:hanging="9"/>
              <w:rPr>
                <w:rFonts w:ascii="Browallia New" w:eastAsia="Arial Unicode MS" w:hAnsi="Browallia New" w:cs="Browallia New"/>
                <w:sz w:val="28"/>
                <w:szCs w:val="28"/>
              </w:rPr>
            </w:pPr>
            <w:r w:rsidRPr="00D14059">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0C2C394A" w14:textId="2A1A185B"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26</w:t>
            </w:r>
            <w:r w:rsidR="40DF5E6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153</w:t>
            </w:r>
            <w:r w:rsidR="40DF5E6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369</w:t>
            </w:r>
          </w:p>
        </w:tc>
        <w:tc>
          <w:tcPr>
            <w:tcW w:w="1442" w:type="dxa"/>
          </w:tcPr>
          <w:p w14:paraId="179E9611" w14:textId="18FB94CE"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F256D">
              <w:rPr>
                <w:rFonts w:ascii="Browallia New" w:hAnsi="Browallia New" w:cs="Browallia New"/>
                <w:sz w:val="28"/>
                <w:szCs w:val="28"/>
                <w:lang w:val="en-GB"/>
              </w:rPr>
              <w:t>24</w:t>
            </w:r>
            <w:r w:rsidR="00A25407" w:rsidRPr="00D14059">
              <w:rPr>
                <w:rFonts w:ascii="Browallia New" w:hAnsi="Browallia New" w:cs="Browallia New"/>
                <w:sz w:val="28"/>
                <w:szCs w:val="28"/>
              </w:rPr>
              <w:t>,</w:t>
            </w:r>
            <w:r w:rsidRPr="005F256D">
              <w:rPr>
                <w:rFonts w:ascii="Browallia New" w:hAnsi="Browallia New" w:cs="Browallia New"/>
                <w:sz w:val="28"/>
                <w:szCs w:val="28"/>
                <w:lang w:val="en-GB"/>
              </w:rPr>
              <w:t>493</w:t>
            </w:r>
            <w:r w:rsidR="00A25407" w:rsidRPr="00D14059">
              <w:rPr>
                <w:rFonts w:ascii="Browallia New" w:hAnsi="Browallia New" w:cs="Browallia New"/>
                <w:sz w:val="28"/>
                <w:szCs w:val="28"/>
              </w:rPr>
              <w:t>,</w:t>
            </w:r>
            <w:r w:rsidRPr="005F256D">
              <w:rPr>
                <w:rFonts w:ascii="Browallia New" w:hAnsi="Browallia New" w:cs="Browallia New"/>
                <w:sz w:val="28"/>
                <w:szCs w:val="28"/>
                <w:lang w:val="en-GB"/>
              </w:rPr>
              <w:t>553</w:t>
            </w:r>
          </w:p>
        </w:tc>
        <w:tc>
          <w:tcPr>
            <w:tcW w:w="1442" w:type="dxa"/>
            <w:shd w:val="clear" w:color="auto" w:fill="FAFAFA"/>
          </w:tcPr>
          <w:p w14:paraId="39EFB6E9" w14:textId="2693CBE1"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00D168F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559</w:t>
            </w:r>
            <w:r w:rsidR="00D168F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599</w:t>
            </w:r>
          </w:p>
        </w:tc>
        <w:tc>
          <w:tcPr>
            <w:tcW w:w="1442" w:type="dxa"/>
            <w:vAlign w:val="bottom"/>
          </w:tcPr>
          <w:p w14:paraId="3C48CCFB" w14:textId="410B3A97"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F256D">
              <w:rPr>
                <w:rFonts w:ascii="Browallia New" w:hAnsi="Browallia New" w:cs="Browallia New"/>
                <w:color w:val="000000"/>
                <w:sz w:val="28"/>
                <w:szCs w:val="28"/>
                <w:lang w:val="en-GB"/>
              </w:rPr>
              <w:t>5</w:t>
            </w:r>
            <w:r w:rsidR="00A25407"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250</w:t>
            </w:r>
            <w:r w:rsidR="00A25407"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000</w:t>
            </w:r>
          </w:p>
        </w:tc>
      </w:tr>
      <w:tr w:rsidR="00A25407" w:rsidRPr="00D14059" w14:paraId="3D3C28CC" w14:textId="77777777" w:rsidTr="00E220A1">
        <w:trPr>
          <w:cantSplit/>
        </w:trPr>
        <w:tc>
          <w:tcPr>
            <w:tcW w:w="3690" w:type="dxa"/>
          </w:tcPr>
          <w:p w14:paraId="3FD7359D" w14:textId="79DC94A9" w:rsidR="00A25407" w:rsidRPr="00D14059" w:rsidRDefault="00A25407" w:rsidP="00A25407">
            <w:pPr>
              <w:spacing w:line="240" w:lineRule="auto"/>
              <w:ind w:left="-101" w:right="-198" w:hanging="9"/>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pacing w:val="-8"/>
                <w:sz w:val="28"/>
                <w:szCs w:val="28"/>
                <w:cs/>
              </w:rPr>
              <w:t>ค่าธรรมเนียมในการจัดหาเงินกู้รอตัดบัญชี</w:t>
            </w:r>
          </w:p>
        </w:tc>
        <w:tc>
          <w:tcPr>
            <w:tcW w:w="1442" w:type="dxa"/>
            <w:tcBorders>
              <w:bottom w:val="single" w:sz="4" w:space="0" w:color="auto"/>
            </w:tcBorders>
            <w:shd w:val="clear" w:color="auto" w:fill="FAFAFA"/>
          </w:tcPr>
          <w:p w14:paraId="3E309DD4" w14:textId="3F9FB965" w:rsidR="00A25407" w:rsidRPr="00D14059" w:rsidRDefault="24FC6DFB"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70</w:t>
            </w:r>
            <w:r w:rsidR="008352E6"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491</w:t>
            </w:r>
            <w:r w:rsidRPr="00D14059">
              <w:rPr>
                <w:rFonts w:ascii="Browallia New" w:eastAsia="Arial Unicode MS" w:hAnsi="Browallia New" w:cs="Browallia New"/>
                <w:sz w:val="28"/>
                <w:szCs w:val="28"/>
              </w:rPr>
              <w:t>)</w:t>
            </w:r>
          </w:p>
        </w:tc>
        <w:tc>
          <w:tcPr>
            <w:tcW w:w="1442" w:type="dxa"/>
            <w:tcBorders>
              <w:bottom w:val="single" w:sz="4" w:space="0" w:color="auto"/>
            </w:tcBorders>
          </w:tcPr>
          <w:p w14:paraId="6A23A707" w14:textId="4A98FE18"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46</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990</w:t>
            </w:r>
            <w:r w:rsidRPr="00D14059">
              <w:rPr>
                <w:rFonts w:ascii="Browallia New" w:hAnsi="Browallia New" w:cs="Browallia New"/>
                <w:sz w:val="28"/>
                <w:szCs w:val="28"/>
              </w:rPr>
              <w:t>)</w:t>
            </w:r>
          </w:p>
        </w:tc>
        <w:tc>
          <w:tcPr>
            <w:tcW w:w="1442" w:type="dxa"/>
            <w:tcBorders>
              <w:bottom w:val="single" w:sz="4" w:space="0" w:color="auto"/>
            </w:tcBorders>
            <w:shd w:val="clear" w:color="auto" w:fill="FAFAFA"/>
          </w:tcPr>
          <w:p w14:paraId="74CBAFA6" w14:textId="6A7EC2AB" w:rsidR="00A25407" w:rsidRPr="00D14059" w:rsidRDefault="00D168FF"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19</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707</w:t>
            </w:r>
            <w:r w:rsidRPr="00D14059">
              <w:rPr>
                <w:rFonts w:ascii="Browallia New" w:eastAsia="Arial Unicode MS" w:hAnsi="Browallia New" w:cs="Browallia New"/>
                <w:sz w:val="28"/>
                <w:szCs w:val="28"/>
              </w:rPr>
              <w:t>)</w:t>
            </w:r>
          </w:p>
        </w:tc>
        <w:tc>
          <w:tcPr>
            <w:tcW w:w="1442" w:type="dxa"/>
            <w:tcBorders>
              <w:bottom w:val="single" w:sz="4" w:space="0" w:color="auto"/>
            </w:tcBorders>
            <w:vAlign w:val="bottom"/>
          </w:tcPr>
          <w:p w14:paraId="451E7A07" w14:textId="3D6C909D"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6</w:t>
            </w: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335</w:t>
            </w:r>
            <w:r w:rsidRPr="00D14059">
              <w:rPr>
                <w:rFonts w:ascii="Browallia New" w:hAnsi="Browallia New" w:cs="Browallia New"/>
                <w:color w:val="000000"/>
                <w:sz w:val="28"/>
                <w:szCs w:val="28"/>
              </w:rPr>
              <w:t>)</w:t>
            </w:r>
          </w:p>
        </w:tc>
      </w:tr>
      <w:tr w:rsidR="00A25407" w:rsidRPr="00D14059" w14:paraId="7694E98E" w14:textId="77777777" w:rsidTr="00E220A1">
        <w:trPr>
          <w:cantSplit/>
        </w:trPr>
        <w:tc>
          <w:tcPr>
            <w:tcW w:w="3690" w:type="dxa"/>
          </w:tcPr>
          <w:p w14:paraId="47F5F42C" w14:textId="77777777" w:rsidR="00A25407" w:rsidRPr="00D14059" w:rsidRDefault="00A25407" w:rsidP="00A25407">
            <w:pPr>
              <w:spacing w:line="240" w:lineRule="auto"/>
              <w:ind w:left="-101" w:hanging="9"/>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41A52290" w14:textId="478D6C9B"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26</w:t>
            </w:r>
            <w:r w:rsidR="2385FA6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082</w:t>
            </w:r>
            <w:r w:rsidR="00EA2E60">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878</w:t>
            </w:r>
          </w:p>
        </w:tc>
        <w:tc>
          <w:tcPr>
            <w:tcW w:w="1442" w:type="dxa"/>
            <w:tcBorders>
              <w:top w:val="single" w:sz="4" w:space="0" w:color="auto"/>
            </w:tcBorders>
          </w:tcPr>
          <w:p w14:paraId="772BBB56" w14:textId="79284577"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24</w:t>
            </w:r>
            <w:r w:rsidR="00A25407" w:rsidRPr="00D14059">
              <w:rPr>
                <w:rFonts w:ascii="Browallia New" w:hAnsi="Browallia New" w:cs="Browallia New"/>
                <w:sz w:val="28"/>
                <w:szCs w:val="28"/>
              </w:rPr>
              <w:t>,</w:t>
            </w:r>
            <w:r w:rsidRPr="005F256D">
              <w:rPr>
                <w:rFonts w:ascii="Browallia New" w:hAnsi="Browallia New" w:cs="Browallia New"/>
                <w:sz w:val="28"/>
                <w:szCs w:val="28"/>
                <w:lang w:val="en-GB"/>
              </w:rPr>
              <w:t>446</w:t>
            </w:r>
            <w:r w:rsidR="00A25407" w:rsidRPr="00D14059">
              <w:rPr>
                <w:rFonts w:ascii="Browallia New" w:hAnsi="Browallia New" w:cs="Browallia New"/>
                <w:sz w:val="28"/>
                <w:szCs w:val="28"/>
              </w:rPr>
              <w:t>,</w:t>
            </w:r>
            <w:r w:rsidRPr="005F256D">
              <w:rPr>
                <w:rFonts w:ascii="Browallia New" w:hAnsi="Browallia New" w:cs="Browallia New"/>
                <w:sz w:val="28"/>
                <w:szCs w:val="28"/>
                <w:lang w:val="en-GB"/>
              </w:rPr>
              <w:t>563</w:t>
            </w:r>
          </w:p>
        </w:tc>
        <w:tc>
          <w:tcPr>
            <w:tcW w:w="1442" w:type="dxa"/>
            <w:tcBorders>
              <w:top w:val="single" w:sz="4" w:space="0" w:color="auto"/>
            </w:tcBorders>
            <w:shd w:val="clear" w:color="auto" w:fill="FAFAFA"/>
          </w:tcPr>
          <w:p w14:paraId="63BEC7F4" w14:textId="09F02C3D"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00D168F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539</w:t>
            </w:r>
            <w:r w:rsidR="00EA2E60">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892</w:t>
            </w:r>
          </w:p>
        </w:tc>
        <w:tc>
          <w:tcPr>
            <w:tcW w:w="1442" w:type="dxa"/>
            <w:tcBorders>
              <w:top w:val="single" w:sz="4" w:space="0" w:color="auto"/>
            </w:tcBorders>
            <w:vAlign w:val="bottom"/>
          </w:tcPr>
          <w:p w14:paraId="2909C345" w14:textId="0B2AE818"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color w:val="000000"/>
                <w:sz w:val="28"/>
                <w:szCs w:val="28"/>
                <w:lang w:val="en-GB"/>
              </w:rPr>
              <w:t>5</w:t>
            </w:r>
            <w:r w:rsidR="00A25407"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243</w:t>
            </w:r>
            <w:r w:rsidR="00A25407"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665</w:t>
            </w:r>
          </w:p>
        </w:tc>
      </w:tr>
      <w:tr w:rsidR="00A25407" w:rsidRPr="00D14059" w14:paraId="212226B8" w14:textId="77777777" w:rsidTr="00E220A1">
        <w:trPr>
          <w:cantSplit/>
        </w:trPr>
        <w:tc>
          <w:tcPr>
            <w:tcW w:w="3690" w:type="dxa"/>
          </w:tcPr>
          <w:p w14:paraId="49D0F554" w14:textId="578F978C" w:rsidR="00A25407" w:rsidRPr="00D14059" w:rsidRDefault="00A25407" w:rsidP="00A25407">
            <w:pPr>
              <w:spacing w:line="240" w:lineRule="auto"/>
              <w:ind w:left="-101" w:right="-198" w:hanging="9"/>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70608462" w14:textId="77777777"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tcPr>
          <w:p w14:paraId="41C3A0E2" w14:textId="1AA60F96"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08FFCC8E" w14:textId="77777777"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vAlign w:val="bottom"/>
          </w:tcPr>
          <w:p w14:paraId="58571DE1" w14:textId="77777777"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A25407" w:rsidRPr="00D14059" w14:paraId="3FC579B9" w14:textId="77777777" w:rsidTr="004A60D3">
        <w:trPr>
          <w:cantSplit/>
        </w:trPr>
        <w:tc>
          <w:tcPr>
            <w:tcW w:w="3690" w:type="dxa"/>
          </w:tcPr>
          <w:p w14:paraId="36341C7D" w14:textId="66A97D21" w:rsidR="00A25407" w:rsidRPr="00D14059" w:rsidRDefault="00A25407" w:rsidP="00A25407">
            <w:pPr>
              <w:spacing w:line="240" w:lineRule="auto"/>
              <w:ind w:left="-101" w:right="-198" w:hanging="9"/>
              <w:rPr>
                <w:rFonts w:ascii="Browallia New" w:eastAsia="Arial Unicode MS" w:hAnsi="Browallia New" w:cs="Browallia New"/>
                <w:sz w:val="28"/>
                <w:szCs w:val="28"/>
                <w:cs/>
              </w:rPr>
            </w:pPr>
            <w:r w:rsidRPr="00D14059">
              <w:rPr>
                <w:rFonts w:ascii="Browallia New" w:hAnsi="Browallia New" w:cs="Browallia New"/>
                <w:sz w:val="28"/>
                <w:szCs w:val="28"/>
                <w:cs/>
              </w:rPr>
              <w:t xml:space="preserve">         ที่ถึงกำหนดชำระภายในหนึ่งปี</w:t>
            </w:r>
            <w:r w:rsidRPr="00D14059">
              <w:rPr>
                <w:rFonts w:ascii="Browallia New" w:hAnsi="Browallia New" w:cs="Browallia New"/>
                <w:spacing w:val="-2"/>
                <w:sz w:val="28"/>
                <w:szCs w:val="28"/>
                <w:cs/>
              </w:rPr>
              <w:t xml:space="preserve"> สุทธิ</w:t>
            </w:r>
          </w:p>
        </w:tc>
        <w:tc>
          <w:tcPr>
            <w:tcW w:w="1442" w:type="dxa"/>
            <w:tcBorders>
              <w:bottom w:val="single" w:sz="4" w:space="0" w:color="auto"/>
            </w:tcBorders>
            <w:shd w:val="clear" w:color="auto" w:fill="FAFAFA"/>
          </w:tcPr>
          <w:p w14:paraId="0835B15E" w14:textId="2A81BF85" w:rsidR="00A25407" w:rsidRPr="00D14059" w:rsidRDefault="08C6956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795</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914</w:t>
            </w:r>
            <w:r w:rsidRPr="00D14059">
              <w:rPr>
                <w:rFonts w:ascii="Browallia New" w:eastAsia="Arial Unicode MS" w:hAnsi="Browallia New" w:cs="Browallia New"/>
                <w:sz w:val="28"/>
                <w:szCs w:val="28"/>
              </w:rPr>
              <w:t>)</w:t>
            </w:r>
          </w:p>
        </w:tc>
        <w:tc>
          <w:tcPr>
            <w:tcW w:w="1442" w:type="dxa"/>
            <w:tcBorders>
              <w:bottom w:val="single" w:sz="4" w:space="0" w:color="auto"/>
            </w:tcBorders>
          </w:tcPr>
          <w:p w14:paraId="0EE22158" w14:textId="7D381E69"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7</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322</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063</w:t>
            </w:r>
            <w:r w:rsidRPr="00D14059">
              <w:rPr>
                <w:rFonts w:ascii="Browallia New" w:hAnsi="Browallia New" w:cs="Browallia New"/>
                <w:sz w:val="28"/>
                <w:szCs w:val="28"/>
              </w:rPr>
              <w:t>)</w:t>
            </w:r>
          </w:p>
        </w:tc>
        <w:tc>
          <w:tcPr>
            <w:tcW w:w="1442" w:type="dxa"/>
            <w:tcBorders>
              <w:bottom w:val="single" w:sz="4" w:space="0" w:color="auto"/>
            </w:tcBorders>
            <w:shd w:val="clear" w:color="auto" w:fill="FAFAFA"/>
          </w:tcPr>
          <w:p w14:paraId="1425D74E" w14:textId="7A1B226A" w:rsidR="00A25407" w:rsidRPr="00D14059" w:rsidRDefault="00D168FF"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268</w:t>
            </w:r>
            <w:r w:rsidR="001D1990"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692</w:t>
            </w:r>
            <w:r w:rsidR="001D1990" w:rsidRPr="00D14059">
              <w:rPr>
                <w:rFonts w:ascii="Browallia New" w:eastAsia="Arial Unicode MS" w:hAnsi="Browallia New" w:cs="Browallia New"/>
                <w:sz w:val="28"/>
                <w:szCs w:val="28"/>
              </w:rPr>
              <w:t>)</w:t>
            </w:r>
          </w:p>
        </w:tc>
        <w:tc>
          <w:tcPr>
            <w:tcW w:w="1442" w:type="dxa"/>
            <w:tcBorders>
              <w:bottom w:val="single" w:sz="4" w:space="0" w:color="auto"/>
            </w:tcBorders>
            <w:vAlign w:val="bottom"/>
          </w:tcPr>
          <w:p w14:paraId="0AC196DE" w14:textId="5ADB9451" w:rsidR="00A25407" w:rsidRPr="00D14059" w:rsidRDefault="00A25407"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1</w:t>
            </w: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270</w:t>
            </w: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614</w:t>
            </w:r>
            <w:r w:rsidRPr="00D14059">
              <w:rPr>
                <w:rFonts w:ascii="Browallia New" w:hAnsi="Browallia New" w:cs="Browallia New"/>
                <w:color w:val="000000"/>
                <w:sz w:val="28"/>
                <w:szCs w:val="28"/>
              </w:rPr>
              <w:t>)</w:t>
            </w:r>
          </w:p>
        </w:tc>
      </w:tr>
      <w:tr w:rsidR="00A25407" w:rsidRPr="00D14059" w14:paraId="6463675A" w14:textId="77777777" w:rsidTr="004A60D3">
        <w:trPr>
          <w:cantSplit/>
          <w:trHeight w:val="345"/>
        </w:trPr>
        <w:tc>
          <w:tcPr>
            <w:tcW w:w="3690" w:type="dxa"/>
          </w:tcPr>
          <w:p w14:paraId="4B2EE3C9" w14:textId="5480D012" w:rsidR="00A25407" w:rsidRPr="00D14059" w:rsidRDefault="00A25407" w:rsidP="00A25407">
            <w:pPr>
              <w:spacing w:line="240" w:lineRule="auto"/>
              <w:ind w:left="-101" w:right="-108" w:hanging="9"/>
              <w:rPr>
                <w:rFonts w:ascii="Browallia New" w:eastAsia="Arial Unicode MS" w:hAnsi="Browallia New" w:cs="Browallia New"/>
                <w:spacing w:val="-2"/>
                <w:sz w:val="28"/>
                <w:szCs w:val="28"/>
              </w:rPr>
            </w:pPr>
            <w:r w:rsidRPr="00D14059">
              <w:rPr>
                <w:rFonts w:ascii="Browallia New" w:hAnsi="Browallia New" w:cs="Browallia New"/>
                <w:spacing w:val="-2"/>
                <w:sz w:val="28"/>
                <w:szCs w:val="28"/>
                <w:cs/>
              </w:rPr>
              <w:t>เงินกู้ยืมระยะยาวจากสถาบันการเงิน สุทธิ</w:t>
            </w:r>
          </w:p>
        </w:tc>
        <w:tc>
          <w:tcPr>
            <w:tcW w:w="1442" w:type="dxa"/>
            <w:tcBorders>
              <w:top w:val="single" w:sz="4" w:space="0" w:color="auto"/>
              <w:bottom w:val="single" w:sz="4" w:space="0" w:color="auto"/>
            </w:tcBorders>
            <w:shd w:val="clear" w:color="auto" w:fill="FAFAFA"/>
          </w:tcPr>
          <w:p w14:paraId="60E58390" w14:textId="00E2432A"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r w:rsidR="19EA496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286</w:t>
            </w:r>
            <w:r w:rsidR="00EA2E60">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964</w:t>
            </w:r>
          </w:p>
        </w:tc>
        <w:tc>
          <w:tcPr>
            <w:tcW w:w="1442" w:type="dxa"/>
            <w:tcBorders>
              <w:top w:val="single" w:sz="4" w:space="0" w:color="auto"/>
              <w:bottom w:val="single" w:sz="4" w:space="0" w:color="auto"/>
            </w:tcBorders>
          </w:tcPr>
          <w:p w14:paraId="5FF51A94" w14:textId="6AEC9354"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17</w:t>
            </w:r>
            <w:r w:rsidR="00A25407" w:rsidRPr="00D14059">
              <w:rPr>
                <w:rFonts w:ascii="Browallia New" w:hAnsi="Browallia New" w:cs="Browallia New"/>
                <w:sz w:val="28"/>
                <w:szCs w:val="28"/>
              </w:rPr>
              <w:t>,</w:t>
            </w:r>
            <w:r w:rsidRPr="005F256D">
              <w:rPr>
                <w:rFonts w:ascii="Browallia New" w:hAnsi="Browallia New" w:cs="Browallia New"/>
                <w:sz w:val="28"/>
                <w:szCs w:val="28"/>
                <w:lang w:val="en-GB"/>
              </w:rPr>
              <w:t>124</w:t>
            </w:r>
            <w:r w:rsidR="00A25407" w:rsidRPr="00D14059">
              <w:rPr>
                <w:rFonts w:ascii="Browallia New" w:hAnsi="Browallia New" w:cs="Browallia New"/>
                <w:sz w:val="28"/>
                <w:szCs w:val="28"/>
              </w:rPr>
              <w:t>,</w:t>
            </w:r>
            <w:r w:rsidRPr="005F256D">
              <w:rPr>
                <w:rFonts w:ascii="Browallia New" w:hAnsi="Browallia New" w:cs="Browallia New"/>
                <w:sz w:val="28"/>
                <w:szCs w:val="28"/>
                <w:lang w:val="en-GB"/>
              </w:rPr>
              <w:t>500</w:t>
            </w:r>
          </w:p>
        </w:tc>
        <w:tc>
          <w:tcPr>
            <w:tcW w:w="1442" w:type="dxa"/>
            <w:tcBorders>
              <w:top w:val="single" w:sz="4" w:space="0" w:color="auto"/>
              <w:bottom w:val="single" w:sz="4" w:space="0" w:color="auto"/>
            </w:tcBorders>
            <w:shd w:val="clear" w:color="auto" w:fill="FAFAFA"/>
          </w:tcPr>
          <w:p w14:paraId="590995DA" w14:textId="04A2FFC6"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1D199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271</w:t>
            </w:r>
            <w:r w:rsidR="00EA2E60">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200</w:t>
            </w:r>
          </w:p>
        </w:tc>
        <w:tc>
          <w:tcPr>
            <w:tcW w:w="1442" w:type="dxa"/>
            <w:tcBorders>
              <w:top w:val="single" w:sz="4" w:space="0" w:color="auto"/>
              <w:bottom w:val="single" w:sz="4" w:space="0" w:color="auto"/>
            </w:tcBorders>
            <w:vAlign w:val="bottom"/>
          </w:tcPr>
          <w:p w14:paraId="5FC6B039" w14:textId="7DD813D8" w:rsidR="00A25407" w:rsidRPr="00D14059" w:rsidRDefault="005F256D" w:rsidP="00A25407">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color w:val="000000"/>
                <w:sz w:val="28"/>
                <w:szCs w:val="28"/>
                <w:lang w:val="en-GB"/>
              </w:rPr>
              <w:t>3</w:t>
            </w:r>
            <w:r w:rsidR="00A25407"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973</w:t>
            </w:r>
            <w:r w:rsidR="00A25407"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051</w:t>
            </w:r>
          </w:p>
        </w:tc>
      </w:tr>
    </w:tbl>
    <w:p w14:paraId="5F4E538B" w14:textId="59D59DC0" w:rsidR="00AC042B" w:rsidRDefault="00AC042B" w:rsidP="00412F73">
      <w:pPr>
        <w:spacing w:line="240" w:lineRule="auto"/>
        <w:jc w:val="thaiDistribute"/>
        <w:rPr>
          <w:rFonts w:ascii="Browallia New" w:eastAsia="Arial Unicode MS" w:hAnsi="Browallia New" w:cs="Browallia New"/>
          <w:sz w:val="28"/>
          <w:szCs w:val="28"/>
        </w:rPr>
      </w:pPr>
    </w:p>
    <w:p w14:paraId="74D9927C" w14:textId="77777777" w:rsidR="00594122" w:rsidRPr="00D14059" w:rsidRDefault="00AC042B" w:rsidP="00412F73">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762A19F7" w14:textId="77777777" w:rsidR="00BF1CF9" w:rsidRPr="00D14059" w:rsidRDefault="00BF1CF9" w:rsidP="00BF1CF9">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การเปลี่ยนแปลงของเงินกู้ยืมระยะยาวจากสถาบันการเงินสามารถวิเคราะห์ได้ดังนี้</w:t>
      </w:r>
    </w:p>
    <w:p w14:paraId="2F1C926D" w14:textId="77777777" w:rsidR="00BF1CF9" w:rsidRPr="006B436B" w:rsidRDefault="00BF1CF9" w:rsidP="002C72AC">
      <w:pPr>
        <w:spacing w:line="240" w:lineRule="auto"/>
        <w:jc w:val="thaiDistribute"/>
        <w:rPr>
          <w:rFonts w:ascii="Browallia New" w:eastAsia="Arial Unicode MS" w:hAnsi="Browallia New" w:cs="Browallia New"/>
        </w:rPr>
      </w:pPr>
    </w:p>
    <w:tbl>
      <w:tblPr>
        <w:tblW w:w="9553" w:type="dxa"/>
        <w:tblInd w:w="9" w:type="dxa"/>
        <w:tblLook w:val="0000" w:firstRow="0" w:lastRow="0" w:firstColumn="0" w:lastColumn="0" w:noHBand="0" w:noVBand="0"/>
      </w:tblPr>
      <w:tblGrid>
        <w:gridCol w:w="6097"/>
        <w:gridCol w:w="1728"/>
        <w:gridCol w:w="1728"/>
      </w:tblGrid>
      <w:tr w:rsidR="002C72AC" w:rsidRPr="00D14059" w14:paraId="17C74F25" w14:textId="77777777" w:rsidTr="00E813BE">
        <w:tc>
          <w:tcPr>
            <w:tcW w:w="6097" w:type="dxa"/>
            <w:vAlign w:val="bottom"/>
          </w:tcPr>
          <w:p w14:paraId="53328534" w14:textId="77777777" w:rsidR="002C72AC" w:rsidRPr="00D14059" w:rsidRDefault="002C72AC" w:rsidP="00EF033B">
            <w:pPr>
              <w:spacing w:line="240" w:lineRule="auto"/>
              <w:ind w:left="14"/>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542D03D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5DF8404A"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7D4314B1" w14:textId="77777777" w:rsidTr="00E813BE">
        <w:tc>
          <w:tcPr>
            <w:tcW w:w="6097" w:type="dxa"/>
            <w:vAlign w:val="bottom"/>
          </w:tcPr>
          <w:p w14:paraId="5434065F" w14:textId="77777777" w:rsidR="002C72AC" w:rsidRPr="00D14059" w:rsidRDefault="002C72AC" w:rsidP="00EF033B">
            <w:pPr>
              <w:spacing w:line="240" w:lineRule="auto"/>
              <w:ind w:left="14"/>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6AE552BC"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AA3E989"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2C72AC" w:rsidRPr="00490218" w14:paraId="6CE65B85" w14:textId="77777777" w:rsidTr="00E813BE">
        <w:tc>
          <w:tcPr>
            <w:tcW w:w="6097" w:type="dxa"/>
          </w:tcPr>
          <w:p w14:paraId="117DC81C" w14:textId="77777777" w:rsidR="002C72AC" w:rsidRPr="00490218" w:rsidRDefault="002C72AC" w:rsidP="00EF033B">
            <w:pPr>
              <w:spacing w:line="240" w:lineRule="auto"/>
              <w:ind w:left="14"/>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21728CC0" w14:textId="77777777" w:rsidR="002C72AC" w:rsidRPr="00490218" w:rsidRDefault="002C72AC" w:rsidP="002C72AC">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28E6C87" w14:textId="77777777" w:rsidR="002C72AC" w:rsidRPr="00490218" w:rsidRDefault="002C72AC" w:rsidP="002C72AC">
            <w:pPr>
              <w:spacing w:line="240" w:lineRule="auto"/>
              <w:ind w:left="72" w:right="72"/>
              <w:jc w:val="right"/>
              <w:rPr>
                <w:rFonts w:ascii="Browallia New" w:eastAsia="Arial Unicode MS" w:hAnsi="Browallia New" w:cs="Browallia New"/>
                <w:sz w:val="12"/>
                <w:szCs w:val="12"/>
              </w:rPr>
            </w:pPr>
          </w:p>
        </w:tc>
      </w:tr>
      <w:tr w:rsidR="002C72AC" w:rsidRPr="00D14059" w14:paraId="1D5EBB9B" w14:textId="77777777" w:rsidTr="00E813BE">
        <w:tc>
          <w:tcPr>
            <w:tcW w:w="6097" w:type="dxa"/>
            <w:vAlign w:val="center"/>
          </w:tcPr>
          <w:p w14:paraId="5C51ED68" w14:textId="13E0B78B" w:rsidR="002C72AC" w:rsidRPr="00D14059" w:rsidRDefault="00714C83" w:rsidP="00490218">
            <w:pPr>
              <w:spacing w:before="10"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b/>
                <w:bCs/>
                <w:sz w:val="28"/>
                <w:szCs w:val="28"/>
                <w:cs/>
              </w:rPr>
              <w:t>สำหรับงวด</w:t>
            </w:r>
            <w:r w:rsidR="00A25407"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A25407"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728" w:type="dxa"/>
            <w:shd w:val="clear" w:color="auto" w:fill="FAFAFA"/>
          </w:tcPr>
          <w:p w14:paraId="4E0DA4CB" w14:textId="77777777" w:rsidR="002C72AC" w:rsidRPr="00D14059" w:rsidRDefault="002C72AC"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7C77DCCE" w14:textId="77777777" w:rsidR="002C72AC" w:rsidRPr="00D14059" w:rsidRDefault="002C72AC" w:rsidP="00490218">
            <w:pPr>
              <w:spacing w:before="10" w:line="240" w:lineRule="auto"/>
              <w:ind w:right="-72"/>
              <w:jc w:val="right"/>
              <w:rPr>
                <w:rFonts w:ascii="Browallia New" w:eastAsia="Arial Unicode MS" w:hAnsi="Browallia New" w:cs="Browallia New"/>
                <w:sz w:val="28"/>
                <w:szCs w:val="28"/>
              </w:rPr>
            </w:pPr>
          </w:p>
        </w:tc>
      </w:tr>
      <w:tr w:rsidR="00E67568" w:rsidRPr="00D14059" w14:paraId="42881A0D" w14:textId="77777777" w:rsidTr="00E813BE">
        <w:tc>
          <w:tcPr>
            <w:tcW w:w="6097" w:type="dxa"/>
            <w:vAlign w:val="center"/>
          </w:tcPr>
          <w:p w14:paraId="564FEB05" w14:textId="77777777" w:rsidR="00E67568" w:rsidRPr="00D14059" w:rsidRDefault="00E67568" w:rsidP="00E67568">
            <w:pPr>
              <w:spacing w:line="240" w:lineRule="auto"/>
              <w:ind w:left="14"/>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ยอดคงเหลือต้นงวด สุทธิ</w:t>
            </w:r>
          </w:p>
        </w:tc>
        <w:tc>
          <w:tcPr>
            <w:tcW w:w="1728" w:type="dxa"/>
            <w:shd w:val="clear" w:color="auto" w:fill="FAFAFA"/>
          </w:tcPr>
          <w:p w14:paraId="52F8041E" w14:textId="596E721D" w:rsidR="00E67568"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24</w:t>
            </w:r>
            <w:r w:rsidR="59C1EE8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446</w:t>
            </w:r>
            <w:r w:rsidR="59C1EE8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563</w:t>
            </w:r>
          </w:p>
        </w:tc>
        <w:tc>
          <w:tcPr>
            <w:tcW w:w="1728" w:type="dxa"/>
            <w:shd w:val="clear" w:color="auto" w:fill="FAFAFA"/>
          </w:tcPr>
          <w:p w14:paraId="0FC2E2EB" w14:textId="6B47DFA1" w:rsidR="00E67568"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5</w:t>
            </w:r>
            <w:r w:rsidR="00EE757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243</w:t>
            </w:r>
            <w:r w:rsidR="00EE757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665</w:t>
            </w:r>
          </w:p>
        </w:tc>
      </w:tr>
      <w:tr w:rsidR="00E67568" w:rsidRPr="00D14059" w14:paraId="5EC1A848" w14:textId="77777777" w:rsidTr="00E813BE">
        <w:tc>
          <w:tcPr>
            <w:tcW w:w="6097" w:type="dxa"/>
            <w:vAlign w:val="center"/>
          </w:tcPr>
          <w:p w14:paraId="7A5C45E7" w14:textId="77777777" w:rsidR="00E67568" w:rsidRPr="00D14059" w:rsidRDefault="00E67568"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กระแสเงินสด</w:t>
            </w:r>
            <w:r w:rsidRPr="00D14059">
              <w:rPr>
                <w:rFonts w:ascii="Browallia New" w:eastAsia="Arial Unicode MS" w:hAnsi="Browallia New" w:cs="Browallia New"/>
                <w:sz w:val="28"/>
                <w:szCs w:val="28"/>
              </w:rPr>
              <w:t>:</w:t>
            </w:r>
          </w:p>
        </w:tc>
        <w:tc>
          <w:tcPr>
            <w:tcW w:w="1728" w:type="dxa"/>
            <w:shd w:val="clear" w:color="auto" w:fill="FAFAFA"/>
          </w:tcPr>
          <w:p w14:paraId="40F29F50" w14:textId="77777777" w:rsidR="00E67568" w:rsidRPr="00D14059"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6D68539" w14:textId="77777777" w:rsidR="00E67568" w:rsidRPr="00D14059"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67568" w:rsidRPr="00D14059" w14:paraId="6ECFF1AE" w14:textId="77777777" w:rsidTr="00E813BE">
        <w:tc>
          <w:tcPr>
            <w:tcW w:w="6097" w:type="dxa"/>
            <w:vAlign w:val="center"/>
          </w:tcPr>
          <w:p w14:paraId="4661C46C" w14:textId="1E38ADC1" w:rsidR="00E67568" w:rsidRPr="00E22B9F" w:rsidRDefault="00E67568" w:rsidP="00E67568">
            <w:pPr>
              <w:spacing w:line="240" w:lineRule="auto"/>
              <w:ind w:left="14"/>
              <w:rPr>
                <w:rFonts w:ascii="Browallia New" w:eastAsia="Arial Unicode MS" w:hAnsi="Browallia New" w:cs="Browallia New"/>
                <w:sz w:val="28"/>
                <w:szCs w:val="28"/>
                <w:lang w:val="en-AU"/>
              </w:rPr>
            </w:pPr>
            <w:r w:rsidRPr="00D14059">
              <w:rPr>
                <w:rFonts w:ascii="Browallia New" w:eastAsia="Arial Unicode MS" w:hAnsi="Browallia New" w:cs="Browallia New"/>
                <w:sz w:val="28"/>
                <w:szCs w:val="28"/>
                <w:cs/>
              </w:rPr>
              <w:t xml:space="preserve">   เงินกู้ยืมเพิ่มในระหว่างงวด</w:t>
            </w:r>
            <w:r w:rsidR="00E22B9F" w:rsidRPr="00E22B9F">
              <w:rPr>
                <w:rFonts w:ascii="Browallia New" w:eastAsia="Arial Unicode MS" w:hAnsi="Browallia New" w:cs="Browallia New"/>
                <w:sz w:val="28"/>
                <w:szCs w:val="28"/>
                <w:vertAlign w:val="superscript"/>
                <w:lang w:val="en-AU"/>
              </w:rPr>
              <w:t>(</w:t>
            </w:r>
            <w:r w:rsidR="005F256D" w:rsidRPr="005F256D">
              <w:rPr>
                <w:rFonts w:ascii="Browallia New" w:eastAsia="Arial Unicode MS" w:hAnsi="Browallia New" w:cs="Browallia New"/>
                <w:sz w:val="28"/>
                <w:szCs w:val="28"/>
                <w:vertAlign w:val="superscript"/>
                <w:lang w:val="en-GB"/>
              </w:rPr>
              <w:t>1</w:t>
            </w:r>
            <w:r w:rsidR="00E22B9F" w:rsidRPr="00E22B9F">
              <w:rPr>
                <w:rFonts w:ascii="Browallia New" w:eastAsia="Arial Unicode MS" w:hAnsi="Browallia New" w:cs="Browallia New"/>
                <w:sz w:val="28"/>
                <w:szCs w:val="28"/>
                <w:vertAlign w:val="superscript"/>
                <w:lang w:val="en-AU"/>
              </w:rPr>
              <w:t>)</w:t>
            </w:r>
          </w:p>
        </w:tc>
        <w:tc>
          <w:tcPr>
            <w:tcW w:w="1728" w:type="dxa"/>
            <w:shd w:val="clear" w:color="auto" w:fill="FAFAFA"/>
            <w:vAlign w:val="bottom"/>
          </w:tcPr>
          <w:p w14:paraId="2FB93D26" w14:textId="42F7B2B1" w:rsidR="00E67568"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3374C8B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100</w:t>
            </w:r>
            <w:r w:rsidR="3374C8B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666</w:t>
            </w:r>
          </w:p>
        </w:tc>
        <w:tc>
          <w:tcPr>
            <w:tcW w:w="1728" w:type="dxa"/>
            <w:shd w:val="clear" w:color="auto" w:fill="FAFAFA"/>
          </w:tcPr>
          <w:p w14:paraId="706BB371" w14:textId="7681D2A1" w:rsidR="00E67568"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00EE757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086</w:t>
            </w:r>
            <w:r w:rsidR="00EE757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r>
      <w:tr w:rsidR="00E67568" w:rsidRPr="00D14059" w14:paraId="255C398E" w14:textId="77777777" w:rsidTr="00E813BE">
        <w:tc>
          <w:tcPr>
            <w:tcW w:w="6097" w:type="dxa"/>
            <w:vAlign w:val="center"/>
          </w:tcPr>
          <w:p w14:paraId="3A779553" w14:textId="101ED382" w:rsidR="00E67568" w:rsidRPr="00D14059" w:rsidRDefault="00E67568"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จ่ายคืนเงินกู้ยืมในระหว่างงวด</w:t>
            </w:r>
            <w:r w:rsidRPr="00D14059">
              <w:rPr>
                <w:rFonts w:ascii="Browallia New" w:eastAsia="Arial Unicode MS" w:hAnsi="Browallia New" w:cs="Browallia New"/>
                <w:sz w:val="28"/>
                <w:szCs w:val="28"/>
              </w:rPr>
              <w:t xml:space="preserve"> </w:t>
            </w:r>
          </w:p>
        </w:tc>
        <w:tc>
          <w:tcPr>
            <w:tcW w:w="1728" w:type="dxa"/>
            <w:shd w:val="clear" w:color="auto" w:fill="FAFAFA"/>
            <w:vAlign w:val="bottom"/>
          </w:tcPr>
          <w:p w14:paraId="18A86766" w14:textId="0BEBBF05" w:rsidR="00E67568" w:rsidRPr="00D14059" w:rsidRDefault="21FD1D2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471</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728</w:t>
            </w:r>
            <w:r w:rsidRPr="00D14059">
              <w:rPr>
                <w:rFonts w:ascii="Browallia New" w:eastAsia="Arial Unicode MS" w:hAnsi="Browallia New" w:cs="Browallia New"/>
                <w:sz w:val="28"/>
                <w:szCs w:val="28"/>
              </w:rPr>
              <w:t>)</w:t>
            </w:r>
          </w:p>
        </w:tc>
        <w:tc>
          <w:tcPr>
            <w:tcW w:w="1728" w:type="dxa"/>
            <w:shd w:val="clear" w:color="auto" w:fill="FAFAFA"/>
          </w:tcPr>
          <w:p w14:paraId="0F936A28" w14:textId="2D08D7FB" w:rsidR="00E67568" w:rsidRPr="00D14059" w:rsidRDefault="00EE757B"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807</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088</w:t>
            </w:r>
            <w:r w:rsidRPr="00D14059">
              <w:rPr>
                <w:rFonts w:ascii="Browallia New" w:eastAsia="Arial Unicode MS" w:hAnsi="Browallia New" w:cs="Browallia New"/>
                <w:sz w:val="28"/>
                <w:szCs w:val="28"/>
              </w:rPr>
              <w:t>)</w:t>
            </w:r>
          </w:p>
        </w:tc>
      </w:tr>
      <w:tr w:rsidR="002069DF" w:rsidRPr="00D14059" w14:paraId="7E9761C6" w14:textId="77777777" w:rsidTr="00E813BE">
        <w:tc>
          <w:tcPr>
            <w:tcW w:w="6097" w:type="dxa"/>
            <w:vAlign w:val="center"/>
          </w:tcPr>
          <w:p w14:paraId="166C9C4F" w14:textId="3B7C9D03" w:rsidR="002069DF" w:rsidRPr="00D14059" w:rsidRDefault="002069DF"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จ่ายค่าธรรมเนียมในการจัดหาเงินกู้ยืมรอตัดบัญชีระหว่างงวด</w:t>
            </w:r>
          </w:p>
        </w:tc>
        <w:tc>
          <w:tcPr>
            <w:tcW w:w="1728" w:type="dxa"/>
            <w:shd w:val="clear" w:color="auto" w:fill="FAFAFA"/>
            <w:vAlign w:val="bottom"/>
          </w:tcPr>
          <w:p w14:paraId="5FB544DC" w14:textId="388CDEE5" w:rsidR="002069DF" w:rsidRPr="00D14059" w:rsidRDefault="143FCDC1"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53</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896</w:t>
            </w:r>
            <w:r w:rsidRPr="00D14059">
              <w:rPr>
                <w:rFonts w:ascii="Browallia New" w:eastAsia="Arial Unicode MS" w:hAnsi="Browallia New" w:cs="Browallia New"/>
                <w:sz w:val="28"/>
                <w:szCs w:val="28"/>
              </w:rPr>
              <w:t>)</w:t>
            </w:r>
          </w:p>
        </w:tc>
        <w:tc>
          <w:tcPr>
            <w:tcW w:w="1728" w:type="dxa"/>
            <w:shd w:val="clear" w:color="auto" w:fill="FAFAFA"/>
          </w:tcPr>
          <w:p w14:paraId="481F94AC" w14:textId="01A32DA5" w:rsidR="002069DF" w:rsidRPr="00D14059" w:rsidRDefault="00EE757B"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17</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917</w:t>
            </w:r>
            <w:r w:rsidRPr="00D14059">
              <w:rPr>
                <w:rFonts w:ascii="Browallia New" w:eastAsia="Arial Unicode MS" w:hAnsi="Browallia New" w:cs="Browallia New"/>
                <w:sz w:val="28"/>
                <w:szCs w:val="28"/>
              </w:rPr>
              <w:t>)</w:t>
            </w:r>
          </w:p>
        </w:tc>
      </w:tr>
      <w:tr w:rsidR="00E813BE" w:rsidRPr="00D14059" w14:paraId="675B01E7" w14:textId="77777777" w:rsidTr="00E813BE">
        <w:tc>
          <w:tcPr>
            <w:tcW w:w="6097" w:type="dxa"/>
            <w:vAlign w:val="center"/>
          </w:tcPr>
          <w:p w14:paraId="42093B42" w14:textId="63599440" w:rsidR="00E813BE" w:rsidRPr="00D14059" w:rsidRDefault="00E813BE" w:rsidP="00E67568">
            <w:pPr>
              <w:spacing w:line="240" w:lineRule="auto"/>
              <w:ind w:left="14"/>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การเปลี่ยนแปลงรายการที่มิใช่เงินสด</w:t>
            </w:r>
            <w:r w:rsidRPr="00D14059">
              <w:rPr>
                <w:rFonts w:ascii="Browallia New" w:eastAsia="Arial Unicode MS" w:hAnsi="Browallia New" w:cs="Browallia New"/>
                <w:sz w:val="28"/>
                <w:szCs w:val="28"/>
              </w:rPr>
              <w:t>:</w:t>
            </w:r>
          </w:p>
        </w:tc>
        <w:tc>
          <w:tcPr>
            <w:tcW w:w="1728" w:type="dxa"/>
            <w:shd w:val="clear" w:color="auto" w:fill="FAFAFA"/>
          </w:tcPr>
          <w:p w14:paraId="77332B8A" w14:textId="77777777"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11A41CD" w14:textId="77777777"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813BE" w:rsidRPr="00D14059" w14:paraId="622841E4" w14:textId="77777777" w:rsidTr="00E813BE">
        <w:tc>
          <w:tcPr>
            <w:tcW w:w="6097" w:type="dxa"/>
            <w:vAlign w:val="center"/>
          </w:tcPr>
          <w:p w14:paraId="72DAA9AC" w14:textId="58962E02"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ตัดจำหน่ายค่าธรรมเนียมในการจัดหาเงินกู้รอตัดบัญชี</w:t>
            </w:r>
          </w:p>
        </w:tc>
        <w:tc>
          <w:tcPr>
            <w:tcW w:w="1728" w:type="dxa"/>
            <w:shd w:val="clear" w:color="auto" w:fill="FAFAFA"/>
          </w:tcPr>
          <w:p w14:paraId="49AC32A8" w14:textId="5BF294C2" w:rsidR="00E813BE"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30</w:t>
            </w:r>
            <w:r w:rsidR="008352E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395</w:t>
            </w:r>
          </w:p>
        </w:tc>
        <w:tc>
          <w:tcPr>
            <w:tcW w:w="1728" w:type="dxa"/>
            <w:shd w:val="clear" w:color="auto" w:fill="FAFAFA"/>
          </w:tcPr>
          <w:p w14:paraId="6E202494" w14:textId="6A614F79" w:rsidR="00E813BE"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4</w:t>
            </w:r>
            <w:r w:rsidR="00C5247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545</w:t>
            </w:r>
          </w:p>
        </w:tc>
      </w:tr>
      <w:tr w:rsidR="00CE20E3" w:rsidRPr="00D14059" w14:paraId="58339894" w14:textId="77777777" w:rsidTr="00E813BE">
        <w:tc>
          <w:tcPr>
            <w:tcW w:w="6097" w:type="dxa"/>
            <w:vAlign w:val="center"/>
          </w:tcPr>
          <w:p w14:paraId="03BAA1E7" w14:textId="212E6CBD" w:rsidR="00CE20E3" w:rsidRPr="00CE20E3" w:rsidRDefault="00CE20E3" w:rsidP="00E67568">
            <w:pPr>
              <w:spacing w:line="240" w:lineRule="auto"/>
              <w:ind w:left="14"/>
              <w:rPr>
                <w:rFonts w:ascii="Browallia New" w:eastAsia="Arial Unicode MS" w:hAnsi="Browallia New" w:cs="Browallia New"/>
                <w:sz w:val="28"/>
                <w:szCs w:val="28"/>
                <w:cs/>
                <w:lang w:val="en-AU"/>
              </w:rPr>
            </w:pPr>
            <w:r>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ขาดทุนจากอัตราแลกเปลี่ยนที่ยังไม่เกิดขึ้น</w:t>
            </w:r>
          </w:p>
        </w:tc>
        <w:tc>
          <w:tcPr>
            <w:tcW w:w="1728" w:type="dxa"/>
            <w:shd w:val="clear" w:color="auto" w:fill="FAFAFA"/>
          </w:tcPr>
          <w:p w14:paraId="29E1C7F4" w14:textId="221D7B1A" w:rsidR="00CE20E3" w:rsidRPr="00CE20E3"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30</w:t>
            </w:r>
            <w:r w:rsidR="00CE20E3">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687</w:t>
            </w:r>
          </w:p>
        </w:tc>
        <w:tc>
          <w:tcPr>
            <w:tcW w:w="1728" w:type="dxa"/>
            <w:shd w:val="clear" w:color="auto" w:fill="FAFAFA"/>
          </w:tcPr>
          <w:p w14:paraId="55C0957C" w14:textId="3B1D5EFD" w:rsidR="00CE20E3" w:rsidRPr="00490218"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30</w:t>
            </w:r>
            <w:r w:rsidR="00CE20E3">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687</w:t>
            </w:r>
          </w:p>
        </w:tc>
      </w:tr>
      <w:tr w:rsidR="00E813BE" w:rsidRPr="00D14059" w14:paraId="04465F7C" w14:textId="77777777" w:rsidTr="00E813BE">
        <w:tc>
          <w:tcPr>
            <w:tcW w:w="6097" w:type="dxa"/>
            <w:vAlign w:val="center"/>
          </w:tcPr>
          <w:p w14:paraId="607E936E" w14:textId="57EB84A5"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72EABF32" w14:textId="66412EAA" w:rsidR="00E813BE" w:rsidRPr="000D60A5"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191</w:t>
            </w:r>
          </w:p>
        </w:tc>
        <w:tc>
          <w:tcPr>
            <w:tcW w:w="1728" w:type="dxa"/>
            <w:tcBorders>
              <w:bottom w:val="single" w:sz="4" w:space="0" w:color="auto"/>
            </w:tcBorders>
            <w:shd w:val="clear" w:color="auto" w:fill="FAFAFA"/>
          </w:tcPr>
          <w:p w14:paraId="32B5D202" w14:textId="01969BC9" w:rsidR="00E813BE" w:rsidRPr="00D14059" w:rsidRDefault="00CE20E3"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E813BE" w:rsidRPr="00D14059" w14:paraId="0080BBF3" w14:textId="77777777" w:rsidTr="00E813BE">
        <w:tc>
          <w:tcPr>
            <w:tcW w:w="6097" w:type="dxa"/>
            <w:vAlign w:val="center"/>
          </w:tcPr>
          <w:p w14:paraId="1AC9D9D6" w14:textId="70F85564" w:rsidR="00E813BE" w:rsidRPr="00D14059" w:rsidRDefault="00E813BE" w:rsidP="00E67568">
            <w:pPr>
              <w:spacing w:line="240" w:lineRule="auto"/>
              <w:ind w:left="14"/>
              <w:rPr>
                <w:rFonts w:ascii="Browallia New" w:eastAsia="Arial Unicode MS" w:hAnsi="Browallia New" w:cs="Browallia New"/>
                <w:sz w:val="28"/>
                <w:szCs w:val="28"/>
                <w:cs/>
              </w:rPr>
            </w:pPr>
          </w:p>
        </w:tc>
        <w:tc>
          <w:tcPr>
            <w:tcW w:w="1728" w:type="dxa"/>
            <w:tcBorders>
              <w:top w:val="single" w:sz="4" w:space="0" w:color="auto"/>
            </w:tcBorders>
            <w:shd w:val="clear" w:color="auto" w:fill="FAFAFA"/>
          </w:tcPr>
          <w:p w14:paraId="4CB6ACA6" w14:textId="33D0DB35" w:rsidR="00E813BE"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26</w:t>
            </w:r>
            <w:r w:rsidR="1B65F61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082</w:t>
            </w:r>
            <w:r w:rsidR="008352E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878</w:t>
            </w:r>
          </w:p>
        </w:tc>
        <w:tc>
          <w:tcPr>
            <w:tcW w:w="1728" w:type="dxa"/>
            <w:tcBorders>
              <w:top w:val="single" w:sz="4" w:space="0" w:color="auto"/>
            </w:tcBorders>
            <w:shd w:val="clear" w:color="auto" w:fill="FAFAFA"/>
          </w:tcPr>
          <w:p w14:paraId="170A4834" w14:textId="062C14A9" w:rsidR="00E813BE"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00C5247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539</w:t>
            </w:r>
            <w:r w:rsidR="00733056">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892</w:t>
            </w:r>
          </w:p>
        </w:tc>
      </w:tr>
      <w:tr w:rsidR="00E813BE" w:rsidRPr="00D14059" w14:paraId="0DB609ED" w14:textId="77777777" w:rsidTr="00E813BE">
        <w:tc>
          <w:tcPr>
            <w:tcW w:w="6097" w:type="dxa"/>
            <w:vAlign w:val="center"/>
          </w:tcPr>
          <w:p w14:paraId="65B71093" w14:textId="55C1F674"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เงินกู้ยืมระยะยาวจากสถาบันการเงินที่ถึงกำหนด</w:t>
            </w:r>
          </w:p>
        </w:tc>
        <w:tc>
          <w:tcPr>
            <w:tcW w:w="1728" w:type="dxa"/>
            <w:shd w:val="clear" w:color="auto" w:fill="FAFAFA"/>
          </w:tcPr>
          <w:p w14:paraId="3B03B331" w14:textId="0D18B1E3"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7FE314D" w14:textId="076CFA9B"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813BE" w:rsidRPr="00D14059" w14:paraId="31A13801" w14:textId="77777777" w:rsidTr="00E813BE">
        <w:tc>
          <w:tcPr>
            <w:tcW w:w="6097" w:type="dxa"/>
            <w:vAlign w:val="center"/>
          </w:tcPr>
          <w:p w14:paraId="1BA7905B" w14:textId="19ED4630"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ชำระภายในหนึ่งปี สุทธิ</w:t>
            </w:r>
          </w:p>
        </w:tc>
        <w:tc>
          <w:tcPr>
            <w:tcW w:w="1728" w:type="dxa"/>
            <w:shd w:val="clear" w:color="auto" w:fill="FAFAFA"/>
          </w:tcPr>
          <w:p w14:paraId="0659C2F0" w14:textId="4F5FEEEF" w:rsidR="00E813BE" w:rsidRPr="00D14059" w:rsidRDefault="7DB9A9F2"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795</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914</w:t>
            </w:r>
            <w:r w:rsidRPr="00D14059">
              <w:rPr>
                <w:rFonts w:ascii="Browallia New" w:eastAsia="Arial Unicode MS" w:hAnsi="Browallia New" w:cs="Browallia New"/>
                <w:sz w:val="28"/>
                <w:szCs w:val="28"/>
              </w:rPr>
              <w:t>)</w:t>
            </w:r>
          </w:p>
        </w:tc>
        <w:tc>
          <w:tcPr>
            <w:tcW w:w="1728" w:type="dxa"/>
            <w:shd w:val="clear" w:color="auto" w:fill="FAFAFA"/>
          </w:tcPr>
          <w:p w14:paraId="3C98166D" w14:textId="6CB60450" w:rsidR="00E813BE" w:rsidRPr="00D14059" w:rsidRDefault="00C52473"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268</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692</w:t>
            </w:r>
            <w:r w:rsidRPr="00D14059">
              <w:rPr>
                <w:rFonts w:ascii="Browallia New" w:eastAsia="Arial Unicode MS" w:hAnsi="Browallia New" w:cs="Browallia New"/>
                <w:sz w:val="28"/>
                <w:szCs w:val="28"/>
              </w:rPr>
              <w:t>)</w:t>
            </w:r>
          </w:p>
        </w:tc>
      </w:tr>
      <w:tr w:rsidR="00E813BE" w:rsidRPr="00D14059" w14:paraId="295FB880" w14:textId="77777777" w:rsidTr="00E813BE">
        <w:tc>
          <w:tcPr>
            <w:tcW w:w="6097" w:type="dxa"/>
            <w:vAlign w:val="center"/>
          </w:tcPr>
          <w:p w14:paraId="22A082A0" w14:textId="40CE0EAB" w:rsidR="00E813BE" w:rsidRPr="00D14059" w:rsidRDefault="00E813BE" w:rsidP="00E67568">
            <w:pPr>
              <w:spacing w:line="240" w:lineRule="auto"/>
              <w:ind w:left="14"/>
              <w:rPr>
                <w:rFonts w:ascii="Browallia New" w:eastAsia="Arial Unicode MS" w:hAnsi="Browallia New" w:cs="Browallia New"/>
                <w:sz w:val="28"/>
                <w:szCs w:val="28"/>
                <w:u w:val="single"/>
                <w:cs/>
              </w:rPr>
            </w:pPr>
            <w:r w:rsidRPr="00D14059">
              <w:rPr>
                <w:rFonts w:ascii="Browallia New" w:eastAsia="Arial Unicode MS" w:hAnsi="Browallia New" w:cs="Browallia New"/>
                <w:sz w:val="28"/>
                <w:szCs w:val="28"/>
                <w:cs/>
              </w:rPr>
              <w:t>ยอดคงเหลือปลายงวด สุทธิ</w:t>
            </w:r>
          </w:p>
        </w:tc>
        <w:tc>
          <w:tcPr>
            <w:tcW w:w="1728" w:type="dxa"/>
            <w:tcBorders>
              <w:top w:val="single" w:sz="4" w:space="0" w:color="auto"/>
              <w:bottom w:val="single" w:sz="4" w:space="0" w:color="auto"/>
            </w:tcBorders>
            <w:shd w:val="clear" w:color="auto" w:fill="FAFAFA"/>
          </w:tcPr>
          <w:p w14:paraId="02BFF2C5" w14:textId="610BEA12" w:rsidR="00E813BE" w:rsidRPr="00733E55"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17</w:t>
            </w:r>
            <w:r w:rsidR="53526C2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286</w:t>
            </w:r>
            <w:r w:rsidR="008352E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964</w:t>
            </w:r>
          </w:p>
        </w:tc>
        <w:tc>
          <w:tcPr>
            <w:tcW w:w="1728" w:type="dxa"/>
            <w:tcBorders>
              <w:top w:val="single" w:sz="4" w:space="0" w:color="auto"/>
              <w:bottom w:val="single" w:sz="4" w:space="0" w:color="auto"/>
            </w:tcBorders>
            <w:shd w:val="clear" w:color="auto" w:fill="FAFAFA"/>
          </w:tcPr>
          <w:p w14:paraId="18D11D5A" w14:textId="64E829F2" w:rsidR="00E813BE" w:rsidRPr="00D14059" w:rsidRDefault="005F256D"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5</w:t>
            </w:r>
            <w:r w:rsidR="00C5247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271</w:t>
            </w:r>
            <w:r w:rsidR="00733056">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200</w:t>
            </w:r>
          </w:p>
        </w:tc>
      </w:tr>
    </w:tbl>
    <w:p w14:paraId="57FEE367" w14:textId="7311C582" w:rsidR="00210BE7" w:rsidRPr="006B436B" w:rsidRDefault="00210BE7" w:rsidP="00422CDB">
      <w:pPr>
        <w:spacing w:line="240" w:lineRule="auto"/>
        <w:jc w:val="thaiDistribute"/>
        <w:rPr>
          <w:rFonts w:ascii="Browallia New" w:eastAsia="Arial Unicode MS" w:hAnsi="Browallia New" w:cs="Browallia New"/>
          <w:sz w:val="24"/>
          <w:szCs w:val="24"/>
          <w:cs/>
        </w:rPr>
      </w:pPr>
    </w:p>
    <w:p w14:paraId="6DF7BEAC" w14:textId="51BF9BAF" w:rsidR="00D109EA" w:rsidRPr="00D109EA" w:rsidRDefault="00E22B9F" w:rsidP="00E22B9F">
      <w:pPr>
        <w:ind w:left="294" w:hanging="294"/>
        <w:jc w:val="thaiDistribute"/>
        <w:rPr>
          <w:rFonts w:ascii="Browallia New" w:eastAsia="Arial Unicode MS" w:hAnsi="Browallia New" w:cs="Browallia New"/>
          <w:sz w:val="28"/>
          <w:szCs w:val="28"/>
        </w:rPr>
      </w:pPr>
      <w:r w:rsidRPr="00E22B9F">
        <w:rPr>
          <w:rFonts w:ascii="Browallia New" w:eastAsia="Arial Unicode MS" w:hAnsi="Browallia New" w:cs="Browallia New"/>
          <w:sz w:val="28"/>
          <w:szCs w:val="28"/>
          <w:vertAlign w:val="superscript"/>
        </w:rPr>
        <w:t>(</w:t>
      </w:r>
      <w:r w:rsidR="005F256D" w:rsidRPr="005F256D">
        <w:rPr>
          <w:rFonts w:ascii="Browallia New" w:eastAsia="Arial Unicode MS" w:hAnsi="Browallia New" w:cs="Browallia New"/>
          <w:sz w:val="28"/>
          <w:szCs w:val="28"/>
          <w:vertAlign w:val="superscript"/>
          <w:lang w:val="en-GB"/>
        </w:rPr>
        <w:t>1</w:t>
      </w:r>
      <w:r w:rsidRPr="00E22B9F">
        <w:rPr>
          <w:rFonts w:ascii="Browallia New" w:eastAsia="Arial Unicode MS" w:hAnsi="Browallia New" w:cs="Browallia New"/>
          <w:sz w:val="28"/>
          <w:szCs w:val="28"/>
          <w:vertAlign w:val="superscript"/>
        </w:rPr>
        <w:t>)</w:t>
      </w:r>
      <w:r>
        <w:rPr>
          <w:rFonts w:ascii="Browallia New" w:eastAsia="Arial Unicode MS" w:hAnsi="Browallia New" w:cs="Browallia New"/>
          <w:sz w:val="28"/>
          <w:szCs w:val="28"/>
        </w:rPr>
        <w:tab/>
      </w:r>
      <w:r w:rsidR="00D109EA" w:rsidRPr="00D109EA">
        <w:rPr>
          <w:rFonts w:ascii="Browallia New" w:eastAsia="Arial Unicode MS" w:hAnsi="Browallia New" w:cs="Browallia New" w:hint="cs"/>
          <w:sz w:val="28"/>
          <w:szCs w:val="28"/>
          <w:cs/>
        </w:rPr>
        <w:t>ในระหว่างงวดเก้าเดือนสิ้นสุดวันที่</w:t>
      </w:r>
      <w:r w:rsidR="00D109EA" w:rsidRPr="00D109EA">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30</w:t>
      </w:r>
      <w:r w:rsidR="00D109EA" w:rsidRPr="00D109EA">
        <w:rPr>
          <w:rFonts w:ascii="Browallia New" w:eastAsia="Arial Unicode MS" w:hAnsi="Browallia New" w:cs="Browallia New"/>
          <w:sz w:val="28"/>
          <w:szCs w:val="28"/>
        </w:rPr>
        <w:t xml:space="preserve"> </w:t>
      </w:r>
      <w:r w:rsidR="00D109EA" w:rsidRPr="00D109EA">
        <w:rPr>
          <w:rFonts w:ascii="Browallia New" w:eastAsia="Arial Unicode MS" w:hAnsi="Browallia New" w:cs="Browallia New" w:hint="cs"/>
          <w:sz w:val="28"/>
          <w:szCs w:val="28"/>
          <w:cs/>
        </w:rPr>
        <w:t>กันยายน</w:t>
      </w:r>
      <w:r w:rsidR="00D109EA" w:rsidRPr="00D109EA">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2566</w:t>
      </w:r>
      <w:r w:rsidR="00D109EA" w:rsidRPr="00D109EA">
        <w:rPr>
          <w:rFonts w:ascii="Browallia New" w:eastAsia="Arial Unicode MS" w:hAnsi="Browallia New" w:cs="Browallia New"/>
          <w:sz w:val="28"/>
          <w:szCs w:val="28"/>
        </w:rPr>
        <w:t xml:space="preserve"> </w:t>
      </w:r>
      <w:r w:rsidR="00D109EA" w:rsidRPr="00D109EA">
        <w:rPr>
          <w:rFonts w:ascii="Browallia New" w:eastAsia="Arial Unicode MS" w:hAnsi="Browallia New" w:cs="Browallia New" w:hint="cs"/>
          <w:sz w:val="28"/>
          <w:szCs w:val="28"/>
          <w:cs/>
        </w:rPr>
        <w:t>บริษัทได้เข้าทำสัญญากู้ยืมเงินกับกลุ่มสถาบันการเงินต่างประเทศ</w:t>
      </w:r>
      <w:r w:rsidR="00D109EA" w:rsidRPr="00D109EA">
        <w:rPr>
          <w:rFonts w:ascii="Browallia New" w:eastAsia="Arial Unicode MS" w:hAnsi="Browallia New" w:cs="Browallia New"/>
          <w:sz w:val="28"/>
          <w:szCs w:val="28"/>
          <w:cs/>
        </w:rPr>
        <w:t xml:space="preserve"> </w:t>
      </w:r>
      <w:r w:rsidR="00D109EA" w:rsidRPr="00D109EA">
        <w:rPr>
          <w:rFonts w:ascii="Browallia New" w:eastAsia="Arial Unicode MS" w:hAnsi="Browallia New" w:cs="Browallia New" w:hint="cs"/>
          <w:sz w:val="28"/>
          <w:szCs w:val="28"/>
          <w:cs/>
        </w:rPr>
        <w:t>โดยบริษัทใช้เงินกู้ยืมแล้วจำนวน</w:t>
      </w:r>
      <w:r w:rsidR="00D109EA" w:rsidRPr="00D109EA">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6</w:t>
      </w:r>
      <w:r w:rsidR="00D109EA" w:rsidRPr="00D109EA">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500</w:t>
      </w:r>
      <w:r w:rsidR="00D109EA" w:rsidRPr="00D109EA">
        <w:rPr>
          <w:rFonts w:ascii="Browallia New" w:eastAsia="Arial Unicode MS" w:hAnsi="Browallia New" w:cs="Browallia New"/>
          <w:sz w:val="28"/>
          <w:szCs w:val="28"/>
        </w:rPr>
        <w:t xml:space="preserve"> </w:t>
      </w:r>
      <w:r w:rsidR="00D109EA" w:rsidRPr="00D109EA">
        <w:rPr>
          <w:rFonts w:ascii="Browallia New" w:eastAsia="Arial Unicode MS" w:hAnsi="Browallia New" w:cs="Browallia New" w:hint="cs"/>
          <w:sz w:val="28"/>
          <w:szCs w:val="28"/>
          <w:cs/>
        </w:rPr>
        <w:t>ล้านเยนหรือเทียบเท่า</w:t>
      </w:r>
      <w:r w:rsidR="00D109EA" w:rsidRPr="00D109EA">
        <w:rPr>
          <w:rFonts w:ascii="Browallia New" w:eastAsia="Arial Unicode MS" w:hAnsi="Browallia New" w:cs="Browallia New"/>
          <w:sz w:val="28"/>
          <w:szCs w:val="28"/>
          <w:cs/>
        </w:rPr>
        <w:t xml:space="preserve"> </w:t>
      </w:r>
      <w:r w:rsidR="005F256D" w:rsidRPr="005F256D">
        <w:rPr>
          <w:rFonts w:ascii="Browallia New" w:eastAsia="Arial Unicode MS" w:hAnsi="Browallia New" w:cs="Browallia New"/>
          <w:sz w:val="28"/>
          <w:szCs w:val="28"/>
          <w:lang w:val="en-GB"/>
        </w:rPr>
        <w:t>1</w:t>
      </w:r>
      <w:r w:rsidR="00D109EA" w:rsidRPr="00D109EA">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586</w:t>
      </w:r>
      <w:r w:rsidR="00D109EA" w:rsidRPr="00D109EA">
        <w:rPr>
          <w:rFonts w:ascii="Browallia New" w:eastAsia="Arial Unicode MS" w:hAnsi="Browallia New" w:cs="Browallia New"/>
          <w:sz w:val="28"/>
          <w:szCs w:val="28"/>
        </w:rPr>
        <w:t xml:space="preserve"> </w:t>
      </w:r>
      <w:r w:rsidR="00D109EA" w:rsidRPr="00D109EA">
        <w:rPr>
          <w:rFonts w:ascii="Browallia New" w:eastAsia="Arial Unicode MS" w:hAnsi="Browallia New" w:cs="Browallia New" w:hint="cs"/>
          <w:sz w:val="28"/>
          <w:szCs w:val="28"/>
          <w:cs/>
        </w:rPr>
        <w:t>ล้านบาท</w:t>
      </w:r>
      <w:r w:rsidR="00D109EA" w:rsidRPr="00D109EA">
        <w:rPr>
          <w:rFonts w:ascii="Browallia New" w:eastAsia="Arial Unicode MS" w:hAnsi="Browallia New" w:cs="Browallia New"/>
          <w:sz w:val="28"/>
          <w:szCs w:val="28"/>
          <w:cs/>
        </w:rPr>
        <w:t xml:space="preserve"> </w:t>
      </w:r>
      <w:r w:rsidR="00D109EA" w:rsidRPr="00D109EA">
        <w:rPr>
          <w:rFonts w:ascii="Browallia New" w:eastAsia="Arial Unicode MS" w:hAnsi="Browallia New" w:cs="Browallia New" w:hint="cs"/>
          <w:sz w:val="28"/>
          <w:szCs w:val="28"/>
          <w:cs/>
        </w:rPr>
        <w:t>เงินกู้ยืมดังกล่าวมีอัตราดอกเบี้ยลอยตัว</w:t>
      </w:r>
      <w:r w:rsidR="00553CB9">
        <w:rPr>
          <w:rFonts w:ascii="Browallia New" w:eastAsia="Arial Unicode MS" w:hAnsi="Browallia New" w:cs="Browallia New"/>
          <w:sz w:val="28"/>
          <w:szCs w:val="28"/>
        </w:rPr>
        <w:br/>
      </w:r>
      <w:r w:rsidR="006242A0">
        <w:rPr>
          <w:rFonts w:ascii="Browallia New" w:eastAsia="Arial Unicode MS" w:hAnsi="Browallia New" w:cs="Browallia New" w:hint="cs"/>
          <w:sz w:val="28"/>
          <w:szCs w:val="28"/>
          <w:cs/>
        </w:rPr>
        <w:t>ที่อัตรา</w:t>
      </w:r>
      <w:r w:rsidR="006C2BB1">
        <w:rPr>
          <w:rFonts w:ascii="Browallia New" w:eastAsia="Arial Unicode MS" w:hAnsi="Browallia New" w:cs="Browallia New"/>
          <w:sz w:val="28"/>
          <w:szCs w:val="28"/>
        </w:rPr>
        <w:t xml:space="preserve"> TORF</w:t>
      </w:r>
      <w:r w:rsidR="006242A0">
        <w:rPr>
          <w:rFonts w:ascii="Browallia New" w:eastAsia="Arial Unicode MS" w:hAnsi="Browallia New" w:cs="Browallia New" w:hint="cs"/>
          <w:sz w:val="28"/>
          <w:szCs w:val="28"/>
          <w:cs/>
        </w:rPr>
        <w:t xml:space="preserve"> </w:t>
      </w:r>
      <w:r w:rsidR="005F256D" w:rsidRPr="005F256D">
        <w:rPr>
          <w:rFonts w:ascii="Browallia New" w:eastAsia="Arial Unicode MS" w:hAnsi="Browallia New" w:cs="Browallia New"/>
          <w:sz w:val="28"/>
          <w:szCs w:val="28"/>
          <w:lang w:val="en-GB"/>
        </w:rPr>
        <w:t>3</w:t>
      </w:r>
      <w:r w:rsidR="006242A0">
        <w:rPr>
          <w:rFonts w:ascii="Browallia New" w:eastAsia="Arial Unicode MS" w:hAnsi="Browallia New" w:cs="Browallia New"/>
          <w:sz w:val="28"/>
          <w:szCs w:val="28"/>
          <w:lang w:val="en-GB"/>
        </w:rPr>
        <w:t xml:space="preserve"> </w:t>
      </w:r>
      <w:r w:rsidR="006242A0">
        <w:rPr>
          <w:rFonts w:ascii="Browallia New" w:eastAsia="Arial Unicode MS" w:hAnsi="Browallia New" w:cs="Browallia New" w:hint="cs"/>
          <w:sz w:val="28"/>
          <w:szCs w:val="28"/>
          <w:cs/>
          <w:lang w:val="en-GB"/>
        </w:rPr>
        <w:t>เดือน</w:t>
      </w:r>
      <w:r w:rsidR="00D109EA" w:rsidRPr="00D109EA">
        <w:rPr>
          <w:rFonts w:ascii="Browallia New" w:eastAsia="Arial Unicode MS" w:hAnsi="Browallia New" w:cs="Browallia New" w:hint="cs"/>
          <w:sz w:val="28"/>
          <w:szCs w:val="28"/>
          <w:cs/>
        </w:rPr>
        <w:t>บวกอัตราส่วนเพิ่มคงที่</w:t>
      </w:r>
      <w:r w:rsidR="00D109EA" w:rsidRPr="00D109EA">
        <w:rPr>
          <w:rFonts w:ascii="Browallia New" w:eastAsia="Arial Unicode MS" w:hAnsi="Browallia New" w:cs="Browallia New"/>
          <w:sz w:val="28"/>
          <w:szCs w:val="28"/>
          <w:cs/>
        </w:rPr>
        <w:t xml:space="preserve"> </w:t>
      </w:r>
      <w:r w:rsidR="006242A0">
        <w:rPr>
          <w:rFonts w:ascii="Browallia New" w:eastAsia="Arial Unicode MS" w:hAnsi="Browallia New" w:cs="Browallia New" w:hint="cs"/>
          <w:sz w:val="28"/>
          <w:szCs w:val="28"/>
          <w:cs/>
        </w:rPr>
        <w:t>นอกจากนั้น</w:t>
      </w:r>
      <w:r w:rsidR="00D109EA" w:rsidRPr="00D109EA">
        <w:rPr>
          <w:rFonts w:ascii="Browallia New" w:eastAsia="Arial Unicode MS" w:hAnsi="Browallia New" w:cs="Browallia New"/>
          <w:sz w:val="28"/>
          <w:szCs w:val="28"/>
          <w:cs/>
        </w:rPr>
        <w:t xml:space="preserve"> </w:t>
      </w:r>
      <w:r w:rsidR="00D109EA" w:rsidRPr="00D109EA">
        <w:rPr>
          <w:rFonts w:ascii="Browallia New" w:eastAsia="Arial Unicode MS" w:hAnsi="Browallia New" w:cs="Browallia New" w:hint="cs"/>
          <w:sz w:val="28"/>
          <w:szCs w:val="28"/>
          <w:cs/>
        </w:rPr>
        <w:t>บริษัทได้ตกลงทำสัญญาแลกเปลี่ยนเงินตราต่างประเทศและดอกเบี้ยกับธนาคารเพื่อกำหนดให้เงินกู้ยืมดังกล่าวมีอัตราแลกเปลี่ยนสกุลเงินต่างประเทศและอัตราดอกเบี้ยคงที่</w:t>
      </w:r>
      <w:r w:rsidR="00D109EA" w:rsidRPr="00D109EA">
        <w:rPr>
          <w:rFonts w:ascii="Browallia New" w:eastAsia="Arial Unicode MS" w:hAnsi="Browallia New" w:cs="Browallia New"/>
          <w:sz w:val="28"/>
          <w:szCs w:val="28"/>
          <w:cs/>
        </w:rPr>
        <w:t xml:space="preserve"> </w:t>
      </w:r>
      <w:r w:rsidR="006265E9">
        <w:rPr>
          <w:rFonts w:ascii="Browallia New" w:eastAsia="Arial Unicode MS" w:hAnsi="Browallia New" w:cs="Browallia New"/>
          <w:sz w:val="28"/>
          <w:szCs w:val="28"/>
          <w:cs/>
        </w:rPr>
        <w:br/>
      </w:r>
      <w:r w:rsidR="00D109EA" w:rsidRPr="00D109EA">
        <w:rPr>
          <w:rFonts w:ascii="Browallia New" w:eastAsia="Arial Unicode MS" w:hAnsi="Browallia New" w:cs="Browallia New" w:hint="cs"/>
          <w:sz w:val="28"/>
          <w:szCs w:val="28"/>
          <w:cs/>
        </w:rPr>
        <w:t>เงินกู้ยืมดังกล่าวมีกำหนดการชำระดอกเบี้ยทุกสามเดือน</w:t>
      </w:r>
      <w:r w:rsidR="00D109EA" w:rsidRPr="00D109EA">
        <w:rPr>
          <w:rFonts w:ascii="Browallia New" w:eastAsia="Arial Unicode MS" w:hAnsi="Browallia New" w:cs="Browallia New"/>
          <w:sz w:val="28"/>
          <w:szCs w:val="28"/>
          <w:cs/>
        </w:rPr>
        <w:t xml:space="preserve"> </w:t>
      </w:r>
      <w:r w:rsidR="00D109EA" w:rsidRPr="00D109EA">
        <w:rPr>
          <w:rFonts w:ascii="Browallia New" w:eastAsia="Arial Unicode MS" w:hAnsi="Browallia New" w:cs="Browallia New" w:hint="cs"/>
          <w:sz w:val="28"/>
          <w:szCs w:val="28"/>
          <w:cs/>
        </w:rPr>
        <w:t>และกำหนดชำระคืนเงินต้นทั้งจำนวน</w:t>
      </w:r>
      <w:r w:rsidR="00D109EA" w:rsidRPr="00D109EA">
        <w:rPr>
          <w:rFonts w:ascii="Browallia New" w:eastAsia="Arial Unicode MS" w:hAnsi="Browallia New" w:cs="Browallia New"/>
          <w:sz w:val="28"/>
          <w:szCs w:val="28"/>
          <w:cs/>
        </w:rPr>
        <w:t xml:space="preserve"> </w:t>
      </w:r>
      <w:r w:rsidR="00D109EA" w:rsidRPr="00D109EA">
        <w:rPr>
          <w:rFonts w:ascii="Browallia New" w:eastAsia="Arial Unicode MS" w:hAnsi="Browallia New" w:cs="Browallia New" w:hint="cs"/>
          <w:sz w:val="28"/>
          <w:szCs w:val="28"/>
          <w:cs/>
        </w:rPr>
        <w:t>ณ</w:t>
      </w:r>
      <w:r w:rsidR="00D109EA" w:rsidRPr="00D109EA">
        <w:rPr>
          <w:rFonts w:ascii="Browallia New" w:eastAsia="Arial Unicode MS" w:hAnsi="Browallia New" w:cs="Browallia New"/>
          <w:sz w:val="28"/>
          <w:szCs w:val="28"/>
          <w:cs/>
        </w:rPr>
        <w:t xml:space="preserve"> </w:t>
      </w:r>
      <w:r w:rsidR="00D109EA" w:rsidRPr="00D109EA">
        <w:rPr>
          <w:rFonts w:ascii="Browallia New" w:eastAsia="Arial Unicode MS" w:hAnsi="Browallia New" w:cs="Browallia New" w:hint="cs"/>
          <w:sz w:val="28"/>
          <w:szCs w:val="28"/>
          <w:cs/>
        </w:rPr>
        <w:t>วันสิ้นสุดสัญญา</w:t>
      </w:r>
    </w:p>
    <w:p w14:paraId="3B234568" w14:textId="77777777" w:rsidR="00D109EA" w:rsidRPr="006B436B" w:rsidRDefault="00D109EA" w:rsidP="00157B05">
      <w:pPr>
        <w:jc w:val="thaiDistribute"/>
        <w:rPr>
          <w:rFonts w:ascii="Browallia New" w:eastAsia="Arial Unicode MS" w:hAnsi="Browallia New" w:cs="Browallia New"/>
          <w:sz w:val="24"/>
          <w:szCs w:val="24"/>
          <w:lang w:val="en-GB"/>
        </w:rPr>
      </w:pPr>
    </w:p>
    <w:p w14:paraId="5518D4B1" w14:textId="714C8A12" w:rsidR="00173027" w:rsidRPr="00490218" w:rsidRDefault="00173027" w:rsidP="00422CDB">
      <w:pPr>
        <w:jc w:val="thaiDistribute"/>
        <w:rPr>
          <w:rFonts w:ascii="Browallia New" w:eastAsia="Arial Unicode MS" w:hAnsi="Browallia New" w:cs="Browallia New"/>
          <w:sz w:val="28"/>
          <w:szCs w:val="28"/>
        </w:rPr>
      </w:pPr>
      <w:r w:rsidRPr="00490218">
        <w:rPr>
          <w:rFonts w:ascii="Browallia New" w:eastAsia="Arial Unicode MS" w:hAnsi="Browallia New" w:cs="Browallia New"/>
          <w:spacing w:val="-4"/>
          <w:sz w:val="28"/>
          <w:szCs w:val="28"/>
          <w:cs/>
        </w:rPr>
        <w:t>ณ วันที่</w:t>
      </w:r>
      <w:r w:rsidRPr="00490218">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30</w:t>
      </w:r>
      <w:r w:rsidR="001D33C6" w:rsidRPr="00490218">
        <w:rPr>
          <w:rFonts w:ascii="Browallia New" w:eastAsia="Arial Unicode MS" w:hAnsi="Browallia New" w:cs="Browallia New"/>
          <w:spacing w:val="-4"/>
          <w:sz w:val="28"/>
          <w:szCs w:val="28"/>
        </w:rPr>
        <w:t xml:space="preserve"> </w:t>
      </w:r>
      <w:r w:rsidR="00A25407" w:rsidRPr="00490218">
        <w:rPr>
          <w:rFonts w:ascii="Browallia New" w:eastAsia="Arial Unicode MS" w:hAnsi="Browallia New" w:cs="Browallia New"/>
          <w:spacing w:val="-4"/>
          <w:sz w:val="28"/>
          <w:szCs w:val="28"/>
          <w:cs/>
        </w:rPr>
        <w:t>กันยายน</w:t>
      </w:r>
      <w:r w:rsidRPr="00490218">
        <w:rPr>
          <w:rFonts w:ascii="Browallia New" w:eastAsia="Arial Unicode MS" w:hAnsi="Browallia New" w:cs="Browallia New"/>
          <w:spacing w:val="-4"/>
          <w:sz w:val="28"/>
          <w:szCs w:val="28"/>
          <w:cs/>
        </w:rPr>
        <w:t xml:space="preserve"> </w:t>
      </w:r>
      <w:r w:rsidR="00623910" w:rsidRPr="00490218">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2566</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เงินกู้ยืมระยะยาวของบริษัทย่อยจำนวน</w:t>
      </w:r>
      <w:r w:rsidRPr="00490218">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15</w:t>
      </w:r>
      <w:r w:rsidR="4B2E60CF" w:rsidRPr="00490218">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864</w:t>
      </w:r>
      <w:r w:rsidR="00982808" w:rsidRPr="00490218">
        <w:rPr>
          <w:rFonts w:ascii="Browallia New" w:eastAsia="Arial Unicode MS" w:hAnsi="Browallia New" w:cs="Browallia New"/>
          <w:spacing w:val="-4"/>
          <w:sz w:val="28"/>
          <w:szCs w:val="28"/>
        </w:rPr>
        <w:t xml:space="preserve"> </w:t>
      </w:r>
      <w:r w:rsidR="00982808" w:rsidRPr="00490218">
        <w:rPr>
          <w:rFonts w:ascii="Browallia New" w:eastAsia="Arial Unicode MS" w:hAnsi="Browallia New" w:cs="Browallia New"/>
          <w:spacing w:val="-4"/>
          <w:sz w:val="28"/>
          <w:szCs w:val="28"/>
          <w:cs/>
        </w:rPr>
        <w:t>ล้านบาท</w:t>
      </w:r>
      <w:r w:rsidR="008352E6" w:rsidRPr="00490218">
        <w:rPr>
          <w:rFonts w:ascii="Browallia New" w:eastAsia="Arial Unicode MS" w:hAnsi="Browallia New" w:cs="Browallia New"/>
          <w:spacing w:val="-4"/>
          <w:sz w:val="28"/>
          <w:szCs w:val="28"/>
          <w:cs/>
        </w:rPr>
        <w:t xml:space="preserve"> </w:t>
      </w:r>
      <w:r w:rsidRPr="00490218">
        <w:rPr>
          <w:rFonts w:ascii="Browallia New" w:eastAsia="Arial Unicode MS" w:hAnsi="Browallia New" w:cs="Browallia New"/>
          <w:spacing w:val="-4"/>
          <w:sz w:val="28"/>
          <w:szCs w:val="28"/>
          <w:cs/>
        </w:rPr>
        <w:t>(ณ วันที่</w:t>
      </w:r>
      <w:r w:rsidR="00A918FC" w:rsidRPr="00490218">
        <w:rPr>
          <w:rFonts w:ascii="Browallia New" w:eastAsia="Arial Unicode MS" w:hAnsi="Browallia New" w:cs="Browallia New"/>
          <w:spacing w:val="-4"/>
          <w:sz w:val="28"/>
          <w:szCs w:val="28"/>
          <w:cs/>
        </w:rPr>
        <w:t xml:space="preserve"> </w:t>
      </w:r>
      <w:r w:rsidR="005F256D" w:rsidRPr="005F256D">
        <w:rPr>
          <w:rFonts w:ascii="Browallia New" w:eastAsia="Arial Unicode MS" w:hAnsi="Browallia New" w:cs="Browallia New"/>
          <w:spacing w:val="-4"/>
          <w:sz w:val="28"/>
          <w:szCs w:val="28"/>
          <w:lang w:val="en-GB"/>
        </w:rPr>
        <w:t>31</w:t>
      </w:r>
      <w:r w:rsidR="00A918FC"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ธันวาคม </w:t>
      </w:r>
      <w:r w:rsidR="00F1064F" w:rsidRPr="00490218">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2565</w:t>
      </w:r>
      <w:r w:rsidR="00A918FC"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pacing w:val="-4"/>
          <w:sz w:val="28"/>
          <w:szCs w:val="28"/>
          <w:cs/>
        </w:rPr>
        <w:t>จำนวน</w:t>
      </w:r>
      <w:r w:rsidR="00A918FC" w:rsidRPr="00490218">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17</w:t>
      </w:r>
      <w:r w:rsidR="00FA44E0" w:rsidRPr="00490218">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204</w:t>
      </w:r>
      <w:r w:rsidR="00A918FC"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ล้านบาท และจำนว</w:t>
      </w:r>
      <w:r w:rsidR="00A918FC" w:rsidRPr="00490218">
        <w:rPr>
          <w:rFonts w:ascii="Browallia New" w:eastAsia="Arial Unicode MS" w:hAnsi="Browallia New" w:cs="Browallia New"/>
          <w:spacing w:val="-4"/>
          <w:sz w:val="28"/>
          <w:szCs w:val="28"/>
          <w:cs/>
        </w:rPr>
        <w:t xml:space="preserve">น </w:t>
      </w:r>
      <w:r w:rsidR="005F256D" w:rsidRPr="005F256D">
        <w:rPr>
          <w:rFonts w:ascii="Browallia New" w:eastAsia="Arial Unicode MS" w:hAnsi="Browallia New" w:cs="Browallia New"/>
          <w:spacing w:val="-4"/>
          <w:sz w:val="28"/>
          <w:szCs w:val="28"/>
          <w:lang w:val="en-GB"/>
        </w:rPr>
        <w:t>16</w:t>
      </w:r>
      <w:r w:rsidR="00A918FC"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ล้านดอลลาร์ไต้หวัน) เป็นเงินกู้ยืมที่มีหลักประกันโดยการจำนำสิทธิในเงินฝากธนาคาร</w:t>
      </w:r>
      <w:r w:rsidRPr="00490218">
        <w:rPr>
          <w:rFonts w:ascii="Browallia New" w:eastAsia="Arial Unicode MS" w:hAnsi="Browallia New" w:cs="Browallia New"/>
          <w:sz w:val="28"/>
          <w:szCs w:val="28"/>
          <w:cs/>
        </w:rPr>
        <w:t xml:space="preserve"> ที่ดิน อาคารโรงงาน เครื่องจักรและอุปกรณ์ที่ใช้ในกลุ่มกิจการ สิทธิเรียกร้องการรับเงินจากสัญญาเช่าที่ดินและอาคารโรงงาน ใบหุ้นสามัญของบริษัทย่อย และสิทธิเรียกร้องสัญญาประกันภัยของกลุ่มกิจการ เงินกู้ยืมดังกล่าวถูกค้ำประกันโดยบริษัท ทั้งนี้ บริษัทย่อยต้องปฏิบัติตามข้อกำหนดและข้อจำกัดบางประการตามที่ได้กำหนดไว้ในสัญญากู้ยืมเงินระยะยาวจาก</w:t>
      </w:r>
      <w:r w:rsidR="00490218">
        <w:rPr>
          <w:rFonts w:ascii="Browallia New" w:eastAsia="Arial Unicode MS" w:hAnsi="Browallia New" w:cs="Browallia New"/>
          <w:sz w:val="28"/>
          <w:szCs w:val="28"/>
        </w:rPr>
        <w:br/>
      </w:r>
      <w:r w:rsidRPr="00490218">
        <w:rPr>
          <w:rFonts w:ascii="Browallia New" w:eastAsia="Arial Unicode MS" w:hAnsi="Browallia New" w:cs="Browallia New"/>
          <w:sz w:val="28"/>
          <w:szCs w:val="28"/>
          <w:cs/>
        </w:rPr>
        <w:t>สถาบันการเงิน เช่น การดำรงอัตราส่วนของหนี้สินต่อส่วนของผู้ถือหุ้นและอัตราความสามารถในการชำระหนี้ เป็นต้น</w:t>
      </w:r>
    </w:p>
    <w:p w14:paraId="2464F2FD" w14:textId="501A46C4" w:rsidR="00173027" w:rsidRPr="006B436B" w:rsidRDefault="00173027" w:rsidP="00422CDB">
      <w:pPr>
        <w:spacing w:line="240" w:lineRule="auto"/>
        <w:jc w:val="thaiDistribute"/>
        <w:rPr>
          <w:rFonts w:ascii="Browallia New" w:eastAsia="Arial Unicode MS" w:hAnsi="Browallia New" w:cs="Browallia New"/>
          <w:sz w:val="24"/>
          <w:szCs w:val="24"/>
        </w:rPr>
      </w:pPr>
    </w:p>
    <w:p w14:paraId="737FF6E9" w14:textId="631B781F" w:rsidR="00D46F5D" w:rsidRDefault="00173027" w:rsidP="00422CDB">
      <w:pPr>
        <w:jc w:val="thaiDistribute"/>
        <w:rPr>
          <w:rFonts w:ascii="Browallia New" w:eastAsia="Arial Unicode MS" w:hAnsi="Browallia New" w:cs="Browallia New"/>
          <w:spacing w:val="-4"/>
          <w:sz w:val="28"/>
          <w:szCs w:val="28"/>
          <w:cs/>
        </w:rPr>
      </w:pPr>
      <w:r w:rsidRPr="00D14059">
        <w:rPr>
          <w:rFonts w:ascii="Browallia New" w:eastAsia="Arial Unicode MS" w:hAnsi="Browallia New" w:cs="Browallia New"/>
          <w:spacing w:val="-8"/>
          <w:sz w:val="28"/>
          <w:szCs w:val="28"/>
          <w:cs/>
        </w:rPr>
        <w:t>ณ วันที่</w:t>
      </w:r>
      <w:r w:rsidRPr="00D14059">
        <w:rPr>
          <w:rFonts w:ascii="Browallia New" w:eastAsia="Arial Unicode MS" w:hAnsi="Browallia New" w:cs="Browallia New"/>
          <w:spacing w:val="-8"/>
          <w:sz w:val="28"/>
          <w:szCs w:val="28"/>
        </w:rPr>
        <w:t xml:space="preserve"> </w:t>
      </w:r>
      <w:r w:rsidR="005F256D" w:rsidRPr="005F256D">
        <w:rPr>
          <w:rFonts w:ascii="Browallia New" w:eastAsia="Arial Unicode MS" w:hAnsi="Browallia New" w:cs="Browallia New"/>
          <w:spacing w:val="-8"/>
          <w:sz w:val="28"/>
          <w:szCs w:val="28"/>
          <w:lang w:val="en-GB"/>
        </w:rPr>
        <w:t>30</w:t>
      </w:r>
      <w:r w:rsidR="001D33C6" w:rsidRPr="00D14059">
        <w:rPr>
          <w:rFonts w:ascii="Browallia New" w:eastAsia="Arial Unicode MS" w:hAnsi="Browallia New" w:cs="Browallia New"/>
          <w:spacing w:val="-8"/>
          <w:sz w:val="28"/>
          <w:szCs w:val="28"/>
        </w:rPr>
        <w:t xml:space="preserve"> </w:t>
      </w:r>
      <w:r w:rsidR="00A25407" w:rsidRPr="00D14059">
        <w:rPr>
          <w:rFonts w:ascii="Browallia New" w:eastAsia="Arial Unicode MS" w:hAnsi="Browallia New" w:cs="Browallia New"/>
          <w:spacing w:val="-8"/>
          <w:sz w:val="28"/>
          <w:szCs w:val="28"/>
          <w:cs/>
        </w:rPr>
        <w:t>กันยายน</w:t>
      </w:r>
      <w:r w:rsidRPr="00D14059">
        <w:rPr>
          <w:rFonts w:ascii="Browallia New" w:eastAsia="Arial Unicode MS" w:hAnsi="Browallia New" w:cs="Browallia New"/>
          <w:spacing w:val="-8"/>
          <w:sz w:val="28"/>
          <w:szCs w:val="28"/>
          <w:cs/>
        </w:rPr>
        <w:t xml:space="preserve"> </w:t>
      </w:r>
      <w:r w:rsidR="00623910" w:rsidRPr="00D14059">
        <w:rPr>
          <w:rFonts w:ascii="Browallia New" w:eastAsia="Arial Unicode MS" w:hAnsi="Browallia New" w:cs="Browallia New"/>
          <w:spacing w:val="-8"/>
          <w:sz w:val="28"/>
          <w:szCs w:val="28"/>
          <w:cs/>
        </w:rPr>
        <w:t xml:space="preserve">พ.ศ. </w:t>
      </w:r>
      <w:r w:rsidR="005F256D" w:rsidRPr="005F256D">
        <w:rPr>
          <w:rFonts w:ascii="Browallia New" w:eastAsia="Arial Unicode MS" w:hAnsi="Browallia New" w:cs="Browallia New"/>
          <w:spacing w:val="-8"/>
          <w:sz w:val="28"/>
          <w:szCs w:val="28"/>
          <w:lang w:val="en-GB"/>
        </w:rPr>
        <w:t>2566</w:t>
      </w:r>
      <w:r w:rsidRPr="00D14059">
        <w:rPr>
          <w:rFonts w:ascii="Browallia New" w:eastAsia="Arial Unicode MS" w:hAnsi="Browallia New" w:cs="Browallia New"/>
          <w:spacing w:val="-8"/>
          <w:sz w:val="28"/>
          <w:szCs w:val="28"/>
        </w:rPr>
        <w:t xml:space="preserve"> </w:t>
      </w:r>
      <w:r w:rsidRPr="00D14059">
        <w:rPr>
          <w:rFonts w:ascii="Browallia New" w:eastAsia="Arial Unicode MS" w:hAnsi="Browallia New" w:cs="Browallia New"/>
          <w:spacing w:val="-8"/>
          <w:sz w:val="28"/>
          <w:szCs w:val="28"/>
          <w:cs/>
        </w:rPr>
        <w:t>เงินกู้ยืมระยะยาวของบริษัทจำนวน</w:t>
      </w:r>
      <w:r w:rsidRPr="00D14059">
        <w:rPr>
          <w:rFonts w:ascii="Browallia New" w:eastAsia="Arial Unicode MS" w:hAnsi="Browallia New" w:cs="Browallia New"/>
          <w:spacing w:val="-8"/>
          <w:sz w:val="28"/>
          <w:szCs w:val="28"/>
        </w:rPr>
        <w:t xml:space="preserve"> </w:t>
      </w:r>
      <w:r w:rsidR="005F256D" w:rsidRPr="005F256D">
        <w:rPr>
          <w:rFonts w:ascii="Browallia New" w:eastAsia="Arial Unicode MS" w:hAnsi="Browallia New" w:cs="Browallia New"/>
          <w:spacing w:val="-8"/>
          <w:sz w:val="28"/>
          <w:szCs w:val="28"/>
          <w:lang w:val="en-GB"/>
        </w:rPr>
        <w:t>8</w:t>
      </w:r>
      <w:r w:rsidR="2ACACF91" w:rsidRPr="00D14059">
        <w:rPr>
          <w:rFonts w:ascii="Browallia New" w:eastAsia="Arial Unicode MS" w:hAnsi="Browallia New" w:cs="Browallia New"/>
          <w:spacing w:val="-8"/>
          <w:sz w:val="28"/>
          <w:szCs w:val="28"/>
          <w:cs/>
        </w:rPr>
        <w:t>,</w:t>
      </w:r>
      <w:r w:rsidR="005F256D" w:rsidRPr="005F256D">
        <w:rPr>
          <w:rFonts w:ascii="Browallia New" w:eastAsia="Arial Unicode MS" w:hAnsi="Browallia New" w:cs="Browallia New"/>
          <w:spacing w:val="-8"/>
          <w:sz w:val="28"/>
          <w:szCs w:val="28"/>
          <w:lang w:val="en-GB"/>
        </w:rPr>
        <w:t>560</w:t>
      </w:r>
      <w:r w:rsidR="00D92296" w:rsidRPr="00D14059">
        <w:rPr>
          <w:rFonts w:ascii="Browallia New" w:eastAsia="Arial Unicode MS" w:hAnsi="Browallia New" w:cs="Browallia New"/>
          <w:spacing w:val="-8"/>
          <w:sz w:val="28"/>
          <w:szCs w:val="28"/>
        </w:rPr>
        <w:t xml:space="preserve"> </w:t>
      </w:r>
      <w:r w:rsidRPr="00D14059">
        <w:rPr>
          <w:rFonts w:ascii="Browallia New" w:eastAsia="Arial Unicode MS" w:hAnsi="Browallia New" w:cs="Browallia New"/>
          <w:spacing w:val="-8"/>
          <w:sz w:val="28"/>
          <w:szCs w:val="28"/>
          <w:cs/>
        </w:rPr>
        <w:t>ล้านบาท และของบริษัทย่อยจำนวน</w:t>
      </w:r>
      <w:r w:rsidRPr="00D14059">
        <w:rPr>
          <w:rFonts w:ascii="Browallia New" w:eastAsia="Arial Unicode MS" w:hAnsi="Browallia New" w:cs="Browallia New"/>
          <w:spacing w:val="-8"/>
          <w:sz w:val="28"/>
          <w:szCs w:val="28"/>
        </w:rPr>
        <w:t xml:space="preserve"> </w:t>
      </w:r>
      <w:r w:rsidR="005F256D" w:rsidRPr="005F256D">
        <w:rPr>
          <w:rFonts w:ascii="Browallia New" w:eastAsia="Arial Unicode MS" w:hAnsi="Browallia New" w:cs="Browallia New"/>
          <w:spacing w:val="-8"/>
          <w:sz w:val="28"/>
          <w:szCs w:val="28"/>
          <w:lang w:val="en-GB"/>
        </w:rPr>
        <w:t>1</w:t>
      </w:r>
      <w:r w:rsidR="3032A708" w:rsidRPr="00D14059">
        <w:rPr>
          <w:rFonts w:ascii="Browallia New" w:eastAsia="Arial Unicode MS" w:hAnsi="Browallia New" w:cs="Browallia New"/>
          <w:spacing w:val="-8"/>
          <w:sz w:val="28"/>
          <w:szCs w:val="28"/>
        </w:rPr>
        <w:t>,</w:t>
      </w:r>
      <w:r w:rsidR="005F256D" w:rsidRPr="005F256D">
        <w:rPr>
          <w:rFonts w:ascii="Browallia New" w:eastAsia="Arial Unicode MS" w:hAnsi="Browallia New" w:cs="Browallia New"/>
          <w:spacing w:val="-8"/>
          <w:sz w:val="28"/>
          <w:szCs w:val="28"/>
          <w:lang w:val="en-GB"/>
        </w:rPr>
        <w:t>720</w:t>
      </w:r>
      <w:r w:rsidRPr="00D14059">
        <w:rPr>
          <w:rFonts w:ascii="Browallia New" w:eastAsia="Arial Unicode MS" w:hAnsi="Browallia New" w:cs="Browallia New"/>
          <w:spacing w:val="-8"/>
          <w:sz w:val="28"/>
          <w:szCs w:val="28"/>
        </w:rPr>
        <w:t xml:space="preserve"> </w:t>
      </w:r>
      <w:r w:rsidRPr="00D14059">
        <w:rPr>
          <w:rFonts w:ascii="Browallia New" w:eastAsia="Arial Unicode MS" w:hAnsi="Browallia New" w:cs="Browallia New"/>
          <w:spacing w:val="-8"/>
          <w:sz w:val="28"/>
          <w:szCs w:val="28"/>
          <w:cs/>
        </w:rPr>
        <w:t>ล้านบาท</w:t>
      </w:r>
      <w:r w:rsidR="004566DE" w:rsidRPr="00D14059">
        <w:rPr>
          <w:rFonts w:ascii="Browallia New" w:eastAsia="Arial Unicode MS" w:hAnsi="Browallia New" w:cs="Browallia New"/>
          <w:spacing w:val="-4"/>
          <w:sz w:val="28"/>
          <w:szCs w:val="28"/>
        </w:rPr>
        <w:t xml:space="preserve"> </w:t>
      </w:r>
      <w:r w:rsidR="004566DE" w:rsidRPr="00D14059">
        <w:rPr>
          <w:rFonts w:ascii="Browallia New" w:eastAsia="Arial Unicode MS" w:hAnsi="Browallia New" w:cs="Browallia New"/>
          <w:spacing w:val="-8"/>
          <w:sz w:val="28"/>
          <w:szCs w:val="28"/>
          <w:cs/>
        </w:rPr>
        <w:t xml:space="preserve">และจำนวน </w:t>
      </w:r>
      <w:r w:rsidR="005F256D" w:rsidRPr="005F256D">
        <w:rPr>
          <w:rFonts w:ascii="Browallia New" w:eastAsia="Arial Unicode MS" w:hAnsi="Browallia New" w:cs="Browallia New"/>
          <w:spacing w:val="-8"/>
          <w:sz w:val="28"/>
          <w:szCs w:val="28"/>
          <w:lang w:val="en-GB"/>
        </w:rPr>
        <w:t>8</w:t>
      </w:r>
      <w:r w:rsidR="004566DE" w:rsidRPr="00D14059">
        <w:rPr>
          <w:rFonts w:ascii="Browallia New" w:eastAsia="Arial Unicode MS" w:hAnsi="Browallia New" w:cs="Browallia New"/>
          <w:spacing w:val="-8"/>
          <w:sz w:val="28"/>
          <w:szCs w:val="28"/>
        </w:rPr>
        <w:t xml:space="preserve"> </w:t>
      </w:r>
      <w:r w:rsidR="004566DE" w:rsidRPr="00D14059">
        <w:rPr>
          <w:rFonts w:ascii="Browallia New" w:eastAsia="Arial Unicode MS" w:hAnsi="Browallia New" w:cs="Browallia New"/>
          <w:spacing w:val="-8"/>
          <w:sz w:val="28"/>
          <w:szCs w:val="28"/>
          <w:cs/>
        </w:rPr>
        <w:t>ล้านดอลลาร์ไต้หวัน หรือเทียบเท่า</w:t>
      </w:r>
      <w:r w:rsidR="0036197D" w:rsidRPr="00D14059">
        <w:rPr>
          <w:rFonts w:ascii="Browallia New" w:eastAsia="Arial Unicode MS" w:hAnsi="Browallia New" w:cs="Browallia New"/>
          <w:spacing w:val="-8"/>
          <w:sz w:val="28"/>
          <w:szCs w:val="28"/>
        </w:rPr>
        <w:t xml:space="preserve"> </w:t>
      </w:r>
      <w:r w:rsidR="005F256D" w:rsidRPr="005F256D">
        <w:rPr>
          <w:rFonts w:ascii="Browallia New" w:eastAsia="Arial Unicode MS" w:hAnsi="Browallia New" w:cs="Browallia New"/>
          <w:spacing w:val="-8"/>
          <w:sz w:val="28"/>
          <w:szCs w:val="28"/>
          <w:lang w:val="en-GB"/>
        </w:rPr>
        <w:t>9</w:t>
      </w:r>
      <w:r w:rsidR="0036197D" w:rsidRPr="00D14059">
        <w:rPr>
          <w:rFonts w:ascii="Browallia New" w:eastAsia="Arial Unicode MS" w:hAnsi="Browallia New" w:cs="Browallia New"/>
          <w:spacing w:val="-8"/>
          <w:sz w:val="28"/>
          <w:szCs w:val="28"/>
        </w:rPr>
        <w:t xml:space="preserve"> </w:t>
      </w:r>
      <w:r w:rsidR="004566DE" w:rsidRPr="00D14059">
        <w:rPr>
          <w:rFonts w:ascii="Browallia New" w:eastAsia="Arial Unicode MS" w:hAnsi="Browallia New" w:cs="Browallia New"/>
          <w:spacing w:val="-8"/>
          <w:sz w:val="28"/>
          <w:szCs w:val="28"/>
          <w:cs/>
        </w:rPr>
        <w:t>ล้านบาท</w:t>
      </w:r>
      <w:r w:rsidRPr="00D14059">
        <w:rPr>
          <w:rFonts w:ascii="Browallia New" w:eastAsia="Arial Unicode MS" w:hAnsi="Browallia New" w:cs="Browallia New"/>
          <w:spacing w:val="-8"/>
          <w:sz w:val="28"/>
          <w:szCs w:val="28"/>
          <w:cs/>
        </w:rPr>
        <w:t xml:space="preserve"> (ณ วันที่</w:t>
      </w:r>
      <w:r w:rsidRPr="00D14059">
        <w:rPr>
          <w:rFonts w:ascii="Browallia New" w:eastAsia="Arial Unicode MS" w:hAnsi="Browallia New" w:cs="Browallia New"/>
          <w:spacing w:val="-8"/>
          <w:sz w:val="28"/>
          <w:szCs w:val="28"/>
        </w:rPr>
        <w:t xml:space="preserve"> </w:t>
      </w:r>
      <w:r w:rsidR="005F256D" w:rsidRPr="005F256D">
        <w:rPr>
          <w:rFonts w:ascii="Browallia New" w:eastAsia="Arial Unicode MS" w:hAnsi="Browallia New" w:cs="Browallia New"/>
          <w:spacing w:val="-8"/>
          <w:sz w:val="28"/>
          <w:szCs w:val="28"/>
          <w:lang w:val="en-GB"/>
        </w:rPr>
        <w:t>31</w:t>
      </w:r>
      <w:r w:rsidRPr="00D14059">
        <w:rPr>
          <w:rFonts w:ascii="Browallia New" w:eastAsia="Arial Unicode MS" w:hAnsi="Browallia New" w:cs="Browallia New"/>
          <w:spacing w:val="-8"/>
          <w:sz w:val="28"/>
          <w:szCs w:val="28"/>
        </w:rPr>
        <w:t xml:space="preserve"> </w:t>
      </w:r>
      <w:r w:rsidRPr="00D14059">
        <w:rPr>
          <w:rFonts w:ascii="Browallia New" w:eastAsia="Arial Unicode MS" w:hAnsi="Browallia New" w:cs="Browallia New"/>
          <w:spacing w:val="-8"/>
          <w:sz w:val="28"/>
          <w:szCs w:val="28"/>
          <w:cs/>
        </w:rPr>
        <w:t xml:space="preserve">ธันวาคม </w:t>
      </w:r>
      <w:r w:rsidR="00F1064F" w:rsidRPr="00D14059">
        <w:rPr>
          <w:rFonts w:ascii="Browallia New" w:eastAsia="Arial Unicode MS" w:hAnsi="Browallia New" w:cs="Browallia New"/>
          <w:spacing w:val="-8"/>
          <w:sz w:val="28"/>
          <w:szCs w:val="28"/>
          <w:cs/>
        </w:rPr>
        <w:t xml:space="preserve">พ.ศ. </w:t>
      </w:r>
      <w:r w:rsidR="005F256D" w:rsidRPr="005F256D">
        <w:rPr>
          <w:rFonts w:ascii="Browallia New" w:eastAsia="Arial Unicode MS" w:hAnsi="Browallia New" w:cs="Browallia New"/>
          <w:spacing w:val="-8"/>
          <w:sz w:val="28"/>
          <w:szCs w:val="28"/>
          <w:lang w:val="en-GB"/>
        </w:rPr>
        <w:t>2565</w:t>
      </w:r>
      <w:r w:rsidRPr="00D14059">
        <w:rPr>
          <w:rFonts w:ascii="Browallia New" w:eastAsia="Arial Unicode MS" w:hAnsi="Browallia New" w:cs="Browallia New"/>
          <w:spacing w:val="-8"/>
          <w:sz w:val="28"/>
          <w:szCs w:val="28"/>
        </w:rPr>
        <w:t xml:space="preserve"> </w:t>
      </w:r>
      <w:r w:rsidR="0036197D" w:rsidRPr="00D14059">
        <w:rPr>
          <w:rFonts w:ascii="Browallia New" w:eastAsia="Arial Unicode MS" w:hAnsi="Browallia New" w:cs="Browallia New"/>
          <w:spacing w:val="-8"/>
          <w:sz w:val="28"/>
          <w:szCs w:val="28"/>
          <w:cs/>
        </w:rPr>
        <w:t xml:space="preserve">ของบริษัทจำนวน </w:t>
      </w:r>
      <w:r w:rsidR="005F256D" w:rsidRPr="005F256D">
        <w:rPr>
          <w:rFonts w:ascii="Browallia New" w:eastAsia="Arial Unicode MS" w:hAnsi="Browallia New" w:cs="Browallia New"/>
          <w:spacing w:val="-8"/>
          <w:sz w:val="28"/>
          <w:szCs w:val="28"/>
          <w:lang w:val="en-GB"/>
        </w:rPr>
        <w:t>5</w:t>
      </w:r>
      <w:r w:rsidR="00FA44E0" w:rsidRPr="00D14059">
        <w:rPr>
          <w:rFonts w:ascii="Browallia New" w:eastAsia="Arial Unicode MS" w:hAnsi="Browallia New" w:cs="Browallia New"/>
          <w:spacing w:val="-8"/>
          <w:sz w:val="28"/>
          <w:szCs w:val="28"/>
        </w:rPr>
        <w:t>,</w:t>
      </w:r>
      <w:r w:rsidR="005F256D" w:rsidRPr="005F256D">
        <w:rPr>
          <w:rFonts w:ascii="Browallia New" w:eastAsia="Arial Unicode MS" w:hAnsi="Browallia New" w:cs="Browallia New"/>
          <w:spacing w:val="-8"/>
          <w:sz w:val="28"/>
          <w:szCs w:val="28"/>
          <w:lang w:val="en-GB"/>
        </w:rPr>
        <w:t>250</w:t>
      </w:r>
      <w:r w:rsidR="0036197D" w:rsidRPr="00D14059">
        <w:rPr>
          <w:rFonts w:ascii="Browallia New" w:eastAsia="Arial Unicode MS" w:hAnsi="Browallia New" w:cs="Browallia New"/>
          <w:spacing w:val="-8"/>
          <w:sz w:val="28"/>
          <w:szCs w:val="28"/>
        </w:rPr>
        <w:t xml:space="preserve"> </w:t>
      </w:r>
      <w:r w:rsidR="0036197D" w:rsidRPr="00D14059">
        <w:rPr>
          <w:rFonts w:ascii="Browallia New" w:eastAsia="Arial Unicode MS" w:hAnsi="Browallia New" w:cs="Browallia New"/>
          <w:spacing w:val="-8"/>
          <w:sz w:val="28"/>
          <w:szCs w:val="28"/>
          <w:cs/>
        </w:rPr>
        <w:t>ล้านบาท</w:t>
      </w:r>
      <w:r w:rsidR="0036197D" w:rsidRPr="00D14059">
        <w:rPr>
          <w:rFonts w:ascii="Browallia New" w:eastAsia="Arial Unicode MS" w:hAnsi="Browallia New" w:cs="Browallia New"/>
          <w:spacing w:val="-4"/>
          <w:sz w:val="28"/>
          <w:szCs w:val="28"/>
          <w:cs/>
        </w:rPr>
        <w:t xml:space="preserve"> และ</w:t>
      </w:r>
      <w:r w:rsidRPr="00D14059">
        <w:rPr>
          <w:rFonts w:ascii="Browallia New" w:eastAsia="Arial Unicode MS" w:hAnsi="Browallia New" w:cs="Browallia New"/>
          <w:spacing w:val="-4"/>
          <w:sz w:val="28"/>
          <w:szCs w:val="28"/>
          <w:cs/>
        </w:rPr>
        <w:t>ของบริษัทย่อยจำนวน</w:t>
      </w:r>
      <w:r w:rsidR="0036197D" w:rsidRPr="00D14059">
        <w:rPr>
          <w:rFonts w:ascii="Browallia New" w:eastAsia="Arial Unicode MS" w:hAnsi="Browallia New" w:cs="Browallia New"/>
          <w:spacing w:val="-4"/>
          <w:sz w:val="28"/>
          <w:szCs w:val="28"/>
          <w:cs/>
        </w:rPr>
        <w:t xml:space="preserve"> </w:t>
      </w:r>
      <w:r w:rsidR="005F256D" w:rsidRPr="005F256D">
        <w:rPr>
          <w:rFonts w:ascii="Browallia New" w:eastAsia="Arial Unicode MS" w:hAnsi="Browallia New" w:cs="Browallia New"/>
          <w:spacing w:val="-4"/>
          <w:sz w:val="28"/>
          <w:szCs w:val="28"/>
          <w:lang w:val="en-GB"/>
        </w:rPr>
        <w:t>2</w:t>
      </w:r>
      <w:r w:rsidR="00FA44E0" w:rsidRPr="00D14059">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012</w:t>
      </w:r>
      <w:r w:rsidR="0036197D"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ล้านบาท</w:t>
      </w:r>
      <w:r w:rsidR="0036197D" w:rsidRPr="00D14059">
        <w:rPr>
          <w:rFonts w:ascii="Browallia New" w:eastAsia="Arial Unicode MS" w:hAnsi="Browallia New" w:cs="Browallia New"/>
          <w:spacing w:val="-4"/>
          <w:sz w:val="28"/>
          <w:szCs w:val="28"/>
        </w:rPr>
        <w:t xml:space="preserve"> </w:t>
      </w:r>
      <w:r w:rsidR="0036197D" w:rsidRPr="00D14059">
        <w:rPr>
          <w:rFonts w:ascii="Browallia New" w:eastAsia="Arial Unicode MS" w:hAnsi="Browallia New" w:cs="Browallia New"/>
          <w:spacing w:val="-4"/>
          <w:sz w:val="28"/>
          <w:szCs w:val="28"/>
          <w:cs/>
        </w:rPr>
        <w:t>และ</w:t>
      </w:r>
      <w:r w:rsidR="00E804EF" w:rsidRPr="00D14059">
        <w:rPr>
          <w:rFonts w:ascii="Browallia New" w:eastAsia="Arial Unicode MS" w:hAnsi="Browallia New" w:cs="Browallia New"/>
          <w:spacing w:val="-4"/>
          <w:sz w:val="28"/>
          <w:szCs w:val="28"/>
          <w:cs/>
        </w:rPr>
        <w:t>จำนวน</w:t>
      </w:r>
      <w:r w:rsidR="0036197D" w:rsidRPr="00D14059">
        <w:rPr>
          <w:rFonts w:ascii="Browallia New" w:eastAsia="Arial Unicode MS" w:hAnsi="Browallia New" w:cs="Browallia New"/>
          <w:spacing w:val="-4"/>
          <w:sz w:val="28"/>
          <w:szCs w:val="28"/>
          <w:cs/>
        </w:rPr>
        <w:t xml:space="preserve"> </w:t>
      </w:r>
      <w:r w:rsidR="005F256D" w:rsidRPr="005F256D">
        <w:rPr>
          <w:rFonts w:ascii="Browallia New" w:eastAsia="Arial Unicode MS" w:hAnsi="Browallia New" w:cs="Browallia New"/>
          <w:spacing w:val="-4"/>
          <w:sz w:val="28"/>
          <w:szCs w:val="28"/>
          <w:lang w:val="en-GB"/>
        </w:rPr>
        <w:t>9</w:t>
      </w:r>
      <w:r w:rsidR="0036197D" w:rsidRPr="00D14059">
        <w:rPr>
          <w:rFonts w:ascii="Browallia New" w:eastAsia="Arial Unicode MS" w:hAnsi="Browallia New" w:cs="Browallia New"/>
          <w:spacing w:val="-4"/>
          <w:sz w:val="28"/>
          <w:szCs w:val="28"/>
        </w:rPr>
        <w:t xml:space="preserve"> </w:t>
      </w:r>
      <w:r w:rsidR="0036197D" w:rsidRPr="00D14059">
        <w:rPr>
          <w:rFonts w:ascii="Browallia New" w:eastAsia="Arial Unicode MS" w:hAnsi="Browallia New" w:cs="Browallia New"/>
          <w:spacing w:val="-4"/>
          <w:sz w:val="28"/>
          <w:szCs w:val="28"/>
          <w:cs/>
        </w:rPr>
        <w:t>ล้านดอลลาร์ไต้หวัน</w:t>
      </w:r>
      <w:r w:rsidRPr="00D14059">
        <w:rPr>
          <w:rFonts w:ascii="Browallia New" w:eastAsia="Arial Unicode MS" w:hAnsi="Browallia New" w:cs="Browallia New"/>
          <w:spacing w:val="-4"/>
          <w:sz w:val="28"/>
          <w:szCs w:val="28"/>
          <w:cs/>
        </w:rPr>
        <w:t>) เป็นเงินกู้ยืมที่ไม่มีหลักประกัน ทั้งนี้</w:t>
      </w:r>
      <w:r w:rsidR="00C90B4F"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 xml:space="preserve">กลุ่มกิจการต้องปฏิบัติตามข้อกำหนดและข้อจำกัดบางประการตามที่ได้กำหนดไว้ในสัญญากู้ยืมเงินระยะยาวจากสถาบันการเงิน เช่น </w:t>
      </w:r>
      <w:r w:rsidR="0029383B" w:rsidRPr="00D14059">
        <w:rPr>
          <w:rFonts w:ascii="Browallia New" w:eastAsia="Arial Unicode MS" w:hAnsi="Browallia New" w:cs="Browallia New"/>
          <w:spacing w:val="-4"/>
          <w:sz w:val="28"/>
          <w:szCs w:val="28"/>
        </w:rPr>
        <w:br/>
      </w:r>
      <w:r w:rsidRPr="00D14059">
        <w:rPr>
          <w:rFonts w:ascii="Browallia New" w:eastAsia="Arial Unicode MS" w:hAnsi="Browallia New" w:cs="Browallia New"/>
          <w:spacing w:val="-4"/>
          <w:sz w:val="28"/>
          <w:szCs w:val="28"/>
          <w:cs/>
        </w:rPr>
        <w:t>การดำรงอัตราส่วนของหนี้สินต่อส่วนของผู้ถือหุ้นและอัตราความสามารถในการชำระหนี้ เป็นต้น</w:t>
      </w:r>
    </w:p>
    <w:p w14:paraId="36F29AE2" w14:textId="45FB7CC1" w:rsidR="00BA66F2" w:rsidRPr="00D14059" w:rsidRDefault="00490218" w:rsidP="00D46F5D">
      <w:pPr>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25BF01A8" w14:textId="3A7A3643"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20</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หุ้นกู้ สุทธิ</w:t>
      </w:r>
    </w:p>
    <w:p w14:paraId="1B22A13E" w14:textId="73BA7674" w:rsidR="002C72AC" w:rsidRPr="00490218" w:rsidRDefault="002C72AC" w:rsidP="00422CDB">
      <w:pPr>
        <w:spacing w:line="240" w:lineRule="auto"/>
        <w:jc w:val="thaiDistribute"/>
        <w:rPr>
          <w:rFonts w:ascii="Browallia New" w:eastAsia="Arial Unicode MS" w:hAnsi="Browallia New" w:cs="Browallia New"/>
          <w:spacing w:val="-4"/>
        </w:rPr>
      </w:pPr>
    </w:p>
    <w:tbl>
      <w:tblPr>
        <w:tblW w:w="9468" w:type="dxa"/>
        <w:tblInd w:w="108" w:type="dxa"/>
        <w:tblLayout w:type="fixed"/>
        <w:tblLook w:val="0000" w:firstRow="0" w:lastRow="0" w:firstColumn="0" w:lastColumn="0" w:noHBand="0" w:noVBand="0"/>
      </w:tblPr>
      <w:tblGrid>
        <w:gridCol w:w="6300"/>
        <w:gridCol w:w="1584"/>
        <w:gridCol w:w="1584"/>
      </w:tblGrid>
      <w:tr w:rsidR="00546B6F" w:rsidRPr="00D14059" w14:paraId="1082F0C7" w14:textId="77777777" w:rsidTr="00490218">
        <w:trPr>
          <w:cantSplit/>
        </w:trPr>
        <w:tc>
          <w:tcPr>
            <w:tcW w:w="6300" w:type="dxa"/>
          </w:tcPr>
          <w:p w14:paraId="56DCA5D7" w14:textId="77777777" w:rsidR="00546B6F" w:rsidRPr="00D14059" w:rsidRDefault="00546B6F" w:rsidP="002C72AC">
            <w:pPr>
              <w:tabs>
                <w:tab w:val="left" w:pos="6840"/>
              </w:tabs>
              <w:spacing w:line="240" w:lineRule="auto"/>
              <w:ind w:left="-101"/>
              <w:jc w:val="thaiDistribute"/>
              <w:rPr>
                <w:rFonts w:ascii="Browallia New" w:eastAsia="Arial Unicode MS" w:hAnsi="Browallia New" w:cs="Browallia New"/>
                <w:b/>
                <w:bCs/>
                <w:snapToGrid w:val="0"/>
                <w:sz w:val="28"/>
                <w:szCs w:val="28"/>
                <w:cs/>
                <w:lang w:eastAsia="th-TH"/>
              </w:rPr>
            </w:pPr>
          </w:p>
        </w:tc>
        <w:tc>
          <w:tcPr>
            <w:tcW w:w="3168" w:type="dxa"/>
            <w:gridSpan w:val="2"/>
            <w:tcBorders>
              <w:top w:val="single" w:sz="4" w:space="0" w:color="auto"/>
            </w:tcBorders>
          </w:tcPr>
          <w:p w14:paraId="5F27AF74" w14:textId="2C0803AC" w:rsidR="00546B6F" w:rsidRPr="00D14059" w:rsidRDefault="00546B6F" w:rsidP="002C72AC">
            <w:pPr>
              <w:tabs>
                <w:tab w:val="left" w:pos="6840"/>
              </w:tabs>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r w:rsidR="00152F10" w:rsidRPr="00D14059">
              <w:rPr>
                <w:rFonts w:ascii="Browallia New" w:eastAsia="Arial Unicode MS" w:hAnsi="Browallia New" w:cs="Browallia New"/>
                <w:b/>
                <w:bCs/>
                <w:sz w:val="28"/>
                <w:szCs w:val="28"/>
                <w:cs/>
              </w:rPr>
              <w:t>และ</w:t>
            </w:r>
            <w:r w:rsidRPr="00D14059">
              <w:rPr>
                <w:rFonts w:ascii="Browallia New" w:eastAsia="Arial Unicode MS" w:hAnsi="Browallia New" w:cs="Browallia New"/>
                <w:b/>
                <w:bCs/>
                <w:sz w:val="28"/>
                <w:szCs w:val="28"/>
                <w:cs/>
              </w:rPr>
              <w:br/>
              <w:t>ข้อมูลทางการเงินเฉพาะกิจการ</w:t>
            </w:r>
          </w:p>
        </w:tc>
      </w:tr>
      <w:tr w:rsidR="00546B6F" w:rsidRPr="00D14059" w14:paraId="40A7054C" w14:textId="77777777" w:rsidTr="00490218">
        <w:trPr>
          <w:cantSplit/>
        </w:trPr>
        <w:tc>
          <w:tcPr>
            <w:tcW w:w="6300" w:type="dxa"/>
          </w:tcPr>
          <w:p w14:paraId="6544EBCC" w14:textId="13E03175" w:rsidR="00546B6F" w:rsidRPr="00D14059" w:rsidRDefault="00546B6F" w:rsidP="002C72AC">
            <w:pPr>
              <w:tabs>
                <w:tab w:val="left" w:pos="6840"/>
              </w:tabs>
              <w:spacing w:line="240" w:lineRule="auto"/>
              <w:ind w:left="-101"/>
              <w:jc w:val="thaiDistribute"/>
              <w:rPr>
                <w:rFonts w:ascii="Browallia New" w:eastAsia="Arial Unicode MS" w:hAnsi="Browallia New" w:cs="Browallia New"/>
                <w:sz w:val="28"/>
                <w:szCs w:val="28"/>
              </w:rPr>
            </w:pPr>
            <w:r w:rsidRPr="00D14059">
              <w:rPr>
                <w:rFonts w:ascii="Browallia New" w:eastAsia="Arial Unicode MS" w:hAnsi="Browallia New" w:cs="Browallia New"/>
                <w:b/>
                <w:bCs/>
                <w:snapToGrid w:val="0"/>
                <w:sz w:val="28"/>
                <w:szCs w:val="28"/>
                <w:cs/>
                <w:lang w:eastAsia="th-TH"/>
              </w:rPr>
              <w:t>ณ วันที่</w:t>
            </w:r>
          </w:p>
        </w:tc>
        <w:tc>
          <w:tcPr>
            <w:tcW w:w="1584" w:type="dxa"/>
            <w:tcBorders>
              <w:top w:val="single" w:sz="4" w:space="0" w:color="auto"/>
            </w:tcBorders>
          </w:tcPr>
          <w:p w14:paraId="13DAD9C3" w14:textId="05F3B0DA" w:rsidR="00546B6F" w:rsidRPr="00D14059" w:rsidRDefault="005F256D" w:rsidP="002C72AC">
            <w:pPr>
              <w:tabs>
                <w:tab w:val="left" w:pos="6840"/>
              </w:tabs>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A25407" w:rsidRPr="00D14059">
              <w:rPr>
                <w:rFonts w:ascii="Browallia New" w:eastAsia="Arial Unicode MS" w:hAnsi="Browallia New" w:cs="Browallia New"/>
                <w:b/>
                <w:bCs/>
                <w:sz w:val="28"/>
                <w:szCs w:val="28"/>
                <w:cs/>
              </w:rPr>
              <w:t>กันยายน</w:t>
            </w:r>
          </w:p>
          <w:p w14:paraId="4DE0B999" w14:textId="3F259594" w:rsidR="00546B6F" w:rsidRPr="00D14059"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584" w:type="dxa"/>
            <w:tcBorders>
              <w:top w:val="single" w:sz="4" w:space="0" w:color="auto"/>
            </w:tcBorders>
          </w:tcPr>
          <w:p w14:paraId="413CFF6B" w14:textId="1A6AFEB6" w:rsidR="00546B6F" w:rsidRPr="00D14059" w:rsidRDefault="005F256D" w:rsidP="002C72AC">
            <w:pPr>
              <w:tabs>
                <w:tab w:val="left" w:pos="6840"/>
              </w:tabs>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31</w:t>
            </w:r>
            <w:r w:rsidR="00546B6F" w:rsidRPr="00D14059">
              <w:rPr>
                <w:rFonts w:ascii="Browallia New" w:eastAsia="Arial Unicode MS" w:hAnsi="Browallia New" w:cs="Browallia New"/>
                <w:b/>
                <w:bCs/>
                <w:sz w:val="28"/>
                <w:szCs w:val="28"/>
              </w:rPr>
              <w:t xml:space="preserve"> </w:t>
            </w:r>
            <w:r w:rsidR="00546B6F" w:rsidRPr="00D14059">
              <w:rPr>
                <w:rFonts w:ascii="Browallia New" w:eastAsia="Arial Unicode MS" w:hAnsi="Browallia New" w:cs="Browallia New"/>
                <w:b/>
                <w:bCs/>
                <w:sz w:val="28"/>
                <w:szCs w:val="28"/>
                <w:cs/>
              </w:rPr>
              <w:t>ธันวาคม</w:t>
            </w:r>
          </w:p>
          <w:p w14:paraId="5C1F87BB" w14:textId="25E3D115" w:rsidR="00546B6F" w:rsidRPr="00D14059"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546B6F" w:rsidRPr="00D14059" w14:paraId="0E708C43" w14:textId="77777777" w:rsidTr="00490218">
        <w:trPr>
          <w:cantSplit/>
        </w:trPr>
        <w:tc>
          <w:tcPr>
            <w:tcW w:w="6300" w:type="dxa"/>
          </w:tcPr>
          <w:p w14:paraId="628311D2" w14:textId="77777777" w:rsidR="00546B6F" w:rsidRPr="00D14059" w:rsidRDefault="00546B6F" w:rsidP="002C72AC">
            <w:pPr>
              <w:tabs>
                <w:tab w:val="left" w:pos="6840"/>
              </w:tabs>
              <w:spacing w:line="240" w:lineRule="auto"/>
              <w:ind w:left="-101"/>
              <w:jc w:val="thaiDistribute"/>
              <w:rPr>
                <w:rFonts w:ascii="Browallia New" w:eastAsia="Arial Unicode MS" w:hAnsi="Browallia New" w:cs="Browallia New"/>
                <w:sz w:val="28"/>
                <w:szCs w:val="28"/>
              </w:rPr>
            </w:pPr>
          </w:p>
        </w:tc>
        <w:tc>
          <w:tcPr>
            <w:tcW w:w="1584" w:type="dxa"/>
            <w:tcBorders>
              <w:bottom w:val="single" w:sz="4" w:space="0" w:color="auto"/>
            </w:tcBorders>
          </w:tcPr>
          <w:p w14:paraId="073974F9" w14:textId="77777777" w:rsidR="00546B6F" w:rsidRPr="00D14059"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584" w:type="dxa"/>
            <w:tcBorders>
              <w:bottom w:val="single" w:sz="4" w:space="0" w:color="auto"/>
            </w:tcBorders>
          </w:tcPr>
          <w:p w14:paraId="42493B31" w14:textId="77777777" w:rsidR="00546B6F" w:rsidRPr="00D14059" w:rsidRDefault="00546B6F" w:rsidP="002C72A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546B6F" w:rsidRPr="00490218" w14:paraId="767FCE65" w14:textId="77777777" w:rsidTr="00490218">
        <w:trPr>
          <w:cantSplit/>
        </w:trPr>
        <w:tc>
          <w:tcPr>
            <w:tcW w:w="6300" w:type="dxa"/>
          </w:tcPr>
          <w:p w14:paraId="0EC1A86E" w14:textId="77777777" w:rsidR="00546B6F" w:rsidRPr="00490218" w:rsidRDefault="00546B6F" w:rsidP="002C72AC">
            <w:pPr>
              <w:spacing w:line="240" w:lineRule="auto"/>
              <w:ind w:left="-101"/>
              <w:jc w:val="thaiDistribute"/>
              <w:rPr>
                <w:rFonts w:ascii="Browallia New" w:eastAsia="Arial Unicode MS" w:hAnsi="Browallia New" w:cs="Browallia New"/>
                <w:sz w:val="12"/>
                <w:szCs w:val="12"/>
                <w:cs/>
              </w:rPr>
            </w:pPr>
          </w:p>
        </w:tc>
        <w:tc>
          <w:tcPr>
            <w:tcW w:w="1584" w:type="dxa"/>
            <w:tcBorders>
              <w:top w:val="single" w:sz="4" w:space="0" w:color="auto"/>
            </w:tcBorders>
            <w:shd w:val="clear" w:color="auto" w:fill="FAFAFA"/>
          </w:tcPr>
          <w:p w14:paraId="76849C38" w14:textId="77777777" w:rsidR="00546B6F" w:rsidRPr="00490218" w:rsidRDefault="00546B6F" w:rsidP="00A84AAD">
            <w:pPr>
              <w:spacing w:line="240" w:lineRule="auto"/>
              <w:ind w:left="58" w:right="-72"/>
              <w:jc w:val="right"/>
              <w:rPr>
                <w:rFonts w:ascii="Browallia New" w:eastAsia="Arial Unicode MS" w:hAnsi="Browallia New" w:cs="Browallia New"/>
                <w:sz w:val="12"/>
                <w:szCs w:val="12"/>
              </w:rPr>
            </w:pPr>
          </w:p>
        </w:tc>
        <w:tc>
          <w:tcPr>
            <w:tcW w:w="1584" w:type="dxa"/>
            <w:tcBorders>
              <w:top w:val="single" w:sz="4" w:space="0" w:color="auto"/>
            </w:tcBorders>
          </w:tcPr>
          <w:p w14:paraId="586A0648" w14:textId="77777777" w:rsidR="00546B6F" w:rsidRPr="00490218" w:rsidRDefault="00546B6F" w:rsidP="00A84AAD">
            <w:pPr>
              <w:spacing w:line="240" w:lineRule="auto"/>
              <w:ind w:left="58" w:right="-72"/>
              <w:jc w:val="right"/>
              <w:rPr>
                <w:rFonts w:ascii="Browallia New" w:eastAsia="Arial Unicode MS" w:hAnsi="Browallia New" w:cs="Browallia New"/>
                <w:sz w:val="12"/>
                <w:szCs w:val="12"/>
              </w:rPr>
            </w:pPr>
          </w:p>
        </w:tc>
      </w:tr>
      <w:tr w:rsidR="00546B6F" w:rsidRPr="00D14059" w14:paraId="5FC94157" w14:textId="77777777" w:rsidTr="00490218">
        <w:trPr>
          <w:cantSplit/>
        </w:trPr>
        <w:tc>
          <w:tcPr>
            <w:tcW w:w="6300" w:type="dxa"/>
          </w:tcPr>
          <w:p w14:paraId="201DFB85" w14:textId="08CE9591" w:rsidR="00546B6F" w:rsidRPr="00D14059" w:rsidRDefault="00546B6F" w:rsidP="0048768E">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cs/>
              </w:rPr>
              <w:t>หุ้นกู้</w:t>
            </w:r>
          </w:p>
        </w:tc>
        <w:tc>
          <w:tcPr>
            <w:tcW w:w="1584" w:type="dxa"/>
            <w:shd w:val="clear" w:color="auto" w:fill="FAFAFA"/>
            <w:vAlign w:val="bottom"/>
          </w:tcPr>
          <w:p w14:paraId="11F0CAF4" w14:textId="3794928D" w:rsidR="00546B6F" w:rsidRPr="00D14059" w:rsidRDefault="005F256D"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31</w:t>
            </w:r>
            <w:r w:rsidR="008B26E5" w:rsidRPr="00D14059">
              <w:rPr>
                <w:rFonts w:ascii="Browallia New" w:hAnsi="Browallia New" w:cs="Browallia New"/>
                <w:sz w:val="28"/>
                <w:szCs w:val="28"/>
              </w:rPr>
              <w:t>,</w:t>
            </w:r>
            <w:r w:rsidRPr="005F256D">
              <w:rPr>
                <w:rFonts w:ascii="Browallia New" w:hAnsi="Browallia New" w:cs="Browallia New"/>
                <w:sz w:val="28"/>
                <w:szCs w:val="28"/>
                <w:lang w:val="en-GB"/>
              </w:rPr>
              <w:t>166</w:t>
            </w:r>
            <w:r w:rsidR="008B26E5" w:rsidRPr="00D14059">
              <w:rPr>
                <w:rFonts w:ascii="Browallia New" w:hAnsi="Browallia New" w:cs="Browallia New"/>
                <w:sz w:val="28"/>
                <w:szCs w:val="28"/>
              </w:rPr>
              <w:t>,</w:t>
            </w:r>
            <w:r w:rsidRPr="005F256D">
              <w:rPr>
                <w:rFonts w:ascii="Browallia New" w:hAnsi="Browallia New" w:cs="Browallia New"/>
                <w:sz w:val="28"/>
                <w:szCs w:val="28"/>
                <w:lang w:val="en-GB"/>
              </w:rPr>
              <w:t>000</w:t>
            </w:r>
          </w:p>
        </w:tc>
        <w:tc>
          <w:tcPr>
            <w:tcW w:w="1584" w:type="dxa"/>
            <w:vAlign w:val="bottom"/>
          </w:tcPr>
          <w:p w14:paraId="5DA6B70C" w14:textId="54C4BB95" w:rsidR="00546B6F" w:rsidRPr="00D14059" w:rsidRDefault="005F256D" w:rsidP="0048768E">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color w:val="000000"/>
                <w:sz w:val="28"/>
                <w:szCs w:val="28"/>
                <w:lang w:val="en-GB"/>
              </w:rPr>
              <w:t>15</w:t>
            </w:r>
            <w:r w:rsidR="00546B6F"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300</w:t>
            </w:r>
            <w:r w:rsidR="00546B6F"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000</w:t>
            </w:r>
          </w:p>
        </w:tc>
      </w:tr>
      <w:tr w:rsidR="00546B6F" w:rsidRPr="00D14059" w14:paraId="16B5B87E" w14:textId="77777777" w:rsidTr="00490218">
        <w:trPr>
          <w:cantSplit/>
        </w:trPr>
        <w:tc>
          <w:tcPr>
            <w:tcW w:w="6300" w:type="dxa"/>
          </w:tcPr>
          <w:p w14:paraId="46DC9BB8" w14:textId="4F36DE7E" w:rsidR="00546B6F" w:rsidRPr="00D14059" w:rsidRDefault="00546B6F" w:rsidP="0048768E">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z w:val="28"/>
                <w:szCs w:val="28"/>
                <w:cs/>
              </w:rPr>
              <w:t>ค่าธรรมเนียมในการจัดหาหุ้นกู้รอตัดบัญชี</w:t>
            </w:r>
          </w:p>
        </w:tc>
        <w:tc>
          <w:tcPr>
            <w:tcW w:w="1584" w:type="dxa"/>
            <w:tcBorders>
              <w:bottom w:val="single" w:sz="4" w:space="0" w:color="auto"/>
            </w:tcBorders>
            <w:shd w:val="clear" w:color="auto" w:fill="FAFAFA"/>
            <w:vAlign w:val="bottom"/>
          </w:tcPr>
          <w:p w14:paraId="634CD7A2" w14:textId="443C5B6C" w:rsidR="00546B6F" w:rsidRPr="00D14059" w:rsidRDefault="008B26E5"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24</w:t>
            </w:r>
            <w:r w:rsidR="00142AAA">
              <w:rPr>
                <w:rFonts w:ascii="Browallia New" w:hAnsi="Browallia New" w:cs="Browallia New"/>
                <w:sz w:val="28"/>
                <w:szCs w:val="28"/>
                <w:lang w:val="en-GB"/>
              </w:rPr>
              <w:t>,</w:t>
            </w:r>
            <w:r w:rsidR="005F256D" w:rsidRPr="005F256D">
              <w:rPr>
                <w:rFonts w:ascii="Browallia New" w:hAnsi="Browallia New" w:cs="Browallia New"/>
                <w:sz w:val="28"/>
                <w:szCs w:val="28"/>
                <w:lang w:val="en-GB"/>
              </w:rPr>
              <w:t>136</w:t>
            </w:r>
            <w:r w:rsidRPr="00D14059">
              <w:rPr>
                <w:rFonts w:ascii="Browallia New" w:hAnsi="Browallia New" w:cs="Browallia New"/>
                <w:sz w:val="28"/>
                <w:szCs w:val="28"/>
              </w:rPr>
              <w:t>)</w:t>
            </w:r>
          </w:p>
        </w:tc>
        <w:tc>
          <w:tcPr>
            <w:tcW w:w="1584" w:type="dxa"/>
            <w:tcBorders>
              <w:bottom w:val="single" w:sz="4" w:space="0" w:color="auto"/>
            </w:tcBorders>
            <w:vAlign w:val="bottom"/>
          </w:tcPr>
          <w:p w14:paraId="15F94416" w14:textId="23DAC526" w:rsidR="00546B6F" w:rsidRPr="00D14059" w:rsidRDefault="00546B6F" w:rsidP="0048768E">
            <w:pPr>
              <w:spacing w:line="240" w:lineRule="auto"/>
              <w:ind w:right="-72"/>
              <w:jc w:val="right"/>
              <w:rPr>
                <w:rFonts w:ascii="Browallia New" w:eastAsia="Arial Unicode MS" w:hAnsi="Browallia New" w:cs="Browallia New"/>
                <w:sz w:val="28"/>
                <w:szCs w:val="28"/>
                <w:cs/>
              </w:rPr>
            </w:pP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8</w:t>
            </w: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768</w:t>
            </w:r>
            <w:r w:rsidRPr="00D14059">
              <w:rPr>
                <w:rFonts w:ascii="Browallia New" w:hAnsi="Browallia New" w:cs="Browallia New"/>
                <w:color w:val="000000"/>
                <w:sz w:val="28"/>
                <w:szCs w:val="28"/>
              </w:rPr>
              <w:t>)</w:t>
            </w:r>
          </w:p>
        </w:tc>
      </w:tr>
      <w:tr w:rsidR="00546B6F" w:rsidRPr="00D14059" w14:paraId="076FC35B" w14:textId="77777777" w:rsidTr="00490218">
        <w:trPr>
          <w:cantSplit/>
        </w:trPr>
        <w:tc>
          <w:tcPr>
            <w:tcW w:w="6300" w:type="dxa"/>
          </w:tcPr>
          <w:p w14:paraId="54736B9A" w14:textId="77777777" w:rsidR="00546B6F" w:rsidRPr="00D14059" w:rsidRDefault="00546B6F" w:rsidP="0048768E">
            <w:pPr>
              <w:spacing w:line="240" w:lineRule="auto"/>
              <w:ind w:left="-101"/>
              <w:jc w:val="thaiDistribute"/>
              <w:rPr>
                <w:rFonts w:ascii="Browallia New" w:eastAsia="Arial Unicode MS" w:hAnsi="Browallia New" w:cs="Browallia New"/>
                <w:sz w:val="28"/>
                <w:szCs w:val="28"/>
                <w:cs/>
              </w:rPr>
            </w:pPr>
          </w:p>
        </w:tc>
        <w:tc>
          <w:tcPr>
            <w:tcW w:w="1584" w:type="dxa"/>
            <w:tcBorders>
              <w:top w:val="single" w:sz="4" w:space="0" w:color="auto"/>
            </w:tcBorders>
            <w:shd w:val="clear" w:color="auto" w:fill="FAFAFA"/>
            <w:vAlign w:val="bottom"/>
          </w:tcPr>
          <w:p w14:paraId="6CF97976" w14:textId="52EB4374" w:rsidR="00546B6F" w:rsidRPr="00D14059" w:rsidRDefault="005F256D"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31</w:t>
            </w:r>
            <w:r w:rsidR="008B26E5" w:rsidRPr="00D14059">
              <w:rPr>
                <w:rFonts w:ascii="Browallia New" w:hAnsi="Browallia New" w:cs="Browallia New"/>
                <w:sz w:val="28"/>
                <w:szCs w:val="28"/>
              </w:rPr>
              <w:t>,</w:t>
            </w:r>
            <w:r w:rsidRPr="005F256D">
              <w:rPr>
                <w:rFonts w:ascii="Browallia New" w:hAnsi="Browallia New" w:cs="Browallia New"/>
                <w:sz w:val="28"/>
                <w:szCs w:val="28"/>
                <w:lang w:val="en-GB"/>
              </w:rPr>
              <w:t>141</w:t>
            </w:r>
            <w:r w:rsidR="008B26E5" w:rsidRPr="00D14059">
              <w:rPr>
                <w:rFonts w:ascii="Browallia New" w:hAnsi="Browallia New" w:cs="Browallia New"/>
                <w:sz w:val="28"/>
                <w:szCs w:val="28"/>
              </w:rPr>
              <w:t>,</w:t>
            </w:r>
            <w:r w:rsidRPr="005F256D">
              <w:rPr>
                <w:rFonts w:ascii="Browallia New" w:hAnsi="Browallia New" w:cs="Browallia New"/>
                <w:sz w:val="28"/>
                <w:szCs w:val="28"/>
                <w:lang w:val="en-GB"/>
              </w:rPr>
              <w:t>864</w:t>
            </w:r>
          </w:p>
        </w:tc>
        <w:tc>
          <w:tcPr>
            <w:tcW w:w="1584" w:type="dxa"/>
            <w:tcBorders>
              <w:top w:val="single" w:sz="4" w:space="0" w:color="auto"/>
            </w:tcBorders>
            <w:vAlign w:val="bottom"/>
          </w:tcPr>
          <w:p w14:paraId="39B59DB4" w14:textId="2A8025D5" w:rsidR="00546B6F" w:rsidRPr="00D14059" w:rsidRDefault="005F256D" w:rsidP="0048768E">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color w:val="000000"/>
                <w:sz w:val="28"/>
                <w:szCs w:val="28"/>
                <w:lang w:val="en-GB"/>
              </w:rPr>
              <w:t>15</w:t>
            </w:r>
            <w:r w:rsidR="00546B6F"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291</w:t>
            </w:r>
            <w:r w:rsidR="00546B6F"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232</w:t>
            </w:r>
          </w:p>
        </w:tc>
      </w:tr>
      <w:tr w:rsidR="00546B6F" w:rsidRPr="00D14059" w14:paraId="7F3BB7A5" w14:textId="77777777" w:rsidTr="00490218">
        <w:trPr>
          <w:cantSplit/>
        </w:trPr>
        <w:tc>
          <w:tcPr>
            <w:tcW w:w="6300" w:type="dxa"/>
          </w:tcPr>
          <w:p w14:paraId="35F3B280" w14:textId="6F8B6A05" w:rsidR="00546B6F" w:rsidRPr="00D14059" w:rsidRDefault="00546B6F" w:rsidP="0048768E">
            <w:pPr>
              <w:spacing w:line="240" w:lineRule="auto"/>
              <w:ind w:left="255" w:hanging="356"/>
              <w:jc w:val="thaiDistribute"/>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z w:val="28"/>
                <w:szCs w:val="28"/>
                <w:cs/>
              </w:rPr>
              <w:t>หุ้นกู้ที่ถึงกำหนดชำระภายในหนึ่งปี</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1584" w:type="dxa"/>
            <w:tcBorders>
              <w:bottom w:val="single" w:sz="4" w:space="0" w:color="auto"/>
            </w:tcBorders>
            <w:shd w:val="clear" w:color="auto" w:fill="FAFAFA"/>
            <w:vAlign w:val="bottom"/>
          </w:tcPr>
          <w:p w14:paraId="333F30C7" w14:textId="78B3442F" w:rsidR="00546B6F" w:rsidRPr="00D14059" w:rsidRDefault="008B26E5"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5</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496</w:t>
            </w:r>
            <w:r w:rsidRPr="00D14059">
              <w:rPr>
                <w:rFonts w:ascii="Browallia New" w:hAnsi="Browallia New" w:cs="Browallia New"/>
                <w:sz w:val="28"/>
                <w:szCs w:val="28"/>
              </w:rPr>
              <w:t>,</w:t>
            </w:r>
            <w:r w:rsidR="005F256D" w:rsidRPr="005F256D">
              <w:rPr>
                <w:rFonts w:ascii="Browallia New" w:hAnsi="Browallia New" w:cs="Browallia New"/>
                <w:sz w:val="28"/>
                <w:szCs w:val="28"/>
                <w:lang w:val="en-GB"/>
              </w:rPr>
              <w:t>976</w:t>
            </w:r>
            <w:r w:rsidR="00265DAD" w:rsidRPr="00D14059">
              <w:rPr>
                <w:rFonts w:ascii="Browallia New" w:hAnsi="Browallia New" w:cs="Browallia New"/>
                <w:sz w:val="28"/>
                <w:szCs w:val="28"/>
              </w:rPr>
              <w:t>)</w:t>
            </w:r>
          </w:p>
        </w:tc>
        <w:tc>
          <w:tcPr>
            <w:tcW w:w="1584" w:type="dxa"/>
            <w:tcBorders>
              <w:bottom w:val="single" w:sz="4" w:space="0" w:color="auto"/>
            </w:tcBorders>
            <w:vAlign w:val="bottom"/>
          </w:tcPr>
          <w:p w14:paraId="1A3F08A7" w14:textId="247BED8A" w:rsidR="00546B6F" w:rsidRPr="00D14059" w:rsidRDefault="00546B6F" w:rsidP="0048768E">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998</w:t>
            </w:r>
            <w:r w:rsidRPr="00D14059">
              <w:rPr>
                <w:rFonts w:ascii="Browallia New" w:hAnsi="Browallia New" w:cs="Browallia New"/>
                <w:color w:val="000000"/>
                <w:sz w:val="28"/>
                <w:szCs w:val="28"/>
              </w:rPr>
              <w:t>,</w:t>
            </w:r>
            <w:r w:rsidR="005F256D" w:rsidRPr="005F256D">
              <w:rPr>
                <w:rFonts w:ascii="Browallia New" w:hAnsi="Browallia New" w:cs="Browallia New"/>
                <w:color w:val="000000"/>
                <w:sz w:val="28"/>
                <w:szCs w:val="28"/>
                <w:lang w:val="en-GB"/>
              </w:rPr>
              <w:t>435</w:t>
            </w:r>
            <w:r w:rsidRPr="00D14059">
              <w:rPr>
                <w:rFonts w:ascii="Browallia New" w:hAnsi="Browallia New" w:cs="Browallia New"/>
                <w:color w:val="000000"/>
                <w:sz w:val="28"/>
                <w:szCs w:val="28"/>
              </w:rPr>
              <w:t>)</w:t>
            </w:r>
          </w:p>
        </w:tc>
      </w:tr>
      <w:tr w:rsidR="00546B6F" w:rsidRPr="00D14059" w14:paraId="4884116D" w14:textId="77777777" w:rsidTr="00490218">
        <w:trPr>
          <w:cantSplit/>
        </w:trPr>
        <w:tc>
          <w:tcPr>
            <w:tcW w:w="6300" w:type="dxa"/>
          </w:tcPr>
          <w:p w14:paraId="310131FF" w14:textId="1E8C7E0C" w:rsidR="00546B6F" w:rsidRPr="00D14059" w:rsidRDefault="00546B6F" w:rsidP="0048768E">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cs/>
              </w:rPr>
              <w:t>หุ้นกู้ สุทธิ</w:t>
            </w:r>
          </w:p>
        </w:tc>
        <w:tc>
          <w:tcPr>
            <w:tcW w:w="1584" w:type="dxa"/>
            <w:tcBorders>
              <w:top w:val="single" w:sz="4" w:space="0" w:color="auto"/>
              <w:bottom w:val="single" w:sz="4" w:space="0" w:color="auto"/>
            </w:tcBorders>
            <w:shd w:val="clear" w:color="auto" w:fill="FAFAFA"/>
            <w:vAlign w:val="bottom"/>
          </w:tcPr>
          <w:p w14:paraId="29F86EB3" w14:textId="3B978414" w:rsidR="00546B6F" w:rsidRPr="00D14059" w:rsidRDefault="005F256D" w:rsidP="0048768E">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25</w:t>
            </w:r>
            <w:r w:rsidR="00265DAD" w:rsidRPr="00D14059">
              <w:rPr>
                <w:rFonts w:ascii="Browallia New" w:hAnsi="Browallia New" w:cs="Browallia New"/>
                <w:sz w:val="28"/>
                <w:szCs w:val="28"/>
              </w:rPr>
              <w:t>,</w:t>
            </w:r>
            <w:r w:rsidRPr="005F256D">
              <w:rPr>
                <w:rFonts w:ascii="Browallia New" w:hAnsi="Browallia New" w:cs="Browallia New"/>
                <w:sz w:val="28"/>
                <w:szCs w:val="28"/>
                <w:lang w:val="en-GB"/>
              </w:rPr>
              <w:t>644</w:t>
            </w:r>
            <w:r w:rsidR="00142AAA">
              <w:rPr>
                <w:rFonts w:ascii="Browallia New" w:hAnsi="Browallia New" w:cs="Browallia New"/>
                <w:sz w:val="28"/>
                <w:szCs w:val="28"/>
              </w:rPr>
              <w:t>,</w:t>
            </w:r>
            <w:r w:rsidRPr="005F256D">
              <w:rPr>
                <w:rFonts w:ascii="Browallia New" w:hAnsi="Browallia New" w:cs="Browallia New"/>
                <w:sz w:val="28"/>
                <w:szCs w:val="28"/>
                <w:lang w:val="en-GB"/>
              </w:rPr>
              <w:t>888</w:t>
            </w:r>
          </w:p>
        </w:tc>
        <w:tc>
          <w:tcPr>
            <w:tcW w:w="1584" w:type="dxa"/>
            <w:tcBorders>
              <w:top w:val="single" w:sz="4" w:space="0" w:color="auto"/>
              <w:bottom w:val="single" w:sz="4" w:space="0" w:color="auto"/>
            </w:tcBorders>
            <w:vAlign w:val="bottom"/>
          </w:tcPr>
          <w:p w14:paraId="3ABB8FAF" w14:textId="67679F6E" w:rsidR="00546B6F" w:rsidRPr="00D14059" w:rsidRDefault="005F256D" w:rsidP="0048768E">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color w:val="000000"/>
                <w:sz w:val="28"/>
                <w:szCs w:val="28"/>
                <w:lang w:val="en-GB"/>
              </w:rPr>
              <w:t>14</w:t>
            </w:r>
            <w:r w:rsidR="00546B6F"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292</w:t>
            </w:r>
            <w:r w:rsidR="00546B6F"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797</w:t>
            </w:r>
          </w:p>
        </w:tc>
      </w:tr>
    </w:tbl>
    <w:p w14:paraId="0D30B74A" w14:textId="63A82359" w:rsidR="00D46F5D" w:rsidRPr="00490218" w:rsidRDefault="00D46F5D" w:rsidP="00632C01">
      <w:pPr>
        <w:spacing w:line="240" w:lineRule="auto"/>
        <w:rPr>
          <w:rFonts w:ascii="Browallia New" w:eastAsia="Arial Unicode MS" w:hAnsi="Browallia New" w:cs="Browallia New"/>
          <w:cs/>
        </w:rPr>
      </w:pPr>
    </w:p>
    <w:p w14:paraId="6BBEA607" w14:textId="0D36DFB4" w:rsidR="002C72AC" w:rsidRPr="00D14059" w:rsidRDefault="002C72AC" w:rsidP="00422CDB">
      <w:pPr>
        <w:spacing w:line="240" w:lineRule="auto"/>
        <w:jc w:val="thaiDistribute"/>
        <w:rPr>
          <w:rFonts w:ascii="Browallia New" w:eastAsia="Arial Unicode MS" w:hAnsi="Browallia New" w:cs="Browallia New"/>
          <w:spacing w:val="-4"/>
          <w:sz w:val="28"/>
          <w:szCs w:val="28"/>
        </w:rPr>
      </w:pPr>
      <w:r w:rsidRPr="00D14059">
        <w:rPr>
          <w:rFonts w:ascii="Browallia New" w:eastAsia="Arial Unicode MS" w:hAnsi="Browallia New" w:cs="Browallia New"/>
          <w:spacing w:val="-4"/>
          <w:sz w:val="28"/>
          <w:szCs w:val="28"/>
          <w:cs/>
        </w:rPr>
        <w:t>การเปลี่ยนแปลงของหุ้นกู้สามารถวิเคราะห์ได้ดังนี้</w:t>
      </w:r>
    </w:p>
    <w:p w14:paraId="0BF4397B" w14:textId="77777777" w:rsidR="002C72AC" w:rsidRPr="00490218" w:rsidRDefault="002C72AC" w:rsidP="00632C01">
      <w:pPr>
        <w:spacing w:line="240" w:lineRule="auto"/>
        <w:rPr>
          <w:rFonts w:ascii="Browallia New" w:eastAsia="Arial Unicode MS" w:hAnsi="Browallia New" w:cs="Browallia New"/>
        </w:rPr>
      </w:pPr>
    </w:p>
    <w:tbl>
      <w:tblPr>
        <w:tblW w:w="9576" w:type="dxa"/>
        <w:tblLook w:val="0000" w:firstRow="0" w:lastRow="0" w:firstColumn="0" w:lastColumn="0" w:noHBand="0" w:noVBand="0"/>
      </w:tblPr>
      <w:tblGrid>
        <w:gridCol w:w="6408"/>
        <w:gridCol w:w="3168"/>
      </w:tblGrid>
      <w:tr w:rsidR="00AF5C25" w:rsidRPr="00D14059" w14:paraId="570C0600" w14:textId="77777777" w:rsidTr="00490218">
        <w:trPr>
          <w:cantSplit/>
        </w:trPr>
        <w:tc>
          <w:tcPr>
            <w:tcW w:w="6408" w:type="dxa"/>
            <w:vAlign w:val="bottom"/>
          </w:tcPr>
          <w:p w14:paraId="334DDC8E" w14:textId="77777777" w:rsidR="00AF5C25" w:rsidRPr="00D14059" w:rsidRDefault="00AF5C25" w:rsidP="00490218">
            <w:pPr>
              <w:spacing w:line="240" w:lineRule="auto"/>
              <w:contextualSpacing/>
              <w:jc w:val="thaiDistribute"/>
              <w:rPr>
                <w:rFonts w:ascii="Browallia New" w:eastAsia="Arial Unicode MS" w:hAnsi="Browallia New" w:cs="Browallia New"/>
                <w:b/>
                <w:bCs/>
                <w:sz w:val="28"/>
                <w:szCs w:val="28"/>
                <w:cs/>
              </w:rPr>
            </w:pPr>
          </w:p>
        </w:tc>
        <w:tc>
          <w:tcPr>
            <w:tcW w:w="3168" w:type="dxa"/>
            <w:tcBorders>
              <w:top w:val="single" w:sz="4" w:space="0" w:color="auto"/>
            </w:tcBorders>
          </w:tcPr>
          <w:p w14:paraId="6E308931" w14:textId="1EF61950" w:rsidR="00AF5C25" w:rsidRPr="00D14059" w:rsidRDefault="00AF5C25" w:rsidP="00490218">
            <w:pPr>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ข้อมูลทางการเงินรวมและ</w:t>
            </w:r>
            <w:r w:rsidR="00490218">
              <w:rPr>
                <w:rFonts w:ascii="Browallia New" w:eastAsia="Arial Unicode MS" w:hAnsi="Browallia New" w:cs="Browallia New"/>
                <w:b/>
                <w:bCs/>
                <w:sz w:val="28"/>
                <w:szCs w:val="28"/>
              </w:rPr>
              <w:br/>
            </w:r>
            <w:r w:rsidRPr="00D14059">
              <w:rPr>
                <w:rFonts w:ascii="Browallia New" w:eastAsia="Arial Unicode MS" w:hAnsi="Browallia New" w:cs="Browallia New"/>
                <w:b/>
                <w:bCs/>
                <w:sz w:val="28"/>
                <w:szCs w:val="28"/>
                <w:cs/>
              </w:rPr>
              <w:t>ข้อมูลทางการเงินเฉพาะกิจการ</w:t>
            </w:r>
          </w:p>
        </w:tc>
      </w:tr>
      <w:tr w:rsidR="00AF5C25" w:rsidRPr="00D14059" w14:paraId="56A1343A" w14:textId="77777777" w:rsidTr="00490218">
        <w:trPr>
          <w:cantSplit/>
        </w:trPr>
        <w:tc>
          <w:tcPr>
            <w:tcW w:w="6408" w:type="dxa"/>
            <w:vAlign w:val="bottom"/>
          </w:tcPr>
          <w:p w14:paraId="034F08BE" w14:textId="77777777" w:rsidR="00AF5C25" w:rsidRPr="00D14059" w:rsidRDefault="00AF5C25" w:rsidP="00490218">
            <w:pPr>
              <w:spacing w:line="240" w:lineRule="auto"/>
              <w:contextualSpacing/>
              <w:rPr>
                <w:rFonts w:ascii="Browallia New" w:eastAsia="Arial Unicode MS" w:hAnsi="Browallia New" w:cs="Browallia New"/>
                <w:b/>
                <w:bCs/>
                <w:sz w:val="28"/>
                <w:szCs w:val="28"/>
                <w:cs/>
              </w:rPr>
            </w:pPr>
          </w:p>
        </w:tc>
        <w:tc>
          <w:tcPr>
            <w:tcW w:w="3168" w:type="dxa"/>
            <w:tcBorders>
              <w:bottom w:val="single" w:sz="4" w:space="0" w:color="auto"/>
            </w:tcBorders>
            <w:vAlign w:val="bottom"/>
          </w:tcPr>
          <w:p w14:paraId="7F61665F" w14:textId="77777777" w:rsidR="00AF5C25" w:rsidRPr="00D14059" w:rsidRDefault="00AF5C25" w:rsidP="00490218">
            <w:pPr>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9A71DD" w:rsidRPr="00490218" w14:paraId="6E338515" w14:textId="77777777" w:rsidTr="00490218">
        <w:trPr>
          <w:cantSplit/>
        </w:trPr>
        <w:tc>
          <w:tcPr>
            <w:tcW w:w="6408" w:type="dxa"/>
          </w:tcPr>
          <w:p w14:paraId="35BF0AF0" w14:textId="77777777" w:rsidR="009A71DD" w:rsidRPr="00490218" w:rsidRDefault="009A71DD" w:rsidP="00490218">
            <w:pPr>
              <w:spacing w:line="240" w:lineRule="auto"/>
              <w:contextualSpacing/>
              <w:jc w:val="thaiDistribute"/>
              <w:rPr>
                <w:rFonts w:ascii="Browallia New" w:eastAsia="Arial Unicode MS" w:hAnsi="Browallia New" w:cs="Browallia New"/>
                <w:b/>
                <w:bCs/>
                <w:sz w:val="12"/>
                <w:szCs w:val="12"/>
                <w:cs/>
              </w:rPr>
            </w:pPr>
          </w:p>
        </w:tc>
        <w:tc>
          <w:tcPr>
            <w:tcW w:w="3168" w:type="dxa"/>
            <w:shd w:val="clear" w:color="auto" w:fill="FAFAFA"/>
          </w:tcPr>
          <w:p w14:paraId="7D137319" w14:textId="77777777" w:rsidR="009A71DD" w:rsidRPr="00490218" w:rsidRDefault="009A71DD" w:rsidP="00490218">
            <w:pPr>
              <w:spacing w:line="240" w:lineRule="auto"/>
              <w:ind w:right="-72"/>
              <w:contextualSpacing/>
              <w:jc w:val="right"/>
              <w:rPr>
                <w:rFonts w:ascii="Browallia New" w:eastAsia="Arial Unicode MS" w:hAnsi="Browallia New" w:cs="Browallia New"/>
                <w:sz w:val="12"/>
                <w:szCs w:val="12"/>
              </w:rPr>
            </w:pPr>
          </w:p>
        </w:tc>
      </w:tr>
      <w:tr w:rsidR="00AF5C25" w:rsidRPr="00D14059" w14:paraId="06312F3A" w14:textId="77777777" w:rsidTr="00490218">
        <w:trPr>
          <w:cantSplit/>
        </w:trPr>
        <w:tc>
          <w:tcPr>
            <w:tcW w:w="6408" w:type="dxa"/>
          </w:tcPr>
          <w:p w14:paraId="015D6B04" w14:textId="528FB1B1" w:rsidR="00AF5C25" w:rsidRPr="00D14059" w:rsidRDefault="00AF5C25" w:rsidP="00490218">
            <w:pPr>
              <w:spacing w:before="10"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b/>
                <w:bCs/>
                <w:sz w:val="28"/>
                <w:szCs w:val="28"/>
                <w:cs/>
              </w:rPr>
              <w:t>สำหรับงวด</w:t>
            </w:r>
            <w:r w:rsidR="00A93B3D"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A93B3D"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3168" w:type="dxa"/>
            <w:shd w:val="clear" w:color="auto" w:fill="FAFAFA"/>
          </w:tcPr>
          <w:p w14:paraId="499C2480" w14:textId="77777777" w:rsidR="00AF5C25" w:rsidRPr="00D14059" w:rsidRDefault="00AF5C25" w:rsidP="00490218">
            <w:pPr>
              <w:spacing w:before="10" w:line="240" w:lineRule="auto"/>
              <w:ind w:right="-72"/>
              <w:contextualSpacing/>
              <w:jc w:val="right"/>
              <w:rPr>
                <w:rFonts w:ascii="Browallia New" w:eastAsia="Arial Unicode MS" w:hAnsi="Browallia New" w:cs="Browallia New"/>
                <w:sz w:val="28"/>
                <w:szCs w:val="28"/>
              </w:rPr>
            </w:pPr>
          </w:p>
        </w:tc>
      </w:tr>
      <w:tr w:rsidR="00EA2E60" w:rsidRPr="00D14059" w14:paraId="558773B6" w14:textId="77777777" w:rsidTr="00490218">
        <w:trPr>
          <w:cantSplit/>
        </w:trPr>
        <w:tc>
          <w:tcPr>
            <w:tcW w:w="6408" w:type="dxa"/>
          </w:tcPr>
          <w:p w14:paraId="27ED66B0" w14:textId="72E5D09F" w:rsidR="00EA2E60" w:rsidRPr="00D14059" w:rsidRDefault="00EA2E60" w:rsidP="00490218">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ยอดคงเหลือต้นงวด สุทธิ</w:t>
            </w:r>
          </w:p>
        </w:tc>
        <w:tc>
          <w:tcPr>
            <w:tcW w:w="3168" w:type="dxa"/>
            <w:shd w:val="clear" w:color="auto" w:fill="FAFAFA"/>
          </w:tcPr>
          <w:p w14:paraId="021AB467" w14:textId="224435BB" w:rsidR="00EA2E60" w:rsidRPr="00D14059" w:rsidRDefault="005F256D"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00EA2E6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291</w:t>
            </w:r>
            <w:r w:rsidR="00EA2E6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232</w:t>
            </w:r>
          </w:p>
        </w:tc>
      </w:tr>
      <w:tr w:rsidR="00EA2E60" w:rsidRPr="00D14059" w14:paraId="07CC6E15" w14:textId="77777777" w:rsidTr="00490218">
        <w:trPr>
          <w:cantSplit/>
        </w:trPr>
        <w:tc>
          <w:tcPr>
            <w:tcW w:w="6408" w:type="dxa"/>
          </w:tcPr>
          <w:p w14:paraId="7973B54C" w14:textId="70261577" w:rsidR="00EA2E60" w:rsidRPr="00D14059" w:rsidRDefault="00EA2E60" w:rsidP="00490218">
            <w:pPr>
              <w:spacing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กระแสเงินสด:</w:t>
            </w:r>
          </w:p>
        </w:tc>
        <w:tc>
          <w:tcPr>
            <w:tcW w:w="3168" w:type="dxa"/>
            <w:shd w:val="clear" w:color="auto" w:fill="FAFAFA"/>
          </w:tcPr>
          <w:p w14:paraId="6536F11A" w14:textId="77777777" w:rsidR="00EA2E60" w:rsidRPr="00D14059" w:rsidRDefault="00EA2E60"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p>
        </w:tc>
      </w:tr>
      <w:tr w:rsidR="00EA2E60" w:rsidRPr="00D14059" w14:paraId="3D4F79EE" w14:textId="77777777" w:rsidTr="00490218">
        <w:trPr>
          <w:cantSplit/>
        </w:trPr>
        <w:tc>
          <w:tcPr>
            <w:tcW w:w="6408" w:type="dxa"/>
          </w:tcPr>
          <w:p w14:paraId="1A3DC37C" w14:textId="79D4BE91" w:rsidR="00EA2E60" w:rsidRPr="00D14059" w:rsidRDefault="00EA2E60" w:rsidP="00490218">
            <w:pPr>
              <w:spacing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ออกหุ้นกู้ในระหว่างงวด</w:t>
            </w:r>
            <w:r w:rsidRPr="00D14059">
              <w:rPr>
                <w:rFonts w:ascii="Browallia New" w:eastAsia="Arial Unicode MS" w:hAnsi="Browallia New" w:cs="Browallia New"/>
                <w:sz w:val="28"/>
                <w:szCs w:val="28"/>
                <w:vertAlign w:val="superscript"/>
              </w:rPr>
              <w:t>(</w:t>
            </w:r>
            <w:r w:rsidR="005F256D" w:rsidRPr="005F256D">
              <w:rPr>
                <w:rFonts w:ascii="Browallia New" w:eastAsia="Arial Unicode MS" w:hAnsi="Browallia New" w:cs="Browallia New"/>
                <w:sz w:val="28"/>
                <w:szCs w:val="28"/>
                <w:vertAlign w:val="superscript"/>
                <w:lang w:val="en-GB"/>
              </w:rPr>
              <w:t>1</w:t>
            </w:r>
            <w:r w:rsidRPr="00D14059">
              <w:rPr>
                <w:rFonts w:ascii="Browallia New" w:eastAsia="Arial Unicode MS" w:hAnsi="Browallia New" w:cs="Browallia New"/>
                <w:sz w:val="28"/>
                <w:szCs w:val="28"/>
                <w:vertAlign w:val="superscript"/>
              </w:rPr>
              <w:t>)</w:t>
            </w:r>
          </w:p>
        </w:tc>
        <w:tc>
          <w:tcPr>
            <w:tcW w:w="3168" w:type="dxa"/>
            <w:shd w:val="clear" w:color="auto" w:fill="FAFAFA"/>
          </w:tcPr>
          <w:p w14:paraId="4A586CB7" w14:textId="6C5C5783" w:rsidR="00EA2E60" w:rsidRPr="00D14059" w:rsidRDefault="005F256D"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16</w:t>
            </w:r>
            <w:r w:rsidR="00EA2E6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866</w:t>
            </w:r>
            <w:r w:rsidR="00EA2E6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r>
      <w:tr w:rsidR="00EA2E60" w:rsidRPr="00D14059" w14:paraId="3B2AC439" w14:textId="77777777" w:rsidTr="00490218">
        <w:trPr>
          <w:cantSplit/>
        </w:trPr>
        <w:tc>
          <w:tcPr>
            <w:tcW w:w="6408" w:type="dxa"/>
          </w:tcPr>
          <w:p w14:paraId="4DC1CF51" w14:textId="1EA02FCC" w:rsidR="00EA2E60" w:rsidRPr="00D14059" w:rsidRDefault="00EA2E60" w:rsidP="00490218">
            <w:pPr>
              <w:spacing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จ่ายคืนหุ้นกู้ระหว่างงวด</w:t>
            </w:r>
          </w:p>
        </w:tc>
        <w:tc>
          <w:tcPr>
            <w:tcW w:w="3168" w:type="dxa"/>
            <w:shd w:val="clear" w:color="auto" w:fill="FAFAFA"/>
          </w:tcPr>
          <w:p w14:paraId="1F3B25ED" w14:textId="5DE95291" w:rsidR="00EA2E60" w:rsidRPr="00D14059" w:rsidRDefault="00EA2E60"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D14059">
              <w:rPr>
                <w:rFonts w:ascii="Browallia New" w:eastAsia="Arial Unicode MS" w:hAnsi="Browallia New" w:cs="Browallia New"/>
                <w:sz w:val="28"/>
                <w:szCs w:val="28"/>
              </w:rPr>
              <w:t>)</w:t>
            </w:r>
          </w:p>
        </w:tc>
      </w:tr>
      <w:tr w:rsidR="00EA2E60" w:rsidRPr="00D14059" w14:paraId="00C22577" w14:textId="77777777" w:rsidTr="00490218">
        <w:trPr>
          <w:cantSplit/>
        </w:trPr>
        <w:tc>
          <w:tcPr>
            <w:tcW w:w="6408" w:type="dxa"/>
          </w:tcPr>
          <w:p w14:paraId="70F51C06" w14:textId="1C7B3473" w:rsidR="00EA2E60" w:rsidRPr="00D14059" w:rsidRDefault="00EA2E60" w:rsidP="00490218">
            <w:pPr>
              <w:spacing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จ่ายค่าธรรมเนียมในการจัดหาหุ้นกู้รอตัดบัญชีระหว่างงวด</w:t>
            </w:r>
          </w:p>
        </w:tc>
        <w:tc>
          <w:tcPr>
            <w:tcW w:w="3168" w:type="dxa"/>
            <w:shd w:val="clear" w:color="auto" w:fill="FAFAFA"/>
          </w:tcPr>
          <w:p w14:paraId="0690EC33" w14:textId="3AFC5D95" w:rsidR="00EA2E60" w:rsidRPr="00D14059" w:rsidRDefault="00EA2E60"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D14059">
              <w:rPr>
                <w:rFonts w:ascii="Browallia New" w:eastAsia="Arial Unicode MS" w:hAnsi="Browallia New" w:cs="Browallia New"/>
                <w:sz w:val="28"/>
                <w:szCs w:val="28"/>
              </w:rPr>
              <w:t>)</w:t>
            </w:r>
          </w:p>
        </w:tc>
      </w:tr>
      <w:tr w:rsidR="00EA2E60" w:rsidRPr="00D14059" w14:paraId="4A9F1396" w14:textId="77777777" w:rsidTr="00490218">
        <w:trPr>
          <w:cantSplit/>
        </w:trPr>
        <w:tc>
          <w:tcPr>
            <w:tcW w:w="6408" w:type="dxa"/>
          </w:tcPr>
          <w:p w14:paraId="48F93E48" w14:textId="77777777" w:rsidR="00EA2E60" w:rsidRPr="00D14059" w:rsidRDefault="00EA2E60" w:rsidP="00490218">
            <w:pPr>
              <w:spacing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การเปลี่ยนแปลงรายการที่มิใช่เงินสด</w:t>
            </w:r>
            <w:r w:rsidRPr="00D14059">
              <w:rPr>
                <w:rFonts w:ascii="Browallia New" w:eastAsia="Arial Unicode MS" w:hAnsi="Browallia New" w:cs="Browallia New"/>
                <w:sz w:val="28"/>
                <w:szCs w:val="28"/>
              </w:rPr>
              <w:t>:</w:t>
            </w:r>
          </w:p>
        </w:tc>
        <w:tc>
          <w:tcPr>
            <w:tcW w:w="3168" w:type="dxa"/>
            <w:shd w:val="clear" w:color="auto" w:fill="FAFAFA"/>
          </w:tcPr>
          <w:p w14:paraId="045EF9BA" w14:textId="77777777" w:rsidR="00EA2E60" w:rsidRPr="00D14059" w:rsidRDefault="00EA2E60"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p>
        </w:tc>
      </w:tr>
      <w:tr w:rsidR="00122D06" w:rsidRPr="00D14059" w14:paraId="7F9F08D0" w14:textId="77777777" w:rsidTr="00490218">
        <w:trPr>
          <w:cantSplit/>
        </w:trPr>
        <w:tc>
          <w:tcPr>
            <w:tcW w:w="6408" w:type="dxa"/>
          </w:tcPr>
          <w:p w14:paraId="60A8D8B0" w14:textId="235E671C" w:rsidR="00122D06" w:rsidRPr="00D14059" w:rsidRDefault="00122D06" w:rsidP="00490218">
            <w:pPr>
              <w:spacing w:line="240" w:lineRule="auto"/>
              <w:contextualSpacing/>
              <w:jc w:val="thaiDistribute"/>
              <w:rPr>
                <w:rFonts w:ascii="Browallia New" w:eastAsia="Arial Unicode MS" w:hAnsi="Browallia New" w:cs="Browallia New"/>
                <w:sz w:val="28"/>
                <w:szCs w:val="28"/>
                <w:cs/>
              </w:rPr>
            </w:pPr>
            <w:r>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ค่าธรรมเนียมในการจัดหาหุ้นกู้รอตัดบัญชีที่ยังไม่ได้ชำระ</w:t>
            </w:r>
          </w:p>
        </w:tc>
        <w:tc>
          <w:tcPr>
            <w:tcW w:w="3168" w:type="dxa"/>
            <w:shd w:val="clear" w:color="auto" w:fill="FAFAFA"/>
          </w:tcPr>
          <w:p w14:paraId="488DB67F" w14:textId="00A66404" w:rsidR="00122D06" w:rsidRPr="00122D06" w:rsidRDefault="00122D06"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lang w:val="en-GB"/>
              </w:rPr>
            </w:pPr>
            <w:r>
              <w:rPr>
                <w:rFonts w:ascii="Browallia New" w:eastAsia="Arial Unicode MS" w:hAnsi="Browallia New" w:cs="Browallia New"/>
                <w:sz w:val="28"/>
                <w:szCs w:val="28"/>
                <w:lang w:val="en-GB"/>
              </w:rPr>
              <w:t>(</w:t>
            </w:r>
            <w:r w:rsidR="005F256D" w:rsidRPr="005F256D">
              <w:rPr>
                <w:rFonts w:ascii="Browallia New" w:eastAsia="Arial Unicode MS" w:hAnsi="Browallia New" w:cs="Browallia New"/>
                <w:sz w:val="28"/>
                <w:szCs w:val="28"/>
                <w:lang w:val="en-GB"/>
              </w:rPr>
              <w:t>10</w:t>
            </w:r>
            <w:r>
              <w:rPr>
                <w:rFonts w:ascii="Browallia New" w:eastAsia="Arial Unicode MS" w:hAnsi="Browallia New" w:cs="Browallia New"/>
                <w:sz w:val="28"/>
                <w:szCs w:val="28"/>
                <w:lang w:val="en-GB"/>
              </w:rPr>
              <w:t>,</w:t>
            </w:r>
            <w:r w:rsidR="005F256D" w:rsidRPr="005F256D">
              <w:rPr>
                <w:rFonts w:ascii="Browallia New" w:eastAsia="Arial Unicode MS" w:hAnsi="Browallia New" w:cs="Browallia New"/>
                <w:sz w:val="28"/>
                <w:szCs w:val="28"/>
                <w:lang w:val="en-GB"/>
              </w:rPr>
              <w:t>775</w:t>
            </w:r>
            <w:r>
              <w:rPr>
                <w:rFonts w:ascii="Browallia New" w:eastAsia="Arial Unicode MS" w:hAnsi="Browallia New" w:cs="Browallia New"/>
                <w:sz w:val="28"/>
                <w:szCs w:val="28"/>
                <w:lang w:val="en-GB"/>
              </w:rPr>
              <w:t>)</w:t>
            </w:r>
          </w:p>
        </w:tc>
      </w:tr>
      <w:tr w:rsidR="00EA2E60" w:rsidRPr="00D14059" w14:paraId="2CA84352" w14:textId="77777777" w:rsidTr="00490218">
        <w:trPr>
          <w:cantSplit/>
        </w:trPr>
        <w:tc>
          <w:tcPr>
            <w:tcW w:w="6408" w:type="dxa"/>
          </w:tcPr>
          <w:p w14:paraId="53BF321D" w14:textId="77777777" w:rsidR="00EA2E60" w:rsidRPr="00D14059" w:rsidRDefault="00EA2E60" w:rsidP="00490218">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ตัดจำหน่ายค่าธรรมเนียมในการจัดหาหุ้นกู้รอตัดบัญชี</w:t>
            </w:r>
          </w:p>
        </w:tc>
        <w:tc>
          <w:tcPr>
            <w:tcW w:w="3168" w:type="dxa"/>
            <w:tcBorders>
              <w:bottom w:val="single" w:sz="4" w:space="0" w:color="auto"/>
            </w:tcBorders>
            <w:shd w:val="clear" w:color="auto" w:fill="FAFAFA"/>
            <w:vAlign w:val="bottom"/>
          </w:tcPr>
          <w:p w14:paraId="375E0310" w14:textId="5BF6FC77" w:rsidR="00EA2E60" w:rsidRPr="00D14059" w:rsidRDefault="005F256D"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w:t>
            </w:r>
            <w:r w:rsidR="00EA2E6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407</w:t>
            </w:r>
          </w:p>
        </w:tc>
      </w:tr>
      <w:tr w:rsidR="00AF5C25" w:rsidRPr="00D14059" w14:paraId="72E730FC" w14:textId="77777777" w:rsidTr="00490218">
        <w:trPr>
          <w:cantSplit/>
        </w:trPr>
        <w:tc>
          <w:tcPr>
            <w:tcW w:w="6408" w:type="dxa"/>
          </w:tcPr>
          <w:p w14:paraId="4E2B77B5" w14:textId="77777777" w:rsidR="00AF5C25" w:rsidRPr="00D14059" w:rsidRDefault="00AF5C25" w:rsidP="00490218">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ยอดคงเหลือปลายงวด สุทธิ</w:t>
            </w:r>
          </w:p>
        </w:tc>
        <w:tc>
          <w:tcPr>
            <w:tcW w:w="3168" w:type="dxa"/>
            <w:tcBorders>
              <w:top w:val="single" w:sz="4" w:space="0" w:color="auto"/>
              <w:bottom w:val="single" w:sz="4" w:space="0" w:color="auto"/>
            </w:tcBorders>
            <w:shd w:val="clear" w:color="auto" w:fill="FAFAFA"/>
          </w:tcPr>
          <w:p w14:paraId="25E5908D" w14:textId="76C6D394" w:rsidR="00AF5C25" w:rsidRPr="00D14059" w:rsidRDefault="005F256D"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31</w:t>
            </w:r>
            <w:r w:rsidR="0079206A"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141</w:t>
            </w:r>
            <w:r w:rsidR="0079206A"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864</w:t>
            </w:r>
          </w:p>
        </w:tc>
      </w:tr>
    </w:tbl>
    <w:p w14:paraId="31786F69" w14:textId="1FBAA4CC" w:rsidR="00424D22" w:rsidRPr="00490218" w:rsidRDefault="00424D22" w:rsidP="00422CDB">
      <w:pPr>
        <w:spacing w:line="240" w:lineRule="auto"/>
        <w:jc w:val="thaiDistribute"/>
        <w:rPr>
          <w:rFonts w:ascii="Browallia New" w:eastAsia="Arial Unicode MS" w:hAnsi="Browallia New" w:cs="Browallia New"/>
          <w:spacing w:val="-4"/>
        </w:rPr>
      </w:pPr>
    </w:p>
    <w:p w14:paraId="5EA2F8BA" w14:textId="25F1FDA4" w:rsidR="00D878B9" w:rsidRPr="00D878B9" w:rsidRDefault="0080387E" w:rsidP="0080387E">
      <w:pPr>
        <w:spacing w:line="240" w:lineRule="auto"/>
        <w:ind w:left="210" w:hanging="210"/>
        <w:jc w:val="thaiDistribute"/>
        <w:rPr>
          <w:rFonts w:ascii="Browallia New" w:eastAsia="Arial Unicode MS" w:hAnsi="Browallia New" w:cs="Browallia New"/>
          <w:sz w:val="28"/>
          <w:szCs w:val="28"/>
          <w:lang w:val="en-GB"/>
        </w:rPr>
      </w:pPr>
      <w:r w:rsidRPr="0080387E">
        <w:rPr>
          <w:rFonts w:ascii="Browallia New" w:eastAsia="Arial Unicode MS" w:hAnsi="Browallia New" w:cs="Browallia New" w:hint="cs"/>
          <w:sz w:val="28"/>
          <w:szCs w:val="28"/>
          <w:vertAlign w:val="superscript"/>
          <w:cs/>
          <w:lang w:val="en-AU"/>
        </w:rPr>
        <w:t>(</w:t>
      </w:r>
      <w:r w:rsidR="005F256D" w:rsidRPr="005F256D">
        <w:rPr>
          <w:rFonts w:ascii="Browallia New" w:eastAsia="Arial Unicode MS" w:hAnsi="Browallia New" w:cs="Browallia New" w:hint="cs"/>
          <w:sz w:val="28"/>
          <w:szCs w:val="28"/>
          <w:vertAlign w:val="superscript"/>
          <w:lang w:val="en-GB"/>
        </w:rPr>
        <w:t>1</w:t>
      </w:r>
      <w:r w:rsidRPr="0080387E">
        <w:rPr>
          <w:rFonts w:ascii="Browallia New" w:eastAsia="Arial Unicode MS" w:hAnsi="Browallia New" w:cs="Browallia New" w:hint="cs"/>
          <w:sz w:val="28"/>
          <w:szCs w:val="28"/>
          <w:vertAlign w:val="superscript"/>
          <w:cs/>
          <w:lang w:val="en-AU"/>
        </w:rPr>
        <w:t>)</w:t>
      </w:r>
      <w:r>
        <w:rPr>
          <w:rFonts w:ascii="Browallia New" w:eastAsia="Arial Unicode MS" w:hAnsi="Browallia New" w:cs="Browallia New"/>
          <w:sz w:val="28"/>
          <w:szCs w:val="28"/>
          <w:lang w:val="en-AU"/>
        </w:rPr>
        <w:tab/>
      </w:r>
      <w:r w:rsidR="00D878B9" w:rsidRPr="00D878B9">
        <w:rPr>
          <w:rFonts w:ascii="Browallia New" w:eastAsia="Arial Unicode MS" w:hAnsi="Browallia New" w:cs="Browallia New" w:hint="cs"/>
          <w:sz w:val="28"/>
          <w:szCs w:val="28"/>
          <w:cs/>
          <w:lang w:val="en-AU"/>
        </w:rPr>
        <w:t>ในระหว่างงวด</w:t>
      </w:r>
      <w:r w:rsidR="00C742A4">
        <w:rPr>
          <w:rFonts w:ascii="Browallia New" w:eastAsia="Arial Unicode MS" w:hAnsi="Browallia New" w:cs="Browallia New" w:hint="cs"/>
          <w:sz w:val="28"/>
          <w:szCs w:val="28"/>
          <w:cs/>
          <w:lang w:val="en-AU"/>
        </w:rPr>
        <w:t>เก้าเดือน</w:t>
      </w:r>
      <w:r w:rsidR="00D878B9" w:rsidRPr="00D878B9">
        <w:rPr>
          <w:rFonts w:ascii="Browallia New" w:eastAsia="Arial Unicode MS" w:hAnsi="Browallia New" w:cs="Browallia New" w:hint="cs"/>
          <w:sz w:val="28"/>
          <w:szCs w:val="28"/>
          <w:cs/>
          <w:lang w:val="en-AU"/>
        </w:rPr>
        <w:t xml:space="preserve">สิ้นสุดวันที่ </w:t>
      </w:r>
      <w:r w:rsidR="005F256D" w:rsidRPr="005F256D">
        <w:rPr>
          <w:rFonts w:ascii="Browallia New" w:eastAsia="Arial Unicode MS" w:hAnsi="Browallia New" w:cs="Browallia New"/>
          <w:sz w:val="28"/>
          <w:szCs w:val="28"/>
          <w:lang w:val="en-GB"/>
        </w:rPr>
        <w:t>30</w:t>
      </w:r>
      <w:r w:rsidR="00D878B9" w:rsidRPr="00D878B9">
        <w:rPr>
          <w:rFonts w:ascii="Browallia New" w:eastAsia="Arial Unicode MS" w:hAnsi="Browallia New" w:cs="Browallia New"/>
          <w:sz w:val="28"/>
          <w:szCs w:val="28"/>
          <w:lang w:val="en-GB"/>
        </w:rPr>
        <w:t xml:space="preserve"> </w:t>
      </w:r>
      <w:r w:rsidR="00D878B9" w:rsidRPr="00D878B9">
        <w:rPr>
          <w:rFonts w:ascii="Browallia New" w:eastAsia="Arial Unicode MS" w:hAnsi="Browallia New" w:cs="Browallia New" w:hint="cs"/>
          <w:sz w:val="28"/>
          <w:szCs w:val="28"/>
          <w:cs/>
          <w:lang w:val="en-GB"/>
        </w:rPr>
        <w:t xml:space="preserve">กันยายน </w:t>
      </w:r>
      <w:r w:rsidR="005F256D" w:rsidRPr="005F256D">
        <w:rPr>
          <w:rFonts w:ascii="Browallia New" w:eastAsia="Arial Unicode MS" w:hAnsi="Browallia New" w:cs="Browallia New"/>
          <w:sz w:val="28"/>
          <w:szCs w:val="28"/>
          <w:lang w:val="en-GB"/>
        </w:rPr>
        <w:t>2566</w:t>
      </w:r>
      <w:r w:rsidR="00D878B9" w:rsidRPr="00D878B9">
        <w:rPr>
          <w:rFonts w:ascii="Browallia New" w:eastAsia="Arial Unicode MS" w:hAnsi="Browallia New" w:cs="Browallia New" w:hint="cs"/>
          <w:sz w:val="28"/>
          <w:szCs w:val="28"/>
          <w:cs/>
          <w:lang w:val="en-GB"/>
        </w:rPr>
        <w:t xml:space="preserve"> บริษัทออกหุ้นกู้เป็นจำนวนเงินรวมทั้งสิ้น </w:t>
      </w:r>
      <w:r w:rsidR="005F256D" w:rsidRPr="005F256D">
        <w:rPr>
          <w:rFonts w:ascii="Browallia New" w:eastAsia="Arial Unicode MS" w:hAnsi="Browallia New" w:cs="Browallia New"/>
          <w:sz w:val="28"/>
          <w:szCs w:val="28"/>
          <w:lang w:val="en-GB"/>
        </w:rPr>
        <w:t>16</w:t>
      </w:r>
      <w:r w:rsidR="00D878B9" w:rsidRPr="00D878B9">
        <w:rPr>
          <w:rFonts w:ascii="Browallia New" w:eastAsia="Arial Unicode MS" w:hAnsi="Browallia New" w:cs="Browallia New"/>
          <w:sz w:val="28"/>
          <w:szCs w:val="28"/>
          <w:lang w:val="en-GB"/>
        </w:rPr>
        <w:t>,</w:t>
      </w:r>
      <w:r w:rsidR="005F256D" w:rsidRPr="005F256D">
        <w:rPr>
          <w:rFonts w:ascii="Browallia New" w:eastAsia="Arial Unicode MS" w:hAnsi="Browallia New" w:cs="Browallia New"/>
          <w:sz w:val="28"/>
          <w:szCs w:val="28"/>
          <w:lang w:val="en-GB"/>
        </w:rPr>
        <w:t>866</w:t>
      </w:r>
      <w:r w:rsidR="00D878B9" w:rsidRPr="00D878B9">
        <w:rPr>
          <w:rFonts w:ascii="Browallia New" w:eastAsia="Arial Unicode MS" w:hAnsi="Browallia New" w:cs="Browallia New"/>
          <w:sz w:val="28"/>
          <w:szCs w:val="28"/>
          <w:lang w:val="en-GB"/>
        </w:rPr>
        <w:t xml:space="preserve"> </w:t>
      </w:r>
      <w:r w:rsidR="00D878B9" w:rsidRPr="00D878B9">
        <w:rPr>
          <w:rFonts w:ascii="Browallia New" w:eastAsia="Arial Unicode MS" w:hAnsi="Browallia New" w:cs="Browallia New" w:hint="cs"/>
          <w:sz w:val="28"/>
          <w:szCs w:val="28"/>
          <w:cs/>
          <w:lang w:val="en-GB"/>
        </w:rPr>
        <w:t>ล้านบาท หุ้นกู้ดังกล่าวป็นหุ้นกู้ชนิดระบุชื่อผู้ถือ</w:t>
      </w:r>
      <w:r w:rsidR="00D878B9" w:rsidRPr="00D878B9">
        <w:rPr>
          <w:rFonts w:ascii="Browallia New" w:eastAsia="Arial Unicode MS" w:hAnsi="Browallia New" w:cs="Browallia New"/>
          <w:sz w:val="28"/>
          <w:szCs w:val="28"/>
          <w:cs/>
          <w:lang w:val="en-GB"/>
        </w:rPr>
        <w:t xml:space="preserve"> </w:t>
      </w:r>
      <w:r w:rsidR="00D878B9" w:rsidRPr="00D878B9">
        <w:rPr>
          <w:rFonts w:ascii="Browallia New" w:eastAsia="Arial Unicode MS" w:hAnsi="Browallia New" w:cs="Browallia New" w:hint="cs"/>
          <w:sz w:val="28"/>
          <w:szCs w:val="28"/>
          <w:cs/>
          <w:lang w:val="en-GB"/>
        </w:rPr>
        <w:t>ประเภทไม่ด้อยสิทธิ</w:t>
      </w:r>
      <w:r w:rsidR="00D878B9" w:rsidRPr="00D878B9">
        <w:rPr>
          <w:rFonts w:ascii="Browallia New" w:eastAsia="Arial Unicode MS" w:hAnsi="Browallia New" w:cs="Browallia New"/>
          <w:sz w:val="28"/>
          <w:szCs w:val="28"/>
          <w:cs/>
          <w:lang w:val="en-GB"/>
        </w:rPr>
        <w:t xml:space="preserve"> </w:t>
      </w:r>
      <w:r w:rsidR="00D878B9" w:rsidRPr="00D878B9">
        <w:rPr>
          <w:rFonts w:ascii="Browallia New" w:eastAsia="Arial Unicode MS" w:hAnsi="Browallia New" w:cs="Browallia New" w:hint="cs"/>
          <w:sz w:val="28"/>
          <w:szCs w:val="28"/>
          <w:cs/>
          <w:lang w:val="en-GB"/>
        </w:rPr>
        <w:t>ไม่มีหลักประกันและมีผู้แทนผู้ถือหุ้นกู้</w:t>
      </w:r>
      <w:r w:rsidR="00D878B9" w:rsidRPr="00D878B9">
        <w:rPr>
          <w:rFonts w:ascii="Browallia New" w:eastAsia="Arial Unicode MS" w:hAnsi="Browallia New" w:cs="Browallia New"/>
          <w:sz w:val="28"/>
          <w:szCs w:val="28"/>
          <w:cs/>
          <w:lang w:val="en-GB"/>
        </w:rPr>
        <w:t xml:space="preserve"> </w:t>
      </w:r>
      <w:r w:rsidR="00D878B9" w:rsidRPr="00D878B9">
        <w:rPr>
          <w:rFonts w:ascii="Browallia New" w:eastAsia="Arial Unicode MS" w:hAnsi="Browallia New" w:cs="Browallia New" w:hint="cs"/>
          <w:sz w:val="28"/>
          <w:szCs w:val="28"/>
          <w:cs/>
          <w:lang w:val="en-GB"/>
        </w:rPr>
        <w:t>โดยวัตถุประสงค์ของการออกหุ้นกู้เพื่อนำไปชำระหุ้นกู้เดิมของบริษัทและใช้ในการดำเนินงานหรือเป็นเงินทุนและสนับสนุนการดำเนินงานของบริษัทและบริษัทในเครือ</w:t>
      </w:r>
      <w:r w:rsidR="00D878B9" w:rsidRPr="00D878B9">
        <w:rPr>
          <w:rFonts w:ascii="Browallia New" w:eastAsia="Arial Unicode MS" w:hAnsi="Browallia New" w:cs="Browallia New"/>
          <w:sz w:val="28"/>
          <w:szCs w:val="28"/>
          <w:cs/>
          <w:lang w:val="en-GB"/>
        </w:rPr>
        <w:t xml:space="preserve"> </w:t>
      </w:r>
      <w:r w:rsidR="00D878B9" w:rsidRPr="00D878B9">
        <w:rPr>
          <w:rFonts w:ascii="Browallia New" w:eastAsia="Arial Unicode MS" w:hAnsi="Browallia New" w:cs="Browallia New" w:hint="cs"/>
          <w:sz w:val="28"/>
          <w:szCs w:val="28"/>
          <w:cs/>
          <w:lang w:val="en-GB"/>
        </w:rPr>
        <w:t>ซึ่งเป็นไปตามมติ</w:t>
      </w:r>
      <w:r w:rsidR="005D02E9">
        <w:rPr>
          <w:rFonts w:ascii="Browallia New" w:eastAsia="Arial Unicode MS" w:hAnsi="Browallia New" w:cs="Browallia New" w:hint="cs"/>
          <w:sz w:val="28"/>
          <w:szCs w:val="28"/>
          <w:cs/>
          <w:lang w:val="en-GB"/>
        </w:rPr>
        <w:t>ใน</w:t>
      </w:r>
      <w:r w:rsidR="00D878B9" w:rsidRPr="00D878B9">
        <w:rPr>
          <w:rFonts w:ascii="Browallia New" w:eastAsia="Arial Unicode MS" w:hAnsi="Browallia New" w:cs="Browallia New" w:hint="cs"/>
          <w:sz w:val="28"/>
          <w:szCs w:val="28"/>
          <w:cs/>
          <w:lang w:val="en-GB"/>
        </w:rPr>
        <w:t>ที่ประชุมสามัญผู้ถือหุ้น</w:t>
      </w:r>
      <w:r w:rsidR="00D878B9" w:rsidRPr="00D878B9">
        <w:rPr>
          <w:rFonts w:ascii="Browallia New" w:eastAsia="Arial Unicode MS" w:hAnsi="Browallia New" w:cs="Browallia New"/>
          <w:sz w:val="28"/>
          <w:szCs w:val="28"/>
          <w:lang w:val="en-GB"/>
        </w:rPr>
        <w:t xml:space="preserve"> </w:t>
      </w:r>
    </w:p>
    <w:p w14:paraId="7FC990F4" w14:textId="19E57CE8" w:rsidR="0029383B" w:rsidRPr="00490218" w:rsidRDefault="0029383B" w:rsidP="00632C01">
      <w:pPr>
        <w:spacing w:line="240" w:lineRule="auto"/>
        <w:jc w:val="thaiDistribute"/>
        <w:rPr>
          <w:rFonts w:ascii="Browallia New" w:eastAsia="Arial Unicode MS" w:hAnsi="Browallia New" w:cs="Browallia New"/>
          <w:lang w:val="en-GB"/>
        </w:rPr>
      </w:pPr>
    </w:p>
    <w:p w14:paraId="53106438" w14:textId="14FA39BF" w:rsidR="008A3660" w:rsidRPr="00D14059" w:rsidRDefault="00495E4C" w:rsidP="00632C01">
      <w:pPr>
        <w:spacing w:line="240" w:lineRule="auto"/>
        <w:jc w:val="thaiDistribute"/>
        <w:rPr>
          <w:rFonts w:ascii="Browallia New" w:eastAsia="Arial Unicode MS" w:hAnsi="Browallia New" w:cs="Browallia New"/>
          <w:spacing w:val="-4"/>
          <w:sz w:val="28"/>
          <w:szCs w:val="28"/>
        </w:rPr>
      </w:pPr>
      <w:r w:rsidRPr="00D14059">
        <w:rPr>
          <w:rFonts w:ascii="Browallia New" w:eastAsia="Arial Unicode MS" w:hAnsi="Browallia New" w:cs="Browallia New"/>
          <w:spacing w:val="-4"/>
          <w:sz w:val="28"/>
          <w:szCs w:val="28"/>
          <w:cs/>
        </w:rPr>
        <w:t xml:space="preserve">ณ วันที่ </w:t>
      </w:r>
      <w:r w:rsidR="005F256D" w:rsidRPr="005F256D">
        <w:rPr>
          <w:rFonts w:ascii="Browallia New" w:eastAsia="Arial Unicode MS" w:hAnsi="Browallia New" w:cs="Browallia New"/>
          <w:spacing w:val="-4"/>
          <w:sz w:val="28"/>
          <w:szCs w:val="28"/>
          <w:lang w:val="en-GB"/>
        </w:rPr>
        <w:t>30</w:t>
      </w:r>
      <w:r w:rsidR="001D33C6" w:rsidRPr="00D14059">
        <w:rPr>
          <w:rFonts w:ascii="Browallia New" w:eastAsia="Arial Unicode MS" w:hAnsi="Browallia New" w:cs="Browallia New"/>
          <w:spacing w:val="-4"/>
          <w:sz w:val="28"/>
          <w:szCs w:val="28"/>
        </w:rPr>
        <w:t xml:space="preserve"> </w:t>
      </w:r>
      <w:r w:rsidR="00D7624B" w:rsidRPr="00D14059">
        <w:rPr>
          <w:rFonts w:ascii="Browallia New" w:eastAsia="Arial Unicode MS" w:hAnsi="Browallia New" w:cs="Browallia New"/>
          <w:spacing w:val="-4"/>
          <w:sz w:val="28"/>
          <w:szCs w:val="28"/>
          <w:cs/>
        </w:rPr>
        <w:t>กันยายน</w:t>
      </w:r>
      <w:r w:rsidRPr="00D14059">
        <w:rPr>
          <w:rFonts w:ascii="Browallia New" w:eastAsia="Arial Unicode MS" w:hAnsi="Browallia New" w:cs="Browallia New"/>
          <w:spacing w:val="-4"/>
          <w:sz w:val="28"/>
          <w:szCs w:val="28"/>
          <w:cs/>
        </w:rPr>
        <w:t xml:space="preserve"> </w:t>
      </w:r>
      <w:r w:rsidR="00623910" w:rsidRPr="00D14059">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2566</w:t>
      </w:r>
      <w:r w:rsidR="009F6F75" w:rsidRPr="00D14059">
        <w:rPr>
          <w:rFonts w:ascii="Browallia New" w:eastAsia="Arial Unicode MS" w:hAnsi="Browallia New" w:cs="Browallia New"/>
          <w:spacing w:val="-4"/>
          <w:sz w:val="28"/>
          <w:szCs w:val="28"/>
        </w:rPr>
        <w:t xml:space="preserve"> </w:t>
      </w:r>
      <w:r w:rsidR="002C72AC" w:rsidRPr="00D14059">
        <w:rPr>
          <w:rFonts w:ascii="Browallia New" w:eastAsia="Arial Unicode MS" w:hAnsi="Browallia New" w:cs="Browallia New"/>
          <w:spacing w:val="-4"/>
          <w:sz w:val="28"/>
          <w:szCs w:val="28"/>
          <w:cs/>
        </w:rPr>
        <w:t>หุ้นกู้</w:t>
      </w:r>
      <w:r w:rsidR="00040C7E" w:rsidRPr="00D14059">
        <w:rPr>
          <w:rFonts w:ascii="Browallia New" w:eastAsia="Arial Unicode MS" w:hAnsi="Browallia New" w:cs="Browallia New"/>
          <w:spacing w:val="-4"/>
          <w:sz w:val="28"/>
          <w:szCs w:val="28"/>
          <w:cs/>
        </w:rPr>
        <w:t>ไม่ด้อยสิทธิ</w:t>
      </w:r>
      <w:r w:rsidR="002C72AC" w:rsidRPr="00D14059">
        <w:rPr>
          <w:rFonts w:ascii="Browallia New" w:eastAsia="Arial Unicode MS" w:hAnsi="Browallia New" w:cs="Browallia New"/>
          <w:spacing w:val="-4"/>
          <w:sz w:val="28"/>
          <w:szCs w:val="28"/>
          <w:cs/>
        </w:rPr>
        <w:t>จำนวน</w:t>
      </w:r>
      <w:r w:rsidR="00532CFC" w:rsidRPr="00D14059">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31</w:t>
      </w:r>
      <w:r w:rsidR="00097DCA">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166</w:t>
      </w:r>
      <w:r w:rsidR="00AE4105" w:rsidRPr="00D14059">
        <w:rPr>
          <w:rFonts w:ascii="Browallia New" w:eastAsia="Arial Unicode MS" w:hAnsi="Browallia New" w:cs="Browallia New"/>
          <w:spacing w:val="-4"/>
          <w:sz w:val="28"/>
          <w:szCs w:val="28"/>
        </w:rPr>
        <w:t xml:space="preserve"> </w:t>
      </w:r>
      <w:r w:rsidR="002C72AC" w:rsidRPr="00D14059">
        <w:rPr>
          <w:rFonts w:ascii="Browallia New" w:eastAsia="Arial Unicode MS" w:hAnsi="Browallia New" w:cs="Browallia New"/>
          <w:spacing w:val="-4"/>
          <w:sz w:val="28"/>
          <w:szCs w:val="28"/>
          <w:cs/>
        </w:rPr>
        <w:t>ล้านบาท</w:t>
      </w:r>
      <w:r w:rsidR="009F6F75" w:rsidRPr="00D14059">
        <w:rPr>
          <w:rFonts w:ascii="Browallia New" w:eastAsia="Arial Unicode MS" w:hAnsi="Browallia New" w:cs="Browallia New"/>
          <w:spacing w:val="-4"/>
          <w:sz w:val="28"/>
          <w:szCs w:val="28"/>
          <w:cs/>
        </w:rPr>
        <w:t>ของบริษัทมีอัตราดอกเบี้ยคงที่</w:t>
      </w:r>
      <w:r w:rsidR="009F6F75" w:rsidRPr="00D14059">
        <w:rPr>
          <w:rFonts w:ascii="Browallia New" w:eastAsia="Arial Unicode MS" w:hAnsi="Browallia New" w:cs="Browallia New"/>
          <w:spacing w:val="-4"/>
          <w:sz w:val="28"/>
          <w:szCs w:val="28"/>
        </w:rPr>
        <w:t xml:space="preserve"> </w:t>
      </w:r>
      <w:r w:rsidR="009F6F75" w:rsidRPr="00D14059">
        <w:rPr>
          <w:rFonts w:ascii="Browallia New" w:eastAsia="Arial Unicode MS" w:hAnsi="Browallia New" w:cs="Browallia New"/>
          <w:spacing w:val="-4"/>
          <w:sz w:val="28"/>
          <w:szCs w:val="28"/>
          <w:cs/>
        </w:rPr>
        <w:t>โดย</w:t>
      </w:r>
      <w:r w:rsidR="00BA5B58" w:rsidRPr="00D14059">
        <w:rPr>
          <w:rFonts w:ascii="Browallia New" w:eastAsia="Arial Unicode MS" w:hAnsi="Browallia New" w:cs="Browallia New"/>
          <w:spacing w:val="-4"/>
          <w:sz w:val="28"/>
          <w:szCs w:val="28"/>
          <w:cs/>
        </w:rPr>
        <w:t>มี</w:t>
      </w:r>
      <w:r w:rsidR="009F6F75" w:rsidRPr="00D14059">
        <w:rPr>
          <w:rFonts w:ascii="Browallia New" w:eastAsia="Arial Unicode MS" w:hAnsi="Browallia New" w:cs="Browallia New"/>
          <w:spacing w:val="-4"/>
          <w:sz w:val="28"/>
          <w:szCs w:val="28"/>
          <w:cs/>
        </w:rPr>
        <w:t>อัตราดอกเบี้ย</w:t>
      </w:r>
      <w:r w:rsidR="00710214" w:rsidRPr="00D14059">
        <w:rPr>
          <w:rFonts w:ascii="Browallia New" w:eastAsia="Arial Unicode MS" w:hAnsi="Browallia New" w:cs="Browallia New"/>
          <w:spacing w:val="-4"/>
          <w:sz w:val="28"/>
          <w:szCs w:val="28"/>
        </w:rPr>
        <w:br/>
      </w:r>
      <w:r w:rsidR="009F6F75" w:rsidRPr="00D14059">
        <w:rPr>
          <w:rFonts w:ascii="Browallia New" w:eastAsia="Arial Unicode MS" w:hAnsi="Browallia New" w:cs="Browallia New"/>
          <w:spacing w:val="-4"/>
          <w:sz w:val="28"/>
          <w:szCs w:val="28"/>
          <w:cs/>
        </w:rPr>
        <w:t xml:space="preserve">ที่แท้จริงระหว่างร้อยละ </w:t>
      </w:r>
      <w:r w:rsidR="005F256D" w:rsidRPr="005F256D">
        <w:rPr>
          <w:rFonts w:ascii="Browallia New" w:eastAsia="Arial Unicode MS" w:hAnsi="Browallia New" w:cs="Browallia New"/>
          <w:spacing w:val="-4"/>
          <w:sz w:val="28"/>
          <w:szCs w:val="28"/>
          <w:lang w:val="en-GB"/>
        </w:rPr>
        <w:t>2</w:t>
      </w:r>
      <w:r w:rsidR="00B63CBA" w:rsidRPr="00D14059">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74</w:t>
      </w:r>
      <w:r w:rsidR="00D7624B" w:rsidRPr="00D14059">
        <w:rPr>
          <w:rFonts w:ascii="Browallia New" w:eastAsia="Arial Unicode MS" w:hAnsi="Browallia New" w:cs="Browallia New"/>
          <w:spacing w:val="-4"/>
          <w:sz w:val="28"/>
          <w:szCs w:val="28"/>
          <w:cs/>
        </w:rPr>
        <w:t xml:space="preserve"> </w:t>
      </w:r>
      <w:r w:rsidR="009F6F75" w:rsidRPr="00D14059">
        <w:rPr>
          <w:rFonts w:ascii="Browallia New" w:hAnsi="Browallia New" w:cs="Browallia New"/>
          <w:spacing w:val="-4"/>
          <w:sz w:val="28"/>
          <w:szCs w:val="28"/>
          <w:cs/>
        </w:rPr>
        <w:t xml:space="preserve">ถึงร้อยละ </w:t>
      </w:r>
      <w:r w:rsidR="005F256D" w:rsidRPr="005F256D">
        <w:rPr>
          <w:rFonts w:ascii="Browallia New" w:hAnsi="Browallia New" w:cs="Browallia New"/>
          <w:spacing w:val="-4"/>
          <w:sz w:val="28"/>
          <w:szCs w:val="28"/>
          <w:lang w:val="en-GB"/>
        </w:rPr>
        <w:t>4</w:t>
      </w:r>
      <w:r w:rsidR="00B63CBA" w:rsidRPr="00D14059">
        <w:rPr>
          <w:rFonts w:ascii="Browallia New" w:hAnsi="Browallia New" w:cs="Browallia New"/>
          <w:spacing w:val="-4"/>
          <w:sz w:val="28"/>
          <w:szCs w:val="28"/>
        </w:rPr>
        <w:t>.</w:t>
      </w:r>
      <w:r w:rsidR="005F256D" w:rsidRPr="005F256D">
        <w:rPr>
          <w:rFonts w:ascii="Browallia New" w:hAnsi="Browallia New" w:cs="Browallia New"/>
          <w:spacing w:val="-4"/>
          <w:sz w:val="28"/>
          <w:szCs w:val="28"/>
          <w:lang w:val="en-GB"/>
        </w:rPr>
        <w:t>42</w:t>
      </w:r>
      <w:r w:rsidR="009F6F75" w:rsidRPr="00D14059">
        <w:rPr>
          <w:rFonts w:ascii="Browallia New" w:hAnsi="Browallia New" w:cs="Browallia New"/>
          <w:color w:val="FF0000"/>
          <w:spacing w:val="-4"/>
          <w:sz w:val="28"/>
          <w:szCs w:val="28"/>
          <w:cs/>
        </w:rPr>
        <w:t xml:space="preserve"> </w:t>
      </w:r>
      <w:r w:rsidR="009F6F75" w:rsidRPr="00D14059">
        <w:rPr>
          <w:rFonts w:ascii="Browallia New" w:eastAsia="Arial Unicode MS" w:hAnsi="Browallia New" w:cs="Browallia New"/>
          <w:spacing w:val="-4"/>
          <w:sz w:val="28"/>
          <w:szCs w:val="28"/>
          <w:cs/>
        </w:rPr>
        <w:t>ต่อปี</w:t>
      </w:r>
      <w:r w:rsidR="009F6F75" w:rsidRPr="00D14059">
        <w:rPr>
          <w:rFonts w:ascii="Browallia New" w:eastAsia="Arial Unicode MS" w:hAnsi="Browallia New" w:cs="Browallia New"/>
          <w:spacing w:val="-4"/>
          <w:sz w:val="28"/>
          <w:szCs w:val="28"/>
        </w:rPr>
        <w:t xml:space="preserve"> </w:t>
      </w:r>
      <w:r w:rsidR="004F47F9" w:rsidRPr="00D14059">
        <w:rPr>
          <w:rFonts w:ascii="Browallia New" w:eastAsia="Arial Unicode MS" w:hAnsi="Browallia New" w:cs="Browallia New"/>
          <w:spacing w:val="-4"/>
          <w:sz w:val="28"/>
          <w:szCs w:val="28"/>
        </w:rPr>
        <w:t>(</w:t>
      </w:r>
      <w:r w:rsidR="004F47F9" w:rsidRPr="00D14059">
        <w:rPr>
          <w:rFonts w:ascii="Browallia New" w:eastAsia="Arial Unicode MS" w:hAnsi="Browallia New" w:cs="Browallia New"/>
          <w:sz w:val="28"/>
          <w:szCs w:val="28"/>
          <w:cs/>
        </w:rPr>
        <w:t>ณ วันที่</w:t>
      </w:r>
      <w:r w:rsidR="004F47F9"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31</w:t>
      </w:r>
      <w:r w:rsidR="004F47F9" w:rsidRPr="00D14059">
        <w:rPr>
          <w:rFonts w:ascii="Browallia New" w:eastAsia="Arial Unicode MS" w:hAnsi="Browallia New" w:cs="Browallia New"/>
          <w:sz w:val="28"/>
          <w:szCs w:val="28"/>
        </w:rPr>
        <w:t xml:space="preserve"> </w:t>
      </w:r>
      <w:r w:rsidR="004F47F9" w:rsidRPr="00D14059">
        <w:rPr>
          <w:rFonts w:ascii="Browallia New" w:eastAsia="Arial Unicode MS" w:hAnsi="Browallia New" w:cs="Browallia New"/>
          <w:sz w:val="28"/>
          <w:szCs w:val="28"/>
          <w:cs/>
        </w:rPr>
        <w:t xml:space="preserve">ธันวาคม </w:t>
      </w:r>
      <w:r w:rsidR="00F1064F" w:rsidRPr="00D14059">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2565</w:t>
      </w:r>
      <w:r w:rsidR="004F47F9" w:rsidRPr="00D14059">
        <w:rPr>
          <w:rFonts w:ascii="Browallia New" w:eastAsia="Arial Unicode MS" w:hAnsi="Browallia New" w:cs="Browallia New"/>
          <w:sz w:val="28"/>
          <w:szCs w:val="28"/>
        </w:rPr>
        <w:t xml:space="preserve"> </w:t>
      </w:r>
      <w:r w:rsidR="004F47F9" w:rsidRPr="00D14059">
        <w:rPr>
          <w:rFonts w:ascii="Browallia New" w:eastAsia="Arial Unicode MS" w:hAnsi="Browallia New" w:cs="Browallia New"/>
          <w:spacing w:val="-4"/>
          <w:sz w:val="28"/>
          <w:szCs w:val="28"/>
          <w:cs/>
        </w:rPr>
        <w:t>จำนวน</w:t>
      </w:r>
      <w:r w:rsidR="004F47F9" w:rsidRPr="00D14059">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15</w:t>
      </w:r>
      <w:r w:rsidR="00CB1CF7" w:rsidRPr="00D14059">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300</w:t>
      </w:r>
      <w:r w:rsidR="004F47F9" w:rsidRPr="00D14059">
        <w:rPr>
          <w:rFonts w:ascii="Browallia New" w:eastAsia="Arial Unicode MS" w:hAnsi="Browallia New" w:cs="Browallia New"/>
          <w:spacing w:val="-4"/>
          <w:sz w:val="28"/>
          <w:szCs w:val="28"/>
          <w:cs/>
        </w:rPr>
        <w:t xml:space="preserve"> ล้านบาท</w:t>
      </w:r>
      <w:r w:rsidR="004F47F9" w:rsidRPr="00D14059">
        <w:rPr>
          <w:rFonts w:ascii="Browallia New" w:eastAsia="Arial Unicode MS" w:hAnsi="Browallia New" w:cs="Browallia New"/>
          <w:spacing w:val="-4"/>
          <w:sz w:val="28"/>
          <w:szCs w:val="28"/>
        </w:rPr>
        <w:t>)</w:t>
      </w:r>
      <w:r w:rsidR="004F47F9" w:rsidRPr="00D14059">
        <w:rPr>
          <w:rFonts w:ascii="Browallia New" w:eastAsia="Arial Unicode MS" w:hAnsi="Browallia New" w:cs="Browallia New"/>
          <w:spacing w:val="-4"/>
          <w:sz w:val="28"/>
          <w:szCs w:val="28"/>
          <w:cs/>
        </w:rPr>
        <w:t xml:space="preserve"> </w:t>
      </w:r>
      <w:r w:rsidR="00591936" w:rsidRPr="00D14059">
        <w:rPr>
          <w:rFonts w:ascii="Browallia New" w:eastAsia="Arial Unicode MS" w:hAnsi="Browallia New" w:cs="Browallia New"/>
          <w:spacing w:val="-4"/>
          <w:sz w:val="28"/>
          <w:szCs w:val="28"/>
          <w:cs/>
        </w:rPr>
        <w:t>หุ้นกู้ดังกล่าว</w:t>
      </w:r>
      <w:r w:rsidR="002C72AC" w:rsidRPr="00D14059">
        <w:rPr>
          <w:rFonts w:ascii="Browallia New" w:eastAsia="Arial Unicode MS" w:hAnsi="Browallia New" w:cs="Browallia New"/>
          <w:spacing w:val="-4"/>
          <w:sz w:val="28"/>
          <w:szCs w:val="28"/>
          <w:cs/>
        </w:rPr>
        <w:t>เป็นหุ้นกู้ที่ไม่มีหลักประกัน ทั้งนี้บริษัทต้องปฎิบัติตามข้อกำหนดและข้อจำกัดบางประก</w:t>
      </w:r>
      <w:r w:rsidR="00041B30">
        <w:rPr>
          <w:rFonts w:ascii="Browallia New" w:eastAsia="Arial Unicode MS" w:hAnsi="Browallia New" w:cs="Browallia New" w:hint="cs"/>
          <w:spacing w:val="-4"/>
          <w:sz w:val="28"/>
          <w:szCs w:val="28"/>
          <w:cs/>
        </w:rPr>
        <w:t>าร</w:t>
      </w:r>
      <w:r w:rsidR="002C72AC" w:rsidRPr="00D14059">
        <w:rPr>
          <w:rFonts w:ascii="Browallia New" w:eastAsia="Arial Unicode MS" w:hAnsi="Browallia New" w:cs="Browallia New"/>
          <w:spacing w:val="-4"/>
          <w:sz w:val="28"/>
          <w:szCs w:val="28"/>
          <w:cs/>
        </w:rPr>
        <w:t>ตามที่ได้กำหนดไว้ เช่น การดำรงอัตราส่วนของหนี้สินต่อส่วนของผู้ถือหุ้น เป็นต้น</w:t>
      </w:r>
    </w:p>
    <w:p w14:paraId="6624BFA1" w14:textId="52471FE4" w:rsidR="00422CDB" w:rsidRDefault="00490218" w:rsidP="005016E9">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48530515" w14:textId="424AD61C" w:rsidR="009A6894" w:rsidRPr="00D14059" w:rsidRDefault="009A6894" w:rsidP="009A689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21</w:t>
      </w:r>
      <w:r w:rsidRPr="00D14059">
        <w:rPr>
          <w:rFonts w:ascii="Browallia New" w:hAnsi="Browallia New" w:cs="Browallia New"/>
          <w:b/>
          <w:bCs/>
          <w:color w:val="FFFFFF"/>
          <w:kern w:val="26"/>
          <w:position w:val="-25"/>
          <w:sz w:val="28"/>
          <w:szCs w:val="28"/>
          <w:lang w:val="en-US"/>
        </w:rPr>
        <w:tab/>
      </w:r>
      <w:r>
        <w:rPr>
          <w:rFonts w:ascii="Browallia New" w:hAnsi="Browallia New" w:cs="Browallia New" w:hint="cs"/>
          <w:b/>
          <w:bCs/>
          <w:color w:val="FFFFFF"/>
          <w:kern w:val="26"/>
          <w:position w:val="-25"/>
          <w:sz w:val="28"/>
          <w:szCs w:val="28"/>
          <w:cs/>
          <w:lang w:val="en-US"/>
        </w:rPr>
        <w:t>รายได้อื่น</w:t>
      </w:r>
    </w:p>
    <w:p w14:paraId="66C17962" w14:textId="77777777" w:rsidR="009A6894" w:rsidRDefault="009A6894" w:rsidP="005016E9">
      <w:pPr>
        <w:spacing w:line="240" w:lineRule="auto"/>
        <w:rPr>
          <w:rFonts w:ascii="Browallia New" w:eastAsia="Arial Unicode MS" w:hAnsi="Browallia New" w:cs="Browallia New"/>
          <w:sz w:val="28"/>
          <w:szCs w:val="28"/>
        </w:rPr>
      </w:pPr>
    </w:p>
    <w:tbl>
      <w:tblPr>
        <w:tblW w:w="4882" w:type="pct"/>
        <w:tblInd w:w="122" w:type="dxa"/>
        <w:tblLook w:val="0000" w:firstRow="0" w:lastRow="0" w:firstColumn="0" w:lastColumn="0" w:noHBand="0" w:noVBand="0"/>
      </w:tblPr>
      <w:tblGrid>
        <w:gridCol w:w="3975"/>
        <w:gridCol w:w="1368"/>
        <w:gridCol w:w="1368"/>
        <w:gridCol w:w="1368"/>
        <w:gridCol w:w="1368"/>
      </w:tblGrid>
      <w:tr w:rsidR="002C544B" w:rsidRPr="002C544B" w14:paraId="5280F8F3" w14:textId="77777777" w:rsidTr="00490218">
        <w:trPr>
          <w:cantSplit/>
        </w:trPr>
        <w:tc>
          <w:tcPr>
            <w:tcW w:w="2104" w:type="pct"/>
            <w:vAlign w:val="bottom"/>
          </w:tcPr>
          <w:p w14:paraId="1BEB9F33" w14:textId="77777777" w:rsidR="002C544B" w:rsidRPr="002C544B" w:rsidRDefault="002C544B" w:rsidP="002C544B">
            <w:pPr>
              <w:tabs>
                <w:tab w:val="left" w:pos="6840"/>
              </w:tabs>
              <w:spacing w:line="240" w:lineRule="auto"/>
              <w:ind w:left="-106"/>
              <w:jc w:val="thaiDistribute"/>
              <w:rPr>
                <w:rFonts w:ascii="Browallia New" w:hAnsi="Browallia New" w:cs="Browallia New"/>
                <w:sz w:val="28"/>
                <w:szCs w:val="28"/>
                <w:cs/>
              </w:rPr>
            </w:pPr>
          </w:p>
        </w:tc>
        <w:tc>
          <w:tcPr>
            <w:tcW w:w="1448" w:type="pct"/>
            <w:gridSpan w:val="2"/>
            <w:tcBorders>
              <w:top w:val="single" w:sz="4" w:space="0" w:color="auto"/>
              <w:bottom w:val="single" w:sz="4" w:space="0" w:color="auto"/>
            </w:tcBorders>
          </w:tcPr>
          <w:p w14:paraId="39472BF0" w14:textId="25287CC7" w:rsidR="002C544B" w:rsidRPr="002C544B" w:rsidRDefault="002C544B" w:rsidP="002C544B">
            <w:pPr>
              <w:tabs>
                <w:tab w:val="left" w:pos="6840"/>
              </w:tabs>
              <w:spacing w:line="240" w:lineRule="auto"/>
              <w:ind w:left="-68" w:right="-72"/>
              <w:jc w:val="right"/>
              <w:rPr>
                <w:rFonts w:ascii="Browallia New"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1448" w:type="pct"/>
            <w:gridSpan w:val="2"/>
            <w:tcBorders>
              <w:top w:val="single" w:sz="4" w:space="0" w:color="auto"/>
              <w:bottom w:val="single" w:sz="4" w:space="0" w:color="auto"/>
            </w:tcBorders>
          </w:tcPr>
          <w:p w14:paraId="7A6D69CE" w14:textId="6172F8EA" w:rsidR="002C544B" w:rsidRPr="002C544B" w:rsidRDefault="002C544B" w:rsidP="002C544B">
            <w:pPr>
              <w:tabs>
                <w:tab w:val="left" w:pos="6840"/>
              </w:tabs>
              <w:spacing w:line="240" w:lineRule="auto"/>
              <w:ind w:left="-68" w:right="-72"/>
              <w:jc w:val="right"/>
              <w:rPr>
                <w:rFonts w:ascii="Browallia New"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2C544B" w:rsidRPr="002C544B" w14:paraId="3F4DB945" w14:textId="77777777" w:rsidTr="00490218">
        <w:trPr>
          <w:cantSplit/>
        </w:trPr>
        <w:tc>
          <w:tcPr>
            <w:tcW w:w="2104" w:type="pct"/>
            <w:vAlign w:val="center"/>
          </w:tcPr>
          <w:p w14:paraId="38DB5885" w14:textId="2D839472" w:rsidR="002C544B" w:rsidRPr="002C544B" w:rsidRDefault="002C544B" w:rsidP="00490218">
            <w:pPr>
              <w:tabs>
                <w:tab w:val="left" w:pos="6840"/>
              </w:tabs>
              <w:spacing w:before="10" w:line="240" w:lineRule="auto"/>
              <w:ind w:left="-106"/>
              <w:jc w:val="thaiDistribute"/>
              <w:rPr>
                <w:rFonts w:ascii="Browallia New" w:hAnsi="Browallia New" w:cs="Browallia New"/>
                <w:sz w:val="28"/>
                <w:szCs w:val="28"/>
              </w:rPr>
            </w:pPr>
            <w:r w:rsidRPr="00D14059">
              <w:rPr>
                <w:rFonts w:ascii="Browallia New" w:eastAsia="Arial Unicode MS" w:hAnsi="Browallia New" w:cs="Browallia New"/>
                <w:b/>
                <w:bCs/>
                <w:sz w:val="28"/>
                <w:szCs w:val="28"/>
                <w:cs/>
              </w:rPr>
              <w:t xml:space="preserve">สำหรับงวดเก้าเดือนสิ้นสุดวันที่ </w:t>
            </w:r>
            <w:r w:rsidR="005F256D" w:rsidRPr="005F256D">
              <w:rPr>
                <w:rFonts w:ascii="Browallia New" w:eastAsia="Arial Unicode MS" w:hAnsi="Browallia New" w:cs="Browallia New"/>
                <w:b/>
                <w:bCs/>
                <w:sz w:val="28"/>
                <w:szCs w:val="28"/>
                <w:lang w:val="en-GB"/>
              </w:rPr>
              <w:t>30</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กันยายน</w:t>
            </w:r>
          </w:p>
        </w:tc>
        <w:tc>
          <w:tcPr>
            <w:tcW w:w="724" w:type="pct"/>
            <w:tcBorders>
              <w:top w:val="single" w:sz="4" w:space="0" w:color="auto"/>
            </w:tcBorders>
          </w:tcPr>
          <w:p w14:paraId="51DFC2C7" w14:textId="0DD9D78E" w:rsidR="002C544B" w:rsidRPr="002C544B" w:rsidRDefault="002C544B" w:rsidP="00490218">
            <w:pPr>
              <w:tabs>
                <w:tab w:val="left" w:pos="6840"/>
              </w:tabs>
              <w:spacing w:before="10" w:line="240" w:lineRule="auto"/>
              <w:ind w:right="-72"/>
              <w:jc w:val="right"/>
              <w:rPr>
                <w:rFonts w:ascii="Browallia New" w:hAnsi="Browallia New" w:cs="Browallia New"/>
                <w:b/>
                <w:bCs/>
                <w:sz w:val="28"/>
                <w:szCs w:val="28"/>
                <w:cs/>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724" w:type="pct"/>
            <w:tcBorders>
              <w:top w:val="single" w:sz="4" w:space="0" w:color="auto"/>
            </w:tcBorders>
          </w:tcPr>
          <w:p w14:paraId="10402BAE" w14:textId="1F3A4C4E" w:rsidR="002C544B" w:rsidRPr="002C544B" w:rsidRDefault="002C544B" w:rsidP="00490218">
            <w:pPr>
              <w:tabs>
                <w:tab w:val="left" w:pos="6840"/>
              </w:tabs>
              <w:spacing w:before="10" w:line="240" w:lineRule="auto"/>
              <w:ind w:right="-72"/>
              <w:jc w:val="right"/>
              <w:rPr>
                <w:rFonts w:ascii="Browallia New" w:hAnsi="Browallia New" w:cs="Browallia New"/>
                <w:b/>
                <w:bCs/>
                <w:sz w:val="28"/>
                <w:szCs w:val="28"/>
                <w:cs/>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724" w:type="pct"/>
            <w:tcBorders>
              <w:top w:val="single" w:sz="4" w:space="0" w:color="auto"/>
            </w:tcBorders>
          </w:tcPr>
          <w:p w14:paraId="08D86E75" w14:textId="48B00061" w:rsidR="002C544B" w:rsidRPr="002C544B" w:rsidRDefault="002C544B" w:rsidP="00490218">
            <w:pPr>
              <w:tabs>
                <w:tab w:val="left" w:pos="6840"/>
              </w:tabs>
              <w:spacing w:before="10" w:line="240" w:lineRule="auto"/>
              <w:ind w:right="-72"/>
              <w:jc w:val="right"/>
              <w:rPr>
                <w:rFonts w:ascii="Browallia New" w:hAnsi="Browallia New" w:cs="Browallia New"/>
                <w:b/>
                <w:bCs/>
                <w:sz w:val="28"/>
                <w:szCs w:val="28"/>
                <w:cs/>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724" w:type="pct"/>
            <w:tcBorders>
              <w:top w:val="single" w:sz="4" w:space="0" w:color="auto"/>
            </w:tcBorders>
          </w:tcPr>
          <w:p w14:paraId="7212337A" w14:textId="045B252B" w:rsidR="002C544B" w:rsidRPr="002C544B" w:rsidRDefault="002C544B" w:rsidP="00490218">
            <w:pPr>
              <w:tabs>
                <w:tab w:val="left" w:pos="6840"/>
              </w:tabs>
              <w:spacing w:before="10" w:line="240" w:lineRule="auto"/>
              <w:ind w:right="-72"/>
              <w:jc w:val="right"/>
              <w:rPr>
                <w:rFonts w:ascii="Browallia New" w:hAnsi="Browallia New" w:cs="Browallia New"/>
                <w:b/>
                <w:bCs/>
                <w:sz w:val="28"/>
                <w:szCs w:val="28"/>
                <w:cs/>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2C544B" w:rsidRPr="002C544B" w14:paraId="5FA72E29" w14:textId="77777777" w:rsidTr="00490218">
        <w:trPr>
          <w:cantSplit/>
        </w:trPr>
        <w:tc>
          <w:tcPr>
            <w:tcW w:w="2104" w:type="pct"/>
          </w:tcPr>
          <w:p w14:paraId="23C95FEA" w14:textId="77777777" w:rsidR="002C544B" w:rsidRPr="002C544B" w:rsidRDefault="002C544B" w:rsidP="002C544B">
            <w:pPr>
              <w:tabs>
                <w:tab w:val="left" w:pos="6840"/>
              </w:tabs>
              <w:spacing w:line="240" w:lineRule="auto"/>
              <w:ind w:left="-106"/>
              <w:jc w:val="thaiDistribute"/>
              <w:rPr>
                <w:rFonts w:ascii="Browallia New" w:hAnsi="Browallia New" w:cs="Browallia New"/>
                <w:sz w:val="28"/>
                <w:szCs w:val="28"/>
              </w:rPr>
            </w:pPr>
          </w:p>
        </w:tc>
        <w:tc>
          <w:tcPr>
            <w:tcW w:w="724" w:type="pct"/>
            <w:tcBorders>
              <w:bottom w:val="single" w:sz="4" w:space="0" w:color="auto"/>
            </w:tcBorders>
          </w:tcPr>
          <w:p w14:paraId="7F71514C" w14:textId="60B5A811" w:rsidR="002C544B" w:rsidRPr="002C544B" w:rsidRDefault="002C544B" w:rsidP="002C544B">
            <w:pPr>
              <w:tabs>
                <w:tab w:val="left" w:pos="6840"/>
              </w:tabs>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724" w:type="pct"/>
            <w:tcBorders>
              <w:bottom w:val="single" w:sz="4" w:space="0" w:color="auto"/>
            </w:tcBorders>
          </w:tcPr>
          <w:p w14:paraId="3948C0C7" w14:textId="1DE53072" w:rsidR="002C544B" w:rsidRPr="002C544B" w:rsidRDefault="002C544B" w:rsidP="002C544B">
            <w:pPr>
              <w:tabs>
                <w:tab w:val="left" w:pos="6840"/>
              </w:tabs>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724" w:type="pct"/>
            <w:tcBorders>
              <w:bottom w:val="single" w:sz="4" w:space="0" w:color="auto"/>
            </w:tcBorders>
          </w:tcPr>
          <w:p w14:paraId="371868FC" w14:textId="5ED3EBD5" w:rsidR="002C544B" w:rsidRPr="002C544B" w:rsidRDefault="002C544B" w:rsidP="002C544B">
            <w:pPr>
              <w:tabs>
                <w:tab w:val="left" w:pos="6840"/>
              </w:tabs>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724" w:type="pct"/>
            <w:tcBorders>
              <w:bottom w:val="single" w:sz="4" w:space="0" w:color="auto"/>
            </w:tcBorders>
          </w:tcPr>
          <w:p w14:paraId="3E806B75" w14:textId="62085582" w:rsidR="002C544B" w:rsidRPr="002C544B" w:rsidRDefault="002C544B" w:rsidP="002C544B">
            <w:pPr>
              <w:tabs>
                <w:tab w:val="left" w:pos="6840"/>
              </w:tabs>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2C544B" w:rsidRPr="002C544B" w14:paraId="6637C272" w14:textId="77777777" w:rsidTr="00490218">
        <w:trPr>
          <w:cantSplit/>
        </w:trPr>
        <w:tc>
          <w:tcPr>
            <w:tcW w:w="2104" w:type="pct"/>
          </w:tcPr>
          <w:p w14:paraId="2BA2BFC0" w14:textId="77777777" w:rsidR="002C544B" w:rsidRPr="002C544B" w:rsidRDefault="002C544B" w:rsidP="002C544B">
            <w:pPr>
              <w:spacing w:line="240" w:lineRule="auto"/>
              <w:ind w:left="-106" w:hanging="180"/>
              <w:jc w:val="thaiDistribute"/>
              <w:rPr>
                <w:rFonts w:ascii="Browallia New" w:hAnsi="Browallia New" w:cs="Browallia New"/>
                <w:sz w:val="28"/>
                <w:szCs w:val="28"/>
              </w:rPr>
            </w:pPr>
          </w:p>
        </w:tc>
        <w:tc>
          <w:tcPr>
            <w:tcW w:w="724" w:type="pct"/>
            <w:tcBorders>
              <w:top w:val="single" w:sz="4" w:space="0" w:color="auto"/>
            </w:tcBorders>
            <w:shd w:val="clear" w:color="auto" w:fill="FAFAFA"/>
            <w:vAlign w:val="bottom"/>
          </w:tcPr>
          <w:p w14:paraId="1DA2EEF6" w14:textId="77777777" w:rsidR="002C544B" w:rsidRPr="002C544B" w:rsidRDefault="002C544B">
            <w:pPr>
              <w:spacing w:line="240" w:lineRule="auto"/>
              <w:ind w:right="-72"/>
              <w:jc w:val="right"/>
              <w:rPr>
                <w:rFonts w:ascii="Browallia New" w:hAnsi="Browallia New" w:cs="Browallia New"/>
                <w:sz w:val="28"/>
                <w:szCs w:val="28"/>
              </w:rPr>
            </w:pPr>
          </w:p>
        </w:tc>
        <w:tc>
          <w:tcPr>
            <w:tcW w:w="724" w:type="pct"/>
            <w:tcBorders>
              <w:top w:val="single" w:sz="4" w:space="0" w:color="auto"/>
            </w:tcBorders>
            <w:vAlign w:val="bottom"/>
          </w:tcPr>
          <w:p w14:paraId="0EB60E6A" w14:textId="77777777" w:rsidR="002C544B" w:rsidRPr="002C544B" w:rsidRDefault="002C544B">
            <w:pPr>
              <w:spacing w:line="240" w:lineRule="auto"/>
              <w:ind w:right="-72"/>
              <w:jc w:val="right"/>
              <w:rPr>
                <w:rFonts w:ascii="Browallia New" w:hAnsi="Browallia New" w:cs="Browallia New"/>
                <w:sz w:val="28"/>
                <w:szCs w:val="28"/>
              </w:rPr>
            </w:pPr>
          </w:p>
        </w:tc>
        <w:tc>
          <w:tcPr>
            <w:tcW w:w="724" w:type="pct"/>
            <w:tcBorders>
              <w:top w:val="single" w:sz="4" w:space="0" w:color="auto"/>
            </w:tcBorders>
            <w:shd w:val="clear" w:color="auto" w:fill="FAFAFA"/>
            <w:vAlign w:val="bottom"/>
          </w:tcPr>
          <w:p w14:paraId="7953B113" w14:textId="77777777" w:rsidR="002C544B" w:rsidRPr="002C544B" w:rsidRDefault="002C544B">
            <w:pPr>
              <w:spacing w:line="240" w:lineRule="auto"/>
              <w:ind w:right="-72"/>
              <w:jc w:val="right"/>
              <w:rPr>
                <w:rFonts w:ascii="Browallia New" w:hAnsi="Browallia New" w:cs="Browallia New"/>
                <w:sz w:val="28"/>
                <w:szCs w:val="28"/>
              </w:rPr>
            </w:pPr>
          </w:p>
        </w:tc>
        <w:tc>
          <w:tcPr>
            <w:tcW w:w="724" w:type="pct"/>
            <w:tcBorders>
              <w:top w:val="single" w:sz="4" w:space="0" w:color="auto"/>
            </w:tcBorders>
            <w:vAlign w:val="bottom"/>
          </w:tcPr>
          <w:p w14:paraId="1ABD2B6D" w14:textId="77777777" w:rsidR="002C544B" w:rsidRPr="002C544B" w:rsidRDefault="002C544B">
            <w:pPr>
              <w:spacing w:line="240" w:lineRule="auto"/>
              <w:ind w:right="-72"/>
              <w:jc w:val="right"/>
              <w:rPr>
                <w:rFonts w:ascii="Browallia New" w:hAnsi="Browallia New" w:cs="Browallia New"/>
                <w:sz w:val="28"/>
                <w:szCs w:val="28"/>
              </w:rPr>
            </w:pPr>
          </w:p>
        </w:tc>
      </w:tr>
      <w:tr w:rsidR="0080374A" w:rsidRPr="002C544B" w14:paraId="12391879" w14:textId="77777777" w:rsidTr="00490218">
        <w:trPr>
          <w:cantSplit/>
        </w:trPr>
        <w:tc>
          <w:tcPr>
            <w:tcW w:w="2104" w:type="pct"/>
          </w:tcPr>
          <w:p w14:paraId="042B850E" w14:textId="77777777" w:rsidR="0080374A" w:rsidRPr="002C544B" w:rsidRDefault="0080374A" w:rsidP="0080374A">
            <w:pPr>
              <w:spacing w:line="240" w:lineRule="auto"/>
              <w:ind w:left="-106"/>
              <w:jc w:val="thaiDistribute"/>
              <w:rPr>
                <w:rFonts w:ascii="Browallia New" w:hAnsi="Browallia New" w:cs="Browallia New"/>
                <w:sz w:val="28"/>
                <w:szCs w:val="28"/>
              </w:rPr>
            </w:pPr>
            <w:r w:rsidRPr="002C544B">
              <w:rPr>
                <w:rFonts w:ascii="Browallia New" w:hAnsi="Browallia New" w:cs="Browallia New"/>
                <w:sz w:val="28"/>
                <w:szCs w:val="28"/>
                <w:cs/>
              </w:rPr>
              <w:t>รายได้ค่าเช่า</w:t>
            </w:r>
          </w:p>
        </w:tc>
        <w:tc>
          <w:tcPr>
            <w:tcW w:w="724" w:type="pct"/>
            <w:tcBorders>
              <w:top w:val="nil"/>
              <w:left w:val="nil"/>
              <w:bottom w:val="nil"/>
              <w:right w:val="nil"/>
            </w:tcBorders>
            <w:shd w:val="clear" w:color="000000" w:fill="FAFAFA"/>
            <w:vAlign w:val="bottom"/>
          </w:tcPr>
          <w:p w14:paraId="149C244F" w14:textId="57FA19E2" w:rsidR="0080374A" w:rsidRPr="0080374A" w:rsidRDefault="005F256D" w:rsidP="002C37C4">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1</w:t>
            </w:r>
            <w:r w:rsidR="0080374A" w:rsidRPr="0080374A">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777</w:t>
            </w:r>
          </w:p>
        </w:tc>
        <w:tc>
          <w:tcPr>
            <w:tcW w:w="724" w:type="pct"/>
            <w:tcBorders>
              <w:top w:val="nil"/>
              <w:left w:val="nil"/>
              <w:bottom w:val="nil"/>
              <w:right w:val="nil"/>
            </w:tcBorders>
            <w:shd w:val="clear" w:color="auto" w:fill="auto"/>
            <w:vAlign w:val="bottom"/>
          </w:tcPr>
          <w:p w14:paraId="4529A358" w14:textId="48E3EE32" w:rsidR="0080374A" w:rsidRPr="0080374A" w:rsidRDefault="005F256D" w:rsidP="002C37C4">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175</w:t>
            </w:r>
          </w:p>
        </w:tc>
        <w:tc>
          <w:tcPr>
            <w:tcW w:w="724" w:type="pct"/>
            <w:tcBorders>
              <w:top w:val="nil"/>
              <w:left w:val="nil"/>
              <w:bottom w:val="nil"/>
              <w:right w:val="nil"/>
            </w:tcBorders>
            <w:shd w:val="clear" w:color="000000" w:fill="FAFAFA"/>
            <w:vAlign w:val="bottom"/>
          </w:tcPr>
          <w:p w14:paraId="696C4D18" w14:textId="78D3DF35" w:rsidR="0080374A" w:rsidRPr="0080374A" w:rsidRDefault="005F256D" w:rsidP="002C37C4">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43</w:t>
            </w:r>
            <w:r w:rsidR="0080374A" w:rsidRPr="0080374A">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188</w:t>
            </w:r>
          </w:p>
        </w:tc>
        <w:tc>
          <w:tcPr>
            <w:tcW w:w="724" w:type="pct"/>
            <w:tcBorders>
              <w:top w:val="nil"/>
              <w:left w:val="nil"/>
              <w:bottom w:val="nil"/>
              <w:right w:val="nil"/>
            </w:tcBorders>
            <w:shd w:val="clear" w:color="auto" w:fill="auto"/>
            <w:vAlign w:val="bottom"/>
          </w:tcPr>
          <w:p w14:paraId="7AD681A9" w14:textId="1AEAFD2B" w:rsidR="0080374A" w:rsidRPr="0080374A" w:rsidRDefault="005F256D" w:rsidP="002C37C4">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43</w:t>
            </w:r>
            <w:r w:rsidR="0080374A" w:rsidRPr="0080374A">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226</w:t>
            </w:r>
          </w:p>
        </w:tc>
      </w:tr>
      <w:tr w:rsidR="0080374A" w:rsidRPr="002C544B" w14:paraId="0EAEA85D" w14:textId="77777777" w:rsidTr="00490218">
        <w:trPr>
          <w:cantSplit/>
        </w:trPr>
        <w:tc>
          <w:tcPr>
            <w:tcW w:w="2104" w:type="pct"/>
          </w:tcPr>
          <w:p w14:paraId="336C98F9" w14:textId="77777777" w:rsidR="0080374A" w:rsidRPr="002C544B" w:rsidRDefault="0080374A" w:rsidP="0080374A">
            <w:pPr>
              <w:spacing w:line="240" w:lineRule="auto"/>
              <w:ind w:left="-106"/>
              <w:jc w:val="thaiDistribute"/>
              <w:rPr>
                <w:rFonts w:ascii="Browallia New" w:hAnsi="Browallia New" w:cs="Browallia New"/>
                <w:sz w:val="28"/>
                <w:szCs w:val="28"/>
              </w:rPr>
            </w:pPr>
            <w:r w:rsidRPr="002C544B">
              <w:rPr>
                <w:rFonts w:ascii="Browallia New" w:hAnsi="Browallia New" w:cs="Browallia New"/>
                <w:sz w:val="28"/>
                <w:szCs w:val="28"/>
                <w:cs/>
              </w:rPr>
              <w:t>รายได้ดอกเบี้ย</w:t>
            </w:r>
          </w:p>
        </w:tc>
        <w:tc>
          <w:tcPr>
            <w:tcW w:w="724" w:type="pct"/>
            <w:tcBorders>
              <w:top w:val="nil"/>
              <w:left w:val="nil"/>
              <w:bottom w:val="nil"/>
              <w:right w:val="nil"/>
            </w:tcBorders>
            <w:shd w:val="clear" w:color="000000" w:fill="FAFAFA"/>
            <w:vAlign w:val="bottom"/>
          </w:tcPr>
          <w:p w14:paraId="68355914" w14:textId="37F024AA" w:rsidR="0080374A" w:rsidRPr="0080374A" w:rsidRDefault="005F256D" w:rsidP="002C37C4">
            <w:pPr>
              <w:spacing w:line="240" w:lineRule="auto"/>
              <w:ind w:right="-83"/>
              <w:jc w:val="right"/>
              <w:rPr>
                <w:rFonts w:ascii="Browallia New" w:hAnsi="Browallia New" w:cs="Browallia New"/>
                <w:color w:val="000000"/>
                <w:sz w:val="28"/>
                <w:szCs w:val="28"/>
                <w:cs/>
              </w:rPr>
            </w:pPr>
            <w:r w:rsidRPr="005F256D">
              <w:rPr>
                <w:rFonts w:ascii="Browallia New" w:hAnsi="Browallia New" w:cs="Browallia New"/>
                <w:color w:val="000000"/>
                <w:sz w:val="28"/>
                <w:szCs w:val="28"/>
                <w:lang w:val="en-GB"/>
              </w:rPr>
              <w:t>148</w:t>
            </w:r>
            <w:r w:rsidR="0080374A" w:rsidRPr="0080374A">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207</w:t>
            </w:r>
          </w:p>
        </w:tc>
        <w:tc>
          <w:tcPr>
            <w:tcW w:w="724" w:type="pct"/>
            <w:tcBorders>
              <w:top w:val="nil"/>
              <w:left w:val="nil"/>
              <w:bottom w:val="nil"/>
              <w:right w:val="nil"/>
            </w:tcBorders>
            <w:shd w:val="clear" w:color="auto" w:fill="auto"/>
            <w:vAlign w:val="bottom"/>
          </w:tcPr>
          <w:p w14:paraId="61A73F30" w14:textId="2CFA4DAB" w:rsidR="0080374A" w:rsidRPr="0080374A" w:rsidRDefault="005F256D" w:rsidP="002C37C4">
            <w:pPr>
              <w:spacing w:line="240" w:lineRule="auto"/>
              <w:ind w:right="-83"/>
              <w:jc w:val="right"/>
              <w:rPr>
                <w:rFonts w:ascii="Browallia New" w:hAnsi="Browallia New" w:cs="Browallia New"/>
                <w:sz w:val="28"/>
                <w:szCs w:val="28"/>
                <w:cs/>
              </w:rPr>
            </w:pPr>
            <w:r w:rsidRPr="005F256D">
              <w:rPr>
                <w:rFonts w:ascii="Browallia New" w:hAnsi="Browallia New" w:cs="Browallia New"/>
                <w:color w:val="000000"/>
                <w:sz w:val="28"/>
                <w:szCs w:val="28"/>
                <w:lang w:val="en-GB"/>
              </w:rPr>
              <w:t>25</w:t>
            </w:r>
            <w:r w:rsidR="0068696D">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653</w:t>
            </w:r>
          </w:p>
        </w:tc>
        <w:tc>
          <w:tcPr>
            <w:tcW w:w="724" w:type="pct"/>
            <w:tcBorders>
              <w:top w:val="nil"/>
              <w:left w:val="nil"/>
              <w:bottom w:val="nil"/>
              <w:right w:val="nil"/>
            </w:tcBorders>
            <w:shd w:val="clear" w:color="000000" w:fill="FAFAFA"/>
            <w:vAlign w:val="bottom"/>
          </w:tcPr>
          <w:p w14:paraId="682FF5FE" w14:textId="550E8924" w:rsidR="0080374A" w:rsidRPr="0080374A" w:rsidRDefault="005F256D" w:rsidP="002C37C4">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720</w:t>
            </w:r>
            <w:r w:rsidR="0080374A" w:rsidRPr="0080374A">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412</w:t>
            </w:r>
          </w:p>
        </w:tc>
        <w:tc>
          <w:tcPr>
            <w:tcW w:w="724" w:type="pct"/>
            <w:tcBorders>
              <w:top w:val="nil"/>
              <w:left w:val="nil"/>
              <w:bottom w:val="nil"/>
              <w:right w:val="nil"/>
            </w:tcBorders>
            <w:shd w:val="clear" w:color="auto" w:fill="auto"/>
            <w:vAlign w:val="bottom"/>
          </w:tcPr>
          <w:p w14:paraId="12FCFE26" w14:textId="55EEF312" w:rsidR="0080374A" w:rsidRPr="0080374A" w:rsidRDefault="005F256D" w:rsidP="002C37C4">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291</w:t>
            </w:r>
            <w:r w:rsidR="0080374A" w:rsidRPr="0080374A">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558</w:t>
            </w:r>
          </w:p>
        </w:tc>
      </w:tr>
      <w:tr w:rsidR="00693CDF" w:rsidRPr="002C544B" w14:paraId="031A71BD" w14:textId="77777777" w:rsidTr="00490218">
        <w:trPr>
          <w:cantSplit/>
        </w:trPr>
        <w:tc>
          <w:tcPr>
            <w:tcW w:w="2104" w:type="pct"/>
          </w:tcPr>
          <w:p w14:paraId="0C7019B6" w14:textId="37E088F5" w:rsidR="00693CDF" w:rsidRPr="006C4B3B" w:rsidRDefault="00693CDF" w:rsidP="00693CDF">
            <w:pPr>
              <w:spacing w:line="240" w:lineRule="auto"/>
              <w:ind w:left="-106"/>
              <w:jc w:val="thaiDistribute"/>
              <w:rPr>
                <w:rFonts w:ascii="Browallia New" w:hAnsi="Browallia New" w:cs="Browallia New"/>
                <w:sz w:val="28"/>
                <w:szCs w:val="28"/>
              </w:rPr>
            </w:pPr>
            <w:r w:rsidRPr="002C544B">
              <w:rPr>
                <w:rFonts w:ascii="Browallia New" w:hAnsi="Browallia New" w:cs="Browallia New"/>
                <w:sz w:val="28"/>
                <w:szCs w:val="28"/>
                <w:cs/>
              </w:rPr>
              <w:t>กำไรจากการขายเงินลงทุนและขายธุรกิจ</w:t>
            </w:r>
          </w:p>
        </w:tc>
        <w:tc>
          <w:tcPr>
            <w:tcW w:w="724" w:type="pct"/>
            <w:tcBorders>
              <w:top w:val="nil"/>
              <w:left w:val="nil"/>
              <w:bottom w:val="nil"/>
              <w:right w:val="nil"/>
            </w:tcBorders>
            <w:shd w:val="clear" w:color="000000" w:fill="FAFAFA"/>
            <w:vAlign w:val="bottom"/>
          </w:tcPr>
          <w:p w14:paraId="43971BC8" w14:textId="11751C6E" w:rsidR="00693CDF" w:rsidRPr="00693CDF" w:rsidRDefault="00693CDF" w:rsidP="00693CDF">
            <w:pPr>
              <w:spacing w:line="240" w:lineRule="auto"/>
              <w:ind w:right="-83"/>
              <w:jc w:val="right"/>
              <w:rPr>
                <w:rFonts w:ascii="Browallia New" w:hAnsi="Browallia New" w:cs="Browallia New"/>
                <w:color w:val="000000"/>
                <w:sz w:val="28"/>
                <w:szCs w:val="28"/>
              </w:rPr>
            </w:pPr>
            <w:r w:rsidRPr="00693CDF">
              <w:rPr>
                <w:rFonts w:ascii="Browallia New" w:hAnsi="Browallia New" w:cs="Browallia New"/>
                <w:color w:val="000000"/>
                <w:sz w:val="28"/>
                <w:szCs w:val="28"/>
              </w:rPr>
              <w:t>-</w:t>
            </w:r>
          </w:p>
        </w:tc>
        <w:tc>
          <w:tcPr>
            <w:tcW w:w="724" w:type="pct"/>
            <w:tcBorders>
              <w:top w:val="nil"/>
              <w:left w:val="nil"/>
              <w:bottom w:val="nil"/>
              <w:right w:val="nil"/>
            </w:tcBorders>
            <w:shd w:val="clear" w:color="auto" w:fill="auto"/>
            <w:vAlign w:val="bottom"/>
          </w:tcPr>
          <w:p w14:paraId="17119822" w14:textId="6C848DCE" w:rsidR="00693CDF" w:rsidRPr="00693CDF" w:rsidRDefault="005F256D" w:rsidP="00693CDF">
            <w:pPr>
              <w:spacing w:line="240" w:lineRule="auto"/>
              <w:ind w:right="-83"/>
              <w:jc w:val="right"/>
              <w:rPr>
                <w:rFonts w:ascii="Browallia New" w:hAnsi="Browallia New" w:cs="Browallia New"/>
                <w:color w:val="000000"/>
                <w:sz w:val="28"/>
                <w:szCs w:val="28"/>
              </w:rPr>
            </w:pPr>
            <w:r w:rsidRPr="005F256D">
              <w:rPr>
                <w:rFonts w:ascii="Browallia New" w:hAnsi="Browallia New" w:cs="Browallia New"/>
                <w:color w:val="000000"/>
                <w:sz w:val="28"/>
                <w:szCs w:val="28"/>
                <w:lang w:val="en-GB"/>
              </w:rPr>
              <w:t>1</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829</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016</w:t>
            </w:r>
          </w:p>
        </w:tc>
        <w:tc>
          <w:tcPr>
            <w:tcW w:w="724" w:type="pct"/>
            <w:tcBorders>
              <w:top w:val="nil"/>
              <w:left w:val="nil"/>
              <w:bottom w:val="nil"/>
              <w:right w:val="nil"/>
            </w:tcBorders>
            <w:shd w:val="clear" w:color="000000" w:fill="FAFAFA"/>
            <w:vAlign w:val="bottom"/>
          </w:tcPr>
          <w:p w14:paraId="190606FA" w14:textId="552D0C11" w:rsidR="00693CDF" w:rsidRPr="00693CDF" w:rsidRDefault="00693CDF" w:rsidP="00693CDF">
            <w:pPr>
              <w:spacing w:line="240" w:lineRule="auto"/>
              <w:ind w:right="-83"/>
              <w:jc w:val="right"/>
              <w:rPr>
                <w:rFonts w:ascii="Browallia New" w:hAnsi="Browallia New" w:cs="Browallia New"/>
                <w:color w:val="000000"/>
                <w:sz w:val="28"/>
                <w:szCs w:val="28"/>
              </w:rPr>
            </w:pPr>
            <w:r w:rsidRPr="00693CDF">
              <w:rPr>
                <w:rFonts w:ascii="Browallia New" w:hAnsi="Browallia New" w:cs="Browallia New"/>
                <w:color w:val="000000"/>
                <w:sz w:val="28"/>
                <w:szCs w:val="28"/>
              </w:rPr>
              <w:t>-</w:t>
            </w:r>
          </w:p>
        </w:tc>
        <w:tc>
          <w:tcPr>
            <w:tcW w:w="724" w:type="pct"/>
            <w:tcBorders>
              <w:top w:val="nil"/>
              <w:left w:val="nil"/>
              <w:bottom w:val="nil"/>
              <w:right w:val="nil"/>
            </w:tcBorders>
            <w:shd w:val="clear" w:color="auto" w:fill="auto"/>
            <w:vAlign w:val="bottom"/>
          </w:tcPr>
          <w:p w14:paraId="17466842" w14:textId="52599EB7" w:rsidR="00693CDF" w:rsidRPr="00693CDF" w:rsidRDefault="00693CDF" w:rsidP="00693CDF">
            <w:pPr>
              <w:spacing w:line="240" w:lineRule="auto"/>
              <w:ind w:right="-83"/>
              <w:jc w:val="right"/>
              <w:rPr>
                <w:rFonts w:ascii="Browallia New" w:hAnsi="Browallia New" w:cs="Browallia New"/>
                <w:color w:val="000000"/>
                <w:sz w:val="28"/>
                <w:szCs w:val="28"/>
                <w:lang w:val="en-AU"/>
              </w:rPr>
            </w:pPr>
            <w:r w:rsidRPr="00693CDF">
              <w:rPr>
                <w:rFonts w:ascii="Browallia New" w:hAnsi="Browallia New" w:cs="Browallia New"/>
                <w:color w:val="000000"/>
                <w:sz w:val="28"/>
                <w:szCs w:val="28"/>
              </w:rPr>
              <w:t>-</w:t>
            </w:r>
          </w:p>
        </w:tc>
      </w:tr>
      <w:tr w:rsidR="00693CDF" w:rsidRPr="002C544B" w14:paraId="5163A15F" w14:textId="77777777" w:rsidTr="00490218">
        <w:trPr>
          <w:cantSplit/>
        </w:trPr>
        <w:tc>
          <w:tcPr>
            <w:tcW w:w="2104" w:type="pct"/>
          </w:tcPr>
          <w:p w14:paraId="163A2456" w14:textId="074FFD37" w:rsidR="00693CDF" w:rsidRDefault="00693CDF" w:rsidP="00693CDF">
            <w:pPr>
              <w:spacing w:line="240" w:lineRule="auto"/>
              <w:ind w:left="-106"/>
              <w:jc w:val="thaiDistribute"/>
              <w:rPr>
                <w:rFonts w:ascii="Browallia New" w:hAnsi="Browallia New" w:cs="Browallia New"/>
                <w:sz w:val="28"/>
                <w:szCs w:val="28"/>
              </w:rPr>
            </w:pPr>
            <w:r>
              <w:rPr>
                <w:rFonts w:ascii="Browallia New" w:hAnsi="Browallia New" w:cs="Browallia New" w:hint="cs"/>
                <w:sz w:val="28"/>
                <w:szCs w:val="28"/>
                <w:cs/>
              </w:rPr>
              <w:t>กำไรจากการวัดมูลค่ายุติธรรม</w:t>
            </w:r>
          </w:p>
          <w:p w14:paraId="10AF5D83" w14:textId="7324DC4A" w:rsidR="00693CDF" w:rsidRPr="00EC1599" w:rsidRDefault="00693CDF" w:rsidP="00693CDF">
            <w:pPr>
              <w:spacing w:line="240" w:lineRule="auto"/>
              <w:ind w:left="-106"/>
              <w:jc w:val="thaiDistribute"/>
              <w:rPr>
                <w:rFonts w:ascii="Browallia New" w:hAnsi="Browallia New" w:cs="Browallia New"/>
                <w:sz w:val="28"/>
                <w:szCs w:val="28"/>
                <w:lang w:val="en-AU"/>
              </w:rPr>
            </w:pPr>
            <w:r>
              <w:rPr>
                <w:rFonts w:ascii="Browallia New" w:hAnsi="Browallia New" w:cs="Browallia New" w:hint="cs"/>
                <w:sz w:val="28"/>
                <w:szCs w:val="28"/>
                <w:cs/>
              </w:rPr>
              <w:t xml:space="preserve">   สินทรัพย์ทางการเงิน (หมายเหตุฯ ข้อ </w:t>
            </w:r>
            <w:r w:rsidR="005F256D" w:rsidRPr="005F256D">
              <w:rPr>
                <w:rFonts w:ascii="Browallia New" w:hAnsi="Browallia New" w:cs="Browallia New"/>
                <w:sz w:val="28"/>
                <w:szCs w:val="28"/>
                <w:lang w:val="en-GB"/>
              </w:rPr>
              <w:t>15</w:t>
            </w:r>
            <w:r>
              <w:rPr>
                <w:rFonts w:ascii="Browallia New" w:hAnsi="Browallia New" w:cs="Browallia New"/>
                <w:sz w:val="28"/>
                <w:szCs w:val="28"/>
              </w:rPr>
              <w:t>)</w:t>
            </w:r>
          </w:p>
        </w:tc>
        <w:tc>
          <w:tcPr>
            <w:tcW w:w="724" w:type="pct"/>
            <w:tcBorders>
              <w:top w:val="nil"/>
              <w:left w:val="nil"/>
              <w:bottom w:val="nil"/>
              <w:right w:val="nil"/>
            </w:tcBorders>
            <w:shd w:val="clear" w:color="000000" w:fill="FAFAFA"/>
            <w:vAlign w:val="bottom"/>
          </w:tcPr>
          <w:p w14:paraId="32A31F0A" w14:textId="3F8651EA" w:rsidR="00693CDF" w:rsidRPr="00693CDF" w:rsidRDefault="005F256D" w:rsidP="00693CDF">
            <w:pPr>
              <w:spacing w:line="240" w:lineRule="auto"/>
              <w:ind w:right="-83"/>
              <w:jc w:val="right"/>
              <w:rPr>
                <w:rFonts w:ascii="Browallia New" w:hAnsi="Browallia New" w:cs="Browallia New"/>
                <w:color w:val="000000"/>
                <w:sz w:val="28"/>
                <w:szCs w:val="28"/>
              </w:rPr>
            </w:pPr>
            <w:r w:rsidRPr="005F256D">
              <w:rPr>
                <w:rFonts w:ascii="Browallia New" w:hAnsi="Browallia New" w:cs="Browallia New"/>
                <w:color w:val="000000"/>
                <w:sz w:val="28"/>
                <w:szCs w:val="28"/>
                <w:lang w:val="en-GB"/>
              </w:rPr>
              <w:t>1</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189</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773</w:t>
            </w:r>
          </w:p>
        </w:tc>
        <w:tc>
          <w:tcPr>
            <w:tcW w:w="724" w:type="pct"/>
            <w:tcBorders>
              <w:top w:val="nil"/>
              <w:left w:val="nil"/>
              <w:bottom w:val="nil"/>
              <w:right w:val="nil"/>
            </w:tcBorders>
            <w:shd w:val="clear" w:color="auto" w:fill="auto"/>
            <w:vAlign w:val="bottom"/>
          </w:tcPr>
          <w:p w14:paraId="36EAA22B" w14:textId="3A0A21EC" w:rsidR="00693CDF" w:rsidRPr="00693CDF" w:rsidRDefault="00693CDF" w:rsidP="00693CDF">
            <w:pPr>
              <w:spacing w:line="240" w:lineRule="auto"/>
              <w:ind w:right="-83"/>
              <w:jc w:val="right"/>
              <w:rPr>
                <w:rFonts w:ascii="Browallia New" w:hAnsi="Browallia New" w:cs="Browallia New"/>
                <w:color w:val="000000"/>
                <w:sz w:val="28"/>
                <w:szCs w:val="28"/>
              </w:rPr>
            </w:pPr>
            <w:r w:rsidRPr="00693CDF">
              <w:rPr>
                <w:rFonts w:ascii="Browallia New" w:hAnsi="Browallia New" w:cs="Browallia New"/>
                <w:color w:val="000000"/>
                <w:sz w:val="28"/>
                <w:szCs w:val="28"/>
              </w:rPr>
              <w:t>-</w:t>
            </w:r>
          </w:p>
        </w:tc>
        <w:tc>
          <w:tcPr>
            <w:tcW w:w="724" w:type="pct"/>
            <w:tcBorders>
              <w:top w:val="nil"/>
              <w:left w:val="nil"/>
              <w:bottom w:val="nil"/>
              <w:right w:val="nil"/>
            </w:tcBorders>
            <w:shd w:val="clear" w:color="000000" w:fill="FAFAFA"/>
            <w:vAlign w:val="bottom"/>
          </w:tcPr>
          <w:p w14:paraId="625C15CC" w14:textId="4D52F1E5" w:rsidR="00693CDF" w:rsidRPr="00693CDF" w:rsidRDefault="00693CDF" w:rsidP="00693CDF">
            <w:pPr>
              <w:spacing w:line="240" w:lineRule="auto"/>
              <w:ind w:right="-83"/>
              <w:jc w:val="right"/>
              <w:rPr>
                <w:rFonts w:ascii="Browallia New" w:hAnsi="Browallia New" w:cs="Browallia New"/>
                <w:color w:val="000000"/>
                <w:sz w:val="28"/>
                <w:szCs w:val="28"/>
              </w:rPr>
            </w:pPr>
            <w:r w:rsidRPr="00693CDF">
              <w:rPr>
                <w:rFonts w:ascii="Browallia New" w:hAnsi="Browallia New" w:cs="Browallia New"/>
                <w:color w:val="000000"/>
                <w:sz w:val="28"/>
                <w:szCs w:val="28"/>
              </w:rPr>
              <w:t>-</w:t>
            </w:r>
          </w:p>
        </w:tc>
        <w:tc>
          <w:tcPr>
            <w:tcW w:w="724" w:type="pct"/>
            <w:tcBorders>
              <w:top w:val="nil"/>
              <w:left w:val="nil"/>
              <w:bottom w:val="nil"/>
              <w:right w:val="nil"/>
            </w:tcBorders>
            <w:shd w:val="clear" w:color="auto" w:fill="auto"/>
            <w:vAlign w:val="bottom"/>
          </w:tcPr>
          <w:p w14:paraId="01BD2C92" w14:textId="3E3FA9D4" w:rsidR="00693CDF" w:rsidRPr="00693CDF" w:rsidRDefault="00693CDF" w:rsidP="00693CDF">
            <w:pPr>
              <w:spacing w:line="240" w:lineRule="auto"/>
              <w:ind w:right="-83"/>
              <w:jc w:val="right"/>
              <w:rPr>
                <w:rFonts w:ascii="Browallia New" w:hAnsi="Browallia New" w:cs="Browallia New"/>
                <w:color w:val="000000"/>
                <w:sz w:val="28"/>
                <w:szCs w:val="28"/>
                <w:lang w:val="en-AU"/>
              </w:rPr>
            </w:pPr>
            <w:r w:rsidRPr="00693CDF">
              <w:rPr>
                <w:rFonts w:ascii="Browallia New" w:hAnsi="Browallia New" w:cs="Browallia New"/>
                <w:color w:val="000000"/>
                <w:sz w:val="28"/>
                <w:szCs w:val="28"/>
              </w:rPr>
              <w:t>-</w:t>
            </w:r>
          </w:p>
        </w:tc>
      </w:tr>
      <w:tr w:rsidR="00693CDF" w:rsidRPr="002C544B" w14:paraId="3283EE83" w14:textId="77777777" w:rsidTr="00490218">
        <w:trPr>
          <w:cantSplit/>
        </w:trPr>
        <w:tc>
          <w:tcPr>
            <w:tcW w:w="2104" w:type="pct"/>
          </w:tcPr>
          <w:p w14:paraId="288A1742" w14:textId="6C922F66" w:rsidR="00693CDF" w:rsidRPr="002C544B" w:rsidRDefault="00693CDF" w:rsidP="00693CDF">
            <w:pPr>
              <w:spacing w:line="240" w:lineRule="auto"/>
              <w:ind w:left="-106"/>
              <w:jc w:val="thaiDistribute"/>
              <w:rPr>
                <w:rFonts w:ascii="Browallia New" w:hAnsi="Browallia New" w:cs="Browallia New"/>
                <w:sz w:val="28"/>
                <w:szCs w:val="28"/>
                <w:cs/>
              </w:rPr>
            </w:pPr>
            <w:r w:rsidRPr="002C544B">
              <w:rPr>
                <w:rFonts w:ascii="Browallia New" w:hAnsi="Browallia New" w:cs="Browallia New"/>
                <w:sz w:val="28"/>
                <w:szCs w:val="28"/>
                <w:cs/>
              </w:rPr>
              <w:t>กำไรจากการขายสินทรัพย์</w:t>
            </w:r>
          </w:p>
        </w:tc>
        <w:tc>
          <w:tcPr>
            <w:tcW w:w="724" w:type="pct"/>
            <w:tcBorders>
              <w:top w:val="nil"/>
              <w:left w:val="nil"/>
              <w:bottom w:val="nil"/>
              <w:right w:val="nil"/>
            </w:tcBorders>
            <w:shd w:val="clear" w:color="000000" w:fill="FAFAFA"/>
            <w:vAlign w:val="bottom"/>
          </w:tcPr>
          <w:p w14:paraId="54AB1046" w14:textId="1312404E" w:rsidR="00693CDF" w:rsidRPr="00693CDF" w:rsidRDefault="005F256D" w:rsidP="00693CDF">
            <w:pPr>
              <w:spacing w:line="240" w:lineRule="auto"/>
              <w:ind w:right="-83"/>
              <w:jc w:val="right"/>
              <w:rPr>
                <w:rFonts w:ascii="Browallia New" w:hAnsi="Browallia New" w:cs="Browallia New"/>
                <w:sz w:val="28"/>
                <w:szCs w:val="28"/>
                <w:lang w:val="en-AU"/>
              </w:rPr>
            </w:pPr>
            <w:r w:rsidRPr="005F256D">
              <w:rPr>
                <w:rFonts w:ascii="Browallia New" w:hAnsi="Browallia New" w:cs="Browallia New"/>
                <w:color w:val="000000"/>
                <w:sz w:val="28"/>
                <w:szCs w:val="28"/>
                <w:lang w:val="en-GB"/>
              </w:rPr>
              <w:t>1</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591</w:t>
            </w:r>
          </w:p>
        </w:tc>
        <w:tc>
          <w:tcPr>
            <w:tcW w:w="724" w:type="pct"/>
            <w:tcBorders>
              <w:top w:val="nil"/>
              <w:left w:val="nil"/>
              <w:bottom w:val="nil"/>
              <w:right w:val="nil"/>
            </w:tcBorders>
            <w:shd w:val="clear" w:color="auto" w:fill="auto"/>
            <w:vAlign w:val="bottom"/>
          </w:tcPr>
          <w:p w14:paraId="419C4158" w14:textId="79BC6774" w:rsidR="00693CDF" w:rsidRPr="00693CDF" w:rsidRDefault="005F256D" w:rsidP="00693CDF">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158</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979</w:t>
            </w:r>
          </w:p>
        </w:tc>
        <w:tc>
          <w:tcPr>
            <w:tcW w:w="724" w:type="pct"/>
            <w:tcBorders>
              <w:top w:val="nil"/>
              <w:left w:val="nil"/>
              <w:bottom w:val="nil"/>
              <w:right w:val="nil"/>
            </w:tcBorders>
            <w:shd w:val="clear" w:color="000000" w:fill="FAFAFA"/>
            <w:vAlign w:val="bottom"/>
          </w:tcPr>
          <w:p w14:paraId="2283A6BC" w14:textId="7BCD3020" w:rsidR="00693CDF" w:rsidRPr="00693CDF" w:rsidRDefault="005F256D" w:rsidP="00693CDF">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1</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291</w:t>
            </w:r>
          </w:p>
        </w:tc>
        <w:tc>
          <w:tcPr>
            <w:tcW w:w="724" w:type="pct"/>
            <w:tcBorders>
              <w:top w:val="nil"/>
              <w:left w:val="nil"/>
              <w:bottom w:val="nil"/>
              <w:right w:val="nil"/>
            </w:tcBorders>
            <w:shd w:val="clear" w:color="auto" w:fill="auto"/>
            <w:vAlign w:val="bottom"/>
          </w:tcPr>
          <w:p w14:paraId="2FA04500" w14:textId="0EA80D3E" w:rsidR="00693CDF" w:rsidRPr="00693CDF" w:rsidRDefault="00693CDF" w:rsidP="00693CDF">
            <w:pPr>
              <w:spacing w:line="240" w:lineRule="auto"/>
              <w:ind w:right="-83"/>
              <w:jc w:val="right"/>
              <w:rPr>
                <w:rFonts w:ascii="Browallia New" w:hAnsi="Browallia New" w:cs="Browallia New"/>
                <w:sz w:val="28"/>
                <w:szCs w:val="28"/>
              </w:rPr>
            </w:pPr>
            <w:r w:rsidRPr="00693CDF">
              <w:rPr>
                <w:rFonts w:ascii="Browallia New" w:hAnsi="Browallia New" w:cs="Browallia New"/>
                <w:color w:val="000000"/>
                <w:sz w:val="28"/>
                <w:szCs w:val="28"/>
              </w:rPr>
              <w:t>-</w:t>
            </w:r>
          </w:p>
        </w:tc>
      </w:tr>
      <w:tr w:rsidR="00693CDF" w:rsidRPr="002C544B" w14:paraId="2E2F6ED0" w14:textId="77777777" w:rsidTr="00490218">
        <w:trPr>
          <w:cantSplit/>
        </w:trPr>
        <w:tc>
          <w:tcPr>
            <w:tcW w:w="2104" w:type="pct"/>
          </w:tcPr>
          <w:p w14:paraId="0A61E572" w14:textId="77777777" w:rsidR="00693CDF" w:rsidRPr="00EC1599" w:rsidRDefault="00693CDF" w:rsidP="00693CDF">
            <w:pPr>
              <w:spacing w:line="240" w:lineRule="auto"/>
              <w:ind w:left="-106"/>
              <w:jc w:val="thaiDistribute"/>
              <w:rPr>
                <w:rFonts w:ascii="Browallia New" w:hAnsi="Browallia New" w:cs="Browallia New"/>
                <w:sz w:val="28"/>
                <w:szCs w:val="28"/>
                <w:lang w:val="en-AU"/>
              </w:rPr>
            </w:pPr>
            <w:r w:rsidRPr="002C544B">
              <w:rPr>
                <w:rFonts w:ascii="Browallia New" w:hAnsi="Browallia New" w:cs="Browallia New"/>
                <w:sz w:val="28"/>
                <w:szCs w:val="28"/>
                <w:cs/>
              </w:rPr>
              <w:t>อื่น ๆ</w:t>
            </w:r>
          </w:p>
        </w:tc>
        <w:tc>
          <w:tcPr>
            <w:tcW w:w="724" w:type="pct"/>
            <w:tcBorders>
              <w:top w:val="nil"/>
              <w:left w:val="nil"/>
              <w:bottom w:val="single" w:sz="4" w:space="0" w:color="auto"/>
              <w:right w:val="nil"/>
            </w:tcBorders>
            <w:shd w:val="clear" w:color="000000" w:fill="FAFAFA"/>
            <w:vAlign w:val="bottom"/>
          </w:tcPr>
          <w:p w14:paraId="68ABEF53" w14:textId="6A5311FF" w:rsidR="00693CDF" w:rsidRPr="00693CDF" w:rsidRDefault="005F256D" w:rsidP="00693CDF">
            <w:pPr>
              <w:spacing w:line="240" w:lineRule="auto"/>
              <w:ind w:right="-83"/>
              <w:jc w:val="right"/>
              <w:rPr>
                <w:rFonts w:ascii="Browallia New" w:hAnsi="Browallia New" w:cs="Browallia New"/>
                <w:color w:val="000000"/>
                <w:sz w:val="28"/>
                <w:szCs w:val="28"/>
              </w:rPr>
            </w:pPr>
            <w:r w:rsidRPr="005F256D">
              <w:rPr>
                <w:rFonts w:ascii="Browallia New" w:hAnsi="Browallia New" w:cs="Browallia New"/>
                <w:color w:val="000000"/>
                <w:sz w:val="28"/>
                <w:szCs w:val="28"/>
                <w:lang w:val="en-GB"/>
              </w:rPr>
              <w:t>5</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623</w:t>
            </w:r>
          </w:p>
        </w:tc>
        <w:tc>
          <w:tcPr>
            <w:tcW w:w="724" w:type="pct"/>
            <w:tcBorders>
              <w:top w:val="nil"/>
              <w:left w:val="nil"/>
              <w:bottom w:val="single" w:sz="4" w:space="0" w:color="auto"/>
              <w:right w:val="nil"/>
            </w:tcBorders>
            <w:shd w:val="clear" w:color="auto" w:fill="auto"/>
            <w:vAlign w:val="bottom"/>
          </w:tcPr>
          <w:p w14:paraId="270923BD" w14:textId="5C2D3533" w:rsidR="00693CDF" w:rsidRPr="00693CDF" w:rsidRDefault="005F256D" w:rsidP="00693CDF">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35</w:t>
            </w:r>
            <w:r w:rsidR="0068696D">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384</w:t>
            </w:r>
          </w:p>
        </w:tc>
        <w:tc>
          <w:tcPr>
            <w:tcW w:w="724" w:type="pct"/>
            <w:tcBorders>
              <w:top w:val="nil"/>
              <w:left w:val="nil"/>
              <w:bottom w:val="single" w:sz="4" w:space="0" w:color="auto"/>
              <w:right w:val="nil"/>
            </w:tcBorders>
            <w:shd w:val="clear" w:color="000000" w:fill="FAFAFA"/>
            <w:vAlign w:val="bottom"/>
          </w:tcPr>
          <w:p w14:paraId="24ACC24F" w14:textId="0ED02340" w:rsidR="00693CDF" w:rsidRPr="00693CDF" w:rsidRDefault="005F256D" w:rsidP="00693CDF">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25</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250</w:t>
            </w:r>
          </w:p>
        </w:tc>
        <w:tc>
          <w:tcPr>
            <w:tcW w:w="724" w:type="pct"/>
            <w:tcBorders>
              <w:top w:val="nil"/>
              <w:left w:val="nil"/>
              <w:bottom w:val="single" w:sz="4" w:space="0" w:color="auto"/>
              <w:right w:val="nil"/>
            </w:tcBorders>
            <w:shd w:val="clear" w:color="auto" w:fill="auto"/>
            <w:vAlign w:val="bottom"/>
          </w:tcPr>
          <w:p w14:paraId="12A71077" w14:textId="1297178B" w:rsidR="00693CDF" w:rsidRPr="00693CDF" w:rsidRDefault="005F256D" w:rsidP="00693CDF">
            <w:pPr>
              <w:spacing w:line="240" w:lineRule="auto"/>
              <w:ind w:right="-83"/>
              <w:jc w:val="right"/>
              <w:rPr>
                <w:rFonts w:ascii="Browallia New" w:hAnsi="Browallia New" w:cs="Browallia New"/>
                <w:sz w:val="28"/>
                <w:szCs w:val="28"/>
              </w:rPr>
            </w:pPr>
            <w:r w:rsidRPr="005F256D">
              <w:rPr>
                <w:rFonts w:ascii="Browallia New" w:hAnsi="Browallia New" w:cs="Browallia New"/>
                <w:color w:val="000000"/>
                <w:sz w:val="28"/>
                <w:szCs w:val="28"/>
                <w:lang w:val="en-GB"/>
              </w:rPr>
              <w:t>20</w:t>
            </w:r>
            <w:r w:rsidR="00693CDF" w:rsidRPr="00693CDF">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326</w:t>
            </w:r>
          </w:p>
        </w:tc>
      </w:tr>
      <w:tr w:rsidR="0080374A" w:rsidRPr="002C544B" w14:paraId="4D782F90" w14:textId="77777777" w:rsidTr="00490218">
        <w:trPr>
          <w:cantSplit/>
        </w:trPr>
        <w:tc>
          <w:tcPr>
            <w:tcW w:w="2104" w:type="pct"/>
            <w:vAlign w:val="bottom"/>
          </w:tcPr>
          <w:p w14:paraId="6CBAE346" w14:textId="77777777" w:rsidR="0080374A" w:rsidRPr="002C544B" w:rsidRDefault="0080374A" w:rsidP="0080374A">
            <w:pPr>
              <w:spacing w:line="240" w:lineRule="auto"/>
              <w:ind w:left="-106"/>
              <w:rPr>
                <w:rFonts w:ascii="Browallia New" w:hAnsi="Browallia New" w:cs="Browallia New"/>
                <w:sz w:val="28"/>
                <w:szCs w:val="28"/>
                <w:cs/>
              </w:rPr>
            </w:pPr>
            <w:r w:rsidRPr="002C544B">
              <w:rPr>
                <w:rFonts w:ascii="Browallia New" w:hAnsi="Browallia New" w:cs="Browallia New"/>
                <w:sz w:val="28"/>
                <w:szCs w:val="28"/>
                <w:cs/>
              </w:rPr>
              <w:t>รวมรายได้อื่น</w:t>
            </w:r>
          </w:p>
        </w:tc>
        <w:tc>
          <w:tcPr>
            <w:tcW w:w="724" w:type="pct"/>
            <w:tcBorders>
              <w:top w:val="nil"/>
              <w:left w:val="nil"/>
              <w:bottom w:val="single" w:sz="4" w:space="0" w:color="auto"/>
              <w:right w:val="nil"/>
            </w:tcBorders>
            <w:shd w:val="clear" w:color="auto" w:fill="FAFAFA"/>
            <w:vAlign w:val="bottom"/>
          </w:tcPr>
          <w:p w14:paraId="58ADD9BB" w14:textId="15C020CC" w:rsidR="0080374A" w:rsidRPr="002C544B" w:rsidRDefault="005F256D" w:rsidP="002C37C4">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1</w:t>
            </w:r>
            <w:r w:rsidR="0080374A">
              <w:rPr>
                <w:rFonts w:ascii="Browallia New" w:hAnsi="Browallia New" w:cs="Browallia New"/>
                <w:sz w:val="28"/>
                <w:szCs w:val="28"/>
              </w:rPr>
              <w:t>,</w:t>
            </w:r>
            <w:r w:rsidRPr="005F256D">
              <w:rPr>
                <w:rFonts w:ascii="Browallia New" w:hAnsi="Browallia New" w:cs="Browallia New"/>
                <w:sz w:val="28"/>
                <w:szCs w:val="28"/>
                <w:lang w:val="en-GB"/>
              </w:rPr>
              <w:t>346</w:t>
            </w:r>
            <w:r w:rsidR="0080374A">
              <w:rPr>
                <w:rFonts w:ascii="Browallia New" w:hAnsi="Browallia New" w:cs="Browallia New"/>
                <w:sz w:val="28"/>
                <w:szCs w:val="28"/>
              </w:rPr>
              <w:t>,</w:t>
            </w:r>
            <w:r w:rsidRPr="005F256D">
              <w:rPr>
                <w:rFonts w:ascii="Browallia New" w:hAnsi="Browallia New" w:cs="Browallia New"/>
                <w:sz w:val="28"/>
                <w:szCs w:val="28"/>
                <w:lang w:val="en-GB"/>
              </w:rPr>
              <w:t>971</w:t>
            </w:r>
          </w:p>
        </w:tc>
        <w:tc>
          <w:tcPr>
            <w:tcW w:w="724" w:type="pct"/>
            <w:tcBorders>
              <w:top w:val="nil"/>
              <w:left w:val="nil"/>
              <w:bottom w:val="single" w:sz="4" w:space="0" w:color="auto"/>
              <w:right w:val="nil"/>
            </w:tcBorders>
            <w:shd w:val="clear" w:color="auto" w:fill="auto"/>
            <w:vAlign w:val="bottom"/>
          </w:tcPr>
          <w:p w14:paraId="2086CAF4" w14:textId="3281126E" w:rsidR="0080374A" w:rsidRPr="002C544B" w:rsidRDefault="005F256D" w:rsidP="002C37C4">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2</w:t>
            </w:r>
            <w:r w:rsidR="0080374A">
              <w:rPr>
                <w:rFonts w:ascii="Browallia New" w:hAnsi="Browallia New" w:cs="Browallia New"/>
                <w:sz w:val="28"/>
                <w:szCs w:val="28"/>
              </w:rPr>
              <w:t>,</w:t>
            </w:r>
            <w:r w:rsidRPr="005F256D">
              <w:rPr>
                <w:rFonts w:ascii="Browallia New" w:hAnsi="Browallia New" w:cs="Browallia New"/>
                <w:sz w:val="28"/>
                <w:szCs w:val="28"/>
                <w:lang w:val="en-GB"/>
              </w:rPr>
              <w:t>049</w:t>
            </w:r>
            <w:r w:rsidR="0080374A">
              <w:rPr>
                <w:rFonts w:ascii="Browallia New" w:hAnsi="Browallia New" w:cs="Browallia New"/>
                <w:sz w:val="28"/>
                <w:szCs w:val="28"/>
              </w:rPr>
              <w:t>,</w:t>
            </w:r>
            <w:r w:rsidRPr="005F256D">
              <w:rPr>
                <w:rFonts w:ascii="Browallia New" w:hAnsi="Browallia New" w:cs="Browallia New"/>
                <w:sz w:val="28"/>
                <w:szCs w:val="28"/>
                <w:lang w:val="en-GB"/>
              </w:rPr>
              <w:t>207</w:t>
            </w:r>
          </w:p>
        </w:tc>
        <w:tc>
          <w:tcPr>
            <w:tcW w:w="724" w:type="pct"/>
            <w:tcBorders>
              <w:top w:val="nil"/>
              <w:left w:val="nil"/>
              <w:bottom w:val="single" w:sz="4" w:space="0" w:color="auto"/>
              <w:right w:val="nil"/>
            </w:tcBorders>
            <w:shd w:val="clear" w:color="auto" w:fill="FAFAFA"/>
            <w:vAlign w:val="bottom"/>
          </w:tcPr>
          <w:p w14:paraId="6E24BB52" w14:textId="2F7CE85C" w:rsidR="0080374A" w:rsidRPr="002C544B" w:rsidRDefault="005F256D" w:rsidP="002C37C4">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790</w:t>
            </w:r>
            <w:r w:rsidR="0080374A">
              <w:rPr>
                <w:rFonts w:ascii="Browallia New" w:hAnsi="Browallia New" w:cs="Browallia New"/>
                <w:sz w:val="28"/>
                <w:szCs w:val="28"/>
              </w:rPr>
              <w:t>,</w:t>
            </w:r>
            <w:r w:rsidRPr="005F256D">
              <w:rPr>
                <w:rFonts w:ascii="Browallia New" w:hAnsi="Browallia New" w:cs="Browallia New"/>
                <w:sz w:val="28"/>
                <w:szCs w:val="28"/>
                <w:lang w:val="en-GB"/>
              </w:rPr>
              <w:t>141</w:t>
            </w:r>
          </w:p>
        </w:tc>
        <w:tc>
          <w:tcPr>
            <w:tcW w:w="724" w:type="pct"/>
            <w:tcBorders>
              <w:top w:val="nil"/>
              <w:left w:val="nil"/>
              <w:bottom w:val="single" w:sz="4" w:space="0" w:color="auto"/>
              <w:right w:val="nil"/>
            </w:tcBorders>
            <w:shd w:val="clear" w:color="auto" w:fill="auto"/>
            <w:vAlign w:val="bottom"/>
          </w:tcPr>
          <w:p w14:paraId="123319F9" w14:textId="45748403" w:rsidR="0080374A" w:rsidRPr="002C544B" w:rsidRDefault="005F256D" w:rsidP="002C37C4">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355</w:t>
            </w:r>
            <w:r w:rsidR="0080374A">
              <w:rPr>
                <w:rFonts w:ascii="Browallia New" w:hAnsi="Browallia New" w:cs="Browallia New"/>
                <w:sz w:val="28"/>
                <w:szCs w:val="28"/>
              </w:rPr>
              <w:t>,</w:t>
            </w:r>
            <w:r w:rsidRPr="005F256D">
              <w:rPr>
                <w:rFonts w:ascii="Browallia New" w:hAnsi="Browallia New" w:cs="Browallia New"/>
                <w:sz w:val="28"/>
                <w:szCs w:val="28"/>
                <w:lang w:val="en-GB"/>
              </w:rPr>
              <w:t>110</w:t>
            </w:r>
          </w:p>
        </w:tc>
      </w:tr>
    </w:tbl>
    <w:p w14:paraId="53F99139" w14:textId="59802A93" w:rsidR="009A6894" w:rsidRPr="00D14059" w:rsidRDefault="009A6894" w:rsidP="005016E9">
      <w:pPr>
        <w:spacing w:line="240" w:lineRule="auto"/>
        <w:rPr>
          <w:rFonts w:ascii="Browallia New" w:eastAsia="Arial Unicode MS" w:hAnsi="Browallia New" w:cs="Browallia New"/>
          <w:sz w:val="28"/>
          <w:szCs w:val="28"/>
        </w:rPr>
      </w:pPr>
    </w:p>
    <w:p w14:paraId="48A12D80" w14:textId="37A275CB"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22</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ภาษีเงินได้</w:t>
      </w:r>
    </w:p>
    <w:p w14:paraId="6A5B69E1" w14:textId="481637EF" w:rsidR="007E5E16" w:rsidRPr="00D14059" w:rsidRDefault="007E5E16" w:rsidP="00BD7414">
      <w:pPr>
        <w:spacing w:line="240" w:lineRule="auto"/>
        <w:rPr>
          <w:rFonts w:ascii="Browallia New" w:eastAsia="Arial Unicode MS" w:hAnsi="Browallia New" w:cs="Browallia New"/>
          <w:sz w:val="28"/>
          <w:szCs w:val="28"/>
        </w:rPr>
      </w:pPr>
    </w:p>
    <w:p w14:paraId="3B815A6F" w14:textId="0E8E72C0" w:rsidR="009D70EA" w:rsidRPr="00D14059" w:rsidRDefault="009D70EA" w:rsidP="00422CDB">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4"/>
          <w:sz w:val="28"/>
          <w:szCs w:val="28"/>
          <w:cs/>
        </w:rPr>
        <w:t>กลุ่มกิจการคำนวณภาษีเงินได้สำหรับงวด</w:t>
      </w:r>
      <w:r w:rsidR="00D7624B" w:rsidRPr="00D14059">
        <w:rPr>
          <w:rFonts w:ascii="Browallia New" w:eastAsia="Arial Unicode MS" w:hAnsi="Browallia New" w:cs="Browallia New"/>
          <w:spacing w:val="-4"/>
          <w:sz w:val="28"/>
          <w:szCs w:val="28"/>
          <w:cs/>
        </w:rPr>
        <w:t>เก้า</w:t>
      </w:r>
      <w:r w:rsidR="001D33C6" w:rsidRPr="00D14059">
        <w:rPr>
          <w:rFonts w:ascii="Browallia New" w:eastAsia="Arial Unicode MS" w:hAnsi="Browallia New" w:cs="Browallia New"/>
          <w:spacing w:val="-4"/>
          <w:sz w:val="28"/>
          <w:szCs w:val="28"/>
          <w:cs/>
        </w:rPr>
        <w:t>เดือน</w:t>
      </w:r>
      <w:r w:rsidRPr="00D14059">
        <w:rPr>
          <w:rFonts w:ascii="Browallia New" w:eastAsia="Arial Unicode MS" w:hAnsi="Browallia New" w:cs="Browallia New"/>
          <w:spacing w:val="-4"/>
          <w:sz w:val="28"/>
          <w:szCs w:val="28"/>
          <w:cs/>
        </w:rPr>
        <w:t xml:space="preserve">สิ้นสุดวันที่ </w:t>
      </w:r>
      <w:r w:rsidR="005F256D" w:rsidRPr="005F256D">
        <w:rPr>
          <w:rFonts w:ascii="Browallia New" w:eastAsia="Arial Unicode MS" w:hAnsi="Browallia New" w:cs="Browallia New"/>
          <w:spacing w:val="-4"/>
          <w:sz w:val="28"/>
          <w:szCs w:val="28"/>
          <w:lang w:val="en-GB"/>
        </w:rPr>
        <w:t>30</w:t>
      </w:r>
      <w:r w:rsidR="001D33C6" w:rsidRPr="00D14059">
        <w:rPr>
          <w:rFonts w:ascii="Browallia New" w:eastAsia="Arial Unicode MS" w:hAnsi="Browallia New" w:cs="Browallia New"/>
          <w:spacing w:val="-4"/>
          <w:sz w:val="28"/>
          <w:szCs w:val="28"/>
        </w:rPr>
        <w:t xml:space="preserve"> </w:t>
      </w:r>
      <w:r w:rsidR="00D7624B" w:rsidRPr="00D14059">
        <w:rPr>
          <w:rFonts w:ascii="Browallia New" w:eastAsia="Arial Unicode MS" w:hAnsi="Browallia New" w:cs="Browallia New"/>
          <w:spacing w:val="-4"/>
          <w:sz w:val="28"/>
          <w:szCs w:val="28"/>
          <w:cs/>
        </w:rPr>
        <w:t>กันยายน</w:t>
      </w:r>
      <w:r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2566</w:t>
      </w:r>
      <w:r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 xml:space="preserve">และ พ.ศ. </w:t>
      </w:r>
      <w:r w:rsidR="005F256D" w:rsidRPr="005F256D">
        <w:rPr>
          <w:rFonts w:ascii="Browallia New" w:eastAsia="Arial Unicode MS" w:hAnsi="Browallia New" w:cs="Browallia New"/>
          <w:spacing w:val="-4"/>
          <w:sz w:val="28"/>
          <w:szCs w:val="28"/>
          <w:lang w:val="en-GB"/>
        </w:rPr>
        <w:t>2565</w:t>
      </w:r>
      <w:r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จากกำไรสุทธิทางภาษี</w:t>
      </w:r>
      <w:r w:rsidRPr="00D14059">
        <w:rPr>
          <w:rFonts w:ascii="Browallia New" w:eastAsia="Arial Unicode MS" w:hAnsi="Browallia New" w:cs="Browallia New"/>
          <w:sz w:val="28"/>
          <w:szCs w:val="28"/>
          <w:cs/>
        </w:rPr>
        <w:t xml:space="preserve"> ซึ่งไม่รวมส่วนได้เสียจากบริษัทร่วมและการร่วมค้า</w:t>
      </w:r>
    </w:p>
    <w:p w14:paraId="238EB6FC" w14:textId="4D8728B6" w:rsidR="0093556E" w:rsidRPr="00D14059" w:rsidRDefault="0093556E" w:rsidP="000E248E">
      <w:pPr>
        <w:spacing w:line="240" w:lineRule="auto"/>
        <w:rPr>
          <w:rFonts w:ascii="Browallia New" w:eastAsia="Arial Unicode MS" w:hAnsi="Browallia New" w:cs="Browallia New"/>
          <w:sz w:val="28"/>
          <w:szCs w:val="28"/>
        </w:rPr>
      </w:pPr>
    </w:p>
    <w:tbl>
      <w:tblPr>
        <w:tblW w:w="9432" w:type="dxa"/>
        <w:tblInd w:w="126" w:type="dxa"/>
        <w:tblLayout w:type="fixed"/>
        <w:tblLook w:val="0000" w:firstRow="0" w:lastRow="0" w:firstColumn="0" w:lastColumn="0" w:noHBand="0" w:noVBand="0"/>
      </w:tblPr>
      <w:tblGrid>
        <w:gridCol w:w="3960"/>
        <w:gridCol w:w="1368"/>
        <w:gridCol w:w="1368"/>
        <w:gridCol w:w="1368"/>
        <w:gridCol w:w="1368"/>
      </w:tblGrid>
      <w:tr w:rsidR="007B652B" w:rsidRPr="00D14059" w14:paraId="59B66522" w14:textId="77777777">
        <w:trPr>
          <w:cantSplit/>
        </w:trPr>
        <w:tc>
          <w:tcPr>
            <w:tcW w:w="3960" w:type="dxa"/>
          </w:tcPr>
          <w:p w14:paraId="777F8059" w14:textId="77777777" w:rsidR="007B652B" w:rsidRPr="00D14059" w:rsidRDefault="007B652B">
            <w:pPr>
              <w:tabs>
                <w:tab w:val="left" w:pos="6840"/>
              </w:tabs>
              <w:spacing w:line="240" w:lineRule="auto"/>
              <w:ind w:left="-101"/>
              <w:jc w:val="thaiDistribute"/>
              <w:rPr>
                <w:rFonts w:ascii="Browallia New" w:eastAsia="Arial Unicode MS" w:hAnsi="Browallia New" w:cs="Browallia New"/>
                <w:sz w:val="28"/>
                <w:szCs w:val="28"/>
              </w:rPr>
            </w:pPr>
          </w:p>
        </w:tc>
        <w:tc>
          <w:tcPr>
            <w:tcW w:w="2736" w:type="dxa"/>
            <w:gridSpan w:val="2"/>
            <w:tcBorders>
              <w:top w:val="single" w:sz="4" w:space="0" w:color="auto"/>
              <w:bottom w:val="single" w:sz="4" w:space="0" w:color="auto"/>
            </w:tcBorders>
          </w:tcPr>
          <w:p w14:paraId="716BD555" w14:textId="77777777" w:rsidR="007B652B" w:rsidRPr="00D14059" w:rsidRDefault="007B652B">
            <w:pPr>
              <w:tabs>
                <w:tab w:val="left" w:pos="6840"/>
              </w:tabs>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tcPr>
          <w:p w14:paraId="50E41996" w14:textId="77777777" w:rsidR="007B652B" w:rsidRPr="00D14059" w:rsidRDefault="007B652B">
            <w:pPr>
              <w:tabs>
                <w:tab w:val="left" w:pos="6840"/>
              </w:tabs>
              <w:spacing w:line="240" w:lineRule="auto"/>
              <w:ind w:left="-152"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7B652B" w:rsidRPr="00D14059" w14:paraId="2CD758E6" w14:textId="77777777">
        <w:trPr>
          <w:cantSplit/>
        </w:trPr>
        <w:tc>
          <w:tcPr>
            <w:tcW w:w="3960" w:type="dxa"/>
            <w:vAlign w:val="center"/>
          </w:tcPr>
          <w:p w14:paraId="4552BACB" w14:textId="24D2C291" w:rsidR="007B652B" w:rsidRPr="00D14059" w:rsidRDefault="007B652B" w:rsidP="00490218">
            <w:pPr>
              <w:spacing w:before="12" w:line="240" w:lineRule="auto"/>
              <w:ind w:left="-101"/>
              <w:rPr>
                <w:rFonts w:ascii="Browallia New" w:eastAsia="Arial Unicode MS" w:hAnsi="Browallia New" w:cs="Browallia New"/>
                <w:sz w:val="28"/>
                <w:szCs w:val="28"/>
              </w:rPr>
            </w:pPr>
            <w:r w:rsidRPr="00D14059">
              <w:rPr>
                <w:rFonts w:ascii="Browallia New" w:eastAsia="Arial Unicode MS" w:hAnsi="Browallia New" w:cs="Browallia New"/>
                <w:b/>
                <w:bCs/>
                <w:sz w:val="28"/>
                <w:szCs w:val="28"/>
                <w:cs/>
              </w:rPr>
              <w:t xml:space="preserve">สำหรับงวดเก้าเดือนสิ้นสุดวันที่ </w:t>
            </w:r>
            <w:r w:rsidR="005F256D" w:rsidRPr="005F256D">
              <w:rPr>
                <w:rFonts w:ascii="Browallia New" w:eastAsia="Arial Unicode MS" w:hAnsi="Browallia New" w:cs="Browallia New"/>
                <w:b/>
                <w:bCs/>
                <w:sz w:val="28"/>
                <w:szCs w:val="28"/>
                <w:lang w:val="en-GB"/>
              </w:rPr>
              <w:t>30</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กันยายน</w:t>
            </w:r>
          </w:p>
        </w:tc>
        <w:tc>
          <w:tcPr>
            <w:tcW w:w="1368" w:type="dxa"/>
            <w:tcBorders>
              <w:top w:val="single" w:sz="4" w:space="0" w:color="auto"/>
            </w:tcBorders>
          </w:tcPr>
          <w:p w14:paraId="11D4D7BD" w14:textId="16470F34" w:rsidR="007B652B" w:rsidRPr="00D14059" w:rsidRDefault="007B652B" w:rsidP="00490218">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368" w:type="dxa"/>
            <w:tcBorders>
              <w:top w:val="single" w:sz="4" w:space="0" w:color="auto"/>
            </w:tcBorders>
          </w:tcPr>
          <w:p w14:paraId="2D6526E8" w14:textId="201600B8" w:rsidR="007B652B" w:rsidRPr="00D14059" w:rsidRDefault="007B652B" w:rsidP="00490218">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1368" w:type="dxa"/>
            <w:tcBorders>
              <w:top w:val="single" w:sz="4" w:space="0" w:color="auto"/>
            </w:tcBorders>
          </w:tcPr>
          <w:p w14:paraId="1C92636E" w14:textId="6D6665A2" w:rsidR="007B652B" w:rsidRPr="00D14059" w:rsidRDefault="007B652B" w:rsidP="00490218">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368" w:type="dxa"/>
            <w:tcBorders>
              <w:top w:val="single" w:sz="4" w:space="0" w:color="auto"/>
            </w:tcBorders>
          </w:tcPr>
          <w:p w14:paraId="36FD41F0" w14:textId="5753D744" w:rsidR="007B652B" w:rsidRPr="00D14059" w:rsidRDefault="007B652B" w:rsidP="00490218">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7B652B" w:rsidRPr="00D14059" w14:paraId="3F09CB5F" w14:textId="77777777">
        <w:trPr>
          <w:cantSplit/>
        </w:trPr>
        <w:tc>
          <w:tcPr>
            <w:tcW w:w="3960" w:type="dxa"/>
          </w:tcPr>
          <w:p w14:paraId="5C7A38AF" w14:textId="77777777" w:rsidR="007B652B" w:rsidRPr="00D14059" w:rsidRDefault="007B652B" w:rsidP="007B652B">
            <w:pPr>
              <w:tabs>
                <w:tab w:val="left" w:pos="6840"/>
              </w:tabs>
              <w:spacing w:line="240" w:lineRule="auto"/>
              <w:ind w:left="-101"/>
              <w:jc w:val="thaiDistribute"/>
              <w:rPr>
                <w:rFonts w:ascii="Browallia New" w:eastAsia="Arial Unicode MS" w:hAnsi="Browallia New" w:cs="Browallia New"/>
                <w:sz w:val="28"/>
                <w:szCs w:val="28"/>
              </w:rPr>
            </w:pPr>
          </w:p>
        </w:tc>
        <w:tc>
          <w:tcPr>
            <w:tcW w:w="1368" w:type="dxa"/>
            <w:tcBorders>
              <w:bottom w:val="single" w:sz="4" w:space="0" w:color="auto"/>
            </w:tcBorders>
          </w:tcPr>
          <w:p w14:paraId="57DD7634" w14:textId="737685A7"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60C808E" w14:textId="7E029046"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08ACB55C" w14:textId="4365C05F"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4B641DE" w14:textId="40C8242A"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7B652B" w:rsidRPr="00D14059" w14:paraId="30885867" w14:textId="77777777">
        <w:trPr>
          <w:cantSplit/>
          <w:trHeight w:val="194"/>
        </w:trPr>
        <w:tc>
          <w:tcPr>
            <w:tcW w:w="3960" w:type="dxa"/>
          </w:tcPr>
          <w:p w14:paraId="75CBE0A9" w14:textId="77777777" w:rsidR="007B652B" w:rsidRPr="00D14059" w:rsidRDefault="007B652B" w:rsidP="007B652B">
            <w:pPr>
              <w:spacing w:line="240" w:lineRule="auto"/>
              <w:ind w:left="-101"/>
              <w:jc w:val="thaiDistribute"/>
              <w:rPr>
                <w:rFonts w:ascii="Browallia New" w:eastAsia="Arial Unicode MS" w:hAnsi="Browallia New" w:cs="Browallia New"/>
                <w:b/>
                <w:bCs/>
                <w:sz w:val="28"/>
                <w:szCs w:val="28"/>
                <w:cs/>
              </w:rPr>
            </w:pPr>
          </w:p>
        </w:tc>
        <w:tc>
          <w:tcPr>
            <w:tcW w:w="1368" w:type="dxa"/>
            <w:tcBorders>
              <w:top w:val="single" w:sz="4" w:space="0" w:color="auto"/>
            </w:tcBorders>
            <w:shd w:val="clear" w:color="auto" w:fill="FAFAFA"/>
          </w:tcPr>
          <w:p w14:paraId="2976BBD7" w14:textId="77777777" w:rsidR="007B652B" w:rsidRPr="00D14059" w:rsidRDefault="007B652B" w:rsidP="007B652B">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4B10F81A" w14:textId="77777777" w:rsidR="007B652B" w:rsidRPr="00D14059" w:rsidRDefault="007B652B" w:rsidP="007B652B">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shd w:val="clear" w:color="auto" w:fill="FAFAFA"/>
          </w:tcPr>
          <w:p w14:paraId="650AE4D8" w14:textId="77777777" w:rsidR="007B652B" w:rsidRPr="00D14059" w:rsidRDefault="007B652B" w:rsidP="007B652B">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6DFA25C8" w14:textId="77777777" w:rsidR="007B652B" w:rsidRPr="00D14059" w:rsidRDefault="007B652B" w:rsidP="007B652B">
            <w:pPr>
              <w:spacing w:line="240" w:lineRule="auto"/>
              <w:ind w:right="-72"/>
              <w:jc w:val="right"/>
              <w:rPr>
                <w:rFonts w:ascii="Browallia New" w:eastAsia="Arial Unicode MS" w:hAnsi="Browallia New" w:cs="Browallia New"/>
                <w:b/>
                <w:bCs/>
                <w:sz w:val="28"/>
                <w:szCs w:val="28"/>
              </w:rPr>
            </w:pPr>
          </w:p>
        </w:tc>
      </w:tr>
      <w:tr w:rsidR="007B652B" w:rsidRPr="00D14059" w14:paraId="1FF660F6" w14:textId="77777777">
        <w:trPr>
          <w:cantSplit/>
        </w:trPr>
        <w:tc>
          <w:tcPr>
            <w:tcW w:w="3960" w:type="dxa"/>
          </w:tcPr>
          <w:p w14:paraId="79B42CE0"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ภาษีเงินได้งวดปัจจุบัน</w:t>
            </w:r>
          </w:p>
        </w:tc>
        <w:tc>
          <w:tcPr>
            <w:tcW w:w="1368" w:type="dxa"/>
            <w:shd w:val="clear" w:color="auto" w:fill="FAFAFA"/>
          </w:tcPr>
          <w:p w14:paraId="102A75D4" w14:textId="7EDF5D53" w:rsidR="007B652B" w:rsidRPr="000B1856" w:rsidRDefault="005F256D" w:rsidP="007B652B">
            <w:pPr>
              <w:spacing w:line="240" w:lineRule="auto"/>
              <w:ind w:right="-72"/>
              <w:jc w:val="right"/>
              <w:rPr>
                <w:rFonts w:ascii="Browallia New" w:eastAsia="Arial Unicode MS" w:hAnsi="Browallia New" w:cs="Browallia New"/>
                <w:color w:val="000000"/>
                <w:sz w:val="28"/>
                <w:szCs w:val="28"/>
                <w:lang w:val="en-GB"/>
              </w:rPr>
            </w:pPr>
            <w:r w:rsidRPr="005F256D">
              <w:rPr>
                <w:rFonts w:ascii="Browallia New" w:eastAsia="Arial Unicode MS" w:hAnsi="Browallia New" w:cs="Browallia New"/>
                <w:color w:val="000000"/>
                <w:sz w:val="28"/>
                <w:szCs w:val="28"/>
                <w:lang w:val="en-GB"/>
              </w:rPr>
              <w:t>293</w:t>
            </w:r>
            <w:r w:rsidR="000B1856">
              <w:rPr>
                <w:rFonts w:ascii="Browallia New" w:eastAsia="Arial Unicode MS" w:hAnsi="Browallia New" w:cs="Browallia New"/>
                <w:color w:val="000000"/>
                <w:sz w:val="28"/>
                <w:szCs w:val="28"/>
                <w:lang w:val="en-GB"/>
              </w:rPr>
              <w:t>,</w:t>
            </w:r>
            <w:r w:rsidRPr="005F256D">
              <w:rPr>
                <w:rFonts w:ascii="Browallia New" w:eastAsia="Arial Unicode MS" w:hAnsi="Browallia New" w:cs="Browallia New"/>
                <w:color w:val="000000"/>
                <w:sz w:val="28"/>
                <w:szCs w:val="28"/>
                <w:lang w:val="en-GB"/>
              </w:rPr>
              <w:t>691</w:t>
            </w:r>
          </w:p>
        </w:tc>
        <w:tc>
          <w:tcPr>
            <w:tcW w:w="1368" w:type="dxa"/>
          </w:tcPr>
          <w:p w14:paraId="47F70195" w14:textId="4B865547" w:rsidR="007B652B" w:rsidRPr="00D14059" w:rsidRDefault="005F256D" w:rsidP="007B652B">
            <w:pPr>
              <w:spacing w:line="240" w:lineRule="auto"/>
              <w:ind w:right="-72"/>
              <w:jc w:val="right"/>
              <w:rPr>
                <w:rFonts w:ascii="Browallia New" w:eastAsia="Arial Unicode MS" w:hAnsi="Browallia New" w:cs="Browallia New"/>
                <w:color w:val="000000"/>
                <w:sz w:val="28"/>
                <w:szCs w:val="28"/>
              </w:rPr>
            </w:pPr>
            <w:r w:rsidRPr="005F256D">
              <w:rPr>
                <w:rFonts w:ascii="Browallia New" w:eastAsia="Arial Unicode MS" w:hAnsi="Browallia New" w:cs="Browallia New"/>
                <w:color w:val="000000"/>
                <w:sz w:val="28"/>
                <w:szCs w:val="28"/>
                <w:lang w:val="en-GB"/>
              </w:rPr>
              <w:t>128</w:t>
            </w:r>
            <w:r w:rsidR="007B652B" w:rsidRPr="00D14059">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450</w:t>
            </w:r>
          </w:p>
        </w:tc>
        <w:tc>
          <w:tcPr>
            <w:tcW w:w="1368" w:type="dxa"/>
            <w:shd w:val="clear" w:color="auto" w:fill="FAFAFA"/>
            <w:vAlign w:val="center"/>
          </w:tcPr>
          <w:p w14:paraId="6A049A7A" w14:textId="1412F9B3" w:rsidR="007B652B" w:rsidRPr="00D14059" w:rsidRDefault="393AC119" w:rsidP="007B652B">
            <w:pPr>
              <w:spacing w:line="240" w:lineRule="auto"/>
              <w:ind w:right="-72"/>
              <w:jc w:val="right"/>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z w:val="28"/>
                <w:szCs w:val="28"/>
              </w:rPr>
              <w:t>-</w:t>
            </w:r>
          </w:p>
        </w:tc>
        <w:tc>
          <w:tcPr>
            <w:tcW w:w="1368" w:type="dxa"/>
            <w:vAlign w:val="center"/>
          </w:tcPr>
          <w:p w14:paraId="4DA722FF" w14:textId="0DB259E1" w:rsidR="007B652B" w:rsidRPr="00D14059" w:rsidRDefault="007B652B" w:rsidP="007B652B">
            <w:pPr>
              <w:spacing w:line="240" w:lineRule="auto"/>
              <w:ind w:right="-72"/>
              <w:jc w:val="right"/>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z w:val="28"/>
                <w:szCs w:val="28"/>
              </w:rPr>
              <w:t>-</w:t>
            </w:r>
          </w:p>
        </w:tc>
      </w:tr>
      <w:tr w:rsidR="007B652B" w:rsidRPr="00D14059" w14:paraId="69C3A46F" w14:textId="77777777">
        <w:trPr>
          <w:cantSplit/>
        </w:trPr>
        <w:tc>
          <w:tcPr>
            <w:tcW w:w="3960" w:type="dxa"/>
          </w:tcPr>
          <w:p w14:paraId="49F28C6B"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ภาษีเงินได้รอการตัดบัญชี</w:t>
            </w:r>
          </w:p>
        </w:tc>
        <w:tc>
          <w:tcPr>
            <w:tcW w:w="1368" w:type="dxa"/>
            <w:tcBorders>
              <w:bottom w:val="single" w:sz="4" w:space="0" w:color="auto"/>
            </w:tcBorders>
            <w:shd w:val="clear" w:color="auto" w:fill="FAFAFA"/>
          </w:tcPr>
          <w:p w14:paraId="7901B08C" w14:textId="241AB1B3" w:rsidR="007B652B" w:rsidRPr="00EA3ED8" w:rsidRDefault="005F256D" w:rsidP="007B652B">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lang w:val="en-GB"/>
              </w:rPr>
            </w:pPr>
            <w:r w:rsidRPr="005F256D">
              <w:rPr>
                <w:rFonts w:ascii="Browallia New" w:eastAsia="Arial Unicode MS" w:hAnsi="Browallia New" w:cs="Browallia New"/>
                <w:color w:val="000000"/>
                <w:sz w:val="28"/>
                <w:szCs w:val="28"/>
                <w:lang w:val="en-GB"/>
              </w:rPr>
              <w:t>65</w:t>
            </w:r>
            <w:r w:rsidR="000B1856">
              <w:rPr>
                <w:rFonts w:ascii="Browallia New" w:eastAsia="Arial Unicode MS" w:hAnsi="Browallia New" w:cs="Browallia New"/>
                <w:color w:val="000000"/>
                <w:sz w:val="28"/>
                <w:szCs w:val="28"/>
                <w:lang w:val="en-GB"/>
              </w:rPr>
              <w:t>,</w:t>
            </w:r>
            <w:r w:rsidRPr="005F256D">
              <w:rPr>
                <w:rFonts w:ascii="Browallia New" w:eastAsia="Arial Unicode MS" w:hAnsi="Browallia New" w:cs="Browallia New"/>
                <w:color w:val="000000"/>
                <w:sz w:val="28"/>
                <w:szCs w:val="28"/>
                <w:lang w:val="en-GB"/>
              </w:rPr>
              <w:t>790</w:t>
            </w:r>
          </w:p>
        </w:tc>
        <w:tc>
          <w:tcPr>
            <w:tcW w:w="1368" w:type="dxa"/>
            <w:tcBorders>
              <w:bottom w:val="single" w:sz="4" w:space="0" w:color="auto"/>
            </w:tcBorders>
          </w:tcPr>
          <w:p w14:paraId="50DED63B" w14:textId="50F1DEDC" w:rsidR="007B652B" w:rsidRPr="00D14059" w:rsidRDefault="007B652B" w:rsidP="007B652B">
            <w:pPr>
              <w:spacing w:line="240" w:lineRule="auto"/>
              <w:ind w:right="-72"/>
              <w:jc w:val="right"/>
              <w:rPr>
                <w:rFonts w:ascii="Browallia New" w:eastAsia="Arial Unicode MS" w:hAnsi="Browallia New" w:cs="Browallia New"/>
                <w:color w:val="000000"/>
                <w:sz w:val="28"/>
                <w:szCs w:val="28"/>
                <w:cs/>
              </w:rPr>
            </w:pP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23</w:t>
            </w: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625</w:t>
            </w:r>
            <w:r w:rsidRPr="00D14059">
              <w:rPr>
                <w:rFonts w:ascii="Browallia New" w:eastAsia="Arial Unicode MS" w:hAnsi="Browallia New" w:cs="Browallia New"/>
                <w:color w:val="000000"/>
                <w:sz w:val="28"/>
                <w:szCs w:val="28"/>
              </w:rPr>
              <w:t>)</w:t>
            </w:r>
          </w:p>
        </w:tc>
        <w:tc>
          <w:tcPr>
            <w:tcW w:w="1368" w:type="dxa"/>
            <w:tcBorders>
              <w:bottom w:val="single" w:sz="4" w:space="0" w:color="auto"/>
            </w:tcBorders>
            <w:shd w:val="clear" w:color="auto" w:fill="FAFAFA"/>
          </w:tcPr>
          <w:p w14:paraId="0FCD7A84" w14:textId="072F7633" w:rsidR="007B652B" w:rsidRPr="00D14059" w:rsidRDefault="5D4FC283" w:rsidP="007B652B">
            <w:pPr>
              <w:spacing w:line="240" w:lineRule="auto"/>
              <w:ind w:right="-72"/>
              <w:jc w:val="right"/>
              <w:rPr>
                <w:rFonts w:ascii="Browallia New" w:eastAsia="Arial Unicode MS" w:hAnsi="Browallia New" w:cs="Browallia New"/>
                <w:color w:val="000000"/>
                <w:sz w:val="28"/>
                <w:szCs w:val="28"/>
                <w:cs/>
              </w:rPr>
            </w:pP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3</w:t>
            </w: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641</w:t>
            </w:r>
            <w:r w:rsidRPr="00D14059">
              <w:rPr>
                <w:rFonts w:ascii="Browallia New" w:eastAsia="Arial Unicode MS" w:hAnsi="Browallia New" w:cs="Browallia New"/>
                <w:color w:val="000000"/>
                <w:sz w:val="28"/>
                <w:szCs w:val="28"/>
              </w:rPr>
              <w:t>)</w:t>
            </w:r>
          </w:p>
        </w:tc>
        <w:tc>
          <w:tcPr>
            <w:tcW w:w="1368" w:type="dxa"/>
            <w:tcBorders>
              <w:bottom w:val="single" w:sz="4" w:space="0" w:color="auto"/>
            </w:tcBorders>
          </w:tcPr>
          <w:p w14:paraId="58E1CEB4" w14:textId="787C7344" w:rsidR="007B652B" w:rsidRPr="00D14059" w:rsidRDefault="007B652B" w:rsidP="007B652B">
            <w:pPr>
              <w:spacing w:line="240" w:lineRule="auto"/>
              <w:ind w:right="-72"/>
              <w:jc w:val="right"/>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3</w:t>
            </w: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143</w:t>
            </w:r>
            <w:r w:rsidRPr="00D14059">
              <w:rPr>
                <w:rFonts w:ascii="Browallia New" w:eastAsia="Arial Unicode MS" w:hAnsi="Browallia New" w:cs="Browallia New"/>
                <w:color w:val="000000"/>
                <w:sz w:val="28"/>
                <w:szCs w:val="28"/>
              </w:rPr>
              <w:t>)</w:t>
            </w:r>
          </w:p>
        </w:tc>
      </w:tr>
      <w:tr w:rsidR="007B652B" w:rsidRPr="00D14059" w14:paraId="23E57520" w14:textId="77777777">
        <w:trPr>
          <w:cantSplit/>
        </w:trPr>
        <w:tc>
          <w:tcPr>
            <w:tcW w:w="3960" w:type="dxa"/>
          </w:tcPr>
          <w:p w14:paraId="11881663"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รวมภาษีเงินได้</w:t>
            </w:r>
          </w:p>
        </w:tc>
        <w:tc>
          <w:tcPr>
            <w:tcW w:w="1368" w:type="dxa"/>
            <w:tcBorders>
              <w:top w:val="single" w:sz="4" w:space="0" w:color="auto"/>
              <w:bottom w:val="single" w:sz="4" w:space="0" w:color="auto"/>
            </w:tcBorders>
            <w:shd w:val="clear" w:color="auto" w:fill="FAFAFA"/>
          </w:tcPr>
          <w:p w14:paraId="2CCF8232" w14:textId="7485DC13" w:rsidR="007B652B" w:rsidRPr="00D14059" w:rsidRDefault="005F256D" w:rsidP="007B652B">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cs/>
              </w:rPr>
            </w:pPr>
            <w:r w:rsidRPr="005F256D">
              <w:rPr>
                <w:rFonts w:ascii="Browallia New" w:eastAsia="Arial Unicode MS" w:hAnsi="Browallia New" w:cs="Browallia New"/>
                <w:color w:val="000000"/>
                <w:sz w:val="28"/>
                <w:szCs w:val="28"/>
                <w:lang w:val="en-GB"/>
              </w:rPr>
              <w:t>359</w:t>
            </w:r>
            <w:r w:rsidR="00921526">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481</w:t>
            </w:r>
          </w:p>
        </w:tc>
        <w:tc>
          <w:tcPr>
            <w:tcW w:w="1368" w:type="dxa"/>
            <w:tcBorders>
              <w:top w:val="single" w:sz="4" w:space="0" w:color="auto"/>
              <w:bottom w:val="single" w:sz="4" w:space="0" w:color="auto"/>
            </w:tcBorders>
          </w:tcPr>
          <w:p w14:paraId="2FC294C7" w14:textId="17E61A0A" w:rsidR="007B652B" w:rsidRPr="00D14059" w:rsidRDefault="005F256D" w:rsidP="007B652B">
            <w:pPr>
              <w:spacing w:line="240" w:lineRule="auto"/>
              <w:ind w:right="-72"/>
              <w:jc w:val="right"/>
              <w:rPr>
                <w:rFonts w:ascii="Browallia New" w:eastAsia="Arial Unicode MS" w:hAnsi="Browallia New" w:cs="Browallia New"/>
                <w:color w:val="000000"/>
                <w:sz w:val="28"/>
                <w:szCs w:val="28"/>
                <w:cs/>
              </w:rPr>
            </w:pPr>
            <w:r w:rsidRPr="005F256D">
              <w:rPr>
                <w:rFonts w:ascii="Browallia New" w:eastAsia="Arial Unicode MS" w:hAnsi="Browallia New" w:cs="Browallia New"/>
                <w:color w:val="000000"/>
                <w:sz w:val="28"/>
                <w:szCs w:val="28"/>
                <w:lang w:val="en-GB"/>
              </w:rPr>
              <w:t>104</w:t>
            </w:r>
            <w:r w:rsidR="007B652B" w:rsidRPr="00D14059">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825</w:t>
            </w:r>
          </w:p>
        </w:tc>
        <w:tc>
          <w:tcPr>
            <w:tcW w:w="1368" w:type="dxa"/>
            <w:tcBorders>
              <w:top w:val="single" w:sz="4" w:space="0" w:color="auto"/>
              <w:bottom w:val="single" w:sz="4" w:space="0" w:color="auto"/>
            </w:tcBorders>
            <w:shd w:val="clear" w:color="auto" w:fill="FAFAFA"/>
          </w:tcPr>
          <w:p w14:paraId="56D25D40" w14:textId="2DFF8041" w:rsidR="007B652B" w:rsidRPr="00D14059" w:rsidRDefault="1AE2CC86" w:rsidP="007B652B">
            <w:pPr>
              <w:spacing w:line="240" w:lineRule="auto"/>
              <w:ind w:right="-72"/>
              <w:jc w:val="right"/>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3</w:t>
            </w: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641</w:t>
            </w:r>
            <w:r w:rsidRPr="00D14059">
              <w:rPr>
                <w:rFonts w:ascii="Browallia New" w:eastAsia="Arial Unicode MS" w:hAnsi="Browallia New" w:cs="Browallia New"/>
                <w:color w:val="000000"/>
                <w:sz w:val="28"/>
                <w:szCs w:val="28"/>
              </w:rPr>
              <w:t>)</w:t>
            </w:r>
          </w:p>
        </w:tc>
        <w:tc>
          <w:tcPr>
            <w:tcW w:w="1368" w:type="dxa"/>
            <w:tcBorders>
              <w:top w:val="single" w:sz="4" w:space="0" w:color="auto"/>
              <w:bottom w:val="single" w:sz="4" w:space="0" w:color="auto"/>
            </w:tcBorders>
          </w:tcPr>
          <w:p w14:paraId="5F503A9D" w14:textId="0606F7E8" w:rsidR="007B652B" w:rsidRPr="00D14059" w:rsidRDefault="007B652B" w:rsidP="007B652B">
            <w:pPr>
              <w:spacing w:line="240" w:lineRule="auto"/>
              <w:ind w:right="-72"/>
              <w:jc w:val="right"/>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3</w:t>
            </w:r>
            <w:r w:rsidRPr="00D14059">
              <w:rPr>
                <w:rFonts w:ascii="Browallia New" w:eastAsia="Arial Unicode MS" w:hAnsi="Browallia New" w:cs="Browallia New"/>
                <w:color w:val="000000"/>
                <w:sz w:val="28"/>
                <w:szCs w:val="28"/>
              </w:rPr>
              <w:t>,</w:t>
            </w:r>
            <w:r w:rsidR="005F256D" w:rsidRPr="005F256D">
              <w:rPr>
                <w:rFonts w:ascii="Browallia New" w:eastAsia="Arial Unicode MS" w:hAnsi="Browallia New" w:cs="Browallia New"/>
                <w:color w:val="000000"/>
                <w:sz w:val="28"/>
                <w:szCs w:val="28"/>
                <w:lang w:val="en-GB"/>
              </w:rPr>
              <w:t>143</w:t>
            </w:r>
            <w:r w:rsidRPr="00D14059">
              <w:rPr>
                <w:rFonts w:ascii="Browallia New" w:eastAsia="Arial Unicode MS" w:hAnsi="Browallia New" w:cs="Browallia New"/>
                <w:color w:val="000000"/>
                <w:sz w:val="28"/>
                <w:szCs w:val="28"/>
              </w:rPr>
              <w:t>)</w:t>
            </w:r>
          </w:p>
        </w:tc>
      </w:tr>
    </w:tbl>
    <w:p w14:paraId="57B9D067" w14:textId="21E9DF1B" w:rsidR="00072717" w:rsidRDefault="00072717" w:rsidP="00422CDB">
      <w:pPr>
        <w:spacing w:line="240" w:lineRule="auto"/>
        <w:rPr>
          <w:rFonts w:ascii="Browallia New" w:eastAsia="Arial Unicode MS" w:hAnsi="Browallia New" w:cs="Browallia New"/>
          <w:sz w:val="28"/>
          <w:szCs w:val="28"/>
        </w:rPr>
      </w:pPr>
    </w:p>
    <w:p w14:paraId="42B7FCC5" w14:textId="6FD68D8F" w:rsidR="00562B9E" w:rsidRPr="00D14059" w:rsidRDefault="004716FD" w:rsidP="00422CDB">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2"/>
          <w:sz w:val="28"/>
          <w:szCs w:val="28"/>
          <w:cs/>
        </w:rPr>
        <w:t>ภาษีเงินได้ระหว่างกาลได้ตั้งค้างจ่ายโดยใช้วิธีการประมาณการจากฝ่ายบริหาร โดยใช้อัตราภาษีเดียวกับที่ใช้กับกำไรรวมทั้งปี</w:t>
      </w:r>
      <w:r w:rsidRPr="00D14059">
        <w:rPr>
          <w:rFonts w:ascii="Browallia New" w:eastAsia="Arial Unicode MS" w:hAnsi="Browallia New" w:cs="Browallia New"/>
          <w:sz w:val="28"/>
          <w:szCs w:val="28"/>
          <w:cs/>
        </w:rPr>
        <w:t xml:space="preserve">ที่คาดว่าจะเกิดขึ้น </w:t>
      </w:r>
      <w:r w:rsidR="00E82228" w:rsidRPr="00D14059">
        <w:rPr>
          <w:rFonts w:ascii="Browallia New" w:eastAsia="Arial Unicode MS" w:hAnsi="Browallia New" w:cs="Browallia New"/>
          <w:sz w:val="28"/>
          <w:szCs w:val="28"/>
          <w:cs/>
        </w:rPr>
        <w:t>อัตราภาษีเงินได้ที่แท้จริง คือ</w:t>
      </w:r>
      <w:r w:rsidRPr="00D14059">
        <w:rPr>
          <w:rFonts w:ascii="Browallia New" w:eastAsia="Arial Unicode MS" w:hAnsi="Browallia New" w:cs="Browallia New"/>
          <w:sz w:val="28"/>
          <w:szCs w:val="28"/>
          <w:cs/>
        </w:rPr>
        <w:t>อัตราร้อยละ</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5</w:t>
      </w:r>
      <w:r w:rsidR="00921526">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20</w:t>
      </w:r>
      <w:r w:rsidR="000B6EF7"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 xml:space="preserve">ต่อปีสำหรับกลุ่มกิจการ (พ.ศ. </w:t>
      </w:r>
      <w:r w:rsidR="005F256D" w:rsidRPr="005F256D">
        <w:rPr>
          <w:rFonts w:ascii="Browallia New" w:eastAsia="Arial Unicode MS" w:hAnsi="Browallia New" w:cs="Browallia New"/>
          <w:sz w:val="28"/>
          <w:szCs w:val="28"/>
          <w:lang w:val="en-GB"/>
        </w:rPr>
        <w:t>2565</w:t>
      </w:r>
      <w:r w:rsidRPr="00D14059">
        <w:rPr>
          <w:rFonts w:ascii="Browallia New" w:eastAsia="Arial Unicode MS" w:hAnsi="Browallia New" w:cs="Browallia New"/>
          <w:sz w:val="28"/>
          <w:szCs w:val="28"/>
          <w:cs/>
        </w:rPr>
        <w:t xml:space="preserve"> ร้อยละ </w:t>
      </w:r>
      <w:r w:rsidR="005F256D" w:rsidRPr="005F256D">
        <w:rPr>
          <w:rFonts w:ascii="Browallia New" w:eastAsia="Arial Unicode MS" w:hAnsi="Browallia New" w:cs="Browallia New"/>
          <w:sz w:val="28"/>
          <w:szCs w:val="28"/>
          <w:lang w:val="en-GB"/>
        </w:rPr>
        <w:t>1</w:t>
      </w:r>
      <w:r w:rsidR="005E2F17"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62</w:t>
      </w:r>
      <w:r w:rsidR="0093556E"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ต่อปี) และอัตราร้อยละ</w:t>
      </w:r>
      <w:r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0</w:t>
      </w:r>
      <w:r w:rsidR="37C55CEE" w:rsidRPr="00D14059">
        <w:rPr>
          <w:rFonts w:ascii="Browallia New" w:eastAsia="Arial Unicode MS" w:hAnsi="Browallia New" w:cs="Browallia New"/>
          <w:sz w:val="28"/>
          <w:szCs w:val="28"/>
          <w:cs/>
        </w:rPr>
        <w:t>.</w:t>
      </w:r>
      <w:r w:rsidR="005F256D" w:rsidRPr="005F256D">
        <w:rPr>
          <w:rFonts w:ascii="Browallia New" w:eastAsia="Arial Unicode MS" w:hAnsi="Browallia New" w:cs="Browallia New"/>
          <w:sz w:val="28"/>
          <w:szCs w:val="28"/>
          <w:lang w:val="en-GB"/>
        </w:rPr>
        <w:t>00</w:t>
      </w:r>
      <w:r w:rsidR="000B6EF7"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ต่อปีสำหรับบริษัท (พ.ศ. </w:t>
      </w:r>
      <w:r w:rsidR="005F256D" w:rsidRPr="005F256D">
        <w:rPr>
          <w:rFonts w:ascii="Browallia New" w:eastAsia="Arial Unicode MS" w:hAnsi="Browallia New" w:cs="Browallia New"/>
          <w:sz w:val="28"/>
          <w:szCs w:val="28"/>
          <w:lang w:val="en-GB"/>
        </w:rPr>
        <w:t>2565</w:t>
      </w:r>
      <w:r w:rsidRPr="00D14059">
        <w:rPr>
          <w:rFonts w:ascii="Browallia New" w:eastAsia="Arial Unicode MS" w:hAnsi="Browallia New" w:cs="Browallia New"/>
          <w:sz w:val="28"/>
          <w:szCs w:val="28"/>
          <w:cs/>
        </w:rPr>
        <w:t xml:space="preserve"> ร้อยละ </w:t>
      </w:r>
      <w:r w:rsidR="005F256D" w:rsidRPr="005F256D">
        <w:rPr>
          <w:rFonts w:ascii="Browallia New" w:eastAsia="Arial Unicode MS" w:hAnsi="Browallia New" w:cs="Browallia New"/>
          <w:sz w:val="28"/>
          <w:szCs w:val="28"/>
          <w:lang w:val="en-GB"/>
        </w:rPr>
        <w:t>0</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ต่อปี)</w:t>
      </w:r>
      <w:r w:rsidRPr="00D14059">
        <w:rPr>
          <w:rFonts w:ascii="Browallia New" w:eastAsia="Arial Unicode MS" w:hAnsi="Browallia New" w:cs="Browallia New"/>
          <w:sz w:val="28"/>
          <w:szCs w:val="28"/>
        </w:rPr>
        <w:t xml:space="preserve"> </w:t>
      </w:r>
    </w:p>
    <w:p w14:paraId="68911FE9" w14:textId="77777777" w:rsidR="006F029D" w:rsidRPr="00D14059" w:rsidRDefault="006F029D" w:rsidP="00422CDB">
      <w:pPr>
        <w:spacing w:line="240" w:lineRule="auto"/>
        <w:jc w:val="thaiDistribute"/>
        <w:rPr>
          <w:rFonts w:ascii="Browallia New" w:eastAsia="Arial Unicode MS" w:hAnsi="Browallia New" w:cs="Browallia New"/>
          <w:sz w:val="28"/>
          <w:szCs w:val="28"/>
        </w:rPr>
      </w:pPr>
    </w:p>
    <w:p w14:paraId="6AA41066" w14:textId="57A00F83" w:rsidR="00527721" w:rsidRPr="00D14059" w:rsidRDefault="00527721" w:rsidP="00527721">
      <w:pPr>
        <w:pStyle w:val="HeadSub6EA"/>
        <w:shd w:val="clear" w:color="auto" w:fill="FFA543"/>
        <w:spacing w:line="257" w:lineRule="auto"/>
        <w:ind w:left="567" w:hanging="567"/>
        <w:outlineLvl w:val="0"/>
        <w:rPr>
          <w:rFonts w:ascii="Browallia New" w:eastAsia="Arial Unicode MS" w:hAnsi="Browallia New" w:cs="Browallia New"/>
          <w:sz w:val="28"/>
          <w:szCs w:val="28"/>
          <w:cs/>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23</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เงินปันผล</w:t>
      </w:r>
    </w:p>
    <w:p w14:paraId="6B10499F" w14:textId="3DEDBADF" w:rsidR="008B700D" w:rsidRPr="00D14059" w:rsidRDefault="008B700D" w:rsidP="00422CDB">
      <w:pPr>
        <w:spacing w:line="240" w:lineRule="auto"/>
        <w:rPr>
          <w:rFonts w:ascii="Browallia New" w:eastAsia="Arial Unicode MS" w:hAnsi="Browallia New" w:cs="Browallia New"/>
          <w:sz w:val="28"/>
          <w:szCs w:val="28"/>
        </w:rPr>
      </w:pPr>
    </w:p>
    <w:p w14:paraId="1C6D8149" w14:textId="3B9A707E" w:rsidR="00527721" w:rsidRPr="00D14059" w:rsidRDefault="005D02E9" w:rsidP="00562B9E">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firstLine="7"/>
        <w:jc w:val="thaiDistribute"/>
        <w:rPr>
          <w:rFonts w:ascii="Browallia New" w:eastAsia="Arial Unicode MS" w:hAnsi="Browallia New" w:cs="Browallia New"/>
          <w:b w:val="0"/>
          <w:bCs w:val="0"/>
          <w:sz w:val="28"/>
          <w:szCs w:val="28"/>
          <w:lang w:val="en-GB"/>
        </w:rPr>
      </w:pPr>
      <w:r>
        <w:rPr>
          <w:rFonts w:ascii="Browallia New" w:eastAsia="Arial Unicode MS" w:hAnsi="Browallia New" w:cs="Browallia New" w:hint="cs"/>
          <w:b w:val="0"/>
          <w:bCs w:val="0"/>
          <w:sz w:val="28"/>
          <w:szCs w:val="28"/>
          <w:cs/>
        </w:rPr>
        <w:t>ใน</w:t>
      </w:r>
      <w:r w:rsidR="00527721" w:rsidRPr="00D14059">
        <w:rPr>
          <w:rFonts w:ascii="Browallia New" w:eastAsia="Arial Unicode MS" w:hAnsi="Browallia New" w:cs="Browallia New"/>
          <w:b w:val="0"/>
          <w:bCs w:val="0"/>
          <w:sz w:val="28"/>
          <w:szCs w:val="28"/>
          <w:cs/>
        </w:rPr>
        <w:t xml:space="preserve">ที่ประชุมสามัญผู้ถือหุ้นเมื่อวันที่ </w:t>
      </w:r>
      <w:r w:rsidR="005F256D" w:rsidRPr="005F256D">
        <w:rPr>
          <w:rFonts w:ascii="Browallia New" w:eastAsia="Arial Unicode MS" w:hAnsi="Browallia New" w:cs="Browallia New"/>
          <w:b w:val="0"/>
          <w:bCs w:val="0"/>
          <w:sz w:val="28"/>
          <w:szCs w:val="28"/>
          <w:lang w:val="en-GB"/>
        </w:rPr>
        <w:t>21</w:t>
      </w:r>
      <w:r w:rsidR="00527721" w:rsidRPr="00D14059">
        <w:rPr>
          <w:rFonts w:ascii="Browallia New" w:eastAsia="Arial Unicode MS" w:hAnsi="Browallia New" w:cs="Browallia New"/>
          <w:b w:val="0"/>
          <w:bCs w:val="0"/>
          <w:sz w:val="28"/>
          <w:szCs w:val="28"/>
          <w:lang w:val="en-GB"/>
        </w:rPr>
        <w:t xml:space="preserve"> </w:t>
      </w:r>
      <w:r w:rsidR="00527721" w:rsidRPr="00D14059">
        <w:rPr>
          <w:rFonts w:ascii="Browallia New" w:eastAsia="Arial Unicode MS" w:hAnsi="Browallia New" w:cs="Browallia New"/>
          <w:b w:val="0"/>
          <w:bCs w:val="0"/>
          <w:sz w:val="28"/>
          <w:szCs w:val="28"/>
          <w:cs/>
          <w:lang w:val="en-GB"/>
        </w:rPr>
        <w:t xml:space="preserve">เมษายน พ.ศ. </w:t>
      </w:r>
      <w:r w:rsidR="005F256D" w:rsidRPr="005F256D">
        <w:rPr>
          <w:rFonts w:ascii="Browallia New" w:eastAsia="Arial Unicode MS" w:hAnsi="Browallia New" w:cs="Browallia New"/>
          <w:b w:val="0"/>
          <w:bCs w:val="0"/>
          <w:sz w:val="28"/>
          <w:szCs w:val="28"/>
          <w:lang w:val="en-GB"/>
        </w:rPr>
        <w:t>2566</w:t>
      </w:r>
      <w:r w:rsidR="00527721" w:rsidRPr="00D14059">
        <w:rPr>
          <w:rFonts w:ascii="Browallia New" w:eastAsia="Arial Unicode MS" w:hAnsi="Browallia New" w:cs="Browallia New"/>
          <w:b w:val="0"/>
          <w:bCs w:val="0"/>
          <w:sz w:val="28"/>
          <w:szCs w:val="28"/>
          <w:lang w:val="en-GB"/>
        </w:rPr>
        <w:tab/>
        <w:t xml:space="preserve"> </w:t>
      </w:r>
      <w:r w:rsidR="00527721" w:rsidRPr="00D14059">
        <w:rPr>
          <w:rFonts w:ascii="Browallia New" w:eastAsia="Arial Unicode MS" w:hAnsi="Browallia New" w:cs="Browallia New"/>
          <w:b w:val="0"/>
          <w:bCs w:val="0"/>
          <w:sz w:val="28"/>
          <w:szCs w:val="28"/>
          <w:cs/>
          <w:lang w:val="en-GB"/>
        </w:rPr>
        <w:t xml:space="preserve">ผู้ถือหุ้นได้มีมติอนุมัติให้จ่ายเงินปันผลจากกำไรสะสม ณ วันที่ </w:t>
      </w:r>
      <w:r w:rsidR="00351AA5">
        <w:rPr>
          <w:rFonts w:ascii="Browallia New" w:eastAsia="Arial Unicode MS" w:hAnsi="Browallia New" w:cs="Browallia New"/>
          <w:b w:val="0"/>
          <w:bCs w:val="0"/>
          <w:sz w:val="28"/>
          <w:szCs w:val="28"/>
          <w:cs/>
          <w:lang w:val="en-GB"/>
        </w:rPr>
        <w:br/>
      </w:r>
      <w:r w:rsidR="005F256D" w:rsidRPr="005F256D">
        <w:rPr>
          <w:rFonts w:ascii="Browallia New" w:eastAsia="Arial Unicode MS" w:hAnsi="Browallia New" w:cs="Browallia New"/>
          <w:b w:val="0"/>
          <w:bCs w:val="0"/>
          <w:sz w:val="28"/>
          <w:szCs w:val="28"/>
          <w:lang w:val="en-GB"/>
        </w:rPr>
        <w:t>31</w:t>
      </w:r>
      <w:r w:rsidR="00527721" w:rsidRPr="00D14059">
        <w:rPr>
          <w:rFonts w:ascii="Browallia New" w:eastAsia="Arial Unicode MS" w:hAnsi="Browallia New" w:cs="Browallia New"/>
          <w:b w:val="0"/>
          <w:bCs w:val="0"/>
          <w:sz w:val="28"/>
          <w:szCs w:val="28"/>
          <w:lang w:val="en-GB"/>
        </w:rPr>
        <w:t xml:space="preserve"> </w:t>
      </w:r>
      <w:r w:rsidR="00527721" w:rsidRPr="00D14059">
        <w:rPr>
          <w:rFonts w:ascii="Browallia New" w:eastAsia="Arial Unicode MS" w:hAnsi="Browallia New" w:cs="Browallia New"/>
          <w:b w:val="0"/>
          <w:bCs w:val="0"/>
          <w:sz w:val="28"/>
          <w:szCs w:val="28"/>
          <w:cs/>
          <w:lang w:val="en-GB"/>
        </w:rPr>
        <w:t xml:space="preserve">ธันวาคม พ.ศ. </w:t>
      </w:r>
      <w:r w:rsidR="005F256D" w:rsidRPr="005F256D">
        <w:rPr>
          <w:rFonts w:ascii="Browallia New" w:eastAsia="Arial Unicode MS" w:hAnsi="Browallia New" w:cs="Browallia New"/>
          <w:b w:val="0"/>
          <w:bCs w:val="0"/>
          <w:sz w:val="28"/>
          <w:szCs w:val="28"/>
          <w:lang w:val="en-GB"/>
        </w:rPr>
        <w:t>2565</w:t>
      </w:r>
      <w:r w:rsidR="00527721" w:rsidRPr="00D14059">
        <w:rPr>
          <w:rFonts w:ascii="Browallia New" w:eastAsia="Arial Unicode MS" w:hAnsi="Browallia New" w:cs="Browallia New"/>
          <w:b w:val="0"/>
          <w:bCs w:val="0"/>
          <w:sz w:val="28"/>
          <w:szCs w:val="28"/>
          <w:lang w:val="en-GB"/>
        </w:rPr>
        <w:t xml:space="preserve"> </w:t>
      </w:r>
      <w:r w:rsidR="00527721" w:rsidRPr="00D14059">
        <w:rPr>
          <w:rFonts w:ascii="Browallia New" w:eastAsia="Arial Unicode MS" w:hAnsi="Browallia New" w:cs="Browallia New"/>
          <w:b w:val="0"/>
          <w:bCs w:val="0"/>
          <w:sz w:val="28"/>
          <w:szCs w:val="28"/>
          <w:cs/>
          <w:lang w:val="en-GB"/>
        </w:rPr>
        <w:t xml:space="preserve">ในอัตราหุ้นละ </w:t>
      </w:r>
      <w:r w:rsidR="005F256D" w:rsidRPr="005F256D">
        <w:rPr>
          <w:rFonts w:ascii="Browallia New" w:eastAsia="Arial Unicode MS" w:hAnsi="Browallia New" w:cs="Browallia New"/>
          <w:b w:val="0"/>
          <w:bCs w:val="0"/>
          <w:sz w:val="28"/>
          <w:szCs w:val="28"/>
          <w:lang w:val="en-GB"/>
        </w:rPr>
        <w:t>0</w:t>
      </w:r>
      <w:r w:rsidR="00527721" w:rsidRPr="00D14059">
        <w:rPr>
          <w:rFonts w:ascii="Browallia New" w:eastAsia="Arial Unicode MS" w:hAnsi="Browallia New" w:cs="Browallia New"/>
          <w:b w:val="0"/>
          <w:bCs w:val="0"/>
          <w:sz w:val="28"/>
          <w:szCs w:val="28"/>
          <w:lang w:val="en-GB"/>
        </w:rPr>
        <w:t>.</w:t>
      </w:r>
      <w:r w:rsidR="005F256D" w:rsidRPr="005F256D">
        <w:rPr>
          <w:rFonts w:ascii="Browallia New" w:eastAsia="Arial Unicode MS" w:hAnsi="Browallia New" w:cs="Browallia New"/>
          <w:b w:val="0"/>
          <w:bCs w:val="0"/>
          <w:sz w:val="28"/>
          <w:szCs w:val="28"/>
          <w:lang w:val="en-GB"/>
        </w:rPr>
        <w:t>03</w:t>
      </w:r>
      <w:r w:rsidR="00527721" w:rsidRPr="00D14059">
        <w:rPr>
          <w:rFonts w:ascii="Browallia New" w:eastAsia="Arial Unicode MS" w:hAnsi="Browallia New" w:cs="Browallia New"/>
          <w:b w:val="0"/>
          <w:bCs w:val="0"/>
          <w:sz w:val="28"/>
          <w:szCs w:val="28"/>
          <w:lang w:val="en-GB"/>
        </w:rPr>
        <w:t xml:space="preserve"> </w:t>
      </w:r>
      <w:r w:rsidR="00527721" w:rsidRPr="00D14059">
        <w:rPr>
          <w:rFonts w:ascii="Browallia New" w:eastAsia="Arial Unicode MS" w:hAnsi="Browallia New" w:cs="Browallia New"/>
          <w:b w:val="0"/>
          <w:bCs w:val="0"/>
          <w:sz w:val="28"/>
          <w:szCs w:val="28"/>
          <w:cs/>
          <w:lang w:val="en-GB"/>
        </w:rPr>
        <w:t xml:space="preserve">บาท คิดเป็นจำนวนเงินรวม </w:t>
      </w:r>
      <w:r w:rsidR="005F256D" w:rsidRPr="005F256D">
        <w:rPr>
          <w:rFonts w:ascii="Browallia New" w:eastAsia="Arial Unicode MS" w:hAnsi="Browallia New" w:cs="Browallia New"/>
          <w:b w:val="0"/>
          <w:bCs w:val="0"/>
          <w:sz w:val="28"/>
          <w:szCs w:val="28"/>
          <w:lang w:val="en-GB"/>
        </w:rPr>
        <w:t>1</w:t>
      </w:r>
      <w:r w:rsidR="00B55877" w:rsidRPr="00D14059">
        <w:rPr>
          <w:rFonts w:ascii="Browallia New" w:eastAsia="Arial Unicode MS" w:hAnsi="Browallia New" w:cs="Browallia New"/>
          <w:b w:val="0"/>
          <w:bCs w:val="0"/>
          <w:sz w:val="28"/>
          <w:szCs w:val="28"/>
          <w:lang w:val="en-GB"/>
        </w:rPr>
        <w:t>,</w:t>
      </w:r>
      <w:r w:rsidR="005F256D" w:rsidRPr="005F256D">
        <w:rPr>
          <w:rFonts w:ascii="Browallia New" w:eastAsia="Arial Unicode MS" w:hAnsi="Browallia New" w:cs="Browallia New"/>
          <w:b w:val="0"/>
          <w:bCs w:val="0"/>
          <w:sz w:val="28"/>
          <w:szCs w:val="28"/>
          <w:lang w:val="en-GB"/>
        </w:rPr>
        <w:t>119</w:t>
      </w:r>
      <w:r w:rsidR="00B55877" w:rsidRPr="00D14059">
        <w:rPr>
          <w:rFonts w:ascii="Browallia New" w:eastAsia="Arial Unicode MS" w:hAnsi="Browallia New" w:cs="Browallia New"/>
          <w:b w:val="0"/>
          <w:bCs w:val="0"/>
          <w:sz w:val="28"/>
          <w:szCs w:val="28"/>
          <w:cs/>
          <w:lang w:val="en-GB"/>
        </w:rPr>
        <w:t xml:space="preserve"> ล้านบาท</w:t>
      </w:r>
      <w:r w:rsidR="00B55877" w:rsidRPr="00D14059">
        <w:rPr>
          <w:rFonts w:ascii="Browallia New" w:eastAsia="Arial Unicode MS" w:hAnsi="Browallia New" w:cs="Browallia New"/>
          <w:sz w:val="28"/>
          <w:szCs w:val="28"/>
          <w:cs/>
          <w:lang w:val="en-GB"/>
        </w:rPr>
        <w:t xml:space="preserve"> </w:t>
      </w:r>
      <w:r w:rsidR="00527721" w:rsidRPr="00D14059">
        <w:rPr>
          <w:rFonts w:ascii="Browallia New" w:eastAsia="Arial Unicode MS" w:hAnsi="Browallia New" w:cs="Browallia New"/>
          <w:b w:val="0"/>
          <w:bCs w:val="0"/>
          <w:sz w:val="28"/>
          <w:szCs w:val="28"/>
          <w:cs/>
          <w:lang w:val="en-GB"/>
        </w:rPr>
        <w:t>โดยบริษัทจ่ายเงินปันผลดังกล่าว</w:t>
      </w:r>
      <w:r w:rsidR="00527721" w:rsidRPr="00D14059">
        <w:rPr>
          <w:rFonts w:ascii="Browallia New" w:eastAsia="Arial Unicode MS" w:hAnsi="Browallia New" w:cs="Browallia New"/>
          <w:b w:val="0"/>
          <w:bCs w:val="0"/>
          <w:sz w:val="28"/>
          <w:szCs w:val="28"/>
          <w:lang w:val="en-GB"/>
        </w:rPr>
        <w:br/>
      </w:r>
      <w:r w:rsidR="00B61952" w:rsidRPr="00D14059">
        <w:rPr>
          <w:rFonts w:ascii="Browallia New" w:eastAsia="Arial Unicode MS" w:hAnsi="Browallia New" w:cs="Browallia New"/>
          <w:b w:val="0"/>
          <w:bCs w:val="0"/>
          <w:sz w:val="28"/>
          <w:szCs w:val="28"/>
          <w:cs/>
          <w:lang w:val="en-GB"/>
        </w:rPr>
        <w:t>ในเดือนพฤษภาคม พ</w:t>
      </w:r>
      <w:r w:rsidR="00B61952" w:rsidRPr="00D14059">
        <w:rPr>
          <w:rFonts w:ascii="Browallia New" w:eastAsia="Arial Unicode MS" w:hAnsi="Browallia New" w:cs="Browallia New"/>
          <w:b w:val="0"/>
          <w:bCs w:val="0"/>
          <w:sz w:val="28"/>
          <w:szCs w:val="28"/>
          <w:lang w:val="en-GB"/>
        </w:rPr>
        <w:t>.</w:t>
      </w:r>
      <w:r w:rsidR="00B61952" w:rsidRPr="00D14059">
        <w:rPr>
          <w:rFonts w:ascii="Browallia New" w:eastAsia="Arial Unicode MS" w:hAnsi="Browallia New" w:cs="Browallia New"/>
          <w:b w:val="0"/>
          <w:bCs w:val="0"/>
          <w:sz w:val="28"/>
          <w:szCs w:val="28"/>
          <w:cs/>
          <w:lang w:val="en-GB"/>
        </w:rPr>
        <w:t>ศ</w:t>
      </w:r>
      <w:r w:rsidR="00B61952" w:rsidRPr="00D14059">
        <w:rPr>
          <w:rFonts w:ascii="Browallia New" w:eastAsia="Arial Unicode MS" w:hAnsi="Browallia New" w:cs="Browallia New"/>
          <w:b w:val="0"/>
          <w:bCs w:val="0"/>
          <w:sz w:val="28"/>
          <w:szCs w:val="28"/>
          <w:lang w:val="en-GB"/>
        </w:rPr>
        <w:t>.</w:t>
      </w:r>
      <w:r w:rsidR="00B61952" w:rsidRPr="00D14059">
        <w:rPr>
          <w:rFonts w:ascii="Browallia New" w:eastAsia="Arial Unicode MS" w:hAnsi="Browallia New" w:cs="Browallia New"/>
          <w:b w:val="0"/>
          <w:bCs w:val="0"/>
          <w:sz w:val="28"/>
          <w:szCs w:val="28"/>
          <w:cs/>
          <w:lang w:val="en-GB"/>
        </w:rPr>
        <w:t xml:space="preserve"> </w:t>
      </w:r>
      <w:r w:rsidR="005F256D" w:rsidRPr="005F256D">
        <w:rPr>
          <w:rFonts w:ascii="Browallia New" w:eastAsia="Arial Unicode MS" w:hAnsi="Browallia New" w:cs="Browallia New"/>
          <w:b w:val="0"/>
          <w:bCs w:val="0"/>
          <w:sz w:val="28"/>
          <w:szCs w:val="28"/>
          <w:lang w:val="en-GB"/>
        </w:rPr>
        <w:t>2566</w:t>
      </w:r>
    </w:p>
    <w:p w14:paraId="2BC19CD0" w14:textId="2DFAC3A7" w:rsidR="00527721" w:rsidRDefault="00490218" w:rsidP="009A71D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lang w:val="en-GB"/>
        </w:rPr>
      </w:pPr>
      <w:r>
        <w:rPr>
          <w:rFonts w:ascii="Browallia New" w:eastAsia="Arial Unicode MS" w:hAnsi="Browallia New" w:cs="Browallia New"/>
          <w:b w:val="0"/>
          <w:bCs w:val="0"/>
          <w:sz w:val="28"/>
          <w:szCs w:val="28"/>
          <w:lang w:val="en-GB"/>
        </w:rPr>
        <w:br w:type="page"/>
      </w:r>
    </w:p>
    <w:p w14:paraId="4A8028BA" w14:textId="3032AAA8"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24</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รายการกับบุคคลหรือกิจการที่เกี่ยวข้องกัน</w:t>
      </w:r>
    </w:p>
    <w:p w14:paraId="31A74681" w14:textId="77777777" w:rsidR="002C72AC" w:rsidRPr="00D14059" w:rsidRDefault="002C72AC" w:rsidP="00BD7414">
      <w:pPr>
        <w:spacing w:line="240" w:lineRule="auto"/>
        <w:rPr>
          <w:rFonts w:ascii="Browallia New" w:eastAsia="Arial Unicode MS" w:hAnsi="Browallia New" w:cs="Browallia New"/>
          <w:sz w:val="28"/>
          <w:szCs w:val="28"/>
        </w:rPr>
      </w:pPr>
    </w:p>
    <w:p w14:paraId="646BC1AA" w14:textId="0DC0C7CE" w:rsidR="002C72AC" w:rsidRPr="00D14059" w:rsidRDefault="002C72AC" w:rsidP="00422CDB">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ณ วันที่ </w:t>
      </w:r>
      <w:r w:rsidR="005F256D" w:rsidRPr="005F256D">
        <w:rPr>
          <w:rFonts w:ascii="Browallia New" w:eastAsia="Arial Unicode MS" w:hAnsi="Browallia New" w:cs="Browallia New"/>
          <w:sz w:val="28"/>
          <w:szCs w:val="28"/>
          <w:lang w:val="en-GB"/>
        </w:rPr>
        <w:t>30</w:t>
      </w:r>
      <w:r w:rsidR="001D33C6" w:rsidRPr="00D14059">
        <w:rPr>
          <w:rFonts w:ascii="Browallia New" w:eastAsia="Arial Unicode MS" w:hAnsi="Browallia New" w:cs="Browallia New"/>
          <w:sz w:val="28"/>
          <w:szCs w:val="28"/>
        </w:rPr>
        <w:t xml:space="preserve"> </w:t>
      </w:r>
      <w:r w:rsidR="007B652B" w:rsidRPr="00D14059">
        <w:rPr>
          <w:rFonts w:ascii="Browallia New" w:eastAsia="Arial Unicode MS" w:hAnsi="Browallia New" w:cs="Browallia New"/>
          <w:sz w:val="28"/>
          <w:szCs w:val="28"/>
          <w:cs/>
        </w:rPr>
        <w:t>กันยายน</w:t>
      </w:r>
      <w:r w:rsidRPr="00D14059">
        <w:rPr>
          <w:rFonts w:ascii="Browallia New" w:eastAsia="Arial Unicode MS" w:hAnsi="Browallia New" w:cs="Browallia New"/>
          <w:sz w:val="28"/>
          <w:szCs w:val="28"/>
          <w:cs/>
        </w:rPr>
        <w:t xml:space="preserve"> </w:t>
      </w:r>
      <w:r w:rsidR="00623910" w:rsidRPr="00D14059">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2566</w:t>
      </w:r>
      <w:r w:rsidRPr="00D14059">
        <w:rPr>
          <w:rFonts w:ascii="Browallia New" w:eastAsia="Arial Unicode MS" w:hAnsi="Browallia New" w:cs="Browallia New"/>
          <w:sz w:val="28"/>
          <w:szCs w:val="28"/>
        </w:rPr>
        <w:t xml:space="preserve"> </w:t>
      </w:r>
      <w:bookmarkStart w:id="8" w:name="OLE_LINK4"/>
      <w:r w:rsidRPr="00D14059">
        <w:rPr>
          <w:rFonts w:ascii="Browallia New" w:eastAsia="Arial Unicode MS" w:hAnsi="Browallia New" w:cs="Browallia New"/>
          <w:sz w:val="28"/>
          <w:szCs w:val="28"/>
          <w:cs/>
        </w:rPr>
        <w:t>ผู้ถือหุ้นรายใหญ่คือ</w:t>
      </w:r>
      <w:r w:rsidR="00001C09" w:rsidRPr="00D14059">
        <w:rPr>
          <w:rFonts w:ascii="Browallia New" w:eastAsia="Arial Unicode MS" w:hAnsi="Browallia New" w:cs="Browallia New"/>
          <w:sz w:val="28"/>
          <w:szCs w:val="28"/>
          <w:cs/>
        </w:rPr>
        <w:t xml:space="preserve"> บริษัท เอสพีบีแอล โฮลดิง จำกัด และ </w:t>
      </w:r>
      <w:r w:rsidR="005040B6" w:rsidRPr="00D14059">
        <w:rPr>
          <w:rFonts w:ascii="Browallia New" w:eastAsia="Arial Unicode MS" w:hAnsi="Browallia New" w:cs="Browallia New"/>
          <w:sz w:val="28"/>
          <w:szCs w:val="28"/>
        </w:rPr>
        <w:t>UBS AG Singapore Branch</w:t>
      </w:r>
      <w:r w:rsidRPr="00D14059">
        <w:rPr>
          <w:rFonts w:ascii="Browallia New" w:eastAsia="Arial Unicode MS" w:hAnsi="Browallia New" w:cs="Browallia New"/>
          <w:sz w:val="28"/>
          <w:szCs w:val="28"/>
        </w:rPr>
        <w:t xml:space="preserve"> </w:t>
      </w:r>
      <w:r w:rsidR="00D84FBA" w:rsidRPr="00D14059">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ซึ่งถือหุ้น</w:t>
      </w:r>
      <w:bookmarkEnd w:id="8"/>
      <w:r w:rsidR="00001C09" w:rsidRPr="00D14059">
        <w:rPr>
          <w:rFonts w:ascii="Browallia New" w:eastAsia="Arial Unicode MS" w:hAnsi="Browallia New" w:cs="Browallia New"/>
          <w:sz w:val="28"/>
          <w:szCs w:val="28"/>
          <w:cs/>
        </w:rPr>
        <w:t xml:space="preserve">ในอัตราร้อยละ </w:t>
      </w:r>
      <w:r w:rsidR="005F256D" w:rsidRPr="005F256D">
        <w:rPr>
          <w:rFonts w:ascii="Browallia New" w:eastAsia="Arial Unicode MS" w:hAnsi="Browallia New" w:cs="Browallia New"/>
          <w:sz w:val="28"/>
          <w:szCs w:val="28"/>
          <w:lang w:val="en-GB"/>
        </w:rPr>
        <w:t>25</w:t>
      </w:r>
      <w:r w:rsidR="0079206A"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10</w:t>
      </w:r>
      <w:r w:rsidR="004B7FB9"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และร้อยละ</w:t>
      </w:r>
      <w:r w:rsidR="00001C09"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24</w:t>
      </w:r>
      <w:r w:rsidR="0079206A"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63</w:t>
      </w:r>
      <w:r w:rsidR="00001C09"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 xml:space="preserve">ตามลำดับ </w:t>
      </w:r>
      <w:r w:rsidRPr="00D14059">
        <w:rPr>
          <w:rFonts w:ascii="Browallia New" w:eastAsia="Arial Unicode MS" w:hAnsi="Browallia New" w:cs="Browallia New"/>
          <w:sz w:val="28"/>
          <w:szCs w:val="28"/>
        </w:rPr>
        <w:t>(</w:t>
      </w:r>
      <w:r w:rsidRPr="00D14059">
        <w:rPr>
          <w:rFonts w:ascii="Browallia New" w:eastAsia="Arial Unicode MS" w:hAnsi="Browallia New" w:cs="Browallia New"/>
          <w:sz w:val="28"/>
          <w:szCs w:val="28"/>
          <w:cs/>
        </w:rPr>
        <w:t xml:space="preserve">ณ วันที่ </w:t>
      </w:r>
      <w:r w:rsidR="005F256D" w:rsidRPr="005F256D">
        <w:rPr>
          <w:rFonts w:ascii="Browallia New" w:eastAsia="Arial Unicode MS" w:hAnsi="Browallia New" w:cs="Browallia New"/>
          <w:sz w:val="28"/>
          <w:szCs w:val="28"/>
          <w:lang w:val="en-GB"/>
        </w:rPr>
        <w:t>31</w:t>
      </w:r>
      <w:r w:rsidRPr="00D14059">
        <w:rPr>
          <w:rFonts w:ascii="Browallia New" w:eastAsia="Arial Unicode MS" w:hAnsi="Browallia New" w:cs="Browallia New"/>
          <w:sz w:val="28"/>
          <w:szCs w:val="28"/>
          <w:cs/>
        </w:rPr>
        <w:t xml:space="preserve"> ธันวาคม </w:t>
      </w:r>
      <w:r w:rsidR="00F1064F" w:rsidRPr="00D14059">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2565</w:t>
      </w:r>
      <w:r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 xml:space="preserve">ผู้ถือหุ้นรายใหญ่คือ </w:t>
      </w:r>
      <w:r w:rsidR="00001C09" w:rsidRPr="00D14059">
        <w:rPr>
          <w:rFonts w:ascii="Browallia New" w:eastAsia="Arial Unicode MS" w:hAnsi="Browallia New" w:cs="Browallia New"/>
          <w:sz w:val="28"/>
          <w:szCs w:val="28"/>
        </w:rPr>
        <w:t xml:space="preserve">UBS AG Singapore Branch </w:t>
      </w:r>
      <w:r w:rsidR="00001C09" w:rsidRPr="00D14059">
        <w:rPr>
          <w:rFonts w:ascii="Browallia New" w:eastAsia="Arial Unicode MS" w:hAnsi="Browallia New" w:cs="Browallia New"/>
          <w:sz w:val="28"/>
          <w:szCs w:val="28"/>
          <w:cs/>
        </w:rPr>
        <w:t xml:space="preserve">และนายสมโภชน์ อาหุนัย ซึ่งถือหุ้นในอัตราร้อยละ </w:t>
      </w:r>
      <w:r w:rsidR="005F256D" w:rsidRPr="005F256D">
        <w:rPr>
          <w:rFonts w:ascii="Browallia New" w:eastAsia="Arial Unicode MS" w:hAnsi="Browallia New" w:cs="Browallia New"/>
          <w:sz w:val="28"/>
          <w:szCs w:val="28"/>
          <w:lang w:val="en-GB"/>
        </w:rPr>
        <w:t>32</w:t>
      </w:r>
      <w:r w:rsidR="001075BB"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89</w:t>
      </w:r>
      <w:r w:rsidR="0093556E" w:rsidRPr="00D14059">
        <w:rPr>
          <w:rFonts w:ascii="Browallia New" w:eastAsia="Arial Unicode MS" w:hAnsi="Browallia New" w:cs="Browallia New"/>
          <w:sz w:val="28"/>
          <w:szCs w:val="28"/>
        </w:rPr>
        <w:t xml:space="preserve"> </w:t>
      </w:r>
      <w:r w:rsidR="0093556E" w:rsidRPr="00D14059">
        <w:rPr>
          <w:rFonts w:ascii="Browallia New" w:eastAsia="Arial Unicode MS" w:hAnsi="Browallia New" w:cs="Browallia New"/>
          <w:sz w:val="28"/>
          <w:szCs w:val="28"/>
          <w:cs/>
        </w:rPr>
        <w:t>และร้อยละ</w:t>
      </w:r>
      <w:r w:rsidR="0093556E"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11</w:t>
      </w:r>
      <w:r w:rsidR="001075BB"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05</w:t>
      </w:r>
      <w:r w:rsidR="0093556E"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ตามลำดับ</w:t>
      </w:r>
      <w:r w:rsidRPr="00D14059">
        <w:rPr>
          <w:rFonts w:ascii="Browallia New" w:eastAsia="Arial Unicode MS" w:hAnsi="Browallia New" w:cs="Browallia New"/>
          <w:sz w:val="28"/>
          <w:szCs w:val="28"/>
          <w:cs/>
        </w:rPr>
        <w:t>) หุ้นที่เหลือถือโดยนักลงทุนทั่วไป</w:t>
      </w:r>
    </w:p>
    <w:p w14:paraId="26D30E9F" w14:textId="2420E4C1" w:rsidR="007B652B" w:rsidRPr="00D14059" w:rsidRDefault="007B652B" w:rsidP="00422CDB">
      <w:pPr>
        <w:spacing w:line="240" w:lineRule="auto"/>
        <w:jc w:val="thaiDistribute"/>
        <w:rPr>
          <w:rFonts w:ascii="Browallia New" w:eastAsia="Arial Unicode MS" w:hAnsi="Browallia New" w:cs="Browallia New"/>
          <w:sz w:val="28"/>
          <w:szCs w:val="28"/>
        </w:rPr>
      </w:pPr>
    </w:p>
    <w:p w14:paraId="10CF529F" w14:textId="77777777" w:rsidR="002C72AC" w:rsidRPr="00D14059" w:rsidRDefault="002C72AC" w:rsidP="00422CDB">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รายการต่อไปนี้เป็นรายการที่มีสาระสำคัญกับกิจการที่เกี่ยวข้องกัน</w:t>
      </w:r>
    </w:p>
    <w:p w14:paraId="7CA14A1E" w14:textId="77777777" w:rsidR="002C72AC" w:rsidRPr="00D14059" w:rsidRDefault="002C72AC" w:rsidP="00422CDB">
      <w:pPr>
        <w:spacing w:line="240" w:lineRule="auto"/>
        <w:rPr>
          <w:rFonts w:ascii="Browallia New" w:eastAsia="Arial Unicode MS" w:hAnsi="Browallia New" w:cs="Browallia New"/>
          <w:sz w:val="28"/>
          <w:szCs w:val="28"/>
        </w:rPr>
      </w:pPr>
    </w:p>
    <w:p w14:paraId="314DEC2D" w14:textId="41437915" w:rsidR="00562B9E" w:rsidRPr="00D14059" w:rsidRDefault="005F256D" w:rsidP="00001756">
      <w:pPr>
        <w:pStyle w:val="HeadSub1-5EA"/>
        <w:rPr>
          <w:rFonts w:ascii="Browallia New" w:hAnsi="Browallia New" w:cs="Browallia New"/>
          <w:color w:val="CF4A02"/>
          <w:sz w:val="28"/>
          <w:szCs w:val="28"/>
        </w:rPr>
      </w:pPr>
      <w:r w:rsidRPr="005F256D">
        <w:rPr>
          <w:rFonts w:ascii="Browallia New" w:hAnsi="Browallia New" w:cs="Browallia New"/>
          <w:color w:val="CF4A02"/>
          <w:sz w:val="28"/>
          <w:szCs w:val="28"/>
        </w:rPr>
        <w:t>24</w:t>
      </w:r>
      <w:r w:rsidR="002C72AC" w:rsidRPr="00D14059">
        <w:rPr>
          <w:rFonts w:ascii="Browallia New" w:hAnsi="Browallia New" w:cs="Browallia New"/>
          <w:color w:val="CF4A02"/>
          <w:sz w:val="28"/>
          <w:szCs w:val="28"/>
        </w:rPr>
        <w:t>.</w:t>
      </w:r>
      <w:r w:rsidRPr="005F256D">
        <w:rPr>
          <w:rFonts w:ascii="Browallia New" w:hAnsi="Browallia New" w:cs="Browallia New"/>
          <w:color w:val="CF4A02"/>
          <w:sz w:val="28"/>
          <w:szCs w:val="28"/>
        </w:rPr>
        <w:t>1</w:t>
      </w:r>
      <w:r w:rsidR="002C72AC" w:rsidRPr="00D14059">
        <w:rPr>
          <w:rFonts w:ascii="Browallia New" w:hAnsi="Browallia New" w:cs="Browallia New"/>
          <w:color w:val="CF4A02"/>
          <w:sz w:val="28"/>
          <w:szCs w:val="28"/>
        </w:rPr>
        <w:tab/>
        <w:t>รายได้จากการ</w:t>
      </w:r>
      <w:r w:rsidR="00056023" w:rsidRPr="00D14059">
        <w:rPr>
          <w:rFonts w:ascii="Browallia New" w:hAnsi="Browallia New" w:cs="Browallia New"/>
          <w:color w:val="CF4A02"/>
          <w:sz w:val="28"/>
          <w:szCs w:val="28"/>
          <w:cs/>
        </w:rPr>
        <w:t>ขายและให้</w:t>
      </w:r>
      <w:r w:rsidR="002C72AC" w:rsidRPr="00D14059">
        <w:rPr>
          <w:rFonts w:ascii="Browallia New" w:hAnsi="Browallia New" w:cs="Browallia New"/>
          <w:color w:val="CF4A02"/>
          <w:sz w:val="28"/>
          <w:szCs w:val="28"/>
          <w:cs/>
        </w:rPr>
        <w:t>บริการ</w:t>
      </w:r>
    </w:p>
    <w:p w14:paraId="43BF76BD" w14:textId="76FD7150" w:rsidR="007B652B" w:rsidRPr="00D14059" w:rsidRDefault="007B652B" w:rsidP="007B652B">
      <w:pPr>
        <w:spacing w:line="240" w:lineRule="auto"/>
        <w:jc w:val="thaiDistribute"/>
        <w:rPr>
          <w:rFonts w:ascii="Browallia New" w:eastAsia="Arial Unicode MS" w:hAnsi="Browallia New" w:cs="Browallia New"/>
          <w:b/>
          <w:bCs/>
          <w:color w:val="CF4A02"/>
          <w:sz w:val="28"/>
          <w:szCs w:val="28"/>
          <w:cs/>
        </w:rPr>
      </w:pPr>
    </w:p>
    <w:tbl>
      <w:tblPr>
        <w:tblW w:w="8937" w:type="dxa"/>
        <w:tblInd w:w="630" w:type="dxa"/>
        <w:tblLayout w:type="fixed"/>
        <w:tblLook w:val="0000" w:firstRow="0" w:lastRow="0" w:firstColumn="0" w:lastColumn="0" w:noHBand="0" w:noVBand="0"/>
      </w:tblPr>
      <w:tblGrid>
        <w:gridCol w:w="3177"/>
        <w:gridCol w:w="1440"/>
        <w:gridCol w:w="1440"/>
        <w:gridCol w:w="1440"/>
        <w:gridCol w:w="1440"/>
      </w:tblGrid>
      <w:tr w:rsidR="007B652B" w:rsidRPr="00D14059" w14:paraId="2B2CA65A" w14:textId="77777777">
        <w:trPr>
          <w:trHeight w:val="48"/>
        </w:trPr>
        <w:tc>
          <w:tcPr>
            <w:tcW w:w="3177" w:type="dxa"/>
          </w:tcPr>
          <w:p w14:paraId="233B00FC" w14:textId="77777777" w:rsidR="007B652B" w:rsidRPr="00D14059" w:rsidRDefault="007B652B">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29A19299" w14:textId="77777777" w:rsidR="007B652B" w:rsidRPr="00D14059" w:rsidRDefault="007B652B">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681C343" w14:textId="77777777" w:rsidR="007B652B" w:rsidRPr="00D14059" w:rsidRDefault="007B652B">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7B652B" w:rsidRPr="00D14059" w14:paraId="7CF614D0" w14:textId="77777777">
        <w:trPr>
          <w:trHeight w:val="48"/>
        </w:trPr>
        <w:tc>
          <w:tcPr>
            <w:tcW w:w="3177" w:type="dxa"/>
            <w:vAlign w:val="bottom"/>
          </w:tcPr>
          <w:p w14:paraId="6AF68955" w14:textId="77777777" w:rsidR="007B652B" w:rsidRPr="00D14059" w:rsidRDefault="007B652B" w:rsidP="007B652B">
            <w:pPr>
              <w:spacing w:before="12"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สำหรับงวดเก้าเดือนสิ้นสุด</w:t>
            </w:r>
          </w:p>
        </w:tc>
        <w:tc>
          <w:tcPr>
            <w:tcW w:w="1440" w:type="dxa"/>
            <w:tcBorders>
              <w:top w:val="single" w:sz="4" w:space="0" w:color="auto"/>
            </w:tcBorders>
          </w:tcPr>
          <w:p w14:paraId="0EFF7C64" w14:textId="224B31E7" w:rsidR="007B652B" w:rsidRPr="00D14059" w:rsidRDefault="007B652B" w:rsidP="007B652B">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7A53BB34" w14:textId="01663069" w:rsidR="007B652B" w:rsidRPr="00D14059" w:rsidRDefault="007B652B" w:rsidP="007B652B">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1440" w:type="dxa"/>
            <w:tcBorders>
              <w:top w:val="single" w:sz="4" w:space="0" w:color="auto"/>
            </w:tcBorders>
          </w:tcPr>
          <w:p w14:paraId="7941A08A" w14:textId="6E383084" w:rsidR="007B652B" w:rsidRPr="00D14059" w:rsidRDefault="007B652B" w:rsidP="007B652B">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65B8C8A3" w14:textId="2664C8DF" w:rsidR="007B652B" w:rsidRPr="00D14059" w:rsidRDefault="007B652B" w:rsidP="007B652B">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7B652B" w:rsidRPr="00D14059" w14:paraId="6A74BD32" w14:textId="77777777">
        <w:trPr>
          <w:trHeight w:val="58"/>
        </w:trPr>
        <w:tc>
          <w:tcPr>
            <w:tcW w:w="3177" w:type="dxa"/>
            <w:vAlign w:val="bottom"/>
          </w:tcPr>
          <w:p w14:paraId="07897C95" w14:textId="0AAAB96B" w:rsidR="007B652B" w:rsidRPr="00D14059" w:rsidRDefault="007B652B" w:rsidP="007B652B">
            <w:pPr>
              <w:spacing w:line="240" w:lineRule="auto"/>
              <w:ind w:left="-101"/>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z w:val="28"/>
                <w:szCs w:val="28"/>
                <w:cs/>
              </w:rPr>
              <w:t xml:space="preserve">   วันที่ </w:t>
            </w:r>
            <w:r w:rsidR="005F256D" w:rsidRPr="005F256D">
              <w:rPr>
                <w:rFonts w:ascii="Browallia New" w:eastAsia="Arial Unicode MS" w:hAnsi="Browallia New" w:cs="Browallia New"/>
                <w:b/>
                <w:bCs/>
                <w:sz w:val="28"/>
                <w:szCs w:val="28"/>
                <w:lang w:val="en-GB"/>
              </w:rPr>
              <w:t>30</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 xml:space="preserve">กันยายน </w:t>
            </w:r>
          </w:p>
        </w:tc>
        <w:tc>
          <w:tcPr>
            <w:tcW w:w="1440" w:type="dxa"/>
            <w:tcBorders>
              <w:bottom w:val="single" w:sz="4" w:space="0" w:color="auto"/>
            </w:tcBorders>
          </w:tcPr>
          <w:p w14:paraId="407D0DE9" w14:textId="322F97F5"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88B7CD0" w14:textId="085EC68D"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3A3FF0E2" w14:textId="36F3D342"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4208E638" w14:textId="674CFC40"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7B652B" w:rsidRPr="00D14059" w14:paraId="575609F1" w14:textId="77777777">
        <w:trPr>
          <w:trHeight w:val="129"/>
        </w:trPr>
        <w:tc>
          <w:tcPr>
            <w:tcW w:w="3177" w:type="dxa"/>
            <w:vAlign w:val="center"/>
          </w:tcPr>
          <w:p w14:paraId="1B8B129D"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center"/>
          </w:tcPr>
          <w:p w14:paraId="4155D6A5"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151847F8"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center"/>
          </w:tcPr>
          <w:p w14:paraId="5F8DA845"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587D3B3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73AB610D" w14:textId="77777777">
        <w:trPr>
          <w:trHeight w:val="129"/>
        </w:trPr>
        <w:tc>
          <w:tcPr>
            <w:tcW w:w="3177" w:type="dxa"/>
            <w:vAlign w:val="bottom"/>
          </w:tcPr>
          <w:p w14:paraId="1AC855A5"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รายได้จากการขาย</w:t>
            </w:r>
          </w:p>
        </w:tc>
        <w:tc>
          <w:tcPr>
            <w:tcW w:w="1440" w:type="dxa"/>
            <w:shd w:val="clear" w:color="auto" w:fill="FAFAFA"/>
            <w:vAlign w:val="center"/>
          </w:tcPr>
          <w:p w14:paraId="128A4E6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center"/>
          </w:tcPr>
          <w:p w14:paraId="5EEF308B"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center"/>
          </w:tcPr>
          <w:p w14:paraId="19261DE3"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center"/>
          </w:tcPr>
          <w:p w14:paraId="66555BB0"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5996B476" w14:textId="77777777">
        <w:trPr>
          <w:trHeight w:val="129"/>
        </w:trPr>
        <w:tc>
          <w:tcPr>
            <w:tcW w:w="3177" w:type="dxa"/>
            <w:vAlign w:val="bottom"/>
          </w:tcPr>
          <w:p w14:paraId="10B72211"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บริษัทร่วม</w:t>
            </w:r>
          </w:p>
        </w:tc>
        <w:tc>
          <w:tcPr>
            <w:tcW w:w="1440" w:type="dxa"/>
            <w:shd w:val="clear" w:color="auto" w:fill="FAFAFA"/>
            <w:vAlign w:val="center"/>
          </w:tcPr>
          <w:p w14:paraId="5CA2A0D8" w14:textId="0895869C"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w:t>
            </w:r>
            <w:r w:rsidR="162CF43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322</w:t>
            </w:r>
            <w:r w:rsidR="162CF43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077</w:t>
            </w:r>
          </w:p>
        </w:tc>
        <w:tc>
          <w:tcPr>
            <w:tcW w:w="1440" w:type="dxa"/>
            <w:vAlign w:val="center"/>
          </w:tcPr>
          <w:p w14:paraId="660160EC" w14:textId="1981EB0C"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007B65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213</w:t>
            </w:r>
            <w:r w:rsidR="007B65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615</w:t>
            </w:r>
          </w:p>
        </w:tc>
        <w:tc>
          <w:tcPr>
            <w:tcW w:w="1440" w:type="dxa"/>
            <w:shd w:val="clear" w:color="auto" w:fill="FAFAFA"/>
            <w:vAlign w:val="center"/>
          </w:tcPr>
          <w:p w14:paraId="5DF0317F" w14:textId="4C4D2506" w:rsidR="007B652B" w:rsidRPr="00D14059" w:rsidRDefault="4252F94F"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vAlign w:val="center"/>
          </w:tcPr>
          <w:p w14:paraId="62A7C753" w14:textId="43C75761"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7B652B" w:rsidRPr="00D14059" w14:paraId="029735ED" w14:textId="77777777">
        <w:trPr>
          <w:trHeight w:val="129"/>
        </w:trPr>
        <w:tc>
          <w:tcPr>
            <w:tcW w:w="3177" w:type="dxa"/>
            <w:vAlign w:val="center"/>
          </w:tcPr>
          <w:p w14:paraId="0595EFA2"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1440" w:type="dxa"/>
            <w:shd w:val="clear" w:color="auto" w:fill="FAFAFA"/>
            <w:vAlign w:val="center"/>
          </w:tcPr>
          <w:p w14:paraId="6416C861"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center"/>
          </w:tcPr>
          <w:p w14:paraId="591229B9"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center"/>
          </w:tcPr>
          <w:p w14:paraId="28D77B0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center"/>
          </w:tcPr>
          <w:p w14:paraId="6D9830DB"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29BE0D3F" w14:textId="77777777">
        <w:trPr>
          <w:trHeight w:val="261"/>
        </w:trPr>
        <w:tc>
          <w:tcPr>
            <w:tcW w:w="3177" w:type="dxa"/>
            <w:vAlign w:val="bottom"/>
          </w:tcPr>
          <w:p w14:paraId="7DFC7C04" w14:textId="77777777" w:rsidR="007B652B" w:rsidRPr="00D14059" w:rsidRDefault="007B652B" w:rsidP="007B652B">
            <w:pPr>
              <w:spacing w:line="240" w:lineRule="auto"/>
              <w:ind w:left="-101"/>
              <w:rPr>
                <w:rFonts w:ascii="Browallia New" w:eastAsia="Arial Unicode MS" w:hAnsi="Browallia New" w:cs="Browallia New"/>
                <w:snapToGrid w:val="0"/>
                <w:spacing w:val="-8"/>
                <w:sz w:val="28"/>
                <w:szCs w:val="28"/>
                <w:cs/>
                <w:lang w:eastAsia="th-TH"/>
              </w:rPr>
            </w:pPr>
            <w:r w:rsidRPr="00D14059">
              <w:rPr>
                <w:rFonts w:ascii="Browallia New" w:eastAsia="Arial Unicode MS" w:hAnsi="Browallia New" w:cs="Browallia New"/>
                <w:sz w:val="28"/>
                <w:szCs w:val="28"/>
                <w:cs/>
              </w:rPr>
              <w:t>รายได้จากการบริหารจัดการ</w:t>
            </w:r>
          </w:p>
        </w:tc>
        <w:tc>
          <w:tcPr>
            <w:tcW w:w="1440" w:type="dxa"/>
            <w:shd w:val="clear" w:color="auto" w:fill="FAFAFA"/>
            <w:vAlign w:val="bottom"/>
          </w:tcPr>
          <w:p w14:paraId="5A2EAB20"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bottom"/>
          </w:tcPr>
          <w:p w14:paraId="4B67DD57"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6AA32FF7"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c>
          <w:tcPr>
            <w:tcW w:w="1440" w:type="dxa"/>
            <w:vAlign w:val="bottom"/>
          </w:tcPr>
          <w:p w14:paraId="1173FD03"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r>
      <w:tr w:rsidR="007B652B" w:rsidRPr="00D14059" w14:paraId="6D72B905" w14:textId="77777777">
        <w:trPr>
          <w:trHeight w:val="261"/>
        </w:trPr>
        <w:tc>
          <w:tcPr>
            <w:tcW w:w="3177" w:type="dxa"/>
            <w:vAlign w:val="bottom"/>
          </w:tcPr>
          <w:p w14:paraId="7B0EE35A" w14:textId="77777777"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0535001D" w14:textId="220F17A3" w:rsidR="007B652B" w:rsidRPr="00D14059" w:rsidRDefault="0F5E6F6E" w:rsidP="007B652B">
            <w:pPr>
              <w:spacing w:line="240" w:lineRule="auto"/>
              <w:ind w:right="-72"/>
              <w:jc w:val="right"/>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z w:val="28"/>
                <w:szCs w:val="28"/>
              </w:rPr>
              <w:t>-</w:t>
            </w:r>
          </w:p>
        </w:tc>
        <w:tc>
          <w:tcPr>
            <w:tcW w:w="1440" w:type="dxa"/>
            <w:vAlign w:val="bottom"/>
          </w:tcPr>
          <w:p w14:paraId="5D521B4B" w14:textId="796843D6"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color w:val="000000"/>
                <w:sz w:val="28"/>
                <w:szCs w:val="28"/>
              </w:rPr>
              <w:t>-</w:t>
            </w:r>
          </w:p>
        </w:tc>
        <w:tc>
          <w:tcPr>
            <w:tcW w:w="1440" w:type="dxa"/>
            <w:shd w:val="clear" w:color="auto" w:fill="FAFAFA"/>
            <w:vAlign w:val="bottom"/>
          </w:tcPr>
          <w:p w14:paraId="31EE0661" w14:textId="6F7106D8"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r w:rsidR="0BA4DFC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953</w:t>
            </w:r>
          </w:p>
        </w:tc>
        <w:tc>
          <w:tcPr>
            <w:tcW w:w="1440" w:type="dxa"/>
            <w:vAlign w:val="bottom"/>
          </w:tcPr>
          <w:p w14:paraId="137793ED" w14:textId="1D1B69C6"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r w:rsidR="007B65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948</w:t>
            </w:r>
          </w:p>
        </w:tc>
      </w:tr>
      <w:tr w:rsidR="007B652B" w:rsidRPr="00D14059" w14:paraId="4178C27E" w14:textId="77777777">
        <w:trPr>
          <w:trHeight w:val="74"/>
        </w:trPr>
        <w:tc>
          <w:tcPr>
            <w:tcW w:w="3177" w:type="dxa"/>
            <w:vAlign w:val="bottom"/>
          </w:tcPr>
          <w:p w14:paraId="6530F16C" w14:textId="77777777" w:rsidR="007B652B" w:rsidRPr="00D14059" w:rsidRDefault="007B652B" w:rsidP="007B652B">
            <w:pPr>
              <w:spacing w:line="240" w:lineRule="auto"/>
              <w:ind w:left="-101"/>
              <w:rPr>
                <w:rFonts w:ascii="Browallia New" w:eastAsia="Arial Unicode MS" w:hAnsi="Browallia New" w:cs="Browallia New"/>
                <w:snapToGrid w:val="0"/>
                <w:spacing w:val="-8"/>
                <w:sz w:val="28"/>
                <w:szCs w:val="28"/>
                <w:lang w:eastAsia="th-TH"/>
              </w:rPr>
            </w:pPr>
          </w:p>
        </w:tc>
        <w:tc>
          <w:tcPr>
            <w:tcW w:w="1440" w:type="dxa"/>
            <w:shd w:val="clear" w:color="auto" w:fill="FAFAFA"/>
            <w:vAlign w:val="bottom"/>
          </w:tcPr>
          <w:p w14:paraId="21AA98C6" w14:textId="77777777" w:rsidR="007B652B" w:rsidRPr="00D14059" w:rsidRDefault="007B652B" w:rsidP="007B652B">
            <w:pPr>
              <w:spacing w:line="240" w:lineRule="auto"/>
              <w:ind w:right="-72"/>
              <w:jc w:val="right"/>
              <w:rPr>
                <w:rFonts w:ascii="Browallia New" w:eastAsia="Arial Unicode MS" w:hAnsi="Browallia New" w:cs="Browallia New"/>
                <w:noProof/>
                <w:sz w:val="28"/>
                <w:szCs w:val="28"/>
              </w:rPr>
            </w:pPr>
          </w:p>
        </w:tc>
        <w:tc>
          <w:tcPr>
            <w:tcW w:w="1440" w:type="dxa"/>
            <w:vAlign w:val="bottom"/>
          </w:tcPr>
          <w:p w14:paraId="28B3A3E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0EA44CD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bottom"/>
          </w:tcPr>
          <w:p w14:paraId="50254945"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4B8F6600" w14:textId="77777777">
        <w:trPr>
          <w:trHeight w:val="261"/>
        </w:trPr>
        <w:tc>
          <w:tcPr>
            <w:tcW w:w="3177" w:type="dxa"/>
            <w:vAlign w:val="bottom"/>
          </w:tcPr>
          <w:p w14:paraId="50CA413A" w14:textId="77777777" w:rsidR="007B652B" w:rsidRPr="00D14059" w:rsidRDefault="007B652B" w:rsidP="007B652B">
            <w:pPr>
              <w:spacing w:line="240" w:lineRule="auto"/>
              <w:ind w:left="-101"/>
              <w:rPr>
                <w:rFonts w:ascii="Browallia New" w:eastAsia="Arial Unicode MS" w:hAnsi="Browallia New" w:cs="Browallia New"/>
                <w:snapToGrid w:val="0"/>
                <w:spacing w:val="-8"/>
                <w:sz w:val="28"/>
                <w:szCs w:val="28"/>
                <w:lang w:eastAsia="th-TH"/>
              </w:rPr>
            </w:pPr>
            <w:r w:rsidRPr="00D14059">
              <w:rPr>
                <w:rFonts w:ascii="Browallia New" w:eastAsia="Arial Unicode MS" w:hAnsi="Browallia New" w:cs="Browallia New"/>
                <w:sz w:val="28"/>
                <w:szCs w:val="28"/>
                <w:cs/>
              </w:rPr>
              <w:t>รายได้ค่าเช่า</w:t>
            </w:r>
          </w:p>
        </w:tc>
        <w:tc>
          <w:tcPr>
            <w:tcW w:w="1440" w:type="dxa"/>
            <w:shd w:val="clear" w:color="auto" w:fill="FAFAFA"/>
            <w:vAlign w:val="bottom"/>
          </w:tcPr>
          <w:p w14:paraId="7A3525A9" w14:textId="77777777" w:rsidR="007B652B" w:rsidRPr="00D14059" w:rsidRDefault="007B652B" w:rsidP="007B652B">
            <w:pPr>
              <w:spacing w:line="240" w:lineRule="auto"/>
              <w:ind w:right="-72"/>
              <w:jc w:val="right"/>
              <w:rPr>
                <w:rFonts w:ascii="Browallia New" w:eastAsia="Arial Unicode MS" w:hAnsi="Browallia New" w:cs="Browallia New"/>
                <w:noProof/>
                <w:sz w:val="28"/>
                <w:szCs w:val="28"/>
              </w:rPr>
            </w:pPr>
          </w:p>
        </w:tc>
        <w:tc>
          <w:tcPr>
            <w:tcW w:w="1440" w:type="dxa"/>
            <w:vAlign w:val="bottom"/>
          </w:tcPr>
          <w:p w14:paraId="63F2AB3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6F9E7F18"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bottom"/>
          </w:tcPr>
          <w:p w14:paraId="2E7EA51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10CFE6AE" w14:textId="77777777">
        <w:trPr>
          <w:trHeight w:val="261"/>
        </w:trPr>
        <w:tc>
          <w:tcPr>
            <w:tcW w:w="3177" w:type="dxa"/>
            <w:vAlign w:val="bottom"/>
          </w:tcPr>
          <w:p w14:paraId="5748EC42" w14:textId="77777777"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239C8D26" w14:textId="483C568A" w:rsidR="007B652B" w:rsidRPr="00D14059" w:rsidRDefault="3C66233F" w:rsidP="007B652B">
            <w:pPr>
              <w:spacing w:line="240" w:lineRule="auto"/>
              <w:ind w:right="-72"/>
              <w:jc w:val="right"/>
              <w:rPr>
                <w:rFonts w:ascii="Browallia New" w:eastAsia="Arial Unicode MS" w:hAnsi="Browallia New" w:cs="Browallia New"/>
                <w:noProof/>
                <w:color w:val="000000"/>
                <w:sz w:val="28"/>
                <w:szCs w:val="28"/>
              </w:rPr>
            </w:pPr>
            <w:r w:rsidRPr="00D14059">
              <w:rPr>
                <w:rFonts w:ascii="Browallia New" w:eastAsia="Arial Unicode MS" w:hAnsi="Browallia New" w:cs="Browallia New"/>
                <w:color w:val="000000"/>
                <w:sz w:val="28"/>
                <w:szCs w:val="28"/>
              </w:rPr>
              <w:t>-</w:t>
            </w:r>
          </w:p>
        </w:tc>
        <w:tc>
          <w:tcPr>
            <w:tcW w:w="1440" w:type="dxa"/>
            <w:vAlign w:val="bottom"/>
          </w:tcPr>
          <w:p w14:paraId="47DFB73B" w14:textId="719E1DEF"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noProof/>
                <w:color w:val="000000"/>
                <w:sz w:val="28"/>
                <w:szCs w:val="28"/>
              </w:rPr>
              <w:t>-</w:t>
            </w:r>
          </w:p>
        </w:tc>
        <w:tc>
          <w:tcPr>
            <w:tcW w:w="1440" w:type="dxa"/>
            <w:shd w:val="clear" w:color="auto" w:fill="FAFAFA"/>
            <w:vAlign w:val="bottom"/>
          </w:tcPr>
          <w:p w14:paraId="6C8536C3" w14:textId="338E455E"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43</w:t>
            </w:r>
            <w:r w:rsidR="1BA7272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188</w:t>
            </w:r>
          </w:p>
        </w:tc>
        <w:tc>
          <w:tcPr>
            <w:tcW w:w="1440" w:type="dxa"/>
            <w:vAlign w:val="bottom"/>
          </w:tcPr>
          <w:p w14:paraId="4D92B8FF" w14:textId="60A29D2F"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43</w:t>
            </w:r>
            <w:r w:rsidR="007B65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226</w:t>
            </w:r>
          </w:p>
        </w:tc>
      </w:tr>
    </w:tbl>
    <w:p w14:paraId="2595DA9F" w14:textId="1DE52C4D" w:rsidR="00072717" w:rsidRDefault="00072717" w:rsidP="008B671A">
      <w:pPr>
        <w:spacing w:line="240" w:lineRule="auto"/>
        <w:jc w:val="thaiDistribute"/>
        <w:rPr>
          <w:rFonts w:ascii="Browallia New" w:eastAsia="Arial Unicode MS" w:hAnsi="Browallia New" w:cs="Browallia New"/>
          <w:b/>
          <w:bCs/>
          <w:color w:val="CF4A02"/>
          <w:sz w:val="28"/>
          <w:szCs w:val="28"/>
        </w:rPr>
      </w:pPr>
    </w:p>
    <w:p w14:paraId="7F0DED02" w14:textId="3C0003DC" w:rsidR="00CF2380" w:rsidRPr="00D14059" w:rsidRDefault="005F256D" w:rsidP="00001756">
      <w:pPr>
        <w:pStyle w:val="HeadSub1-5EA"/>
        <w:rPr>
          <w:rFonts w:ascii="Browallia New" w:hAnsi="Browallia New" w:cs="Browallia New"/>
          <w:color w:val="CF4A02"/>
          <w:sz w:val="28"/>
          <w:szCs w:val="28"/>
        </w:rPr>
      </w:pPr>
      <w:r w:rsidRPr="005F256D">
        <w:rPr>
          <w:rFonts w:ascii="Browallia New" w:hAnsi="Browallia New" w:cs="Browallia New"/>
          <w:color w:val="CF4A02"/>
          <w:sz w:val="28"/>
          <w:szCs w:val="28"/>
        </w:rPr>
        <w:t>24</w:t>
      </w:r>
      <w:r w:rsidR="00F87C57" w:rsidRPr="00D14059">
        <w:rPr>
          <w:rFonts w:ascii="Browallia New" w:hAnsi="Browallia New" w:cs="Browallia New"/>
          <w:color w:val="CF4A02"/>
          <w:sz w:val="28"/>
          <w:szCs w:val="28"/>
        </w:rPr>
        <w:t>.</w:t>
      </w:r>
      <w:r w:rsidRPr="005F256D">
        <w:rPr>
          <w:rFonts w:ascii="Browallia New" w:hAnsi="Browallia New" w:cs="Browallia New"/>
          <w:color w:val="CF4A02"/>
          <w:sz w:val="28"/>
          <w:szCs w:val="28"/>
        </w:rPr>
        <w:t>2</w:t>
      </w:r>
      <w:r w:rsidR="00F87C57" w:rsidRPr="00D14059">
        <w:rPr>
          <w:rFonts w:ascii="Browallia New" w:hAnsi="Browallia New" w:cs="Browallia New"/>
          <w:color w:val="CF4A02"/>
          <w:sz w:val="28"/>
          <w:szCs w:val="28"/>
        </w:rPr>
        <w:tab/>
        <w:t>รายได้อื่น</w:t>
      </w:r>
    </w:p>
    <w:p w14:paraId="37DBF802" w14:textId="77777777" w:rsidR="007B652B" w:rsidRPr="00D14059" w:rsidRDefault="007B652B" w:rsidP="007B652B">
      <w:pPr>
        <w:spacing w:line="240" w:lineRule="auto"/>
        <w:ind w:left="540" w:hanging="540"/>
        <w:jc w:val="thaiDistribute"/>
        <w:rPr>
          <w:rFonts w:ascii="Browallia New" w:eastAsia="Arial Unicode MS" w:hAnsi="Browallia New" w:cs="Browallia New"/>
          <w:b/>
          <w:bCs/>
          <w:color w:val="CF4A02"/>
          <w:sz w:val="28"/>
          <w:szCs w:val="28"/>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7B652B" w:rsidRPr="00D14059" w14:paraId="31C02B58" w14:textId="77777777">
        <w:trPr>
          <w:trHeight w:val="48"/>
        </w:trPr>
        <w:tc>
          <w:tcPr>
            <w:tcW w:w="3150" w:type="dxa"/>
          </w:tcPr>
          <w:p w14:paraId="0CC62684" w14:textId="77777777" w:rsidR="007B652B" w:rsidRPr="00D14059" w:rsidRDefault="007B652B">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28C05BDD" w14:textId="77777777" w:rsidR="007B652B" w:rsidRPr="00D14059" w:rsidRDefault="007B652B">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7690F2D1" w14:textId="77777777" w:rsidR="007B652B" w:rsidRPr="00D14059" w:rsidRDefault="007B652B">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7B652B" w:rsidRPr="00D14059" w14:paraId="57D6D7DA" w14:textId="77777777">
        <w:trPr>
          <w:trHeight w:val="48"/>
        </w:trPr>
        <w:tc>
          <w:tcPr>
            <w:tcW w:w="3150" w:type="dxa"/>
            <w:vAlign w:val="bottom"/>
          </w:tcPr>
          <w:p w14:paraId="344BACB5" w14:textId="77777777" w:rsidR="007B652B" w:rsidRPr="00D14059" w:rsidRDefault="007B652B" w:rsidP="007B652B">
            <w:pPr>
              <w:spacing w:before="10"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สำหรับงวดเก้าเดือนสิ้นสุด</w:t>
            </w:r>
          </w:p>
        </w:tc>
        <w:tc>
          <w:tcPr>
            <w:tcW w:w="1440" w:type="dxa"/>
            <w:tcBorders>
              <w:top w:val="single" w:sz="4" w:space="0" w:color="auto"/>
            </w:tcBorders>
          </w:tcPr>
          <w:p w14:paraId="562D5825" w14:textId="255ACB34" w:rsidR="007B652B" w:rsidRPr="00D14059" w:rsidRDefault="007B652B" w:rsidP="007B652B">
            <w:pPr>
              <w:tabs>
                <w:tab w:val="left" w:pos="6840"/>
              </w:tabs>
              <w:spacing w:before="10"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249B6CB8" w14:textId="4DC7EC8D" w:rsidR="007B652B" w:rsidRPr="00D14059" w:rsidRDefault="007B652B" w:rsidP="007B652B">
            <w:pPr>
              <w:tabs>
                <w:tab w:val="left" w:pos="6840"/>
              </w:tabs>
              <w:spacing w:before="10"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1440" w:type="dxa"/>
            <w:tcBorders>
              <w:top w:val="single" w:sz="4" w:space="0" w:color="auto"/>
            </w:tcBorders>
          </w:tcPr>
          <w:p w14:paraId="79A68A2F" w14:textId="75026CF0" w:rsidR="007B652B" w:rsidRPr="00D14059" w:rsidRDefault="007B652B" w:rsidP="007B652B">
            <w:pPr>
              <w:tabs>
                <w:tab w:val="left" w:pos="6840"/>
              </w:tabs>
              <w:spacing w:before="10"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051027E3" w14:textId="7C0482BA" w:rsidR="007B652B" w:rsidRPr="00D14059" w:rsidRDefault="007B652B" w:rsidP="007B652B">
            <w:pPr>
              <w:tabs>
                <w:tab w:val="left" w:pos="6840"/>
              </w:tabs>
              <w:spacing w:before="10"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7B652B" w:rsidRPr="00D14059" w14:paraId="2368EAEC" w14:textId="77777777">
        <w:trPr>
          <w:trHeight w:val="58"/>
        </w:trPr>
        <w:tc>
          <w:tcPr>
            <w:tcW w:w="3150" w:type="dxa"/>
            <w:vAlign w:val="bottom"/>
          </w:tcPr>
          <w:p w14:paraId="68239C5C" w14:textId="0F463891" w:rsidR="007B652B" w:rsidRPr="00D14059" w:rsidRDefault="007B652B" w:rsidP="007B652B">
            <w:pPr>
              <w:spacing w:line="240" w:lineRule="auto"/>
              <w:ind w:left="-101"/>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z w:val="28"/>
                <w:szCs w:val="28"/>
                <w:cs/>
              </w:rPr>
              <w:t xml:space="preserve">   วันที่ </w:t>
            </w:r>
            <w:r w:rsidR="005F256D" w:rsidRPr="005F256D">
              <w:rPr>
                <w:rFonts w:ascii="Browallia New" w:eastAsia="Arial Unicode MS" w:hAnsi="Browallia New" w:cs="Browallia New"/>
                <w:b/>
                <w:bCs/>
                <w:sz w:val="28"/>
                <w:szCs w:val="28"/>
                <w:lang w:val="en-GB"/>
              </w:rPr>
              <w:t>30</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กันยายน</w:t>
            </w:r>
          </w:p>
        </w:tc>
        <w:tc>
          <w:tcPr>
            <w:tcW w:w="1440" w:type="dxa"/>
            <w:tcBorders>
              <w:bottom w:val="single" w:sz="4" w:space="0" w:color="auto"/>
            </w:tcBorders>
          </w:tcPr>
          <w:p w14:paraId="39327147" w14:textId="5183EAD4"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F30944C" w14:textId="15EC2F0F"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65B609D7" w14:textId="20D60EC5"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3A45BF8" w14:textId="0186FC0F" w:rsidR="007B652B" w:rsidRPr="00D14059" w:rsidRDefault="007B652B" w:rsidP="007B652B">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7B652B" w:rsidRPr="00D14059" w14:paraId="69E712E2" w14:textId="77777777">
        <w:trPr>
          <w:trHeight w:val="129"/>
        </w:trPr>
        <w:tc>
          <w:tcPr>
            <w:tcW w:w="3150" w:type="dxa"/>
            <w:vAlign w:val="center"/>
          </w:tcPr>
          <w:p w14:paraId="0B09318F"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center"/>
          </w:tcPr>
          <w:p w14:paraId="7ABEFBE9"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0BD305FF"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center"/>
          </w:tcPr>
          <w:p w14:paraId="3999ADED"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57B22FF8"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2DD0ED3F" w14:textId="77777777">
        <w:trPr>
          <w:trHeight w:val="261"/>
        </w:trPr>
        <w:tc>
          <w:tcPr>
            <w:tcW w:w="3150" w:type="dxa"/>
            <w:vAlign w:val="bottom"/>
          </w:tcPr>
          <w:p w14:paraId="60CC677A" w14:textId="77777777" w:rsidR="007B652B" w:rsidRPr="00D14059" w:rsidRDefault="007B652B" w:rsidP="007B652B">
            <w:pPr>
              <w:spacing w:line="240" w:lineRule="auto"/>
              <w:ind w:left="-101"/>
              <w:rPr>
                <w:rFonts w:ascii="Browallia New" w:eastAsia="Arial Unicode MS" w:hAnsi="Browallia New" w:cs="Browallia New"/>
                <w:snapToGrid w:val="0"/>
                <w:spacing w:val="-8"/>
                <w:sz w:val="28"/>
                <w:szCs w:val="28"/>
                <w:lang w:eastAsia="th-TH"/>
              </w:rPr>
            </w:pPr>
            <w:r w:rsidRPr="00D14059">
              <w:rPr>
                <w:rFonts w:ascii="Browallia New" w:eastAsia="Arial Unicode MS" w:hAnsi="Browallia New" w:cs="Browallia New"/>
                <w:sz w:val="28"/>
                <w:szCs w:val="28"/>
                <w:cs/>
              </w:rPr>
              <w:t>ดอกเบี้ยรับ</w:t>
            </w:r>
          </w:p>
        </w:tc>
        <w:tc>
          <w:tcPr>
            <w:tcW w:w="1440" w:type="dxa"/>
            <w:shd w:val="clear" w:color="auto" w:fill="FAFAFA"/>
            <w:vAlign w:val="bottom"/>
          </w:tcPr>
          <w:p w14:paraId="1CAAAB6F"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bottom"/>
          </w:tcPr>
          <w:p w14:paraId="5A7F7B51"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67AAC2E4"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c>
          <w:tcPr>
            <w:tcW w:w="1440" w:type="dxa"/>
            <w:vAlign w:val="bottom"/>
          </w:tcPr>
          <w:p w14:paraId="1D039752"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r>
      <w:tr w:rsidR="007B652B" w:rsidRPr="00D14059" w14:paraId="7EF87200" w14:textId="77777777">
        <w:trPr>
          <w:trHeight w:val="261"/>
        </w:trPr>
        <w:tc>
          <w:tcPr>
            <w:tcW w:w="3150" w:type="dxa"/>
            <w:vAlign w:val="bottom"/>
          </w:tcPr>
          <w:p w14:paraId="432A562A" w14:textId="77777777"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4A385FA6" w14:textId="23673351" w:rsidR="007B652B" w:rsidRPr="00D14059" w:rsidRDefault="5D2F9126" w:rsidP="007B652B">
            <w:pPr>
              <w:spacing w:line="240" w:lineRule="auto"/>
              <w:ind w:right="-72"/>
              <w:jc w:val="right"/>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z w:val="28"/>
                <w:szCs w:val="28"/>
              </w:rPr>
              <w:t>-</w:t>
            </w:r>
          </w:p>
        </w:tc>
        <w:tc>
          <w:tcPr>
            <w:tcW w:w="1440" w:type="dxa"/>
            <w:vAlign w:val="bottom"/>
          </w:tcPr>
          <w:p w14:paraId="6FBA4DB3" w14:textId="055B7EEA"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color w:val="000000"/>
                <w:sz w:val="28"/>
                <w:szCs w:val="28"/>
              </w:rPr>
              <w:t>-</w:t>
            </w:r>
          </w:p>
        </w:tc>
        <w:tc>
          <w:tcPr>
            <w:tcW w:w="1440" w:type="dxa"/>
            <w:shd w:val="clear" w:color="auto" w:fill="FAFAFA"/>
            <w:vAlign w:val="bottom"/>
          </w:tcPr>
          <w:p w14:paraId="5943C988" w14:textId="355710E8"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597</w:t>
            </w:r>
            <w:r w:rsidR="719E95B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285</w:t>
            </w:r>
          </w:p>
        </w:tc>
        <w:tc>
          <w:tcPr>
            <w:tcW w:w="1440" w:type="dxa"/>
            <w:vAlign w:val="bottom"/>
          </w:tcPr>
          <w:p w14:paraId="189749D7" w14:textId="17BFE582"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289</w:t>
            </w:r>
            <w:r w:rsidR="007B65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819</w:t>
            </w:r>
          </w:p>
        </w:tc>
      </w:tr>
      <w:tr w:rsidR="007B652B" w:rsidRPr="00D14059" w14:paraId="5026110C" w14:textId="77777777">
        <w:trPr>
          <w:trHeight w:val="261"/>
        </w:trPr>
        <w:tc>
          <w:tcPr>
            <w:tcW w:w="3150" w:type="dxa"/>
            <w:vAlign w:val="bottom"/>
          </w:tcPr>
          <w:p w14:paraId="1C3A7359" w14:textId="77777777"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บริษัทร่วม</w:t>
            </w:r>
          </w:p>
        </w:tc>
        <w:tc>
          <w:tcPr>
            <w:tcW w:w="1440" w:type="dxa"/>
            <w:shd w:val="clear" w:color="auto" w:fill="FAFAFA"/>
            <w:vAlign w:val="bottom"/>
          </w:tcPr>
          <w:p w14:paraId="0967CEDD" w14:textId="717753BC" w:rsidR="007B652B" w:rsidRPr="00D14059" w:rsidRDefault="005F256D" w:rsidP="007B652B">
            <w:pPr>
              <w:spacing w:line="240" w:lineRule="auto"/>
              <w:ind w:right="-72"/>
              <w:jc w:val="right"/>
              <w:rPr>
                <w:rFonts w:ascii="Browallia New" w:eastAsia="Arial Unicode MS" w:hAnsi="Browallia New" w:cs="Browallia New"/>
                <w:color w:val="000000"/>
                <w:sz w:val="28"/>
                <w:szCs w:val="28"/>
              </w:rPr>
            </w:pPr>
            <w:r w:rsidRPr="005F256D">
              <w:rPr>
                <w:rFonts w:ascii="Browallia New" w:eastAsia="Arial Unicode MS" w:hAnsi="Browallia New" w:cs="Browallia New"/>
                <w:color w:val="000000"/>
                <w:sz w:val="28"/>
                <w:szCs w:val="28"/>
                <w:lang w:val="en-GB"/>
              </w:rPr>
              <w:t>17</w:t>
            </w:r>
            <w:r w:rsidR="44A85096" w:rsidRPr="00D14059">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825</w:t>
            </w:r>
          </w:p>
        </w:tc>
        <w:tc>
          <w:tcPr>
            <w:tcW w:w="1440" w:type="dxa"/>
            <w:vAlign w:val="bottom"/>
          </w:tcPr>
          <w:p w14:paraId="6E77AA3B" w14:textId="0A30378E" w:rsidR="007B652B" w:rsidRPr="00D14059" w:rsidRDefault="005F256D" w:rsidP="007B652B">
            <w:pPr>
              <w:spacing w:line="240" w:lineRule="auto"/>
              <w:ind w:right="-72"/>
              <w:jc w:val="right"/>
              <w:rPr>
                <w:rFonts w:ascii="Browallia New" w:eastAsia="Arial Unicode MS" w:hAnsi="Browallia New" w:cs="Browallia New"/>
                <w:color w:val="000000"/>
                <w:sz w:val="28"/>
                <w:szCs w:val="28"/>
              </w:rPr>
            </w:pPr>
            <w:r w:rsidRPr="005F256D">
              <w:rPr>
                <w:rFonts w:ascii="Browallia New" w:eastAsia="Arial Unicode MS" w:hAnsi="Browallia New" w:cs="Browallia New"/>
                <w:color w:val="000000"/>
                <w:sz w:val="28"/>
                <w:szCs w:val="28"/>
                <w:lang w:val="en-GB"/>
              </w:rPr>
              <w:t>520</w:t>
            </w:r>
          </w:p>
        </w:tc>
        <w:tc>
          <w:tcPr>
            <w:tcW w:w="1440" w:type="dxa"/>
            <w:shd w:val="clear" w:color="auto" w:fill="FAFAFA"/>
            <w:vAlign w:val="bottom"/>
          </w:tcPr>
          <w:p w14:paraId="7FCA913E" w14:textId="2BB352F2" w:rsidR="007B652B" w:rsidRPr="00D14059" w:rsidRDefault="60E11483"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vAlign w:val="bottom"/>
          </w:tcPr>
          <w:p w14:paraId="1932E273" w14:textId="301E3D1A"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7B652B" w:rsidRPr="00D14059" w14:paraId="0241CFD0" w14:textId="77777777">
        <w:trPr>
          <w:trHeight w:val="20"/>
        </w:trPr>
        <w:tc>
          <w:tcPr>
            <w:tcW w:w="3150" w:type="dxa"/>
          </w:tcPr>
          <w:p w14:paraId="5F68C6D5" w14:textId="77777777" w:rsidR="007B652B" w:rsidRPr="00D14059" w:rsidRDefault="007B652B" w:rsidP="007B652B">
            <w:pPr>
              <w:spacing w:line="240" w:lineRule="auto"/>
              <w:ind w:left="-101"/>
              <w:rPr>
                <w:rFonts w:ascii="Browallia New" w:eastAsia="Arial Unicode MS" w:hAnsi="Browallia New" w:cs="Browallia New"/>
                <w:b/>
                <w:bCs/>
                <w:snapToGrid w:val="0"/>
                <w:sz w:val="28"/>
                <w:szCs w:val="28"/>
                <w:lang w:eastAsia="th-TH"/>
              </w:rPr>
            </w:pPr>
          </w:p>
        </w:tc>
        <w:tc>
          <w:tcPr>
            <w:tcW w:w="1440" w:type="dxa"/>
            <w:shd w:val="clear" w:color="auto" w:fill="FAFAFA"/>
          </w:tcPr>
          <w:p w14:paraId="51A0D28A"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p>
        </w:tc>
        <w:tc>
          <w:tcPr>
            <w:tcW w:w="1440" w:type="dxa"/>
          </w:tcPr>
          <w:p w14:paraId="21B9C6F6"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6F128223"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Pr>
          <w:p w14:paraId="34177074"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3F6FF7EE" w14:textId="77777777">
        <w:trPr>
          <w:trHeight w:val="261"/>
        </w:trPr>
        <w:tc>
          <w:tcPr>
            <w:tcW w:w="3150" w:type="dxa"/>
            <w:vAlign w:val="bottom"/>
          </w:tcPr>
          <w:p w14:paraId="31CDFE7C" w14:textId="77777777"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รายได้เงินปันผล</w:t>
            </w:r>
          </w:p>
        </w:tc>
        <w:tc>
          <w:tcPr>
            <w:tcW w:w="1440" w:type="dxa"/>
            <w:shd w:val="clear" w:color="auto" w:fill="FAFAFA"/>
            <w:vAlign w:val="bottom"/>
          </w:tcPr>
          <w:p w14:paraId="46A89D10"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bottom"/>
          </w:tcPr>
          <w:p w14:paraId="4D9E3A44"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4A2E192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vAlign w:val="bottom"/>
          </w:tcPr>
          <w:p w14:paraId="658877F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646504D4" w14:textId="77777777">
        <w:trPr>
          <w:trHeight w:val="261"/>
        </w:trPr>
        <w:tc>
          <w:tcPr>
            <w:tcW w:w="3150" w:type="dxa"/>
            <w:vAlign w:val="bottom"/>
          </w:tcPr>
          <w:p w14:paraId="45874931" w14:textId="77777777" w:rsidR="007B652B" w:rsidRPr="00D14059" w:rsidRDefault="007B652B" w:rsidP="007B652B">
            <w:pPr>
              <w:spacing w:line="240" w:lineRule="auto"/>
              <w:ind w:left="-101"/>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 xml:space="preserve">   - บริษัทย่อย</w:t>
            </w:r>
          </w:p>
        </w:tc>
        <w:tc>
          <w:tcPr>
            <w:tcW w:w="1440" w:type="dxa"/>
            <w:shd w:val="clear" w:color="auto" w:fill="FAFAFA"/>
            <w:vAlign w:val="bottom"/>
          </w:tcPr>
          <w:p w14:paraId="720FAD92" w14:textId="66835BDD" w:rsidR="007B652B" w:rsidRPr="00D14059" w:rsidRDefault="1C275E82" w:rsidP="007B652B">
            <w:pPr>
              <w:spacing w:line="240" w:lineRule="auto"/>
              <w:ind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z w:val="28"/>
                <w:szCs w:val="28"/>
                <w:lang w:eastAsia="th-TH"/>
              </w:rPr>
              <w:t>-</w:t>
            </w:r>
          </w:p>
        </w:tc>
        <w:tc>
          <w:tcPr>
            <w:tcW w:w="1440" w:type="dxa"/>
            <w:vAlign w:val="bottom"/>
          </w:tcPr>
          <w:p w14:paraId="5E82B2E6" w14:textId="50B73F02" w:rsidR="007B652B" w:rsidRPr="00D14059" w:rsidRDefault="007B652B" w:rsidP="007B652B">
            <w:pPr>
              <w:spacing w:line="240" w:lineRule="auto"/>
              <w:ind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lang w:eastAsia="th-TH"/>
              </w:rPr>
              <w:t>-</w:t>
            </w:r>
          </w:p>
        </w:tc>
        <w:tc>
          <w:tcPr>
            <w:tcW w:w="1440" w:type="dxa"/>
            <w:shd w:val="clear" w:color="auto" w:fill="FAFAFA"/>
            <w:vAlign w:val="bottom"/>
          </w:tcPr>
          <w:p w14:paraId="5715FAF1" w14:textId="39852AFE" w:rsidR="007B652B" w:rsidRPr="007A439A"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w:t>
            </w:r>
            <w:r w:rsidR="6AEEBC7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116</w:t>
            </w:r>
            <w:r w:rsidR="6AEEBC7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130</w:t>
            </w:r>
          </w:p>
        </w:tc>
        <w:tc>
          <w:tcPr>
            <w:tcW w:w="1440" w:type="dxa"/>
            <w:vAlign w:val="bottom"/>
          </w:tcPr>
          <w:p w14:paraId="0148E425" w14:textId="0C9D1E67" w:rsidR="007B652B" w:rsidRPr="00D14059" w:rsidRDefault="005F256D" w:rsidP="007B652B">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z w:val="28"/>
                <w:szCs w:val="28"/>
                <w:lang w:val="en-GB"/>
              </w:rPr>
              <w:t>2</w:t>
            </w:r>
            <w:r w:rsidR="007B652B" w:rsidRPr="007A439A">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816</w:t>
            </w:r>
            <w:r w:rsidR="007B652B" w:rsidRPr="007A439A">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841</w:t>
            </w:r>
          </w:p>
        </w:tc>
      </w:tr>
    </w:tbl>
    <w:p w14:paraId="5738D5CD" w14:textId="0AA20CCB" w:rsidR="00490218" w:rsidRDefault="00490218" w:rsidP="00001756">
      <w:pPr>
        <w:spacing w:line="240" w:lineRule="auto"/>
        <w:jc w:val="thaiDistribute"/>
        <w:rPr>
          <w:rFonts w:ascii="Browallia New" w:eastAsia="Arial Unicode MS" w:hAnsi="Browallia New" w:cs="Browallia New"/>
          <w:b/>
          <w:bCs/>
          <w:color w:val="CF4A02"/>
          <w:sz w:val="28"/>
          <w:szCs w:val="28"/>
        </w:rPr>
      </w:pPr>
    </w:p>
    <w:p w14:paraId="7D21896D" w14:textId="77777777" w:rsidR="004954D6" w:rsidRPr="00D14059" w:rsidRDefault="00490218" w:rsidP="00001756">
      <w:pPr>
        <w:spacing w:line="240" w:lineRule="auto"/>
        <w:jc w:val="thaiDistribute"/>
        <w:rPr>
          <w:rFonts w:ascii="Browallia New" w:eastAsia="Arial Unicode MS" w:hAnsi="Browallia New" w:cs="Browallia New"/>
          <w:b/>
          <w:bCs/>
          <w:color w:val="CF4A02"/>
          <w:sz w:val="28"/>
          <w:szCs w:val="28"/>
        </w:rPr>
      </w:pPr>
      <w:r>
        <w:rPr>
          <w:rFonts w:ascii="Browallia New" w:eastAsia="Arial Unicode MS" w:hAnsi="Browallia New" w:cs="Browallia New"/>
          <w:b/>
          <w:bCs/>
          <w:color w:val="CF4A02"/>
          <w:sz w:val="28"/>
          <w:szCs w:val="28"/>
        </w:rPr>
        <w:br w:type="page"/>
      </w:r>
    </w:p>
    <w:p w14:paraId="3D167B60" w14:textId="7B7E0E87" w:rsidR="002C72AC" w:rsidRPr="00D14059" w:rsidRDefault="005F256D" w:rsidP="00422CDB">
      <w:pPr>
        <w:pStyle w:val="HeadSub1-5EA"/>
        <w:rPr>
          <w:rFonts w:ascii="Browallia New" w:hAnsi="Browallia New" w:cs="Browallia New"/>
          <w:color w:val="CF4A02"/>
          <w:sz w:val="28"/>
          <w:szCs w:val="28"/>
        </w:rPr>
      </w:pPr>
      <w:r w:rsidRPr="005F256D">
        <w:rPr>
          <w:rFonts w:ascii="Browallia New" w:hAnsi="Browallia New" w:cs="Browallia New"/>
          <w:color w:val="CF4A02"/>
          <w:sz w:val="28"/>
          <w:szCs w:val="28"/>
        </w:rPr>
        <w:t>24</w:t>
      </w:r>
      <w:r w:rsidR="002C72AC" w:rsidRPr="00D14059">
        <w:rPr>
          <w:rFonts w:ascii="Browallia New" w:hAnsi="Browallia New" w:cs="Browallia New"/>
          <w:color w:val="CF4A02"/>
          <w:sz w:val="28"/>
          <w:szCs w:val="28"/>
        </w:rPr>
        <w:t>.</w:t>
      </w:r>
      <w:r w:rsidRPr="005F256D">
        <w:rPr>
          <w:rFonts w:ascii="Browallia New" w:hAnsi="Browallia New" w:cs="Browallia New"/>
          <w:color w:val="CF4A02"/>
          <w:sz w:val="28"/>
          <w:szCs w:val="28"/>
        </w:rPr>
        <w:t>3</w:t>
      </w:r>
      <w:r w:rsidR="002C72AC" w:rsidRPr="00D14059">
        <w:rPr>
          <w:rFonts w:ascii="Browallia New" w:hAnsi="Browallia New" w:cs="Browallia New"/>
          <w:color w:val="CF4A02"/>
          <w:sz w:val="28"/>
          <w:szCs w:val="28"/>
        </w:rPr>
        <w:tab/>
      </w:r>
      <w:r w:rsidR="00CC3CBA" w:rsidRPr="00D14059">
        <w:rPr>
          <w:rFonts w:ascii="Browallia New" w:hAnsi="Browallia New" w:cs="Browallia New"/>
          <w:color w:val="CF4A02"/>
          <w:sz w:val="28"/>
          <w:szCs w:val="28"/>
          <w:cs/>
        </w:rPr>
        <w:t>ลูกหนี้</w:t>
      </w:r>
      <w:r w:rsidR="00846025" w:rsidRPr="00D14059">
        <w:rPr>
          <w:rFonts w:ascii="Browallia New" w:hAnsi="Browallia New" w:cs="Browallia New"/>
          <w:color w:val="CF4A02"/>
          <w:sz w:val="28"/>
          <w:szCs w:val="28"/>
          <w:cs/>
        </w:rPr>
        <w:t>และ</w:t>
      </w:r>
      <w:r w:rsidR="002C72AC" w:rsidRPr="00D14059">
        <w:rPr>
          <w:rFonts w:ascii="Browallia New" w:hAnsi="Browallia New" w:cs="Browallia New"/>
          <w:color w:val="CF4A02"/>
          <w:sz w:val="28"/>
          <w:szCs w:val="28"/>
        </w:rPr>
        <w:t>เจ้าหนี้กิจการที่เกี่ยวข้องกัน</w:t>
      </w:r>
    </w:p>
    <w:p w14:paraId="2287D516" w14:textId="77777777" w:rsidR="002C72AC" w:rsidRPr="00D14059" w:rsidRDefault="002C72AC" w:rsidP="002C72AC">
      <w:pPr>
        <w:spacing w:line="240" w:lineRule="auto"/>
        <w:ind w:left="1094" w:hanging="547"/>
        <w:jc w:val="thaiDistribute"/>
        <w:rPr>
          <w:rFonts w:ascii="Browallia New" w:eastAsia="Arial Unicode MS"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2C72AC" w:rsidRPr="00D14059" w14:paraId="29C44EAA" w14:textId="77777777" w:rsidTr="002C72AC">
        <w:tc>
          <w:tcPr>
            <w:tcW w:w="1769" w:type="pct"/>
          </w:tcPr>
          <w:p w14:paraId="50068435" w14:textId="77777777" w:rsidR="002C72AC" w:rsidRPr="00D14059" w:rsidRDefault="002C72AC" w:rsidP="002C72AC">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250ACF9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2ACA30F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7B652B" w:rsidRPr="00D14059" w14:paraId="0E948FC0" w14:textId="77777777" w:rsidTr="002C72AC">
        <w:tc>
          <w:tcPr>
            <w:tcW w:w="1769" w:type="pct"/>
          </w:tcPr>
          <w:p w14:paraId="6B0AA3AD" w14:textId="77777777" w:rsidR="007B652B" w:rsidRPr="00D14059" w:rsidRDefault="007B652B" w:rsidP="007B652B">
            <w:pPr>
              <w:spacing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12360E79" w14:textId="045CADE0"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7B652B" w:rsidRPr="00D14059">
              <w:rPr>
                <w:rFonts w:ascii="Browallia New" w:eastAsia="Arial Unicode MS" w:hAnsi="Browallia New" w:cs="Browallia New"/>
                <w:b/>
                <w:bCs/>
                <w:sz w:val="28"/>
                <w:szCs w:val="28"/>
              </w:rPr>
              <w:t xml:space="preserve"> </w:t>
            </w:r>
            <w:r w:rsidR="007B652B" w:rsidRPr="00D14059">
              <w:rPr>
                <w:rFonts w:ascii="Browallia New" w:eastAsia="Arial Unicode MS" w:hAnsi="Browallia New" w:cs="Browallia New"/>
                <w:b/>
                <w:bCs/>
                <w:sz w:val="28"/>
                <w:szCs w:val="28"/>
                <w:cs/>
              </w:rPr>
              <w:t>กันยายน</w:t>
            </w:r>
          </w:p>
          <w:p w14:paraId="3ED5FDB7" w14:textId="24702743"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809" w:type="pct"/>
            <w:tcBorders>
              <w:top w:val="single" w:sz="4" w:space="0" w:color="auto"/>
            </w:tcBorders>
          </w:tcPr>
          <w:p w14:paraId="32733371" w14:textId="44184B4D"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7B652B" w:rsidRPr="00D14059">
              <w:rPr>
                <w:rFonts w:ascii="Browallia New" w:eastAsia="Arial Unicode MS" w:hAnsi="Browallia New" w:cs="Browallia New"/>
                <w:b/>
                <w:bCs/>
                <w:sz w:val="28"/>
                <w:szCs w:val="28"/>
                <w:cs/>
              </w:rPr>
              <w:t xml:space="preserve"> ธันวาคม</w:t>
            </w:r>
          </w:p>
          <w:p w14:paraId="0889475A" w14:textId="562536C6"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808" w:type="pct"/>
            <w:tcBorders>
              <w:top w:val="single" w:sz="4" w:space="0" w:color="auto"/>
            </w:tcBorders>
          </w:tcPr>
          <w:p w14:paraId="0C9B0E8D" w14:textId="6A4BF857"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7B652B" w:rsidRPr="00D14059">
              <w:rPr>
                <w:rFonts w:ascii="Browallia New" w:eastAsia="Arial Unicode MS" w:hAnsi="Browallia New" w:cs="Browallia New"/>
                <w:b/>
                <w:bCs/>
                <w:sz w:val="28"/>
                <w:szCs w:val="28"/>
              </w:rPr>
              <w:t xml:space="preserve"> </w:t>
            </w:r>
            <w:r w:rsidR="007B652B" w:rsidRPr="00D14059">
              <w:rPr>
                <w:rFonts w:ascii="Browallia New" w:eastAsia="Arial Unicode MS" w:hAnsi="Browallia New" w:cs="Browallia New"/>
                <w:b/>
                <w:bCs/>
                <w:sz w:val="28"/>
                <w:szCs w:val="28"/>
                <w:cs/>
              </w:rPr>
              <w:t>กันยายน</w:t>
            </w:r>
          </w:p>
          <w:p w14:paraId="5D60735A" w14:textId="37231E60"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804" w:type="pct"/>
            <w:tcBorders>
              <w:top w:val="single" w:sz="4" w:space="0" w:color="auto"/>
            </w:tcBorders>
          </w:tcPr>
          <w:p w14:paraId="583633F0" w14:textId="61C9757E"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7B652B" w:rsidRPr="00D14059">
              <w:rPr>
                <w:rFonts w:ascii="Browallia New" w:eastAsia="Arial Unicode MS" w:hAnsi="Browallia New" w:cs="Browallia New"/>
                <w:b/>
                <w:bCs/>
                <w:sz w:val="28"/>
                <w:szCs w:val="28"/>
                <w:cs/>
              </w:rPr>
              <w:t xml:space="preserve"> ธันวาคม</w:t>
            </w:r>
          </w:p>
          <w:p w14:paraId="32735BC6" w14:textId="172C697C"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7B652B" w:rsidRPr="00D14059" w14:paraId="55FF5F6E" w14:textId="77777777" w:rsidTr="002C72AC">
        <w:tc>
          <w:tcPr>
            <w:tcW w:w="1769" w:type="pct"/>
          </w:tcPr>
          <w:p w14:paraId="745B83E6" w14:textId="77777777" w:rsidR="007B652B" w:rsidRPr="00D14059" w:rsidRDefault="007B652B" w:rsidP="007B652B">
            <w:pPr>
              <w:spacing w:line="240" w:lineRule="auto"/>
              <w:ind w:left="-101"/>
              <w:rPr>
                <w:rFonts w:ascii="Browallia New" w:eastAsia="Arial Unicode MS" w:hAnsi="Browallia New" w:cs="Browallia New"/>
                <w:b/>
                <w:bCs/>
                <w:sz w:val="28"/>
                <w:szCs w:val="28"/>
                <w:cs/>
              </w:rPr>
            </w:pPr>
          </w:p>
        </w:tc>
        <w:tc>
          <w:tcPr>
            <w:tcW w:w="810" w:type="pct"/>
            <w:tcBorders>
              <w:bottom w:val="single" w:sz="4" w:space="0" w:color="auto"/>
            </w:tcBorders>
          </w:tcPr>
          <w:p w14:paraId="75E015DF"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9" w:type="pct"/>
            <w:tcBorders>
              <w:bottom w:val="single" w:sz="4" w:space="0" w:color="auto"/>
            </w:tcBorders>
          </w:tcPr>
          <w:p w14:paraId="30B40E03"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8" w:type="pct"/>
            <w:tcBorders>
              <w:bottom w:val="single" w:sz="4" w:space="0" w:color="auto"/>
            </w:tcBorders>
          </w:tcPr>
          <w:p w14:paraId="068A68A1"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4" w:type="pct"/>
            <w:tcBorders>
              <w:bottom w:val="single" w:sz="4" w:space="0" w:color="auto"/>
            </w:tcBorders>
          </w:tcPr>
          <w:p w14:paraId="06DC8C4F"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r>
      <w:tr w:rsidR="007B652B" w:rsidRPr="00D14059" w14:paraId="40DE04BD" w14:textId="77777777" w:rsidTr="00CC3CBA">
        <w:tc>
          <w:tcPr>
            <w:tcW w:w="1769" w:type="pct"/>
            <w:vAlign w:val="center"/>
          </w:tcPr>
          <w:p w14:paraId="40FCE9A9"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419CC50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3640303B"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57871D3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75791315"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2C4526C1" w14:textId="77777777" w:rsidTr="00BA66F2">
        <w:tc>
          <w:tcPr>
            <w:tcW w:w="1769" w:type="pct"/>
            <w:vAlign w:val="center"/>
          </w:tcPr>
          <w:p w14:paraId="7C16107A" w14:textId="5AC98A0A"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ลูกหนี้การค้า</w:t>
            </w:r>
          </w:p>
        </w:tc>
        <w:tc>
          <w:tcPr>
            <w:tcW w:w="810" w:type="pct"/>
            <w:shd w:val="clear" w:color="auto" w:fill="FAFAFA"/>
            <w:vAlign w:val="center"/>
          </w:tcPr>
          <w:p w14:paraId="758302DE"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vAlign w:val="center"/>
          </w:tcPr>
          <w:p w14:paraId="3E11E3E1"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4F5FF180"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vAlign w:val="center"/>
          </w:tcPr>
          <w:p w14:paraId="2EC08F45"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672CC7CF" w14:textId="77777777" w:rsidTr="00BA66F2">
        <w:tc>
          <w:tcPr>
            <w:tcW w:w="1769" w:type="pct"/>
            <w:vAlign w:val="center"/>
          </w:tcPr>
          <w:p w14:paraId="3A1E890B" w14:textId="6BADBAD6"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407C37F3" w14:textId="671FDDD9"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r w:rsidR="007633F3" w:rsidRPr="007633F3">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172</w:t>
            </w:r>
            <w:r w:rsidR="007633F3" w:rsidRPr="007633F3">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643</w:t>
            </w:r>
          </w:p>
        </w:tc>
        <w:tc>
          <w:tcPr>
            <w:tcW w:w="809" w:type="pct"/>
            <w:vAlign w:val="center"/>
          </w:tcPr>
          <w:p w14:paraId="787B2DA8" w14:textId="6AD55DA3"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Courier New" w:hAnsi="Browallia New" w:cs="Browallia New"/>
                <w:sz w:val="28"/>
                <w:szCs w:val="28"/>
                <w:lang w:val="en-GB"/>
              </w:rPr>
              <w:t>3</w:t>
            </w:r>
            <w:r w:rsidR="007B652B"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451</w:t>
            </w:r>
            <w:r w:rsidR="007B652B"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941</w:t>
            </w:r>
          </w:p>
        </w:tc>
        <w:tc>
          <w:tcPr>
            <w:tcW w:w="808" w:type="pct"/>
            <w:shd w:val="clear" w:color="auto" w:fill="FAFAFA"/>
            <w:vAlign w:val="center"/>
          </w:tcPr>
          <w:p w14:paraId="289371B4" w14:textId="6E313226" w:rsidR="007B652B" w:rsidRPr="00D14059" w:rsidRDefault="77FC9637"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4" w:type="pct"/>
            <w:vAlign w:val="center"/>
          </w:tcPr>
          <w:p w14:paraId="3B7DE0FB" w14:textId="32740B8A"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Courier New" w:hAnsi="Browallia New" w:cs="Browallia New"/>
                <w:sz w:val="28"/>
                <w:szCs w:val="28"/>
              </w:rPr>
              <w:t>-</w:t>
            </w:r>
          </w:p>
        </w:tc>
      </w:tr>
      <w:tr w:rsidR="007B652B" w:rsidRPr="00D14059" w14:paraId="4704241D" w14:textId="77777777" w:rsidTr="00BA66F2">
        <w:tc>
          <w:tcPr>
            <w:tcW w:w="1769" w:type="pct"/>
            <w:vAlign w:val="center"/>
          </w:tcPr>
          <w:p w14:paraId="2FBC4D9B"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shd w:val="clear" w:color="auto" w:fill="FAFAFA"/>
            <w:vAlign w:val="center"/>
          </w:tcPr>
          <w:p w14:paraId="65FA1011"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vAlign w:val="center"/>
          </w:tcPr>
          <w:p w14:paraId="4547576F"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5CF20F7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vAlign w:val="center"/>
          </w:tcPr>
          <w:p w14:paraId="4D476540"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2E3D8B46" w14:textId="77777777" w:rsidTr="002C72AC">
        <w:tc>
          <w:tcPr>
            <w:tcW w:w="1769" w:type="pct"/>
          </w:tcPr>
          <w:p w14:paraId="2068A718" w14:textId="4DBB3888"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hAnsi="Browallia New" w:cs="Browallia New"/>
                <w:sz w:val="28"/>
                <w:szCs w:val="28"/>
                <w:cs/>
              </w:rPr>
              <w:t xml:space="preserve">ลูกหนี้อื่น </w:t>
            </w:r>
          </w:p>
        </w:tc>
        <w:tc>
          <w:tcPr>
            <w:tcW w:w="810" w:type="pct"/>
            <w:shd w:val="clear" w:color="auto" w:fill="FAFAFA"/>
          </w:tcPr>
          <w:p w14:paraId="69DF14C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Pr>
          <w:p w14:paraId="2E2D77C1"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2157EFF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Pr>
          <w:p w14:paraId="459CDFAB"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r>
      <w:tr w:rsidR="007B652B" w:rsidRPr="00D14059" w14:paraId="6A31DE4E" w14:textId="77777777" w:rsidTr="00851709">
        <w:tc>
          <w:tcPr>
            <w:tcW w:w="1769" w:type="pct"/>
          </w:tcPr>
          <w:p w14:paraId="003D5BE7" w14:textId="62639DF8" w:rsidR="007B652B" w:rsidRPr="00D14059" w:rsidRDefault="007B652B" w:rsidP="007B652B">
            <w:pPr>
              <w:spacing w:line="240" w:lineRule="auto"/>
              <w:ind w:left="-101"/>
              <w:rPr>
                <w:rFonts w:ascii="Browallia New" w:eastAsia="Arial Unicode MS" w:hAnsi="Browallia New" w:cs="Browallia New"/>
                <w:snapToGrid w:val="0"/>
                <w:sz w:val="28"/>
                <w:szCs w:val="28"/>
                <w:lang w:eastAsia="th-TH"/>
              </w:rPr>
            </w:pPr>
            <w:r w:rsidRPr="00D14059">
              <w:rPr>
                <w:rFonts w:ascii="Browallia New" w:hAnsi="Browallia New" w:cs="Browallia New"/>
                <w:sz w:val="28"/>
                <w:szCs w:val="28"/>
                <w:cs/>
              </w:rPr>
              <w:t xml:space="preserve">   - บริษัทย่อย</w:t>
            </w:r>
          </w:p>
        </w:tc>
        <w:tc>
          <w:tcPr>
            <w:tcW w:w="810" w:type="pct"/>
            <w:shd w:val="clear" w:color="auto" w:fill="FAFAFA"/>
          </w:tcPr>
          <w:p w14:paraId="4CFB5E98" w14:textId="4DB02CF4" w:rsidR="007B652B" w:rsidRPr="00D14059" w:rsidRDefault="0B1E2584" w:rsidP="007B652B">
            <w:pPr>
              <w:spacing w:line="240" w:lineRule="auto"/>
              <w:ind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z w:val="28"/>
                <w:szCs w:val="28"/>
                <w:lang w:eastAsia="th-TH"/>
              </w:rPr>
              <w:t>-</w:t>
            </w:r>
          </w:p>
        </w:tc>
        <w:tc>
          <w:tcPr>
            <w:tcW w:w="809" w:type="pct"/>
          </w:tcPr>
          <w:p w14:paraId="6268D777" w14:textId="28EB7BBC" w:rsidR="007B652B" w:rsidRPr="00D14059" w:rsidRDefault="007B652B" w:rsidP="007B652B">
            <w:pPr>
              <w:spacing w:line="240" w:lineRule="auto"/>
              <w:ind w:right="-72"/>
              <w:jc w:val="right"/>
              <w:rPr>
                <w:rFonts w:ascii="Browallia New" w:eastAsia="Arial Unicode MS" w:hAnsi="Browallia New" w:cs="Browallia New"/>
                <w:snapToGrid w:val="0"/>
                <w:sz w:val="28"/>
                <w:szCs w:val="28"/>
                <w:lang w:eastAsia="th-TH"/>
              </w:rPr>
            </w:pPr>
            <w:r w:rsidRPr="00D14059">
              <w:rPr>
                <w:rFonts w:ascii="Browallia New" w:hAnsi="Browallia New" w:cs="Browallia New"/>
                <w:sz w:val="28"/>
                <w:szCs w:val="28"/>
              </w:rPr>
              <w:t>-</w:t>
            </w:r>
          </w:p>
        </w:tc>
        <w:tc>
          <w:tcPr>
            <w:tcW w:w="808" w:type="pct"/>
            <w:shd w:val="clear" w:color="auto" w:fill="FAFAFA"/>
          </w:tcPr>
          <w:p w14:paraId="6B1EEE2F" w14:textId="4C4F83DE"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924</w:t>
            </w:r>
            <w:r w:rsidR="655F405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361</w:t>
            </w:r>
          </w:p>
        </w:tc>
        <w:tc>
          <w:tcPr>
            <w:tcW w:w="804" w:type="pct"/>
          </w:tcPr>
          <w:p w14:paraId="1CA467E1" w14:textId="62AB5C67"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color w:val="000000"/>
                <w:sz w:val="28"/>
                <w:szCs w:val="28"/>
                <w:lang w:val="en-GB"/>
              </w:rPr>
              <w:t>759</w:t>
            </w:r>
            <w:r w:rsidR="007B652B" w:rsidRPr="00D14059">
              <w:rPr>
                <w:rFonts w:ascii="Browallia New" w:hAnsi="Browallia New" w:cs="Browallia New"/>
                <w:color w:val="000000"/>
                <w:sz w:val="28"/>
                <w:szCs w:val="28"/>
              </w:rPr>
              <w:t>,</w:t>
            </w:r>
            <w:r w:rsidRPr="005F256D">
              <w:rPr>
                <w:rFonts w:ascii="Browallia New" w:hAnsi="Browallia New" w:cs="Browallia New"/>
                <w:color w:val="000000"/>
                <w:sz w:val="28"/>
                <w:szCs w:val="28"/>
                <w:lang w:val="en-GB"/>
              </w:rPr>
              <w:t>694</w:t>
            </w:r>
          </w:p>
        </w:tc>
      </w:tr>
      <w:tr w:rsidR="007B652B" w:rsidRPr="00D14059" w14:paraId="1454D6E4" w14:textId="77777777" w:rsidTr="00BA66F2">
        <w:tc>
          <w:tcPr>
            <w:tcW w:w="1769" w:type="pct"/>
          </w:tcPr>
          <w:p w14:paraId="27174189" w14:textId="2694EC2C" w:rsidR="007B652B" w:rsidRPr="00D14059" w:rsidRDefault="007B652B" w:rsidP="007B652B">
            <w:pPr>
              <w:spacing w:line="240" w:lineRule="auto"/>
              <w:ind w:left="-101"/>
              <w:rPr>
                <w:rFonts w:ascii="Browallia New" w:hAnsi="Browallia New" w:cs="Browallia New"/>
                <w:sz w:val="28"/>
                <w:szCs w:val="28"/>
              </w:rPr>
            </w:pPr>
            <w:r w:rsidRPr="00D14059">
              <w:rPr>
                <w:rFonts w:ascii="Browallia New" w:eastAsia="Arial Unicode MS" w:hAnsi="Browallia New" w:cs="Browallia New"/>
                <w:sz w:val="28"/>
                <w:szCs w:val="28"/>
                <w:cs/>
              </w:rPr>
              <w:t xml:space="preserve">   - </w:t>
            </w:r>
            <w:r w:rsidR="00336EC5" w:rsidRPr="00D14059">
              <w:rPr>
                <w:rFonts w:ascii="Browallia New" w:eastAsia="Arial Unicode MS" w:hAnsi="Browallia New" w:cs="Browallia New"/>
                <w:sz w:val="28"/>
                <w:szCs w:val="28"/>
                <w:cs/>
              </w:rPr>
              <w:t>การ</w:t>
            </w:r>
            <w:r w:rsidRPr="00D14059">
              <w:rPr>
                <w:rFonts w:ascii="Browallia New" w:eastAsia="Arial Unicode MS" w:hAnsi="Browallia New" w:cs="Browallia New"/>
                <w:sz w:val="28"/>
                <w:szCs w:val="28"/>
                <w:cs/>
              </w:rPr>
              <w:t>ร่วมค้า</w:t>
            </w:r>
          </w:p>
        </w:tc>
        <w:tc>
          <w:tcPr>
            <w:tcW w:w="810" w:type="pct"/>
            <w:shd w:val="clear" w:color="auto" w:fill="FAFAFA"/>
          </w:tcPr>
          <w:p w14:paraId="4239EF8C" w14:textId="7B30074F" w:rsidR="007B652B" w:rsidRPr="00D14059" w:rsidRDefault="37013E7A" w:rsidP="007B652B">
            <w:pPr>
              <w:spacing w:line="240" w:lineRule="auto"/>
              <w:ind w:right="-72"/>
              <w:jc w:val="right"/>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z w:val="28"/>
                <w:szCs w:val="28"/>
                <w:lang w:eastAsia="th-TH"/>
              </w:rPr>
              <w:t>-</w:t>
            </w:r>
          </w:p>
        </w:tc>
        <w:tc>
          <w:tcPr>
            <w:tcW w:w="809" w:type="pct"/>
          </w:tcPr>
          <w:p w14:paraId="43A7B257" w14:textId="4B6A5FF1" w:rsidR="007B652B" w:rsidRPr="00D14059" w:rsidRDefault="005F256D" w:rsidP="007B652B">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84</w:t>
            </w:r>
            <w:r w:rsidR="007B652B"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593</w:t>
            </w:r>
          </w:p>
        </w:tc>
        <w:tc>
          <w:tcPr>
            <w:tcW w:w="808" w:type="pct"/>
            <w:shd w:val="clear" w:color="auto" w:fill="FAFAFA"/>
          </w:tcPr>
          <w:p w14:paraId="13717D57" w14:textId="316396F2" w:rsidR="007B652B" w:rsidRPr="00D14059" w:rsidRDefault="2445E1F6"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4" w:type="pct"/>
          </w:tcPr>
          <w:p w14:paraId="03E21BE5" w14:textId="2F1FFB73"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7B652B" w:rsidRPr="00D14059" w14:paraId="5CC45567" w14:textId="77777777" w:rsidTr="00BA66F2">
        <w:tc>
          <w:tcPr>
            <w:tcW w:w="1769" w:type="pct"/>
          </w:tcPr>
          <w:p w14:paraId="1BE1AAF7" w14:textId="77777777" w:rsidR="007B652B" w:rsidRPr="00D14059" w:rsidRDefault="007B652B" w:rsidP="007B652B">
            <w:pPr>
              <w:spacing w:line="240" w:lineRule="auto"/>
              <w:ind w:left="-101"/>
              <w:rPr>
                <w:rFonts w:ascii="Browallia New" w:eastAsia="Arial Unicode MS" w:hAnsi="Browallia New" w:cs="Browallia New"/>
                <w:sz w:val="28"/>
                <w:szCs w:val="28"/>
                <w:cs/>
              </w:rPr>
            </w:pPr>
          </w:p>
        </w:tc>
        <w:tc>
          <w:tcPr>
            <w:tcW w:w="810" w:type="pct"/>
            <w:shd w:val="clear" w:color="auto" w:fill="FAFAFA"/>
          </w:tcPr>
          <w:p w14:paraId="3B6881D3"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Pr>
          <w:p w14:paraId="3349490E"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1D8469E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Pr>
          <w:p w14:paraId="7BE008F3"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19A0799B" w14:textId="77777777" w:rsidTr="00851709">
        <w:tc>
          <w:tcPr>
            <w:tcW w:w="1769" w:type="pct"/>
          </w:tcPr>
          <w:p w14:paraId="40593A02" w14:textId="326A06F1"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hAnsi="Browallia New" w:cs="Browallia New"/>
                <w:sz w:val="28"/>
                <w:szCs w:val="28"/>
                <w:cs/>
              </w:rPr>
              <w:t>ลูกหนี้ผ่อนชำระ</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810" w:type="pct"/>
            <w:shd w:val="clear" w:color="auto" w:fill="FAFAFA"/>
          </w:tcPr>
          <w:p w14:paraId="3A1323F6"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Pr>
          <w:p w14:paraId="0B5767E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333A43C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Pr>
          <w:p w14:paraId="5D4776A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188CDE0B" w14:textId="77777777" w:rsidTr="00BA66F2">
        <w:tc>
          <w:tcPr>
            <w:tcW w:w="1769" w:type="pct"/>
          </w:tcPr>
          <w:p w14:paraId="7C3B928F" w14:textId="78394721"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บริษัทร่วม</w:t>
            </w:r>
          </w:p>
        </w:tc>
        <w:tc>
          <w:tcPr>
            <w:tcW w:w="810" w:type="pct"/>
            <w:shd w:val="clear" w:color="auto" w:fill="FAFAFA"/>
          </w:tcPr>
          <w:p w14:paraId="14726B0B" w14:textId="71488BAA"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454</w:t>
            </w:r>
            <w:r w:rsidR="6B7DAAA5"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845</w:t>
            </w:r>
          </w:p>
        </w:tc>
        <w:tc>
          <w:tcPr>
            <w:tcW w:w="809" w:type="pct"/>
          </w:tcPr>
          <w:p w14:paraId="0481387A" w14:textId="635EDBA8" w:rsidR="007B652B" w:rsidRPr="00D14059" w:rsidRDefault="005F256D" w:rsidP="007B652B">
            <w:pPr>
              <w:spacing w:line="240" w:lineRule="auto"/>
              <w:ind w:right="-72"/>
              <w:jc w:val="right"/>
              <w:rPr>
                <w:rFonts w:ascii="Browallia New" w:eastAsia="Courier New" w:hAnsi="Browallia New" w:cs="Browallia New"/>
                <w:sz w:val="28"/>
                <w:szCs w:val="28"/>
              </w:rPr>
            </w:pPr>
            <w:r w:rsidRPr="005F256D">
              <w:rPr>
                <w:rFonts w:ascii="Browallia New" w:eastAsia="Courier New" w:hAnsi="Browallia New" w:cs="Browallia New"/>
                <w:sz w:val="28"/>
                <w:szCs w:val="28"/>
                <w:lang w:val="en-GB"/>
              </w:rPr>
              <w:t>524</w:t>
            </w:r>
            <w:r w:rsidR="007B652B"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912</w:t>
            </w:r>
          </w:p>
        </w:tc>
        <w:tc>
          <w:tcPr>
            <w:tcW w:w="808" w:type="pct"/>
            <w:shd w:val="clear" w:color="auto" w:fill="FAFAFA"/>
          </w:tcPr>
          <w:p w14:paraId="6C604BA0" w14:textId="11C97A8D" w:rsidR="007B652B" w:rsidRPr="00D14059" w:rsidRDefault="2445E1F6"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4" w:type="pct"/>
          </w:tcPr>
          <w:p w14:paraId="454238E1" w14:textId="79955C53"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7B652B" w:rsidRPr="00D14059" w14:paraId="6D0F68A6" w14:textId="77777777" w:rsidTr="00BA66F2">
        <w:tc>
          <w:tcPr>
            <w:tcW w:w="1769" w:type="pct"/>
          </w:tcPr>
          <w:p w14:paraId="4F1F2C3D" w14:textId="77777777" w:rsidR="007B652B" w:rsidRPr="00D14059" w:rsidRDefault="007B652B" w:rsidP="007B652B">
            <w:pPr>
              <w:spacing w:line="240" w:lineRule="auto"/>
              <w:ind w:left="-101"/>
              <w:rPr>
                <w:rFonts w:ascii="Browallia New" w:eastAsia="Arial Unicode MS" w:hAnsi="Browallia New" w:cs="Browallia New"/>
                <w:sz w:val="28"/>
                <w:szCs w:val="28"/>
                <w:cs/>
              </w:rPr>
            </w:pPr>
          </w:p>
        </w:tc>
        <w:tc>
          <w:tcPr>
            <w:tcW w:w="810" w:type="pct"/>
            <w:shd w:val="clear" w:color="auto" w:fill="FAFAFA"/>
          </w:tcPr>
          <w:p w14:paraId="79F0F487"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Pr>
          <w:p w14:paraId="2BE1CD1D"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1086A4EF"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Pr>
          <w:p w14:paraId="18721EA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4B78A38E" w14:textId="77777777" w:rsidTr="00851709">
        <w:tc>
          <w:tcPr>
            <w:tcW w:w="1769" w:type="pct"/>
          </w:tcPr>
          <w:p w14:paraId="70D77830" w14:textId="7FA4E5F1" w:rsidR="007B652B" w:rsidRPr="00D14059" w:rsidRDefault="007B652B" w:rsidP="007B652B">
            <w:pPr>
              <w:spacing w:line="240" w:lineRule="auto"/>
              <w:ind w:left="-101"/>
              <w:rPr>
                <w:rFonts w:ascii="Browallia New" w:hAnsi="Browallia New" w:cs="Browallia New"/>
                <w:sz w:val="28"/>
                <w:szCs w:val="28"/>
                <w:cs/>
              </w:rPr>
            </w:pPr>
            <w:r w:rsidRPr="00D14059">
              <w:rPr>
                <w:rFonts w:ascii="Browallia New" w:hAnsi="Browallia New" w:cs="Browallia New"/>
                <w:sz w:val="28"/>
                <w:szCs w:val="28"/>
                <w:cs/>
              </w:rPr>
              <w:t>เจ้าหนี้การค้า</w:t>
            </w:r>
          </w:p>
        </w:tc>
        <w:tc>
          <w:tcPr>
            <w:tcW w:w="810" w:type="pct"/>
            <w:shd w:val="clear" w:color="auto" w:fill="FAFAFA"/>
          </w:tcPr>
          <w:p w14:paraId="152ACA64"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Pr>
          <w:p w14:paraId="25A32909"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c>
          <w:tcPr>
            <w:tcW w:w="808" w:type="pct"/>
            <w:shd w:val="clear" w:color="auto" w:fill="FAFAFA"/>
          </w:tcPr>
          <w:p w14:paraId="7F69F56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Pr>
          <w:p w14:paraId="1EF8D7B9"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34CC19FD" w14:textId="77777777" w:rsidTr="00BA66F2">
        <w:tc>
          <w:tcPr>
            <w:tcW w:w="1769" w:type="pct"/>
          </w:tcPr>
          <w:p w14:paraId="1EEB881D" w14:textId="40181DF0" w:rsidR="007B652B" w:rsidRPr="00D14059" w:rsidRDefault="007B652B" w:rsidP="007B652B">
            <w:pPr>
              <w:spacing w:line="240" w:lineRule="auto"/>
              <w:ind w:left="-101"/>
              <w:rPr>
                <w:rFonts w:ascii="Browallia New" w:hAnsi="Browallia New" w:cs="Browallia New"/>
                <w:sz w:val="28"/>
                <w:szCs w:val="28"/>
                <w:cs/>
              </w:rPr>
            </w:pPr>
            <w:r w:rsidRPr="00D14059">
              <w:rPr>
                <w:rFonts w:ascii="Browallia New" w:eastAsia="Arial Unicode MS" w:hAnsi="Browallia New" w:cs="Browallia New"/>
                <w:sz w:val="28"/>
                <w:szCs w:val="28"/>
                <w:cs/>
              </w:rPr>
              <w:t xml:space="preserve">   - บริษัทร่วม</w:t>
            </w:r>
          </w:p>
        </w:tc>
        <w:tc>
          <w:tcPr>
            <w:tcW w:w="810" w:type="pct"/>
            <w:shd w:val="clear" w:color="auto" w:fill="FAFAFA"/>
          </w:tcPr>
          <w:p w14:paraId="4CD17AAE" w14:textId="046A0824"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275</w:t>
            </w:r>
            <w:r w:rsidR="382B40F0"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c>
          <w:tcPr>
            <w:tcW w:w="809" w:type="pct"/>
          </w:tcPr>
          <w:p w14:paraId="1B5C3D41" w14:textId="553C927A" w:rsidR="007B652B" w:rsidRPr="00D14059" w:rsidRDefault="005F256D" w:rsidP="007B652B">
            <w:pPr>
              <w:spacing w:line="240" w:lineRule="auto"/>
              <w:ind w:right="-72"/>
              <w:jc w:val="right"/>
              <w:rPr>
                <w:rFonts w:ascii="Browallia New" w:eastAsia="Arial Unicode MS" w:hAnsi="Browallia New" w:cs="Browallia New"/>
                <w:sz w:val="28"/>
                <w:szCs w:val="28"/>
                <w:cs/>
              </w:rPr>
            </w:pPr>
            <w:r w:rsidRPr="005F256D">
              <w:rPr>
                <w:rFonts w:ascii="Browallia New" w:hAnsi="Browallia New" w:cs="Browallia New"/>
                <w:sz w:val="28"/>
                <w:szCs w:val="28"/>
                <w:lang w:val="en-GB"/>
              </w:rPr>
              <w:t>3</w:t>
            </w:r>
            <w:r w:rsidR="007B652B" w:rsidRPr="00D14059">
              <w:rPr>
                <w:rFonts w:ascii="Browallia New" w:hAnsi="Browallia New" w:cs="Browallia New"/>
                <w:sz w:val="28"/>
                <w:szCs w:val="28"/>
              </w:rPr>
              <w:t>,</w:t>
            </w:r>
            <w:r w:rsidRPr="005F256D">
              <w:rPr>
                <w:rFonts w:ascii="Browallia New" w:hAnsi="Browallia New" w:cs="Browallia New"/>
                <w:sz w:val="28"/>
                <w:szCs w:val="28"/>
                <w:lang w:val="en-GB"/>
              </w:rPr>
              <w:t>072</w:t>
            </w:r>
            <w:r w:rsidR="007B652B" w:rsidRPr="00D14059">
              <w:rPr>
                <w:rFonts w:ascii="Browallia New" w:hAnsi="Browallia New" w:cs="Browallia New"/>
                <w:sz w:val="28"/>
                <w:szCs w:val="28"/>
              </w:rPr>
              <w:t>,</w:t>
            </w:r>
            <w:r w:rsidRPr="005F256D">
              <w:rPr>
                <w:rFonts w:ascii="Browallia New" w:hAnsi="Browallia New" w:cs="Browallia New"/>
                <w:sz w:val="28"/>
                <w:szCs w:val="28"/>
                <w:lang w:val="en-GB"/>
              </w:rPr>
              <w:t>452</w:t>
            </w:r>
          </w:p>
        </w:tc>
        <w:tc>
          <w:tcPr>
            <w:tcW w:w="808" w:type="pct"/>
            <w:shd w:val="clear" w:color="auto" w:fill="FAFAFA"/>
          </w:tcPr>
          <w:p w14:paraId="3CA6AA80" w14:textId="726CDC21" w:rsidR="007B652B" w:rsidRPr="00D14059" w:rsidRDefault="3F8862B9"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4" w:type="pct"/>
          </w:tcPr>
          <w:p w14:paraId="60E7B9B4" w14:textId="6D181090"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r w:rsidR="007B652B" w:rsidRPr="00D14059" w14:paraId="574CAA9D" w14:textId="77777777" w:rsidTr="00BA66F2">
        <w:tc>
          <w:tcPr>
            <w:tcW w:w="1769" w:type="pct"/>
          </w:tcPr>
          <w:p w14:paraId="150DD275" w14:textId="77777777" w:rsidR="007B652B" w:rsidRPr="00D14059" w:rsidRDefault="007B652B" w:rsidP="007B652B">
            <w:pPr>
              <w:spacing w:line="240" w:lineRule="auto"/>
              <w:ind w:left="-101"/>
              <w:rPr>
                <w:rFonts w:ascii="Browallia New" w:hAnsi="Browallia New" w:cs="Browallia New"/>
                <w:sz w:val="28"/>
                <w:szCs w:val="28"/>
                <w:cs/>
              </w:rPr>
            </w:pPr>
          </w:p>
        </w:tc>
        <w:tc>
          <w:tcPr>
            <w:tcW w:w="810" w:type="pct"/>
            <w:shd w:val="clear" w:color="auto" w:fill="FAFAFA"/>
          </w:tcPr>
          <w:p w14:paraId="4E4F9A49"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Pr>
          <w:p w14:paraId="5EDEBCCE" w14:textId="77777777" w:rsidR="007B652B" w:rsidRPr="00D14059" w:rsidRDefault="007B652B" w:rsidP="007B652B">
            <w:pPr>
              <w:spacing w:line="240" w:lineRule="auto"/>
              <w:ind w:right="-72"/>
              <w:jc w:val="right"/>
              <w:rPr>
                <w:rFonts w:ascii="Browallia New" w:eastAsia="Arial Unicode MS" w:hAnsi="Browallia New" w:cs="Browallia New"/>
                <w:sz w:val="28"/>
                <w:szCs w:val="28"/>
                <w:cs/>
              </w:rPr>
            </w:pPr>
          </w:p>
        </w:tc>
        <w:tc>
          <w:tcPr>
            <w:tcW w:w="808" w:type="pct"/>
            <w:shd w:val="clear" w:color="auto" w:fill="FAFAFA"/>
          </w:tcPr>
          <w:p w14:paraId="21FE265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Pr>
          <w:p w14:paraId="2E10D874"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3696D188" w14:textId="77777777" w:rsidTr="00851709">
        <w:tc>
          <w:tcPr>
            <w:tcW w:w="1769" w:type="pct"/>
          </w:tcPr>
          <w:p w14:paraId="063EAC9E" w14:textId="78F311C2" w:rsidR="007B652B" w:rsidRPr="00D14059" w:rsidRDefault="007B652B" w:rsidP="007B652B">
            <w:pPr>
              <w:spacing w:line="240" w:lineRule="auto"/>
              <w:ind w:left="-101"/>
              <w:rPr>
                <w:rFonts w:ascii="Browallia New" w:eastAsia="Arial Unicode MS" w:hAnsi="Browallia New" w:cs="Browallia New"/>
                <w:sz w:val="28"/>
                <w:szCs w:val="28"/>
                <w:cs/>
              </w:rPr>
            </w:pPr>
            <w:r w:rsidRPr="00D14059">
              <w:rPr>
                <w:rFonts w:ascii="Browallia New" w:hAnsi="Browallia New" w:cs="Browallia New"/>
                <w:sz w:val="28"/>
                <w:szCs w:val="28"/>
                <w:cs/>
              </w:rPr>
              <w:t>เจ้าหนี้อื่น</w:t>
            </w:r>
          </w:p>
        </w:tc>
        <w:tc>
          <w:tcPr>
            <w:tcW w:w="810" w:type="pct"/>
            <w:shd w:val="clear" w:color="auto" w:fill="FAFAFA"/>
          </w:tcPr>
          <w:p w14:paraId="2D70D72E" w14:textId="5AED18ED"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Pr>
          <w:p w14:paraId="5CFBD8E0" w14:textId="4AAFF23E" w:rsidR="007B652B" w:rsidRPr="00D14059" w:rsidRDefault="007B652B" w:rsidP="007B652B">
            <w:pPr>
              <w:spacing w:line="240" w:lineRule="auto"/>
              <w:ind w:right="-72"/>
              <w:jc w:val="right"/>
              <w:rPr>
                <w:rFonts w:ascii="Browallia New" w:eastAsia="Arial Unicode MS" w:hAnsi="Browallia New" w:cs="Browallia New"/>
                <w:sz w:val="28"/>
                <w:szCs w:val="28"/>
                <w:cs/>
              </w:rPr>
            </w:pPr>
          </w:p>
        </w:tc>
        <w:tc>
          <w:tcPr>
            <w:tcW w:w="808" w:type="pct"/>
            <w:shd w:val="clear" w:color="auto" w:fill="FAFAFA"/>
          </w:tcPr>
          <w:p w14:paraId="44BBE90F" w14:textId="11A38EF4"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Pr>
          <w:p w14:paraId="77E8BC90" w14:textId="199BEE3C"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0E2F6E52" w14:textId="77777777" w:rsidTr="0048768E">
        <w:tc>
          <w:tcPr>
            <w:tcW w:w="1769" w:type="pct"/>
          </w:tcPr>
          <w:p w14:paraId="11D7B985" w14:textId="4CA7FFB4" w:rsidR="007B652B" w:rsidRPr="00D14059" w:rsidRDefault="007B652B" w:rsidP="007B652B">
            <w:pPr>
              <w:spacing w:line="240" w:lineRule="auto"/>
              <w:ind w:left="-101"/>
              <w:rPr>
                <w:rFonts w:ascii="Browallia New" w:hAnsi="Browallia New" w:cs="Browallia New"/>
                <w:sz w:val="28"/>
                <w:szCs w:val="28"/>
                <w:cs/>
              </w:rPr>
            </w:pPr>
            <w:r w:rsidRPr="00D14059">
              <w:rPr>
                <w:rFonts w:ascii="Browallia New" w:hAnsi="Browallia New" w:cs="Browallia New"/>
                <w:sz w:val="28"/>
                <w:szCs w:val="28"/>
              </w:rPr>
              <w:t xml:space="preserve">   - </w:t>
            </w:r>
            <w:r w:rsidRPr="00D14059">
              <w:rPr>
                <w:rFonts w:ascii="Browallia New" w:hAnsi="Browallia New" w:cs="Browallia New"/>
                <w:sz w:val="28"/>
                <w:szCs w:val="28"/>
                <w:cs/>
              </w:rPr>
              <w:t>บริษัทย่อย</w:t>
            </w:r>
          </w:p>
        </w:tc>
        <w:tc>
          <w:tcPr>
            <w:tcW w:w="810" w:type="pct"/>
            <w:shd w:val="clear" w:color="auto" w:fill="FAFAFA"/>
          </w:tcPr>
          <w:p w14:paraId="1BF4E1D9" w14:textId="3F10D36A" w:rsidR="007B652B" w:rsidRPr="00D14059" w:rsidRDefault="15F83307"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9" w:type="pct"/>
          </w:tcPr>
          <w:p w14:paraId="1C88F858" w14:textId="4F405C59" w:rsidR="007B652B" w:rsidRPr="00D14059" w:rsidRDefault="007B652B" w:rsidP="007B652B">
            <w:pPr>
              <w:spacing w:line="240" w:lineRule="auto"/>
              <w:ind w:right="-72"/>
              <w:jc w:val="right"/>
              <w:rPr>
                <w:rFonts w:ascii="Browallia New" w:eastAsia="Arial Unicode MS" w:hAnsi="Browallia New" w:cs="Browallia New"/>
                <w:sz w:val="28"/>
                <w:szCs w:val="28"/>
                <w:cs/>
              </w:rPr>
            </w:pPr>
            <w:r w:rsidRPr="00D14059">
              <w:rPr>
                <w:rFonts w:ascii="Browallia New" w:hAnsi="Browallia New" w:cs="Browallia New"/>
                <w:sz w:val="28"/>
                <w:szCs w:val="28"/>
              </w:rPr>
              <w:t>-</w:t>
            </w:r>
          </w:p>
        </w:tc>
        <w:tc>
          <w:tcPr>
            <w:tcW w:w="808" w:type="pct"/>
            <w:shd w:val="clear" w:color="auto" w:fill="FAFAFA"/>
          </w:tcPr>
          <w:p w14:paraId="4DAC1422" w14:textId="168F77B6"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257</w:t>
            </w:r>
            <w:r w:rsidR="4BB8B21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688</w:t>
            </w:r>
          </w:p>
        </w:tc>
        <w:tc>
          <w:tcPr>
            <w:tcW w:w="804" w:type="pct"/>
          </w:tcPr>
          <w:p w14:paraId="5D8D3B79" w14:textId="51AE61EF"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147</w:t>
            </w:r>
            <w:r w:rsidR="007B652B" w:rsidRPr="00D14059">
              <w:rPr>
                <w:rFonts w:ascii="Browallia New" w:hAnsi="Browallia New" w:cs="Browallia New"/>
                <w:sz w:val="28"/>
                <w:szCs w:val="28"/>
              </w:rPr>
              <w:t>,</w:t>
            </w:r>
            <w:r w:rsidRPr="005F256D">
              <w:rPr>
                <w:rFonts w:ascii="Browallia New" w:hAnsi="Browallia New" w:cs="Browallia New"/>
                <w:sz w:val="28"/>
                <w:szCs w:val="28"/>
                <w:lang w:val="en-GB"/>
              </w:rPr>
              <w:t>860</w:t>
            </w:r>
          </w:p>
        </w:tc>
      </w:tr>
      <w:tr w:rsidR="007B652B" w:rsidRPr="00D14059" w14:paraId="78622BFC" w14:textId="77777777" w:rsidTr="00BA66F2">
        <w:tc>
          <w:tcPr>
            <w:tcW w:w="1769" w:type="pct"/>
          </w:tcPr>
          <w:p w14:paraId="2008D38A" w14:textId="693E5962" w:rsidR="007B652B" w:rsidRPr="00D14059" w:rsidRDefault="007B652B" w:rsidP="007B652B">
            <w:pPr>
              <w:spacing w:line="240" w:lineRule="auto"/>
              <w:ind w:left="-101"/>
              <w:rPr>
                <w:rFonts w:ascii="Browallia New" w:hAnsi="Browallia New" w:cs="Browallia New"/>
                <w:sz w:val="28"/>
                <w:szCs w:val="28"/>
              </w:rPr>
            </w:pPr>
            <w:r w:rsidRPr="00D14059">
              <w:rPr>
                <w:rFonts w:ascii="Browallia New" w:hAnsi="Browallia New" w:cs="Browallia New"/>
                <w:sz w:val="28"/>
                <w:szCs w:val="28"/>
              </w:rPr>
              <w:t xml:space="preserve">   - </w:t>
            </w:r>
            <w:r w:rsidRPr="00D14059">
              <w:rPr>
                <w:rFonts w:ascii="Browallia New" w:hAnsi="Browallia New" w:cs="Browallia New"/>
                <w:sz w:val="28"/>
                <w:szCs w:val="28"/>
                <w:cs/>
              </w:rPr>
              <w:t>บริษัทร่วม</w:t>
            </w:r>
          </w:p>
        </w:tc>
        <w:tc>
          <w:tcPr>
            <w:tcW w:w="810" w:type="pct"/>
            <w:shd w:val="clear" w:color="auto" w:fill="FAFAFA"/>
          </w:tcPr>
          <w:p w14:paraId="0DA828AE" w14:textId="749CCAA8"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r w:rsidR="4FA3501D"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358</w:t>
            </w:r>
          </w:p>
        </w:tc>
        <w:tc>
          <w:tcPr>
            <w:tcW w:w="809" w:type="pct"/>
          </w:tcPr>
          <w:p w14:paraId="072D62FF" w14:textId="13A8C889"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9</w:t>
            </w:r>
            <w:r w:rsidR="007B652B" w:rsidRPr="00D14059">
              <w:rPr>
                <w:rFonts w:ascii="Browallia New" w:hAnsi="Browallia New" w:cs="Browallia New"/>
                <w:sz w:val="28"/>
                <w:szCs w:val="28"/>
              </w:rPr>
              <w:t>,</w:t>
            </w:r>
            <w:r w:rsidRPr="005F256D">
              <w:rPr>
                <w:rFonts w:ascii="Browallia New" w:hAnsi="Browallia New" w:cs="Browallia New"/>
                <w:sz w:val="28"/>
                <w:szCs w:val="28"/>
                <w:lang w:val="en-GB"/>
              </w:rPr>
              <w:t>126</w:t>
            </w:r>
          </w:p>
        </w:tc>
        <w:tc>
          <w:tcPr>
            <w:tcW w:w="808" w:type="pct"/>
            <w:shd w:val="clear" w:color="auto" w:fill="FAFAFA"/>
          </w:tcPr>
          <w:p w14:paraId="733B848F" w14:textId="45D2C9F3" w:rsidR="007B652B" w:rsidRPr="00D14059" w:rsidRDefault="3F8862B9"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4" w:type="pct"/>
          </w:tcPr>
          <w:p w14:paraId="4D595D6E" w14:textId="71C5F8EC"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r>
    </w:tbl>
    <w:p w14:paraId="5DC66C46" w14:textId="22451CC4" w:rsidR="00072717" w:rsidRDefault="00072717" w:rsidP="004954D6">
      <w:pPr>
        <w:spacing w:line="240" w:lineRule="auto"/>
        <w:jc w:val="thaiDistribute"/>
        <w:rPr>
          <w:rFonts w:ascii="Browallia New" w:eastAsia="Arial Unicode MS" w:hAnsi="Browallia New" w:cs="Browallia New"/>
          <w:b/>
          <w:bCs/>
          <w:color w:val="CF4A02"/>
          <w:sz w:val="28"/>
          <w:szCs w:val="28"/>
        </w:rPr>
      </w:pPr>
    </w:p>
    <w:p w14:paraId="45347AA9" w14:textId="72DB583C" w:rsidR="00380F01" w:rsidRPr="00D14059" w:rsidRDefault="005F256D" w:rsidP="00422CDB">
      <w:pPr>
        <w:pStyle w:val="HeadSub1-5EA"/>
        <w:rPr>
          <w:rFonts w:ascii="Browallia New" w:hAnsi="Browallia New" w:cs="Browallia New"/>
          <w:color w:val="CF4A02"/>
          <w:sz w:val="28"/>
          <w:szCs w:val="28"/>
          <w:cs/>
        </w:rPr>
      </w:pPr>
      <w:r w:rsidRPr="005F256D">
        <w:rPr>
          <w:rFonts w:ascii="Browallia New" w:hAnsi="Browallia New" w:cs="Browallia New"/>
          <w:color w:val="CF4A02"/>
          <w:sz w:val="28"/>
          <w:szCs w:val="28"/>
        </w:rPr>
        <w:t>24</w:t>
      </w:r>
      <w:r w:rsidR="00380F01" w:rsidRPr="00D14059">
        <w:rPr>
          <w:rFonts w:ascii="Browallia New" w:hAnsi="Browallia New" w:cs="Browallia New"/>
          <w:color w:val="CF4A02"/>
          <w:sz w:val="28"/>
          <w:szCs w:val="28"/>
        </w:rPr>
        <w:t>.</w:t>
      </w:r>
      <w:r w:rsidRPr="005F256D">
        <w:rPr>
          <w:rFonts w:ascii="Browallia New" w:hAnsi="Browallia New" w:cs="Browallia New"/>
          <w:color w:val="CF4A02"/>
          <w:sz w:val="28"/>
          <w:szCs w:val="28"/>
        </w:rPr>
        <w:t>4</w:t>
      </w:r>
      <w:r w:rsidR="00380F01" w:rsidRPr="00D14059">
        <w:rPr>
          <w:rFonts w:ascii="Browallia New" w:hAnsi="Browallia New" w:cs="Browallia New"/>
          <w:color w:val="CF4A02"/>
          <w:sz w:val="28"/>
          <w:szCs w:val="28"/>
          <w:cs/>
        </w:rPr>
        <w:tab/>
        <w:t>สินทรัพย์ไม่หมุนเวียนอื่น</w:t>
      </w:r>
    </w:p>
    <w:p w14:paraId="095281DC" w14:textId="77777777" w:rsidR="00380F01" w:rsidRPr="00D14059" w:rsidRDefault="00380F01" w:rsidP="00380F01">
      <w:pPr>
        <w:spacing w:line="240" w:lineRule="auto"/>
        <w:ind w:left="1080" w:hanging="540"/>
        <w:jc w:val="thaiDistribute"/>
        <w:rPr>
          <w:rFonts w:ascii="Browallia New"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380F01" w:rsidRPr="00D14059" w14:paraId="757EE012" w14:textId="77777777" w:rsidTr="004814BA">
        <w:tc>
          <w:tcPr>
            <w:tcW w:w="1769" w:type="pct"/>
          </w:tcPr>
          <w:p w14:paraId="76EBE537" w14:textId="77777777" w:rsidR="00380F01" w:rsidRPr="00D14059" w:rsidRDefault="00380F01" w:rsidP="004814BA">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52C55BB3" w14:textId="77777777" w:rsidR="00380F01" w:rsidRPr="00D14059" w:rsidRDefault="00380F01" w:rsidP="004814B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785BD171" w14:textId="77777777" w:rsidR="00380F01" w:rsidRPr="00D14059" w:rsidRDefault="00380F01" w:rsidP="004814B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7B652B" w:rsidRPr="00D14059" w14:paraId="68F0DEC2" w14:textId="77777777" w:rsidTr="004814BA">
        <w:tc>
          <w:tcPr>
            <w:tcW w:w="1769" w:type="pct"/>
          </w:tcPr>
          <w:p w14:paraId="1F6714D7" w14:textId="77777777" w:rsidR="007B652B" w:rsidRPr="00D14059" w:rsidRDefault="007B652B" w:rsidP="007B652B">
            <w:pPr>
              <w:spacing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13337756" w14:textId="7EDCE3CA"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7B652B" w:rsidRPr="00D14059">
              <w:rPr>
                <w:rFonts w:ascii="Browallia New" w:eastAsia="Arial Unicode MS" w:hAnsi="Browallia New" w:cs="Browallia New"/>
                <w:b/>
                <w:bCs/>
                <w:sz w:val="28"/>
                <w:szCs w:val="28"/>
              </w:rPr>
              <w:t xml:space="preserve"> </w:t>
            </w:r>
            <w:r w:rsidR="007B652B" w:rsidRPr="00D14059">
              <w:rPr>
                <w:rFonts w:ascii="Browallia New" w:eastAsia="Arial Unicode MS" w:hAnsi="Browallia New" w:cs="Browallia New"/>
                <w:b/>
                <w:bCs/>
                <w:sz w:val="28"/>
                <w:szCs w:val="28"/>
                <w:cs/>
              </w:rPr>
              <w:t>กันยายน</w:t>
            </w:r>
          </w:p>
          <w:p w14:paraId="5810FEDD" w14:textId="280B6987"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809" w:type="pct"/>
            <w:tcBorders>
              <w:top w:val="single" w:sz="4" w:space="0" w:color="auto"/>
            </w:tcBorders>
          </w:tcPr>
          <w:p w14:paraId="5B8EE469" w14:textId="6FA354E4"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7B652B" w:rsidRPr="00D14059">
              <w:rPr>
                <w:rFonts w:ascii="Browallia New" w:eastAsia="Arial Unicode MS" w:hAnsi="Browallia New" w:cs="Browallia New"/>
                <w:b/>
                <w:bCs/>
                <w:sz w:val="28"/>
                <w:szCs w:val="28"/>
                <w:cs/>
              </w:rPr>
              <w:t xml:space="preserve"> ธันวาคม</w:t>
            </w:r>
          </w:p>
          <w:p w14:paraId="7FA8EC59" w14:textId="11DC5957"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808" w:type="pct"/>
            <w:tcBorders>
              <w:top w:val="single" w:sz="4" w:space="0" w:color="auto"/>
            </w:tcBorders>
          </w:tcPr>
          <w:p w14:paraId="4D051901" w14:textId="645D9172"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7B652B" w:rsidRPr="00D14059">
              <w:rPr>
                <w:rFonts w:ascii="Browallia New" w:eastAsia="Arial Unicode MS" w:hAnsi="Browallia New" w:cs="Browallia New"/>
                <w:b/>
                <w:bCs/>
                <w:sz w:val="28"/>
                <w:szCs w:val="28"/>
              </w:rPr>
              <w:t xml:space="preserve"> </w:t>
            </w:r>
            <w:r w:rsidR="007B652B" w:rsidRPr="00D14059">
              <w:rPr>
                <w:rFonts w:ascii="Browallia New" w:eastAsia="Arial Unicode MS" w:hAnsi="Browallia New" w:cs="Browallia New"/>
                <w:b/>
                <w:bCs/>
                <w:sz w:val="28"/>
                <w:szCs w:val="28"/>
                <w:cs/>
              </w:rPr>
              <w:t>กันยายน</w:t>
            </w:r>
          </w:p>
          <w:p w14:paraId="5F7F841B" w14:textId="1DD7F51C"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804" w:type="pct"/>
            <w:tcBorders>
              <w:top w:val="single" w:sz="4" w:space="0" w:color="auto"/>
            </w:tcBorders>
          </w:tcPr>
          <w:p w14:paraId="25921FFD" w14:textId="77085A60" w:rsidR="007B652B" w:rsidRPr="00D14059" w:rsidRDefault="005F256D" w:rsidP="007B652B">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7B652B" w:rsidRPr="00D14059">
              <w:rPr>
                <w:rFonts w:ascii="Browallia New" w:eastAsia="Arial Unicode MS" w:hAnsi="Browallia New" w:cs="Browallia New"/>
                <w:b/>
                <w:bCs/>
                <w:sz w:val="28"/>
                <w:szCs w:val="28"/>
                <w:cs/>
              </w:rPr>
              <w:t xml:space="preserve"> ธันวาคม</w:t>
            </w:r>
          </w:p>
          <w:p w14:paraId="0F3B1713" w14:textId="1E21442D"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7B652B" w:rsidRPr="00D14059" w14:paraId="6503BF6F" w14:textId="77777777" w:rsidTr="004814BA">
        <w:tc>
          <w:tcPr>
            <w:tcW w:w="1769" w:type="pct"/>
          </w:tcPr>
          <w:p w14:paraId="7B9EB4C7" w14:textId="77777777" w:rsidR="007B652B" w:rsidRPr="00D14059" w:rsidRDefault="007B652B" w:rsidP="007B652B">
            <w:pPr>
              <w:spacing w:line="240" w:lineRule="auto"/>
              <w:ind w:left="-101"/>
              <w:rPr>
                <w:rFonts w:ascii="Browallia New" w:eastAsia="Arial Unicode MS" w:hAnsi="Browallia New" w:cs="Browallia New"/>
                <w:b/>
                <w:bCs/>
                <w:sz w:val="28"/>
                <w:szCs w:val="28"/>
                <w:cs/>
              </w:rPr>
            </w:pPr>
          </w:p>
        </w:tc>
        <w:tc>
          <w:tcPr>
            <w:tcW w:w="810" w:type="pct"/>
            <w:tcBorders>
              <w:bottom w:val="single" w:sz="4" w:space="0" w:color="auto"/>
            </w:tcBorders>
          </w:tcPr>
          <w:p w14:paraId="128A439C"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9" w:type="pct"/>
            <w:tcBorders>
              <w:bottom w:val="single" w:sz="4" w:space="0" w:color="auto"/>
            </w:tcBorders>
          </w:tcPr>
          <w:p w14:paraId="5D508153"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8" w:type="pct"/>
            <w:tcBorders>
              <w:bottom w:val="single" w:sz="4" w:space="0" w:color="auto"/>
            </w:tcBorders>
          </w:tcPr>
          <w:p w14:paraId="747E3C31"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4" w:type="pct"/>
            <w:tcBorders>
              <w:bottom w:val="single" w:sz="4" w:space="0" w:color="auto"/>
            </w:tcBorders>
          </w:tcPr>
          <w:p w14:paraId="29D82B59"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r>
      <w:tr w:rsidR="007B652B" w:rsidRPr="00D14059" w14:paraId="38E936E3" w14:textId="77777777" w:rsidTr="004814BA">
        <w:tc>
          <w:tcPr>
            <w:tcW w:w="1769" w:type="pct"/>
            <w:vAlign w:val="center"/>
          </w:tcPr>
          <w:p w14:paraId="5BD3F7D0"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6DD6D561"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65C4DCE0"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4C5A7A48"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4611EE21"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3167FF45" w14:textId="77777777" w:rsidTr="00BA66F2">
        <w:tc>
          <w:tcPr>
            <w:tcW w:w="1769" w:type="pct"/>
            <w:vAlign w:val="center"/>
          </w:tcPr>
          <w:p w14:paraId="57C4CB8F" w14:textId="4D3983E9"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เงินจ่ายล่วงหน้าค่าซื้ออุปกรณ์</w:t>
            </w:r>
          </w:p>
          <w:p w14:paraId="65EB8691" w14:textId="33C2200A"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และสินทรัพย์</w:t>
            </w:r>
          </w:p>
        </w:tc>
        <w:tc>
          <w:tcPr>
            <w:tcW w:w="810" w:type="pct"/>
            <w:shd w:val="clear" w:color="auto" w:fill="FAFAFA"/>
            <w:vAlign w:val="center"/>
          </w:tcPr>
          <w:p w14:paraId="17965C4B"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vAlign w:val="center"/>
          </w:tcPr>
          <w:p w14:paraId="7E5F672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2D0484E7"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vAlign w:val="center"/>
          </w:tcPr>
          <w:p w14:paraId="216B6E0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7B652B" w:rsidRPr="00D14059" w14:paraId="0375862A" w14:textId="77777777" w:rsidTr="00BA66F2">
        <w:tc>
          <w:tcPr>
            <w:tcW w:w="1769" w:type="pct"/>
            <w:vAlign w:val="center"/>
          </w:tcPr>
          <w:p w14:paraId="7DB8CAE9"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354D4C79" w14:textId="6ADAD63A" w:rsidR="007B652B" w:rsidRPr="00AF0A8B" w:rsidRDefault="005F256D" w:rsidP="007B652B">
            <w:pPr>
              <w:spacing w:line="240" w:lineRule="auto"/>
              <w:ind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71</w:t>
            </w:r>
            <w:r w:rsidR="00AF0A8B">
              <w:rPr>
                <w:rFonts w:ascii="Browallia New" w:eastAsia="Arial Unicode MS" w:hAnsi="Browallia New" w:cs="Browallia New"/>
                <w:sz w:val="28"/>
                <w:szCs w:val="28"/>
                <w:lang w:val="en-GB"/>
              </w:rPr>
              <w:t>,</w:t>
            </w:r>
            <w:r w:rsidRPr="005F256D">
              <w:rPr>
                <w:rFonts w:ascii="Browallia New" w:eastAsia="Arial Unicode MS" w:hAnsi="Browallia New" w:cs="Browallia New"/>
                <w:sz w:val="28"/>
                <w:szCs w:val="28"/>
                <w:lang w:val="en-GB"/>
              </w:rPr>
              <w:t>643</w:t>
            </w:r>
          </w:p>
        </w:tc>
        <w:tc>
          <w:tcPr>
            <w:tcW w:w="809" w:type="pct"/>
            <w:vAlign w:val="center"/>
          </w:tcPr>
          <w:p w14:paraId="717B934C" w14:textId="008EE301"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Courier New" w:hAnsi="Browallia New" w:cs="Browallia New"/>
                <w:sz w:val="28"/>
                <w:szCs w:val="28"/>
                <w:lang w:val="en-GB"/>
              </w:rPr>
              <w:t>169</w:t>
            </w:r>
            <w:r w:rsidR="007B652B" w:rsidRPr="00D14059">
              <w:rPr>
                <w:rFonts w:ascii="Browallia New" w:eastAsia="Courier New" w:hAnsi="Browallia New" w:cs="Browallia New"/>
                <w:sz w:val="28"/>
                <w:szCs w:val="28"/>
              </w:rPr>
              <w:t>,</w:t>
            </w:r>
            <w:r w:rsidRPr="005F256D">
              <w:rPr>
                <w:rFonts w:ascii="Browallia New" w:eastAsia="Courier New" w:hAnsi="Browallia New" w:cs="Browallia New"/>
                <w:sz w:val="28"/>
                <w:szCs w:val="28"/>
                <w:lang w:val="en-GB"/>
              </w:rPr>
              <w:t>984</w:t>
            </w:r>
          </w:p>
        </w:tc>
        <w:tc>
          <w:tcPr>
            <w:tcW w:w="808" w:type="pct"/>
            <w:shd w:val="clear" w:color="auto" w:fill="FAFAFA"/>
            <w:vAlign w:val="center"/>
          </w:tcPr>
          <w:p w14:paraId="2CCEC68B" w14:textId="242751F0" w:rsidR="007B652B" w:rsidRPr="00D14059" w:rsidRDefault="7860AA25"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4" w:type="pct"/>
            <w:vAlign w:val="center"/>
          </w:tcPr>
          <w:p w14:paraId="13A386C2"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Courier New" w:hAnsi="Browallia New" w:cs="Browallia New"/>
                <w:sz w:val="28"/>
                <w:szCs w:val="28"/>
              </w:rPr>
              <w:t>-</w:t>
            </w:r>
          </w:p>
        </w:tc>
      </w:tr>
      <w:tr w:rsidR="008471A6" w:rsidRPr="00D14059" w14:paraId="08B89913" w14:textId="77777777" w:rsidTr="008471A6">
        <w:trPr>
          <w:trHeight w:val="300"/>
        </w:trPr>
        <w:tc>
          <w:tcPr>
            <w:tcW w:w="1769" w:type="pct"/>
            <w:vAlign w:val="center"/>
          </w:tcPr>
          <w:p w14:paraId="7E815117" w14:textId="4A0FCF77" w:rsidR="008471A6" w:rsidRPr="00D14059" w:rsidRDefault="008471A6" w:rsidP="008471A6">
            <w:pPr>
              <w:spacing w:line="240" w:lineRule="auto"/>
              <w:ind w:left="-101"/>
              <w:rPr>
                <w:rFonts w:ascii="Browallia New" w:hAnsi="Browallia New" w:cs="Browallia New"/>
                <w:sz w:val="28"/>
                <w:szCs w:val="28"/>
              </w:rPr>
            </w:pPr>
            <w:r w:rsidRPr="00D14059">
              <w:rPr>
                <w:rFonts w:ascii="Browallia New" w:eastAsia="Arial Unicode MS" w:hAnsi="Browallia New" w:cs="Browallia New"/>
                <w:sz w:val="28"/>
                <w:szCs w:val="28"/>
              </w:rPr>
              <w:t xml:space="preserve">   - </w:t>
            </w:r>
            <w:r w:rsidRPr="00D14059">
              <w:rPr>
                <w:rFonts w:ascii="Browallia New" w:eastAsia="Arial Unicode MS" w:hAnsi="Browallia New" w:cs="Browallia New"/>
                <w:sz w:val="28"/>
                <w:szCs w:val="28"/>
                <w:cs/>
              </w:rPr>
              <w:t>การ</w:t>
            </w:r>
            <w:r w:rsidRPr="00D14059">
              <w:rPr>
                <w:rFonts w:ascii="Browallia New" w:eastAsia="Arial Unicode MS" w:hAnsi="Browallia New" w:cs="Browallia New"/>
                <w:sz w:val="28"/>
                <w:szCs w:val="28"/>
              </w:rPr>
              <w:t>ร่วมค้า</w:t>
            </w:r>
          </w:p>
        </w:tc>
        <w:tc>
          <w:tcPr>
            <w:tcW w:w="810" w:type="pct"/>
            <w:shd w:val="clear" w:color="auto" w:fill="FAFAFA"/>
            <w:vAlign w:val="center"/>
          </w:tcPr>
          <w:p w14:paraId="3D675222" w14:textId="60833282" w:rsidR="008471A6" w:rsidRPr="00D14059" w:rsidRDefault="005F256D" w:rsidP="008471A6">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505</w:t>
            </w:r>
          </w:p>
        </w:tc>
        <w:tc>
          <w:tcPr>
            <w:tcW w:w="809" w:type="pct"/>
            <w:vAlign w:val="center"/>
          </w:tcPr>
          <w:p w14:paraId="37478CE9" w14:textId="53910087" w:rsidR="008471A6" w:rsidRPr="00D14059" w:rsidRDefault="008471A6" w:rsidP="008471A6">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c>
          <w:tcPr>
            <w:tcW w:w="808" w:type="pct"/>
            <w:shd w:val="clear" w:color="auto" w:fill="FAFAFA"/>
            <w:vAlign w:val="center"/>
          </w:tcPr>
          <w:p w14:paraId="67211DD0" w14:textId="52EBF1F8" w:rsidR="008471A6" w:rsidRPr="00D14059" w:rsidRDefault="008471A6" w:rsidP="008471A6">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804" w:type="pct"/>
            <w:vAlign w:val="center"/>
          </w:tcPr>
          <w:p w14:paraId="5BF0005B" w14:textId="40AEABE8" w:rsidR="008471A6" w:rsidRPr="00D14059" w:rsidRDefault="008471A6" w:rsidP="008471A6">
            <w:pPr>
              <w:spacing w:line="240" w:lineRule="auto"/>
              <w:ind w:right="-72"/>
              <w:jc w:val="right"/>
              <w:rPr>
                <w:rFonts w:ascii="Browallia New" w:eastAsia="Courier New" w:hAnsi="Browallia New" w:cs="Browallia New"/>
                <w:sz w:val="28"/>
                <w:szCs w:val="28"/>
              </w:rPr>
            </w:pPr>
            <w:r w:rsidRPr="00D14059">
              <w:rPr>
                <w:rFonts w:ascii="Browallia New" w:eastAsia="Courier New" w:hAnsi="Browallia New" w:cs="Browallia New"/>
                <w:sz w:val="28"/>
                <w:szCs w:val="28"/>
              </w:rPr>
              <w:t>-</w:t>
            </w:r>
          </w:p>
        </w:tc>
      </w:tr>
    </w:tbl>
    <w:p w14:paraId="7A8053AF" w14:textId="77777777" w:rsidR="00F17691" w:rsidRPr="00490218" w:rsidRDefault="00490218" w:rsidP="004954D6">
      <w:pPr>
        <w:spacing w:line="240" w:lineRule="auto"/>
        <w:jc w:val="thaiDistribute"/>
        <w:rPr>
          <w:rFonts w:ascii="Browallia New" w:eastAsia="Arial Unicode MS" w:hAnsi="Browallia New" w:cs="Browallia New"/>
          <w:b/>
          <w:bCs/>
          <w:color w:val="CF4A02"/>
          <w:sz w:val="28"/>
          <w:szCs w:val="28"/>
        </w:rPr>
      </w:pPr>
      <w:r>
        <w:rPr>
          <w:rFonts w:ascii="Browallia New" w:eastAsia="Arial Unicode MS" w:hAnsi="Browallia New" w:cs="Browallia New"/>
          <w:b/>
          <w:bCs/>
          <w:color w:val="CF4A02"/>
          <w:sz w:val="28"/>
          <w:szCs w:val="28"/>
        </w:rPr>
        <w:br w:type="page"/>
      </w:r>
    </w:p>
    <w:p w14:paraId="05886E42" w14:textId="334FE13D" w:rsidR="002C72AC" w:rsidRPr="00490218" w:rsidRDefault="005F256D" w:rsidP="00422CDB">
      <w:pPr>
        <w:pStyle w:val="HeadSub1-5EA"/>
        <w:rPr>
          <w:rFonts w:ascii="Browallia New" w:hAnsi="Browallia New" w:cs="Browallia New"/>
          <w:color w:val="CF4A02"/>
          <w:sz w:val="28"/>
          <w:szCs w:val="28"/>
          <w:cs/>
        </w:rPr>
      </w:pPr>
      <w:r w:rsidRPr="005F256D">
        <w:rPr>
          <w:rFonts w:ascii="Browallia New" w:hAnsi="Browallia New" w:cs="Browallia New"/>
          <w:color w:val="CF4A02"/>
          <w:sz w:val="28"/>
          <w:szCs w:val="28"/>
        </w:rPr>
        <w:t>24</w:t>
      </w:r>
      <w:r w:rsidR="002C72AC" w:rsidRPr="00490218">
        <w:rPr>
          <w:rFonts w:ascii="Browallia New" w:hAnsi="Browallia New" w:cs="Browallia New"/>
          <w:color w:val="CF4A02"/>
          <w:sz w:val="28"/>
          <w:szCs w:val="28"/>
        </w:rPr>
        <w:t>.</w:t>
      </w:r>
      <w:r w:rsidRPr="005F256D">
        <w:rPr>
          <w:rFonts w:ascii="Browallia New" w:hAnsi="Browallia New" w:cs="Browallia New"/>
          <w:color w:val="CF4A02"/>
          <w:sz w:val="28"/>
          <w:szCs w:val="28"/>
        </w:rPr>
        <w:t>5</w:t>
      </w:r>
      <w:r w:rsidR="002C72AC" w:rsidRPr="00490218">
        <w:rPr>
          <w:rFonts w:ascii="Browallia New" w:hAnsi="Browallia New" w:cs="Browallia New"/>
          <w:color w:val="CF4A02"/>
          <w:sz w:val="28"/>
          <w:szCs w:val="28"/>
          <w:cs/>
        </w:rPr>
        <w:tab/>
        <w:t>เงินให้กู้ยืม</w:t>
      </w:r>
      <w:r w:rsidR="00221B8F" w:rsidRPr="00490218">
        <w:rPr>
          <w:rFonts w:ascii="Browallia New" w:hAnsi="Browallia New" w:cs="Browallia New"/>
          <w:color w:val="CF4A02"/>
          <w:sz w:val="28"/>
          <w:szCs w:val="28"/>
          <w:cs/>
        </w:rPr>
        <w:t>แก่</w:t>
      </w:r>
      <w:r w:rsidR="00343BC2" w:rsidRPr="00490218">
        <w:rPr>
          <w:rFonts w:ascii="Browallia New" w:hAnsi="Browallia New" w:cs="Browallia New" w:hint="cs"/>
          <w:color w:val="CF4A02"/>
          <w:sz w:val="28"/>
          <w:szCs w:val="28"/>
          <w:cs/>
        </w:rPr>
        <w:t>กิ</w:t>
      </w:r>
      <w:r w:rsidR="002C72AC" w:rsidRPr="00490218">
        <w:rPr>
          <w:rFonts w:ascii="Browallia New" w:hAnsi="Browallia New" w:cs="Browallia New"/>
          <w:color w:val="CF4A02"/>
          <w:sz w:val="28"/>
          <w:szCs w:val="28"/>
          <w:cs/>
        </w:rPr>
        <w:t>จการที่เกี่ยวข้องกันและดอกเบี้ยที่เกี่ยวข้อง</w:t>
      </w:r>
      <w:r w:rsidR="00963463" w:rsidRPr="00490218">
        <w:rPr>
          <w:rFonts w:ascii="Browallia New" w:hAnsi="Browallia New" w:cs="Browallia New"/>
          <w:color w:val="CF4A02"/>
          <w:sz w:val="28"/>
          <w:szCs w:val="28"/>
          <w:cs/>
        </w:rPr>
        <w:t>กัน</w:t>
      </w:r>
    </w:p>
    <w:p w14:paraId="0DFBF138" w14:textId="2DD8BC25" w:rsidR="00A13353" w:rsidRPr="00490218" w:rsidRDefault="00A13353" w:rsidP="00632C01">
      <w:pPr>
        <w:spacing w:line="240" w:lineRule="auto"/>
        <w:ind w:left="540"/>
        <w:jc w:val="thaiDistribute"/>
        <w:rPr>
          <w:rFonts w:ascii="Browallia New" w:eastAsia="Arial Unicode MS" w:hAnsi="Browallia New" w:cs="Browallia New"/>
          <w:sz w:val="28"/>
          <w:szCs w:val="28"/>
        </w:rPr>
      </w:pPr>
    </w:p>
    <w:p w14:paraId="5DFA7F84" w14:textId="78635832" w:rsidR="002C72AC" w:rsidRPr="00490218" w:rsidRDefault="00A13353" w:rsidP="00632C01">
      <w:pPr>
        <w:spacing w:line="240" w:lineRule="auto"/>
        <w:ind w:left="540"/>
        <w:jc w:val="thaiDistribute"/>
        <w:rPr>
          <w:rFonts w:ascii="Browallia New" w:eastAsia="Arial Unicode MS" w:hAnsi="Browallia New" w:cs="Browallia New"/>
          <w:sz w:val="28"/>
          <w:szCs w:val="28"/>
          <w:u w:val="single"/>
        </w:rPr>
      </w:pPr>
      <w:r w:rsidRPr="00490218">
        <w:rPr>
          <w:rFonts w:ascii="Browallia New" w:eastAsia="Arial Unicode MS" w:hAnsi="Browallia New" w:cs="Browallia New"/>
          <w:sz w:val="28"/>
          <w:szCs w:val="28"/>
          <w:u w:val="single"/>
          <w:cs/>
        </w:rPr>
        <w:t>เงินให้กู้ยืมระยะสั้น</w:t>
      </w:r>
    </w:p>
    <w:p w14:paraId="56605097" w14:textId="77777777" w:rsidR="003C591E" w:rsidRPr="00490218" w:rsidRDefault="003C591E" w:rsidP="00632C01">
      <w:pPr>
        <w:spacing w:line="240" w:lineRule="auto"/>
        <w:ind w:left="540"/>
        <w:jc w:val="thaiDistribute"/>
        <w:rPr>
          <w:rFonts w:ascii="Browallia New" w:eastAsia="Arial Unicode MS" w:hAnsi="Browallia New" w:cs="Browallia New"/>
          <w:spacing w:val="-4"/>
          <w:sz w:val="28"/>
          <w:szCs w:val="28"/>
        </w:rPr>
      </w:pPr>
    </w:p>
    <w:p w14:paraId="5BDDE50C" w14:textId="3A7C0DE0" w:rsidR="009F5444" w:rsidRPr="00490218" w:rsidRDefault="0039786A" w:rsidP="00632C01">
      <w:pPr>
        <w:spacing w:line="240" w:lineRule="auto"/>
        <w:ind w:left="540"/>
        <w:jc w:val="thaiDistribute"/>
        <w:rPr>
          <w:rFonts w:ascii="Browallia New" w:eastAsia="Arial Unicode MS" w:hAnsi="Browallia New" w:cs="Browallia New"/>
          <w:sz w:val="28"/>
          <w:szCs w:val="28"/>
        </w:rPr>
      </w:pPr>
      <w:r w:rsidRPr="00490218">
        <w:rPr>
          <w:rFonts w:ascii="Browallia New" w:eastAsia="Arial Unicode MS" w:hAnsi="Browallia New" w:cs="Browallia New"/>
          <w:spacing w:val="-6"/>
          <w:sz w:val="28"/>
          <w:szCs w:val="28"/>
          <w:cs/>
        </w:rPr>
        <w:t xml:space="preserve">ณ วันที่ </w:t>
      </w:r>
      <w:r w:rsidR="005F256D" w:rsidRPr="005F256D">
        <w:rPr>
          <w:rFonts w:ascii="Browallia New" w:eastAsia="Arial Unicode MS" w:hAnsi="Browallia New" w:cs="Browallia New"/>
          <w:spacing w:val="-6"/>
          <w:sz w:val="28"/>
          <w:szCs w:val="28"/>
          <w:lang w:val="en-GB"/>
        </w:rPr>
        <w:t>30</w:t>
      </w:r>
      <w:r w:rsidR="001D33C6" w:rsidRPr="00490218">
        <w:rPr>
          <w:rFonts w:ascii="Browallia New" w:eastAsia="Arial Unicode MS" w:hAnsi="Browallia New" w:cs="Browallia New"/>
          <w:spacing w:val="-6"/>
          <w:sz w:val="28"/>
          <w:szCs w:val="28"/>
        </w:rPr>
        <w:t xml:space="preserve"> </w:t>
      </w:r>
      <w:r w:rsidR="007B652B" w:rsidRPr="00490218">
        <w:rPr>
          <w:rFonts w:ascii="Browallia New" w:eastAsia="Arial Unicode MS" w:hAnsi="Browallia New" w:cs="Browallia New"/>
          <w:spacing w:val="-6"/>
          <w:sz w:val="28"/>
          <w:szCs w:val="28"/>
          <w:cs/>
        </w:rPr>
        <w:t>กันยายน</w:t>
      </w:r>
      <w:r w:rsidRPr="00490218">
        <w:rPr>
          <w:rFonts w:ascii="Browallia New" w:eastAsia="Arial Unicode MS" w:hAnsi="Browallia New" w:cs="Browallia New"/>
          <w:spacing w:val="-6"/>
          <w:sz w:val="28"/>
          <w:szCs w:val="28"/>
          <w:cs/>
        </w:rPr>
        <w:t xml:space="preserve"> </w:t>
      </w:r>
      <w:r w:rsidR="00623910" w:rsidRPr="00490218">
        <w:rPr>
          <w:rFonts w:ascii="Browallia New" w:eastAsia="Arial Unicode MS" w:hAnsi="Browallia New" w:cs="Browallia New"/>
          <w:spacing w:val="-6"/>
          <w:sz w:val="28"/>
          <w:szCs w:val="28"/>
          <w:cs/>
        </w:rPr>
        <w:t xml:space="preserve">พ.ศ. </w:t>
      </w:r>
      <w:r w:rsidR="005F256D" w:rsidRPr="005F256D">
        <w:rPr>
          <w:rFonts w:ascii="Browallia New" w:eastAsia="Arial Unicode MS" w:hAnsi="Browallia New" w:cs="Browallia New"/>
          <w:spacing w:val="-6"/>
          <w:sz w:val="28"/>
          <w:szCs w:val="28"/>
          <w:lang w:val="en-GB"/>
        </w:rPr>
        <w:t>2566</w:t>
      </w:r>
      <w:r w:rsidRPr="00490218">
        <w:rPr>
          <w:rFonts w:ascii="Browallia New" w:eastAsia="Arial Unicode MS" w:hAnsi="Browallia New" w:cs="Browallia New"/>
          <w:spacing w:val="-6"/>
          <w:sz w:val="28"/>
          <w:szCs w:val="28"/>
        </w:rPr>
        <w:t xml:space="preserve"> </w:t>
      </w:r>
      <w:r w:rsidRPr="00490218">
        <w:rPr>
          <w:rFonts w:ascii="Browallia New" w:eastAsia="Arial Unicode MS" w:hAnsi="Browallia New" w:cs="Browallia New"/>
          <w:spacing w:val="-6"/>
          <w:sz w:val="28"/>
          <w:szCs w:val="28"/>
          <w:cs/>
        </w:rPr>
        <w:t>กลุ่มกิจการมีเงินให้กู้ยืมระยะสั้นเป็นตั๋วสัญญาใช้เงินแก่กิจการที่เกี่ยวข้องกันจำนวน</w:t>
      </w:r>
      <w:r w:rsidRPr="00490218">
        <w:rPr>
          <w:rFonts w:ascii="Browallia New" w:eastAsia="Arial Unicode MS" w:hAnsi="Browallia New" w:cs="Browallia New"/>
          <w:spacing w:val="-6"/>
          <w:sz w:val="28"/>
          <w:szCs w:val="28"/>
        </w:rPr>
        <w:t xml:space="preserve"> </w:t>
      </w:r>
      <w:r w:rsidR="00695F52" w:rsidRPr="00490218">
        <w:rPr>
          <w:rFonts w:ascii="Browallia New" w:eastAsia="Arial Unicode MS" w:hAnsi="Browallia New" w:cs="Browallia New"/>
          <w:spacing w:val="-6"/>
          <w:sz w:val="28"/>
          <w:szCs w:val="28"/>
        </w:rPr>
        <w:br/>
      </w:r>
      <w:r w:rsidR="005F256D" w:rsidRPr="005F256D">
        <w:rPr>
          <w:rFonts w:ascii="Browallia New" w:eastAsia="Arial Unicode MS" w:hAnsi="Browallia New" w:cs="Browallia New"/>
          <w:spacing w:val="-4"/>
          <w:sz w:val="28"/>
          <w:szCs w:val="28"/>
          <w:lang w:val="en-GB"/>
        </w:rPr>
        <w:t>37</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ล้านบาท </w:t>
      </w:r>
      <w:r w:rsidR="003A2B84" w:rsidRPr="00490218">
        <w:rPr>
          <w:rFonts w:ascii="Browallia New" w:eastAsia="Arial Unicode MS" w:hAnsi="Browallia New" w:cs="Browallia New"/>
          <w:spacing w:val="-4"/>
          <w:sz w:val="28"/>
          <w:szCs w:val="28"/>
          <w:cs/>
        </w:rPr>
        <w:t>ซึ่ง</w:t>
      </w:r>
      <w:r w:rsidRPr="00490218">
        <w:rPr>
          <w:rFonts w:ascii="Browallia New" w:eastAsia="Arial Unicode MS" w:hAnsi="Browallia New" w:cs="Browallia New"/>
          <w:spacing w:val="-4"/>
          <w:sz w:val="28"/>
          <w:szCs w:val="28"/>
          <w:cs/>
        </w:rPr>
        <w:t>มีอัตราดอกเบี้ยคงที่ร้อยละ</w:t>
      </w:r>
      <w:r w:rsidR="00975105" w:rsidRPr="00490218">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6</w:t>
      </w:r>
      <w:r w:rsidR="00C0610D" w:rsidRPr="00490218">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50</w:t>
      </w:r>
      <w:r w:rsidR="00975105"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ต่อปี (ณ วันที่</w:t>
      </w:r>
      <w:r w:rsidR="00975105" w:rsidRPr="00490218">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31</w:t>
      </w:r>
      <w:r w:rsidR="00975105"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ธันวาคม </w:t>
      </w:r>
      <w:r w:rsidR="00F1064F" w:rsidRPr="00490218">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2565</w:t>
      </w:r>
      <w:r w:rsidR="00D24A9D" w:rsidRPr="00490218">
        <w:rPr>
          <w:rFonts w:ascii="Browallia New" w:eastAsia="Arial Unicode MS" w:hAnsi="Browallia New" w:cs="Browallia New"/>
          <w:spacing w:val="-4"/>
          <w:sz w:val="28"/>
          <w:szCs w:val="28"/>
        </w:rPr>
        <w:t xml:space="preserve"> </w:t>
      </w:r>
      <w:r w:rsidR="00D24A9D" w:rsidRPr="00490218">
        <w:rPr>
          <w:rFonts w:ascii="Browallia New" w:eastAsia="Arial Unicode MS" w:hAnsi="Browallia New" w:cs="Browallia New"/>
          <w:spacing w:val="-4"/>
          <w:sz w:val="28"/>
          <w:szCs w:val="28"/>
          <w:cs/>
        </w:rPr>
        <w:t>จำนวน</w:t>
      </w:r>
      <w:r w:rsidR="00BF412B" w:rsidRPr="00490218">
        <w:rPr>
          <w:rFonts w:ascii="Browallia New" w:eastAsia="Arial Unicode MS" w:hAnsi="Browallia New" w:cs="Browallia New"/>
          <w:spacing w:val="-4"/>
          <w:sz w:val="28"/>
          <w:szCs w:val="28"/>
        </w:rPr>
        <w:t xml:space="preserve"> </w:t>
      </w:r>
      <w:r w:rsidR="005F256D" w:rsidRPr="005F256D">
        <w:rPr>
          <w:rFonts w:ascii="Browallia New" w:eastAsia="Arial Unicode MS" w:hAnsi="Browallia New" w:cs="Browallia New"/>
          <w:spacing w:val="-4"/>
          <w:sz w:val="28"/>
          <w:szCs w:val="28"/>
          <w:lang w:val="en-GB"/>
        </w:rPr>
        <w:t>61</w:t>
      </w:r>
      <w:r w:rsidR="0048768E" w:rsidRPr="00490218">
        <w:rPr>
          <w:rFonts w:ascii="Browallia New" w:eastAsia="Arial Unicode MS" w:hAnsi="Browallia New" w:cs="Browallia New"/>
          <w:spacing w:val="-4"/>
          <w:sz w:val="28"/>
          <w:szCs w:val="28"/>
        </w:rPr>
        <w:t xml:space="preserve"> </w:t>
      </w:r>
      <w:r w:rsidR="0048768E" w:rsidRPr="00490218">
        <w:rPr>
          <w:rFonts w:ascii="Browallia New" w:eastAsia="Arial Unicode MS" w:hAnsi="Browallia New" w:cs="Browallia New"/>
          <w:spacing w:val="-4"/>
          <w:sz w:val="28"/>
          <w:szCs w:val="28"/>
          <w:cs/>
        </w:rPr>
        <w:t>ล้านบาท</w:t>
      </w:r>
      <w:r w:rsidR="0048768E" w:rsidRPr="00490218">
        <w:rPr>
          <w:rFonts w:ascii="Browallia New" w:eastAsia="Arial Unicode MS" w:hAnsi="Browallia New" w:cs="Browallia New"/>
          <w:spacing w:val="-4"/>
          <w:sz w:val="28"/>
          <w:szCs w:val="28"/>
        </w:rPr>
        <w:t xml:space="preserve"> </w:t>
      </w:r>
      <w:r w:rsidR="0048768E" w:rsidRPr="00490218">
        <w:rPr>
          <w:rFonts w:ascii="Browallia New" w:eastAsia="Arial Unicode MS" w:hAnsi="Browallia New" w:cs="Browallia New"/>
          <w:spacing w:val="-4"/>
          <w:sz w:val="28"/>
          <w:szCs w:val="28"/>
          <w:cs/>
        </w:rPr>
        <w:t>ซึ่งมีอัตรา</w:t>
      </w:r>
      <w:r w:rsidR="0048768E" w:rsidRPr="00490218">
        <w:rPr>
          <w:rFonts w:ascii="Browallia New" w:eastAsia="Arial Unicode MS" w:hAnsi="Browallia New" w:cs="Browallia New"/>
          <w:spacing w:val="-6"/>
          <w:sz w:val="28"/>
          <w:szCs w:val="28"/>
          <w:cs/>
        </w:rPr>
        <w:t xml:space="preserve">ดอกเบี้ยคงที่ระหว่างร้อยละ </w:t>
      </w:r>
      <w:r w:rsidR="005F256D" w:rsidRPr="005F256D">
        <w:rPr>
          <w:rFonts w:ascii="Browallia New" w:eastAsia="Arial Unicode MS" w:hAnsi="Browallia New" w:cs="Browallia New"/>
          <w:spacing w:val="-6"/>
          <w:sz w:val="28"/>
          <w:szCs w:val="28"/>
          <w:lang w:val="en-GB"/>
        </w:rPr>
        <w:t>2</w:t>
      </w:r>
      <w:r w:rsidR="0048768E" w:rsidRPr="00490218">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10</w:t>
      </w:r>
      <w:r w:rsidR="0048768E" w:rsidRPr="00490218">
        <w:rPr>
          <w:rFonts w:ascii="Browallia New" w:eastAsia="Arial Unicode MS" w:hAnsi="Browallia New" w:cs="Browallia New"/>
          <w:spacing w:val="-6"/>
          <w:sz w:val="28"/>
          <w:szCs w:val="28"/>
        </w:rPr>
        <w:t xml:space="preserve"> </w:t>
      </w:r>
      <w:r w:rsidR="0048768E" w:rsidRPr="00490218">
        <w:rPr>
          <w:rFonts w:ascii="Browallia New" w:eastAsia="Arial Unicode MS" w:hAnsi="Browallia New" w:cs="Browallia New"/>
          <w:spacing w:val="-6"/>
          <w:sz w:val="28"/>
          <w:szCs w:val="28"/>
          <w:cs/>
        </w:rPr>
        <w:t xml:space="preserve">ถึงร้อยละ </w:t>
      </w:r>
      <w:r w:rsidR="005F256D" w:rsidRPr="005F256D">
        <w:rPr>
          <w:rFonts w:ascii="Browallia New" w:eastAsia="Arial Unicode MS" w:hAnsi="Browallia New" w:cs="Browallia New"/>
          <w:spacing w:val="-6"/>
          <w:sz w:val="28"/>
          <w:szCs w:val="28"/>
          <w:lang w:val="en-GB"/>
        </w:rPr>
        <w:t>6</w:t>
      </w:r>
      <w:r w:rsidR="0048768E" w:rsidRPr="00490218">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50</w:t>
      </w:r>
      <w:r w:rsidR="0048768E" w:rsidRPr="00490218">
        <w:rPr>
          <w:rFonts w:ascii="Browallia New" w:eastAsia="Arial Unicode MS" w:hAnsi="Browallia New" w:cs="Browallia New"/>
          <w:spacing w:val="-6"/>
          <w:sz w:val="28"/>
          <w:szCs w:val="28"/>
        </w:rPr>
        <w:t xml:space="preserve"> </w:t>
      </w:r>
      <w:r w:rsidR="0048768E" w:rsidRPr="00490218">
        <w:rPr>
          <w:rFonts w:ascii="Browallia New" w:eastAsia="Arial Unicode MS" w:hAnsi="Browallia New" w:cs="Browallia New"/>
          <w:spacing w:val="-6"/>
          <w:sz w:val="28"/>
          <w:szCs w:val="28"/>
          <w:cs/>
        </w:rPr>
        <w:t>ต่อปี</w:t>
      </w:r>
      <w:r w:rsidRPr="00490218">
        <w:rPr>
          <w:rFonts w:ascii="Browallia New" w:eastAsia="Arial Unicode MS" w:hAnsi="Browallia New" w:cs="Browallia New"/>
          <w:spacing w:val="-6"/>
          <w:sz w:val="28"/>
          <w:szCs w:val="28"/>
          <w:cs/>
        </w:rPr>
        <w:t>) และบริษัทมีเงินให้กู้ยืมระยะสั้น</w:t>
      </w:r>
      <w:r w:rsidRPr="00490218">
        <w:rPr>
          <w:rFonts w:ascii="Browallia New" w:eastAsia="Arial Unicode MS" w:hAnsi="Browallia New" w:cs="Browallia New"/>
          <w:sz w:val="28"/>
          <w:szCs w:val="28"/>
          <w:cs/>
        </w:rPr>
        <w:t>เป็นตั๋วสัญญาใช้เงินแก่กิจการ</w:t>
      </w:r>
      <w:r w:rsidR="000B7BB7" w:rsidRPr="00490218">
        <w:rPr>
          <w:rFonts w:ascii="Browallia New" w:eastAsia="Arial Unicode MS" w:hAnsi="Browallia New" w:cs="Browallia New"/>
          <w:sz w:val="28"/>
          <w:szCs w:val="28"/>
          <w:cs/>
        </w:rPr>
        <w:br/>
      </w:r>
      <w:r w:rsidRPr="00490218">
        <w:rPr>
          <w:rFonts w:ascii="Browallia New" w:eastAsia="Arial Unicode MS" w:hAnsi="Browallia New" w:cs="Browallia New"/>
          <w:sz w:val="28"/>
          <w:szCs w:val="28"/>
          <w:cs/>
        </w:rPr>
        <w:t>ที่เกี่ยวข้องกันจำนวน</w:t>
      </w:r>
      <w:r w:rsidR="00975105" w:rsidRPr="00490218">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10</w:t>
      </w:r>
      <w:r w:rsidR="38798628" w:rsidRPr="00490218">
        <w:rPr>
          <w:rFonts w:ascii="Browallia New" w:eastAsia="Arial Unicode MS" w:hAnsi="Browallia New" w:cs="Browallia New"/>
          <w:sz w:val="28"/>
          <w:szCs w:val="28"/>
          <w:cs/>
        </w:rPr>
        <w:t>,</w:t>
      </w:r>
      <w:r w:rsidR="005F256D" w:rsidRPr="005F256D">
        <w:rPr>
          <w:rFonts w:ascii="Browallia New" w:eastAsia="Arial Unicode MS" w:hAnsi="Browallia New" w:cs="Browallia New"/>
          <w:sz w:val="28"/>
          <w:szCs w:val="28"/>
          <w:lang w:val="en-GB"/>
        </w:rPr>
        <w:t>312</w:t>
      </w:r>
      <w:r w:rsidR="00584D9E"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 xml:space="preserve">ล้านบาท </w:t>
      </w:r>
      <w:r w:rsidR="003A2B84" w:rsidRPr="00490218">
        <w:rPr>
          <w:rFonts w:ascii="Browallia New" w:eastAsia="Arial Unicode MS" w:hAnsi="Browallia New" w:cs="Browallia New"/>
          <w:sz w:val="28"/>
          <w:szCs w:val="28"/>
          <w:cs/>
        </w:rPr>
        <w:t>ซึ่ง</w:t>
      </w:r>
      <w:r w:rsidRPr="00490218">
        <w:rPr>
          <w:rFonts w:ascii="Browallia New" w:eastAsia="Arial Unicode MS" w:hAnsi="Browallia New" w:cs="Browallia New"/>
          <w:sz w:val="28"/>
          <w:szCs w:val="28"/>
          <w:cs/>
        </w:rPr>
        <w:t>มีอัตราดอกเบี้ยคงที่ระหว่างร้อยละ</w:t>
      </w:r>
      <w:r w:rsidR="00975105" w:rsidRPr="00490218">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2</w:t>
      </w:r>
      <w:r w:rsidR="61D6ABE2" w:rsidRPr="00490218">
        <w:rPr>
          <w:rFonts w:ascii="Browallia New" w:eastAsia="Arial Unicode MS" w:hAnsi="Browallia New" w:cs="Browallia New"/>
          <w:sz w:val="28"/>
          <w:szCs w:val="28"/>
          <w:cs/>
        </w:rPr>
        <w:t>.</w:t>
      </w:r>
      <w:r w:rsidR="005F256D" w:rsidRPr="005F256D">
        <w:rPr>
          <w:rFonts w:ascii="Browallia New" w:eastAsia="Arial Unicode MS" w:hAnsi="Browallia New" w:cs="Browallia New"/>
          <w:sz w:val="28"/>
          <w:szCs w:val="28"/>
          <w:lang w:val="en-GB"/>
        </w:rPr>
        <w:t>14</w:t>
      </w:r>
      <w:r w:rsidR="002069DF"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ถึงร้อยล</w:t>
      </w:r>
      <w:r w:rsidR="00975105" w:rsidRPr="00490218">
        <w:rPr>
          <w:rFonts w:ascii="Browallia New" w:eastAsia="Arial Unicode MS" w:hAnsi="Browallia New" w:cs="Browallia New"/>
          <w:sz w:val="28"/>
          <w:szCs w:val="28"/>
          <w:cs/>
        </w:rPr>
        <w:t xml:space="preserve">ะ </w:t>
      </w:r>
      <w:r w:rsidR="005F256D" w:rsidRPr="005F256D">
        <w:rPr>
          <w:rFonts w:ascii="Browallia New" w:eastAsia="Arial Unicode MS" w:hAnsi="Browallia New" w:cs="Browallia New"/>
          <w:sz w:val="28"/>
          <w:szCs w:val="28"/>
          <w:lang w:val="en-GB"/>
        </w:rPr>
        <w:t>3</w:t>
      </w:r>
      <w:r w:rsidR="008352E6"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27</w:t>
      </w:r>
      <w:r w:rsidR="00975105"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 xml:space="preserve">ต่อปี </w:t>
      </w:r>
      <w:r w:rsidRPr="00490218">
        <w:rPr>
          <w:rFonts w:ascii="Browallia New" w:eastAsia="Arial Unicode MS" w:hAnsi="Browallia New" w:cs="Browallia New"/>
          <w:spacing w:val="-6"/>
          <w:sz w:val="28"/>
          <w:szCs w:val="28"/>
          <w:cs/>
        </w:rPr>
        <w:t>(ณ วันที่</w:t>
      </w:r>
      <w:r w:rsidR="00975105" w:rsidRPr="00490218">
        <w:rPr>
          <w:rFonts w:ascii="Browallia New" w:eastAsia="Arial Unicode MS" w:hAnsi="Browallia New" w:cs="Browallia New"/>
          <w:spacing w:val="-6"/>
          <w:sz w:val="28"/>
          <w:szCs w:val="28"/>
        </w:rPr>
        <w:t xml:space="preserve"> </w:t>
      </w:r>
      <w:r w:rsidR="000B7BB7" w:rsidRPr="00490218">
        <w:rPr>
          <w:rFonts w:ascii="Browallia New" w:eastAsia="Arial Unicode MS" w:hAnsi="Browallia New" w:cs="Browallia New"/>
          <w:spacing w:val="-6"/>
          <w:sz w:val="28"/>
          <w:szCs w:val="28"/>
          <w:cs/>
        </w:rPr>
        <w:br/>
      </w:r>
      <w:r w:rsidR="005F256D" w:rsidRPr="005F256D">
        <w:rPr>
          <w:rFonts w:ascii="Browallia New" w:eastAsia="Arial Unicode MS" w:hAnsi="Browallia New" w:cs="Browallia New"/>
          <w:spacing w:val="-6"/>
          <w:sz w:val="28"/>
          <w:szCs w:val="28"/>
          <w:lang w:val="en-GB"/>
        </w:rPr>
        <w:t>31</w:t>
      </w:r>
      <w:r w:rsidR="00975105" w:rsidRPr="00490218">
        <w:rPr>
          <w:rFonts w:ascii="Browallia New" w:eastAsia="Arial Unicode MS" w:hAnsi="Browallia New" w:cs="Browallia New"/>
          <w:spacing w:val="-6"/>
          <w:sz w:val="28"/>
          <w:szCs w:val="28"/>
        </w:rPr>
        <w:t xml:space="preserve"> </w:t>
      </w:r>
      <w:r w:rsidRPr="00490218">
        <w:rPr>
          <w:rFonts w:ascii="Browallia New" w:eastAsia="Arial Unicode MS" w:hAnsi="Browallia New" w:cs="Browallia New"/>
          <w:spacing w:val="-6"/>
          <w:sz w:val="28"/>
          <w:szCs w:val="28"/>
          <w:cs/>
        </w:rPr>
        <w:t xml:space="preserve">ธันวาคม </w:t>
      </w:r>
      <w:r w:rsidR="00F1064F" w:rsidRPr="00490218">
        <w:rPr>
          <w:rFonts w:ascii="Browallia New" w:eastAsia="Arial Unicode MS" w:hAnsi="Browallia New" w:cs="Browallia New"/>
          <w:spacing w:val="-6"/>
          <w:sz w:val="28"/>
          <w:szCs w:val="28"/>
          <w:cs/>
        </w:rPr>
        <w:t xml:space="preserve">พ.ศ. </w:t>
      </w:r>
      <w:r w:rsidR="005F256D" w:rsidRPr="005F256D">
        <w:rPr>
          <w:rFonts w:ascii="Browallia New" w:eastAsia="Arial Unicode MS" w:hAnsi="Browallia New" w:cs="Browallia New"/>
          <w:spacing w:val="-6"/>
          <w:sz w:val="28"/>
          <w:szCs w:val="28"/>
          <w:lang w:val="en-GB"/>
        </w:rPr>
        <w:t>2565</w:t>
      </w:r>
      <w:r w:rsidR="00975105" w:rsidRPr="00490218">
        <w:rPr>
          <w:rFonts w:ascii="Browallia New" w:eastAsia="Arial Unicode MS" w:hAnsi="Browallia New" w:cs="Browallia New"/>
          <w:spacing w:val="-6"/>
          <w:sz w:val="28"/>
          <w:szCs w:val="28"/>
        </w:rPr>
        <w:t xml:space="preserve"> </w:t>
      </w:r>
      <w:r w:rsidRPr="00490218">
        <w:rPr>
          <w:rFonts w:ascii="Browallia New" w:eastAsia="Arial Unicode MS" w:hAnsi="Browallia New" w:cs="Browallia New"/>
          <w:spacing w:val="-6"/>
          <w:sz w:val="28"/>
          <w:szCs w:val="28"/>
          <w:cs/>
        </w:rPr>
        <w:t>จำนวน</w:t>
      </w:r>
      <w:r w:rsidR="00975105" w:rsidRPr="00490218">
        <w:rPr>
          <w:rFonts w:ascii="Browallia New" w:eastAsia="Arial Unicode MS" w:hAnsi="Browallia New" w:cs="Browallia New"/>
          <w:spacing w:val="-6"/>
          <w:sz w:val="28"/>
          <w:szCs w:val="28"/>
        </w:rPr>
        <w:t xml:space="preserve"> </w:t>
      </w:r>
      <w:r w:rsidR="005F256D" w:rsidRPr="005F256D">
        <w:rPr>
          <w:rFonts w:ascii="Browallia New" w:eastAsia="Arial Unicode MS" w:hAnsi="Browallia New" w:cs="Browallia New"/>
          <w:spacing w:val="-6"/>
          <w:sz w:val="28"/>
          <w:szCs w:val="28"/>
          <w:lang w:val="en-GB"/>
        </w:rPr>
        <w:t>10</w:t>
      </w:r>
      <w:r w:rsidR="0048768E" w:rsidRPr="00490218">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817</w:t>
      </w:r>
      <w:r w:rsidR="0048768E" w:rsidRPr="00490218">
        <w:rPr>
          <w:rFonts w:ascii="Browallia New" w:eastAsia="Arial Unicode MS" w:hAnsi="Browallia New" w:cs="Browallia New"/>
          <w:spacing w:val="-6"/>
          <w:sz w:val="28"/>
          <w:szCs w:val="28"/>
          <w:cs/>
        </w:rPr>
        <w:t xml:space="preserve"> ล้านบาท ซึ่งมีอัตราดอกเบี้ยคงที่ระหว่างร้อยละ </w:t>
      </w:r>
      <w:r w:rsidR="005F256D" w:rsidRPr="005F256D">
        <w:rPr>
          <w:rFonts w:ascii="Browallia New" w:eastAsia="Arial Unicode MS" w:hAnsi="Browallia New" w:cs="Browallia New"/>
          <w:spacing w:val="-6"/>
          <w:sz w:val="28"/>
          <w:szCs w:val="28"/>
          <w:lang w:val="en-GB"/>
        </w:rPr>
        <w:t>2</w:t>
      </w:r>
      <w:r w:rsidR="0048768E" w:rsidRPr="00490218">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20</w:t>
      </w:r>
      <w:r w:rsidR="0048768E" w:rsidRPr="00490218">
        <w:rPr>
          <w:rFonts w:ascii="Browallia New" w:eastAsia="Arial Unicode MS" w:hAnsi="Browallia New" w:cs="Browallia New"/>
          <w:spacing w:val="-6"/>
          <w:sz w:val="28"/>
          <w:szCs w:val="28"/>
        </w:rPr>
        <w:t xml:space="preserve"> </w:t>
      </w:r>
      <w:r w:rsidR="0048768E" w:rsidRPr="00490218">
        <w:rPr>
          <w:rFonts w:ascii="Browallia New" w:eastAsia="Arial Unicode MS" w:hAnsi="Browallia New" w:cs="Browallia New"/>
          <w:spacing w:val="-6"/>
          <w:sz w:val="28"/>
          <w:szCs w:val="28"/>
          <w:cs/>
        </w:rPr>
        <w:t xml:space="preserve">ถึงร้อยละ </w:t>
      </w:r>
      <w:r w:rsidR="005F256D" w:rsidRPr="005F256D">
        <w:rPr>
          <w:rFonts w:ascii="Browallia New" w:eastAsia="Arial Unicode MS" w:hAnsi="Browallia New" w:cs="Browallia New"/>
          <w:spacing w:val="-6"/>
          <w:sz w:val="28"/>
          <w:szCs w:val="28"/>
          <w:lang w:val="en-GB"/>
        </w:rPr>
        <w:t>3</w:t>
      </w:r>
      <w:r w:rsidR="0048768E" w:rsidRPr="00490218">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02</w:t>
      </w:r>
      <w:r w:rsidR="0048768E" w:rsidRPr="00490218">
        <w:rPr>
          <w:rFonts w:ascii="Browallia New" w:eastAsia="Arial Unicode MS" w:hAnsi="Browallia New" w:cs="Browallia New"/>
          <w:spacing w:val="-6"/>
          <w:sz w:val="28"/>
          <w:szCs w:val="28"/>
        </w:rPr>
        <w:t xml:space="preserve"> </w:t>
      </w:r>
      <w:r w:rsidR="0048768E" w:rsidRPr="00490218">
        <w:rPr>
          <w:rFonts w:ascii="Browallia New" w:eastAsia="Arial Unicode MS" w:hAnsi="Browallia New" w:cs="Browallia New"/>
          <w:spacing w:val="-6"/>
          <w:sz w:val="28"/>
          <w:szCs w:val="28"/>
          <w:cs/>
        </w:rPr>
        <w:t>ต่อปี</w:t>
      </w:r>
      <w:r w:rsidRPr="00490218">
        <w:rPr>
          <w:rFonts w:ascii="Browallia New" w:eastAsia="Arial Unicode MS" w:hAnsi="Browallia New" w:cs="Browallia New"/>
          <w:spacing w:val="-6"/>
          <w:sz w:val="28"/>
          <w:szCs w:val="28"/>
          <w:cs/>
        </w:rPr>
        <w:t xml:space="preserve">) </w:t>
      </w:r>
      <w:r w:rsidR="000B7BB7" w:rsidRPr="00490218">
        <w:rPr>
          <w:rFonts w:ascii="Browallia New" w:eastAsia="Arial Unicode MS" w:hAnsi="Browallia New" w:cs="Browallia New"/>
          <w:spacing w:val="-6"/>
          <w:sz w:val="28"/>
          <w:szCs w:val="28"/>
          <w:cs/>
        </w:rPr>
        <w:br/>
      </w:r>
      <w:r w:rsidRPr="00490218">
        <w:rPr>
          <w:rFonts w:ascii="Browallia New" w:eastAsia="Arial Unicode MS" w:hAnsi="Browallia New" w:cs="Browallia New"/>
          <w:sz w:val="28"/>
          <w:szCs w:val="28"/>
          <w:cs/>
        </w:rPr>
        <w:t xml:space="preserve">ตั๋วสัญญาใช้เงินทั้งหมดมีกำหนดการจ่ายชำระคืนเงินต้นและดอกเบี้ยตามระยะเวลาที่กำหนดไว้และเมื่อทวงถาม </w:t>
      </w:r>
      <w:r w:rsidR="000B7BB7" w:rsidRPr="00490218">
        <w:rPr>
          <w:rFonts w:ascii="Browallia New" w:eastAsia="Arial Unicode MS" w:hAnsi="Browallia New" w:cs="Browallia New"/>
          <w:sz w:val="28"/>
          <w:szCs w:val="28"/>
          <w:cs/>
        </w:rPr>
        <w:br/>
      </w:r>
      <w:r w:rsidRPr="00490218">
        <w:rPr>
          <w:rFonts w:ascii="Browallia New" w:eastAsia="Arial Unicode MS" w:hAnsi="Browallia New" w:cs="Browallia New"/>
          <w:sz w:val="28"/>
          <w:szCs w:val="28"/>
          <w:cs/>
        </w:rPr>
        <w:t>เงินกู้ยืมดังกล่าวไม่มีหลักทรัพย์ค้ำประกัน</w:t>
      </w:r>
    </w:p>
    <w:p w14:paraId="4B4A97AB" w14:textId="3E9CEB71" w:rsidR="00A13353" w:rsidRPr="00490218" w:rsidRDefault="00A13353" w:rsidP="00632C01">
      <w:pPr>
        <w:spacing w:line="240" w:lineRule="auto"/>
        <w:ind w:left="540"/>
        <w:jc w:val="thaiDistribute"/>
        <w:rPr>
          <w:rFonts w:ascii="Browallia New" w:eastAsia="Arial Unicode MS" w:hAnsi="Browallia New" w:cs="Browallia New"/>
          <w:spacing w:val="-4"/>
          <w:sz w:val="28"/>
          <w:szCs w:val="28"/>
        </w:rPr>
      </w:pPr>
    </w:p>
    <w:p w14:paraId="2F93E80E" w14:textId="77777777" w:rsidR="00A13353" w:rsidRPr="00490218" w:rsidRDefault="00A13353" w:rsidP="00632C01">
      <w:pPr>
        <w:spacing w:line="240" w:lineRule="auto"/>
        <w:ind w:left="540"/>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การเปลี่ยนแปลงของเงินให้กู้ยืมระยะสั้นแก่กิจการที่เกี่ยวข้องกันสามารถวิเคราะห์ได้ดังนี้</w:t>
      </w:r>
    </w:p>
    <w:p w14:paraId="583A1D7A" w14:textId="77777777" w:rsidR="00A13353" w:rsidRPr="00490218" w:rsidRDefault="00A13353" w:rsidP="00632C01">
      <w:pPr>
        <w:spacing w:line="240" w:lineRule="auto"/>
        <w:ind w:left="540"/>
        <w:jc w:val="thaiDistribute"/>
        <w:rPr>
          <w:rFonts w:ascii="Browallia New" w:eastAsia="Arial Unicode MS" w:hAnsi="Browallia New" w:cs="Browallia New"/>
          <w:sz w:val="28"/>
          <w:szCs w:val="28"/>
        </w:rPr>
      </w:pPr>
    </w:p>
    <w:tbl>
      <w:tblPr>
        <w:tblW w:w="9576" w:type="dxa"/>
        <w:tblLook w:val="0000" w:firstRow="0" w:lastRow="0" w:firstColumn="0" w:lastColumn="0" w:noHBand="0" w:noVBand="0"/>
      </w:tblPr>
      <w:tblGrid>
        <w:gridCol w:w="6120"/>
        <w:gridCol w:w="1728"/>
        <w:gridCol w:w="1728"/>
      </w:tblGrid>
      <w:tr w:rsidR="00A13353" w:rsidRPr="00490218" w14:paraId="74C9252B" w14:textId="77777777" w:rsidTr="008357DD">
        <w:tc>
          <w:tcPr>
            <w:tcW w:w="6120" w:type="dxa"/>
            <w:vAlign w:val="bottom"/>
          </w:tcPr>
          <w:p w14:paraId="4889BA98" w14:textId="77777777" w:rsidR="00A13353" w:rsidRPr="00490218" w:rsidRDefault="00A13353"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66C83AEC"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2A896A8B"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lang w:val="th-TH"/>
              </w:rPr>
            </w:pPr>
            <w:r w:rsidRPr="00490218">
              <w:rPr>
                <w:rFonts w:ascii="Browallia New" w:eastAsia="Arial Unicode MS" w:hAnsi="Browallia New" w:cs="Browallia New"/>
                <w:b/>
                <w:bCs/>
                <w:sz w:val="28"/>
                <w:szCs w:val="28"/>
                <w:cs/>
              </w:rPr>
              <w:t>ข้อมูลทางการเงินเฉพาะกิจการ</w:t>
            </w:r>
          </w:p>
        </w:tc>
      </w:tr>
      <w:tr w:rsidR="00A13353" w:rsidRPr="00490218" w14:paraId="43706ED2" w14:textId="77777777" w:rsidTr="008357DD">
        <w:tc>
          <w:tcPr>
            <w:tcW w:w="6120" w:type="dxa"/>
          </w:tcPr>
          <w:p w14:paraId="63A3D82F" w14:textId="77777777" w:rsidR="00A13353" w:rsidRPr="00490218" w:rsidRDefault="00A13353"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1FA95CC4"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588EF0"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r>
      <w:tr w:rsidR="00BA66F2" w:rsidRPr="00490218" w14:paraId="2EA1E081" w14:textId="77777777" w:rsidTr="001B524D">
        <w:tc>
          <w:tcPr>
            <w:tcW w:w="6120" w:type="dxa"/>
          </w:tcPr>
          <w:p w14:paraId="32DCFA05" w14:textId="77777777" w:rsidR="00BA66F2" w:rsidRPr="00490218" w:rsidRDefault="00BA66F2" w:rsidP="004C4F0F">
            <w:pPr>
              <w:spacing w:line="240" w:lineRule="auto"/>
              <w:ind w:left="540"/>
              <w:rPr>
                <w:rFonts w:ascii="Browallia New" w:eastAsia="Arial Unicode MS" w:hAnsi="Browallia New" w:cs="Browallia New"/>
                <w:sz w:val="28"/>
                <w:szCs w:val="28"/>
              </w:rPr>
            </w:pPr>
          </w:p>
        </w:tc>
        <w:tc>
          <w:tcPr>
            <w:tcW w:w="1728" w:type="dxa"/>
            <w:shd w:val="clear" w:color="auto" w:fill="FAFAFA"/>
            <w:vAlign w:val="center"/>
          </w:tcPr>
          <w:p w14:paraId="62705699" w14:textId="77777777" w:rsidR="00BA66F2" w:rsidRPr="00490218" w:rsidRDefault="00BA66F2" w:rsidP="004C4F0F">
            <w:pPr>
              <w:spacing w:line="240" w:lineRule="auto"/>
              <w:ind w:right="-72"/>
              <w:jc w:val="right"/>
              <w:rPr>
                <w:rFonts w:ascii="Browallia New" w:eastAsia="Arial Unicode MS" w:hAnsi="Browallia New" w:cs="Browallia New"/>
                <w:b/>
                <w:bCs/>
                <w:snapToGrid w:val="0"/>
                <w:sz w:val="28"/>
                <w:szCs w:val="28"/>
                <w:cs/>
                <w:lang w:eastAsia="th-TH"/>
              </w:rPr>
            </w:pPr>
          </w:p>
        </w:tc>
        <w:tc>
          <w:tcPr>
            <w:tcW w:w="1728" w:type="dxa"/>
            <w:shd w:val="clear" w:color="auto" w:fill="FAFAFA"/>
            <w:vAlign w:val="center"/>
          </w:tcPr>
          <w:p w14:paraId="0AB7220C" w14:textId="77777777" w:rsidR="00BA66F2" w:rsidRPr="00490218" w:rsidRDefault="00BA66F2" w:rsidP="004C4F0F">
            <w:pPr>
              <w:spacing w:line="240" w:lineRule="auto"/>
              <w:ind w:right="-72"/>
              <w:jc w:val="right"/>
              <w:rPr>
                <w:rFonts w:ascii="Browallia New" w:eastAsia="Arial Unicode MS" w:hAnsi="Browallia New" w:cs="Browallia New"/>
                <w:b/>
                <w:bCs/>
                <w:snapToGrid w:val="0"/>
                <w:sz w:val="28"/>
                <w:szCs w:val="28"/>
                <w:cs/>
                <w:lang w:eastAsia="th-TH"/>
              </w:rPr>
            </w:pPr>
          </w:p>
        </w:tc>
      </w:tr>
      <w:tr w:rsidR="004B231D" w:rsidRPr="00490218" w14:paraId="3ED5D2CD" w14:textId="77777777" w:rsidTr="00851709">
        <w:tc>
          <w:tcPr>
            <w:tcW w:w="6120" w:type="dxa"/>
          </w:tcPr>
          <w:p w14:paraId="0F61A8C2" w14:textId="5EC9848D" w:rsidR="004B231D" w:rsidRPr="00490218" w:rsidRDefault="004B231D" w:rsidP="00490218">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sz w:val="28"/>
                <w:szCs w:val="28"/>
                <w:cs/>
              </w:rPr>
            </w:pPr>
            <w:r w:rsidRPr="00490218">
              <w:rPr>
                <w:rFonts w:ascii="Browallia New" w:eastAsia="Arial Unicode MS" w:hAnsi="Browallia New" w:cs="Browallia New"/>
                <w:b/>
                <w:bCs/>
                <w:sz w:val="28"/>
                <w:szCs w:val="28"/>
                <w:cs/>
              </w:rPr>
              <w:t>สำหรับงวด</w:t>
            </w:r>
            <w:r w:rsidR="007B652B" w:rsidRPr="00490218">
              <w:rPr>
                <w:rFonts w:ascii="Browallia New" w:eastAsia="Arial Unicode MS" w:hAnsi="Browallia New" w:cs="Browallia New"/>
                <w:b/>
                <w:bCs/>
                <w:sz w:val="28"/>
                <w:szCs w:val="28"/>
                <w:cs/>
              </w:rPr>
              <w:t>เก้า</w:t>
            </w:r>
            <w:r w:rsidR="001D33C6" w:rsidRPr="00490218">
              <w:rPr>
                <w:rFonts w:ascii="Browallia New" w:eastAsia="Arial Unicode MS" w:hAnsi="Browallia New" w:cs="Browallia New"/>
                <w:b/>
                <w:bCs/>
                <w:sz w:val="28"/>
                <w:szCs w:val="28"/>
                <w:cs/>
              </w:rPr>
              <w:t>เดือน</w:t>
            </w:r>
            <w:r w:rsidRPr="00490218">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490218">
              <w:rPr>
                <w:rFonts w:ascii="Browallia New" w:eastAsia="Arial Unicode MS" w:hAnsi="Browallia New" w:cs="Browallia New"/>
                <w:b/>
                <w:bCs/>
                <w:sz w:val="28"/>
                <w:szCs w:val="28"/>
              </w:rPr>
              <w:t xml:space="preserve"> </w:t>
            </w:r>
            <w:r w:rsidR="007B652B" w:rsidRPr="00490218">
              <w:rPr>
                <w:rFonts w:ascii="Browallia New" w:eastAsia="Arial Unicode MS" w:hAnsi="Browallia New" w:cs="Browallia New"/>
                <w:b/>
                <w:bCs/>
                <w:sz w:val="28"/>
                <w:szCs w:val="28"/>
                <w:cs/>
              </w:rPr>
              <w:t>กันยายน</w:t>
            </w:r>
            <w:r w:rsidRPr="00490218">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728" w:type="dxa"/>
            <w:shd w:val="clear" w:color="auto" w:fill="FAFAFA"/>
            <w:vAlign w:val="center"/>
          </w:tcPr>
          <w:p w14:paraId="3093D7FE" w14:textId="77777777" w:rsidR="004B231D" w:rsidRPr="00490218" w:rsidRDefault="004B231D" w:rsidP="00490218">
            <w:pPr>
              <w:spacing w:before="10" w:line="240" w:lineRule="auto"/>
              <w:ind w:right="-72"/>
              <w:jc w:val="right"/>
              <w:rPr>
                <w:rFonts w:ascii="Browallia New" w:eastAsia="Arial Unicode MS" w:hAnsi="Browallia New" w:cs="Browallia New"/>
                <w:sz w:val="28"/>
                <w:szCs w:val="28"/>
              </w:rPr>
            </w:pPr>
          </w:p>
        </w:tc>
        <w:tc>
          <w:tcPr>
            <w:tcW w:w="1728" w:type="dxa"/>
            <w:shd w:val="clear" w:color="auto" w:fill="FAFAFA"/>
            <w:vAlign w:val="center"/>
          </w:tcPr>
          <w:p w14:paraId="32D209FC" w14:textId="77777777" w:rsidR="004B231D" w:rsidRPr="00490218" w:rsidRDefault="004B231D" w:rsidP="00490218">
            <w:pPr>
              <w:spacing w:before="10" w:line="240" w:lineRule="auto"/>
              <w:ind w:right="-72"/>
              <w:jc w:val="right"/>
              <w:rPr>
                <w:rFonts w:ascii="Browallia New" w:eastAsia="Arial Unicode MS" w:hAnsi="Browallia New" w:cs="Browallia New"/>
                <w:sz w:val="28"/>
                <w:szCs w:val="28"/>
              </w:rPr>
            </w:pPr>
          </w:p>
        </w:tc>
      </w:tr>
      <w:tr w:rsidR="00A13353" w:rsidRPr="00490218" w14:paraId="5E38F9C5" w14:textId="77777777" w:rsidTr="008357DD">
        <w:tc>
          <w:tcPr>
            <w:tcW w:w="6120" w:type="dxa"/>
          </w:tcPr>
          <w:p w14:paraId="2C04DC8A" w14:textId="3A9902C9" w:rsidR="00A13353" w:rsidRPr="00490218" w:rsidRDefault="00A13353"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z w:val="28"/>
                <w:szCs w:val="28"/>
                <w:cs/>
              </w:rPr>
              <w:t>ยอดคงเหลือต้นงวด</w:t>
            </w:r>
            <w:r w:rsidR="001B11A3" w:rsidRPr="00490218">
              <w:rPr>
                <w:rFonts w:ascii="Browallia New" w:eastAsia="Arial Unicode MS" w:hAnsi="Browallia New" w:cs="Browallia New"/>
                <w:sz w:val="28"/>
                <w:szCs w:val="28"/>
              </w:rPr>
              <w:t xml:space="preserve"> </w:t>
            </w:r>
            <w:r w:rsidR="001B11A3" w:rsidRPr="00490218">
              <w:rPr>
                <w:rFonts w:ascii="Browallia New" w:eastAsia="Arial Unicode MS" w:hAnsi="Browallia New" w:cs="Browallia New"/>
                <w:sz w:val="28"/>
                <w:szCs w:val="28"/>
                <w:cs/>
              </w:rPr>
              <w:t>สุทธิ</w:t>
            </w:r>
          </w:p>
        </w:tc>
        <w:tc>
          <w:tcPr>
            <w:tcW w:w="1728" w:type="dxa"/>
            <w:shd w:val="clear" w:color="auto" w:fill="FAFAFA"/>
          </w:tcPr>
          <w:p w14:paraId="518D5A58" w14:textId="10B0FC3A" w:rsidR="00A13353" w:rsidRPr="00490218" w:rsidRDefault="005F256D" w:rsidP="004C4F0F">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60</w:t>
            </w:r>
            <w:r w:rsidR="198FA5F8"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800</w:t>
            </w:r>
          </w:p>
        </w:tc>
        <w:tc>
          <w:tcPr>
            <w:tcW w:w="1728" w:type="dxa"/>
            <w:shd w:val="clear" w:color="auto" w:fill="FAFAFA"/>
          </w:tcPr>
          <w:p w14:paraId="36CFD55C" w14:textId="6A0B6226" w:rsidR="00A13353" w:rsidRPr="00490218" w:rsidRDefault="005F256D" w:rsidP="004C4F0F">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10</w:t>
            </w:r>
            <w:r w:rsidR="3F773DE3"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816</w:t>
            </w:r>
            <w:r w:rsidR="3F773DE3"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624</w:t>
            </w:r>
          </w:p>
        </w:tc>
      </w:tr>
      <w:tr w:rsidR="00A13353" w:rsidRPr="00490218" w14:paraId="4F81F6BD" w14:textId="77777777" w:rsidTr="008357DD">
        <w:tc>
          <w:tcPr>
            <w:tcW w:w="6120" w:type="dxa"/>
          </w:tcPr>
          <w:p w14:paraId="4AD2E21E" w14:textId="77777777"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กระแสเงินสด</w:t>
            </w:r>
            <w:r w:rsidRPr="00490218">
              <w:rPr>
                <w:rFonts w:ascii="Browallia New" w:eastAsia="Arial Unicode MS" w:hAnsi="Browallia New" w:cs="Browallia New"/>
                <w:snapToGrid w:val="0"/>
                <w:sz w:val="28"/>
                <w:szCs w:val="28"/>
                <w:lang w:eastAsia="th-TH"/>
              </w:rPr>
              <w:t>:</w:t>
            </w:r>
          </w:p>
        </w:tc>
        <w:tc>
          <w:tcPr>
            <w:tcW w:w="1728" w:type="dxa"/>
            <w:shd w:val="clear" w:color="auto" w:fill="FAFAFA"/>
          </w:tcPr>
          <w:p w14:paraId="173973CA"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21BCC86" w14:textId="63987D20" w:rsidR="00A13353" w:rsidRPr="00490218" w:rsidRDefault="00A13353" w:rsidP="004C4F0F">
            <w:pPr>
              <w:spacing w:line="240" w:lineRule="auto"/>
              <w:ind w:right="-72"/>
              <w:jc w:val="right"/>
              <w:rPr>
                <w:rFonts w:ascii="Browallia New" w:eastAsia="Arial Unicode MS" w:hAnsi="Browallia New" w:cs="Browallia New"/>
                <w:sz w:val="28"/>
                <w:szCs w:val="28"/>
              </w:rPr>
            </w:pPr>
          </w:p>
        </w:tc>
      </w:tr>
      <w:tr w:rsidR="00334C4E" w:rsidRPr="00490218" w14:paraId="10FC4EDE" w14:textId="77777777" w:rsidTr="008357DD">
        <w:tc>
          <w:tcPr>
            <w:tcW w:w="6120" w:type="dxa"/>
          </w:tcPr>
          <w:p w14:paraId="47E38421" w14:textId="0F0F5E05" w:rsidR="00334C4E" w:rsidRPr="00490218" w:rsidRDefault="00334C4E"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lang w:eastAsia="th-TH"/>
              </w:rPr>
              <w:t xml:space="preserve">   </w:t>
            </w:r>
            <w:r w:rsidRPr="00490218">
              <w:rPr>
                <w:rFonts w:ascii="Browallia New" w:eastAsia="Arial Unicode MS" w:hAnsi="Browallia New" w:cs="Browallia New"/>
                <w:snapToGrid w:val="0"/>
                <w:sz w:val="28"/>
                <w:szCs w:val="28"/>
                <w:cs/>
                <w:lang w:eastAsia="th-TH"/>
              </w:rPr>
              <w:t>เงินให้กู้ยืม</w:t>
            </w:r>
            <w:r w:rsidR="00343C32" w:rsidRPr="00490218">
              <w:rPr>
                <w:rFonts w:ascii="Browallia New" w:eastAsia="Arial Unicode MS" w:hAnsi="Browallia New" w:cs="Browallia New"/>
                <w:snapToGrid w:val="0"/>
                <w:sz w:val="28"/>
                <w:szCs w:val="28"/>
                <w:cs/>
                <w:lang w:eastAsia="th-TH"/>
              </w:rPr>
              <w:t>ใน</w:t>
            </w:r>
            <w:r w:rsidRPr="00490218">
              <w:rPr>
                <w:rFonts w:ascii="Browallia New" w:eastAsia="Arial Unicode MS" w:hAnsi="Browallia New" w:cs="Browallia New"/>
                <w:snapToGrid w:val="0"/>
                <w:sz w:val="28"/>
                <w:szCs w:val="28"/>
                <w:cs/>
                <w:lang w:eastAsia="th-TH"/>
              </w:rPr>
              <w:t>ระหว่าง</w:t>
            </w:r>
            <w:r w:rsidRPr="00490218">
              <w:rPr>
                <w:rFonts w:ascii="Browallia New" w:eastAsia="Arial Unicode MS" w:hAnsi="Browallia New" w:cs="Browallia New"/>
                <w:sz w:val="28"/>
                <w:szCs w:val="28"/>
                <w:cs/>
              </w:rPr>
              <w:t>งวด</w:t>
            </w:r>
          </w:p>
        </w:tc>
        <w:tc>
          <w:tcPr>
            <w:tcW w:w="1728" w:type="dxa"/>
            <w:shd w:val="clear" w:color="auto" w:fill="FAFAFA"/>
          </w:tcPr>
          <w:p w14:paraId="7E50CD29" w14:textId="5A86F2A6" w:rsidR="00334C4E" w:rsidRPr="00490218" w:rsidRDefault="6CF15335" w:rsidP="004C4F0F">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728" w:type="dxa"/>
            <w:shd w:val="clear" w:color="auto" w:fill="FAFAFA"/>
          </w:tcPr>
          <w:p w14:paraId="7CDBA2AA" w14:textId="6B2FCF1E" w:rsidR="00334C4E" w:rsidRPr="00490218" w:rsidRDefault="005F256D" w:rsidP="004C4F0F">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3100D38D"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651</w:t>
            </w:r>
            <w:r w:rsidR="3100D38D"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411</w:t>
            </w:r>
          </w:p>
        </w:tc>
      </w:tr>
      <w:tr w:rsidR="00334C4E" w:rsidRPr="00490218" w14:paraId="6A2A53CE" w14:textId="77777777" w:rsidTr="008357DD">
        <w:tc>
          <w:tcPr>
            <w:tcW w:w="6120" w:type="dxa"/>
          </w:tcPr>
          <w:p w14:paraId="68594313" w14:textId="3EBC9ECD" w:rsidR="00334C4E" w:rsidRPr="00490218" w:rsidRDefault="00334C4E"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napToGrid w:val="0"/>
                <w:sz w:val="28"/>
                <w:szCs w:val="28"/>
                <w:lang w:eastAsia="th-TH"/>
              </w:rPr>
              <w:t xml:space="preserve">   </w:t>
            </w:r>
            <w:r w:rsidRPr="00490218">
              <w:rPr>
                <w:rFonts w:ascii="Browallia New" w:eastAsia="Arial Unicode MS" w:hAnsi="Browallia New" w:cs="Browallia New"/>
                <w:snapToGrid w:val="0"/>
                <w:sz w:val="28"/>
                <w:szCs w:val="28"/>
                <w:cs/>
                <w:lang w:eastAsia="th-TH"/>
              </w:rPr>
              <w:t>รับคืนเงินให้กู้ยืม</w:t>
            </w:r>
            <w:r w:rsidR="00343C32" w:rsidRPr="00490218">
              <w:rPr>
                <w:rFonts w:ascii="Browallia New" w:eastAsia="Arial Unicode MS" w:hAnsi="Browallia New" w:cs="Browallia New"/>
                <w:snapToGrid w:val="0"/>
                <w:sz w:val="28"/>
                <w:szCs w:val="28"/>
                <w:cs/>
                <w:lang w:eastAsia="th-TH"/>
              </w:rPr>
              <w:t>ใน</w:t>
            </w:r>
            <w:r w:rsidRPr="00490218">
              <w:rPr>
                <w:rFonts w:ascii="Browallia New" w:eastAsia="Arial Unicode MS" w:hAnsi="Browallia New" w:cs="Browallia New"/>
                <w:snapToGrid w:val="0"/>
                <w:sz w:val="28"/>
                <w:szCs w:val="28"/>
                <w:cs/>
                <w:lang w:eastAsia="th-TH"/>
              </w:rPr>
              <w:t>ระหว่างงวด</w:t>
            </w:r>
          </w:p>
        </w:tc>
        <w:tc>
          <w:tcPr>
            <w:tcW w:w="1728" w:type="dxa"/>
            <w:shd w:val="clear" w:color="auto" w:fill="FAFAFA"/>
          </w:tcPr>
          <w:p w14:paraId="436F0D57" w14:textId="1BC30817" w:rsidR="00334C4E" w:rsidRPr="00490218" w:rsidRDefault="669CF802" w:rsidP="004C4F0F">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24</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490218">
              <w:rPr>
                <w:rFonts w:ascii="Browallia New" w:eastAsia="Arial Unicode MS" w:hAnsi="Browallia New" w:cs="Browallia New"/>
                <w:sz w:val="28"/>
                <w:szCs w:val="28"/>
              </w:rPr>
              <w:t>)</w:t>
            </w:r>
          </w:p>
        </w:tc>
        <w:tc>
          <w:tcPr>
            <w:tcW w:w="1728" w:type="dxa"/>
            <w:shd w:val="clear" w:color="auto" w:fill="FAFAFA"/>
          </w:tcPr>
          <w:p w14:paraId="165F897E" w14:textId="2DA7C5FF" w:rsidR="00334C4E" w:rsidRPr="00490218" w:rsidRDefault="34BA204D" w:rsidP="004C4F0F">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052</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000</w:t>
            </w:r>
            <w:r w:rsidRPr="00490218">
              <w:rPr>
                <w:rFonts w:ascii="Browallia New" w:eastAsia="Arial Unicode MS" w:hAnsi="Browallia New" w:cs="Browallia New"/>
                <w:sz w:val="28"/>
                <w:szCs w:val="28"/>
              </w:rPr>
              <w:t>)</w:t>
            </w:r>
          </w:p>
        </w:tc>
      </w:tr>
      <w:tr w:rsidR="00A13353" w:rsidRPr="00490218" w14:paraId="4E6FEFA5" w14:textId="77777777" w:rsidTr="008357DD">
        <w:tc>
          <w:tcPr>
            <w:tcW w:w="6120" w:type="dxa"/>
          </w:tcPr>
          <w:p w14:paraId="3A6A5EE9" w14:textId="77777777"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การเปลี่ยนแปลงรายการที่มิใช่เงินสด</w:t>
            </w:r>
            <w:r w:rsidRPr="00490218">
              <w:rPr>
                <w:rFonts w:ascii="Browallia New" w:eastAsia="Arial Unicode MS" w:hAnsi="Browallia New" w:cs="Browallia New"/>
                <w:snapToGrid w:val="0"/>
                <w:sz w:val="28"/>
                <w:szCs w:val="28"/>
                <w:lang w:eastAsia="th-TH"/>
              </w:rPr>
              <w:t>:</w:t>
            </w:r>
          </w:p>
        </w:tc>
        <w:tc>
          <w:tcPr>
            <w:tcW w:w="1728" w:type="dxa"/>
            <w:shd w:val="clear" w:color="auto" w:fill="FAFAFA"/>
          </w:tcPr>
          <w:p w14:paraId="1DC7D655"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6762B83"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r>
      <w:tr w:rsidR="00584D9E" w:rsidRPr="00490218" w14:paraId="3660AC9C" w14:textId="77777777" w:rsidTr="008357DD">
        <w:tc>
          <w:tcPr>
            <w:tcW w:w="6120" w:type="dxa"/>
          </w:tcPr>
          <w:p w14:paraId="57F2F80D" w14:textId="670A3B55" w:rsidR="00584D9E" w:rsidRPr="00490218" w:rsidRDefault="00584D9E"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napToGrid w:val="0"/>
                <w:sz w:val="28"/>
                <w:szCs w:val="28"/>
                <w:lang w:eastAsia="th-TH"/>
              </w:rPr>
              <w:t xml:space="preserve">   </w:t>
            </w:r>
            <w:r w:rsidRPr="00490218">
              <w:rPr>
                <w:rFonts w:ascii="Browallia New" w:eastAsia="Arial Unicode MS" w:hAnsi="Browallia New" w:cs="Browallia New"/>
                <w:snapToGrid w:val="0"/>
                <w:sz w:val="28"/>
                <w:szCs w:val="28"/>
                <w:cs/>
                <w:lang w:eastAsia="th-TH"/>
              </w:rPr>
              <w:t>โอนเปลี่ยนประเภทเป็นเงินให้กู้ยืมระยะยาว</w:t>
            </w:r>
          </w:p>
        </w:tc>
        <w:tc>
          <w:tcPr>
            <w:tcW w:w="1728" w:type="dxa"/>
            <w:shd w:val="clear" w:color="auto" w:fill="FAFAFA"/>
          </w:tcPr>
          <w:p w14:paraId="1F2300E3" w14:textId="501BC555" w:rsidR="00584D9E" w:rsidRPr="00490218" w:rsidRDefault="7462DD48" w:rsidP="004C4F0F">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728" w:type="dxa"/>
            <w:shd w:val="clear" w:color="auto" w:fill="FAFAFA"/>
          </w:tcPr>
          <w:p w14:paraId="1CE5C91A" w14:textId="0848904E" w:rsidR="00584D9E" w:rsidRPr="00490218" w:rsidRDefault="004868DE" w:rsidP="004C4F0F">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129</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934</w:t>
            </w:r>
            <w:r w:rsidRPr="00490218">
              <w:rPr>
                <w:rFonts w:ascii="Browallia New" w:eastAsia="Arial Unicode MS" w:hAnsi="Browallia New" w:cs="Browallia New"/>
                <w:sz w:val="28"/>
                <w:szCs w:val="28"/>
              </w:rPr>
              <w:t>)</w:t>
            </w:r>
          </w:p>
        </w:tc>
      </w:tr>
      <w:tr w:rsidR="00334C4E" w:rsidRPr="00490218" w14:paraId="507BC4CE" w14:textId="77777777" w:rsidTr="008357DD">
        <w:tc>
          <w:tcPr>
            <w:tcW w:w="6120" w:type="dxa"/>
          </w:tcPr>
          <w:p w14:paraId="3749697B" w14:textId="02A28BFD" w:rsidR="00334C4E" w:rsidRPr="00490218" w:rsidRDefault="00334C4E"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napToGrid w:val="0"/>
                <w:sz w:val="28"/>
                <w:szCs w:val="28"/>
                <w:cs/>
                <w:lang w:eastAsia="th-TH"/>
              </w:rPr>
              <w:t xml:space="preserve">   </w:t>
            </w:r>
            <w:r w:rsidR="004B7FB9" w:rsidRPr="00490218">
              <w:rPr>
                <w:rFonts w:ascii="Browallia New" w:eastAsia="Arial Unicode MS" w:hAnsi="Browallia New" w:cs="Browallia New"/>
                <w:snapToGrid w:val="0"/>
                <w:sz w:val="28"/>
                <w:szCs w:val="28"/>
                <w:cs/>
                <w:lang w:eastAsia="th-TH"/>
              </w:rPr>
              <w:t>กำไร</w:t>
            </w:r>
            <w:r w:rsidRPr="00490218">
              <w:rPr>
                <w:rFonts w:ascii="Browallia New" w:eastAsia="Arial Unicode MS" w:hAnsi="Browallia New" w:cs="Browallia New"/>
                <w:snapToGrid w:val="0"/>
                <w:sz w:val="28"/>
                <w:szCs w:val="28"/>
                <w:cs/>
                <w:lang w:eastAsia="th-TH"/>
              </w:rPr>
              <w:t>จากอัตราแลกเปลี่ยนที่ยังไม่เกิดขึ้น</w:t>
            </w:r>
          </w:p>
        </w:tc>
        <w:tc>
          <w:tcPr>
            <w:tcW w:w="1728" w:type="dxa"/>
            <w:shd w:val="clear" w:color="auto" w:fill="FAFAFA"/>
          </w:tcPr>
          <w:p w14:paraId="166053AD" w14:textId="4ABAE16E" w:rsidR="00334C4E" w:rsidRPr="00490218" w:rsidRDefault="1522A5E1" w:rsidP="004C4F0F">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728" w:type="dxa"/>
            <w:shd w:val="clear" w:color="auto" w:fill="FAFAFA"/>
          </w:tcPr>
          <w:p w14:paraId="0876CBF9" w14:textId="6CF33497" w:rsidR="00334C4E" w:rsidRPr="00490218" w:rsidRDefault="005F256D" w:rsidP="004C4F0F">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25</w:t>
            </w:r>
            <w:r w:rsidR="2D9E710E"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632</w:t>
            </w:r>
          </w:p>
        </w:tc>
      </w:tr>
      <w:tr w:rsidR="00A13353" w:rsidRPr="00490218" w14:paraId="0F838CAF" w14:textId="77777777" w:rsidTr="008357DD">
        <w:tc>
          <w:tcPr>
            <w:tcW w:w="6120" w:type="dxa"/>
          </w:tcPr>
          <w:p w14:paraId="028578EE" w14:textId="77777777"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ยอดคงเหลือปลายงวด สุทธิ</w:t>
            </w:r>
          </w:p>
        </w:tc>
        <w:tc>
          <w:tcPr>
            <w:tcW w:w="1728" w:type="dxa"/>
            <w:tcBorders>
              <w:top w:val="single" w:sz="4" w:space="0" w:color="auto"/>
              <w:bottom w:val="single" w:sz="4" w:space="0" w:color="auto"/>
            </w:tcBorders>
            <w:shd w:val="clear" w:color="auto" w:fill="FAFAFA"/>
          </w:tcPr>
          <w:p w14:paraId="557D0572" w14:textId="7A40F770" w:rsidR="00A13353" w:rsidRPr="00490218" w:rsidRDefault="005F256D" w:rsidP="004C4F0F">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36</w:t>
            </w:r>
            <w:r w:rsidR="6760C7B0"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800</w:t>
            </w:r>
          </w:p>
        </w:tc>
        <w:tc>
          <w:tcPr>
            <w:tcW w:w="1728" w:type="dxa"/>
            <w:tcBorders>
              <w:top w:val="single" w:sz="4" w:space="0" w:color="auto"/>
              <w:bottom w:val="single" w:sz="4" w:space="0" w:color="auto"/>
            </w:tcBorders>
            <w:shd w:val="clear" w:color="auto" w:fill="FAFAFA"/>
          </w:tcPr>
          <w:p w14:paraId="3846CF18" w14:textId="094E3713" w:rsidR="00A13353" w:rsidRPr="00490218" w:rsidRDefault="005F256D" w:rsidP="004C4F0F">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w:t>
            </w:r>
            <w:r w:rsidR="692962CB"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311</w:t>
            </w:r>
            <w:r w:rsidR="692962CB"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733</w:t>
            </w:r>
          </w:p>
        </w:tc>
      </w:tr>
    </w:tbl>
    <w:p w14:paraId="3F6DE1AA" w14:textId="77777777" w:rsidR="00BA66F2" w:rsidRPr="00490218" w:rsidRDefault="00BA66F2" w:rsidP="00024B7A">
      <w:pPr>
        <w:spacing w:line="240" w:lineRule="auto"/>
        <w:ind w:left="540"/>
        <w:jc w:val="thaiDistribute"/>
        <w:rPr>
          <w:rFonts w:ascii="Browallia New" w:eastAsia="Arial Unicode MS" w:hAnsi="Browallia New" w:cs="Browallia New"/>
          <w:sz w:val="28"/>
          <w:szCs w:val="28"/>
        </w:rPr>
      </w:pPr>
    </w:p>
    <w:p w14:paraId="0407BD17" w14:textId="6E85FFCB" w:rsidR="00A13353" w:rsidRPr="00490218" w:rsidRDefault="00A13353" w:rsidP="00024B7A">
      <w:pPr>
        <w:spacing w:line="240" w:lineRule="auto"/>
        <w:ind w:left="540"/>
        <w:jc w:val="thaiDistribute"/>
        <w:rPr>
          <w:rFonts w:ascii="Browallia New" w:eastAsia="Arial Unicode MS" w:hAnsi="Browallia New" w:cs="Browallia New"/>
          <w:sz w:val="28"/>
          <w:szCs w:val="28"/>
          <w:u w:val="single"/>
        </w:rPr>
      </w:pPr>
      <w:r w:rsidRPr="00490218">
        <w:rPr>
          <w:rFonts w:ascii="Browallia New" w:eastAsia="Arial Unicode MS" w:hAnsi="Browallia New" w:cs="Browallia New"/>
          <w:sz w:val="28"/>
          <w:szCs w:val="28"/>
          <w:u w:val="single"/>
          <w:cs/>
        </w:rPr>
        <w:t>เงินให้กู้ยืมระยะยาว</w:t>
      </w:r>
    </w:p>
    <w:p w14:paraId="412F3F94" w14:textId="77777777" w:rsidR="00400C4A" w:rsidRPr="00943D76" w:rsidRDefault="00400C4A" w:rsidP="00024B7A">
      <w:pPr>
        <w:spacing w:line="240" w:lineRule="auto"/>
        <w:ind w:left="540"/>
        <w:jc w:val="thaiDistribute"/>
        <w:rPr>
          <w:rFonts w:ascii="Browallia New" w:eastAsia="Arial Unicode MS" w:hAnsi="Browallia New" w:cs="Browallia New"/>
          <w:sz w:val="28"/>
          <w:szCs w:val="28"/>
        </w:rPr>
      </w:pPr>
    </w:p>
    <w:p w14:paraId="6EAFA6A5" w14:textId="160FC825" w:rsidR="00632C01" w:rsidRPr="00D14059" w:rsidRDefault="002C72AC" w:rsidP="00001756">
      <w:pPr>
        <w:spacing w:line="240" w:lineRule="auto"/>
        <w:ind w:left="540"/>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ณ วันที่ </w:t>
      </w:r>
      <w:r w:rsidR="005F256D" w:rsidRPr="005F256D">
        <w:rPr>
          <w:rFonts w:ascii="Browallia New" w:eastAsia="Arial Unicode MS" w:hAnsi="Browallia New" w:cs="Browallia New"/>
          <w:sz w:val="28"/>
          <w:szCs w:val="28"/>
          <w:lang w:val="en-GB"/>
        </w:rPr>
        <w:t>30</w:t>
      </w:r>
      <w:r w:rsidR="001D33C6" w:rsidRPr="00490218">
        <w:rPr>
          <w:rFonts w:ascii="Browallia New" w:eastAsia="Arial Unicode MS" w:hAnsi="Browallia New" w:cs="Browallia New"/>
          <w:sz w:val="28"/>
          <w:szCs w:val="28"/>
        </w:rPr>
        <w:t xml:space="preserve"> </w:t>
      </w:r>
      <w:r w:rsidR="007B652B" w:rsidRPr="00490218">
        <w:rPr>
          <w:rFonts w:ascii="Browallia New" w:eastAsia="Arial Unicode MS" w:hAnsi="Browallia New" w:cs="Browallia New"/>
          <w:sz w:val="28"/>
          <w:szCs w:val="28"/>
          <w:cs/>
        </w:rPr>
        <w:t>กันยายน</w:t>
      </w:r>
      <w:r w:rsidRPr="00490218">
        <w:rPr>
          <w:rFonts w:ascii="Browallia New" w:eastAsia="Arial Unicode MS" w:hAnsi="Browallia New" w:cs="Browallia New"/>
          <w:sz w:val="28"/>
          <w:szCs w:val="28"/>
          <w:cs/>
        </w:rPr>
        <w:t xml:space="preserve"> </w:t>
      </w:r>
      <w:r w:rsidR="00623910" w:rsidRPr="00490218">
        <w:rPr>
          <w:rFonts w:ascii="Browallia New" w:eastAsia="Arial Unicode MS" w:hAnsi="Browallia New" w:cs="Browallia New"/>
          <w:sz w:val="28"/>
          <w:szCs w:val="28"/>
          <w:cs/>
        </w:rPr>
        <w:t xml:space="preserve">พ.ศ. </w:t>
      </w:r>
      <w:r w:rsidR="005F256D" w:rsidRPr="005F256D">
        <w:rPr>
          <w:rFonts w:ascii="Browallia New" w:eastAsia="Arial Unicode MS" w:hAnsi="Browallia New" w:cs="Browallia New"/>
          <w:sz w:val="28"/>
          <w:szCs w:val="28"/>
          <w:lang w:val="en-GB"/>
        </w:rPr>
        <w:t>2566</w:t>
      </w:r>
      <w:r w:rsidRPr="00490218">
        <w:rPr>
          <w:rFonts w:ascii="Browallia New" w:eastAsia="Arial Unicode MS" w:hAnsi="Browallia New" w:cs="Browallia New"/>
          <w:sz w:val="28"/>
          <w:szCs w:val="28"/>
          <w:cs/>
        </w:rPr>
        <w:t xml:space="preserve"> </w:t>
      </w:r>
      <w:r w:rsidR="002069DF" w:rsidRPr="00490218">
        <w:rPr>
          <w:rFonts w:ascii="Browallia New" w:eastAsia="Arial Unicode MS" w:hAnsi="Browallia New" w:cs="Browallia New"/>
          <w:sz w:val="28"/>
          <w:szCs w:val="28"/>
          <w:cs/>
        </w:rPr>
        <w:t>บริษัท</w:t>
      </w:r>
      <w:r w:rsidR="00E813BE" w:rsidRPr="00490218">
        <w:rPr>
          <w:rFonts w:ascii="Browallia New" w:eastAsia="Arial Unicode MS" w:hAnsi="Browallia New" w:cs="Browallia New"/>
          <w:sz w:val="28"/>
          <w:szCs w:val="28"/>
          <w:cs/>
        </w:rPr>
        <w:t>มี</w:t>
      </w:r>
      <w:r w:rsidRPr="00490218">
        <w:rPr>
          <w:rFonts w:ascii="Browallia New" w:eastAsia="Arial Unicode MS" w:hAnsi="Browallia New" w:cs="Browallia New"/>
          <w:sz w:val="28"/>
          <w:szCs w:val="28"/>
          <w:cs/>
        </w:rPr>
        <w:t>เงินให้กู้ยืมระยะยาวแก่กิจการที่เกี่ยวข้องกันจำนวน</w:t>
      </w:r>
      <w:r w:rsidR="00A85636" w:rsidRPr="00490218">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15</w:t>
      </w:r>
      <w:r w:rsidR="739F241B" w:rsidRPr="00490218">
        <w:rPr>
          <w:rFonts w:ascii="Browallia New" w:eastAsia="Arial Unicode MS" w:hAnsi="Browallia New" w:cs="Browallia New"/>
          <w:sz w:val="28"/>
          <w:szCs w:val="28"/>
          <w:cs/>
        </w:rPr>
        <w:t>,</w:t>
      </w:r>
      <w:r w:rsidR="005F256D" w:rsidRPr="005F256D">
        <w:rPr>
          <w:rFonts w:ascii="Browallia New" w:eastAsia="Arial Unicode MS" w:hAnsi="Browallia New" w:cs="Browallia New"/>
          <w:sz w:val="28"/>
          <w:szCs w:val="28"/>
          <w:lang w:val="en-GB"/>
        </w:rPr>
        <w:t>759</w:t>
      </w:r>
      <w:r w:rsidR="00F2553E"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ล้านบาท</w:t>
      </w:r>
      <w:r w:rsidRPr="00490218">
        <w:rPr>
          <w:rFonts w:ascii="Browallia New" w:eastAsia="Arial Unicode MS" w:hAnsi="Browallia New" w:cs="Browallia New"/>
          <w:sz w:val="28"/>
          <w:szCs w:val="28"/>
        </w:rPr>
        <w:t xml:space="preserve"> </w:t>
      </w:r>
      <w:r w:rsidR="00D87FC7" w:rsidRPr="00490218">
        <w:rPr>
          <w:rFonts w:ascii="Browallia New" w:eastAsia="Arial Unicode MS" w:hAnsi="Browallia New" w:cs="Browallia New"/>
          <w:sz w:val="28"/>
          <w:szCs w:val="28"/>
        </w:rPr>
        <w:br/>
      </w:r>
      <w:r w:rsidR="002069DF" w:rsidRPr="00D14059">
        <w:rPr>
          <w:rFonts w:ascii="Browallia New" w:eastAsia="Arial Unicode MS" w:hAnsi="Browallia New" w:cs="Browallia New"/>
          <w:sz w:val="28"/>
          <w:szCs w:val="28"/>
          <w:cs/>
        </w:rPr>
        <w:t>ซึ่ง</w:t>
      </w:r>
      <w:r w:rsidRPr="00D14059">
        <w:rPr>
          <w:rFonts w:ascii="Browallia New" w:eastAsia="Arial Unicode MS" w:hAnsi="Browallia New" w:cs="Browallia New"/>
          <w:sz w:val="28"/>
          <w:szCs w:val="28"/>
          <w:cs/>
        </w:rPr>
        <w:t xml:space="preserve">มีอัตราดอกเบี้ยคงที่ระหว่างร้อยละ </w:t>
      </w:r>
      <w:r w:rsidR="005F256D" w:rsidRPr="005F256D">
        <w:rPr>
          <w:rFonts w:ascii="Browallia New" w:eastAsia="Arial Unicode MS" w:hAnsi="Browallia New" w:cs="Browallia New"/>
          <w:sz w:val="28"/>
          <w:szCs w:val="28"/>
          <w:lang w:val="en-GB"/>
        </w:rPr>
        <w:t>2</w:t>
      </w:r>
      <w:r w:rsidR="008352E6"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20</w:t>
      </w:r>
      <w:r w:rsidR="007A1055"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 xml:space="preserve">ถึงร้อยละ </w:t>
      </w:r>
      <w:r w:rsidR="005F256D" w:rsidRPr="005F256D">
        <w:rPr>
          <w:rFonts w:ascii="Browallia New" w:eastAsia="Arial Unicode MS" w:hAnsi="Browallia New" w:cs="Browallia New"/>
          <w:sz w:val="28"/>
          <w:szCs w:val="28"/>
          <w:lang w:val="en-GB"/>
        </w:rPr>
        <w:t>6</w:t>
      </w:r>
      <w:r w:rsidR="008352E6"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55</w:t>
      </w:r>
      <w:r w:rsidR="007A1055" w:rsidRPr="00D14059">
        <w:rPr>
          <w:rFonts w:ascii="Browallia New" w:eastAsia="Arial Unicode MS" w:hAnsi="Browallia New" w:cs="Browallia New"/>
          <w:sz w:val="28"/>
          <w:szCs w:val="28"/>
          <w:cs/>
        </w:rPr>
        <w:t xml:space="preserve"> </w:t>
      </w:r>
      <w:r w:rsidR="00537B85" w:rsidRPr="00D14059">
        <w:rPr>
          <w:rFonts w:ascii="Browallia New" w:eastAsia="Arial Unicode MS" w:hAnsi="Browallia New" w:cs="Browallia New"/>
          <w:sz w:val="28"/>
          <w:szCs w:val="28"/>
          <w:cs/>
        </w:rPr>
        <w:t>ต่อปี</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และ</w:t>
      </w:r>
      <w:r w:rsidR="0047104D" w:rsidRPr="00D14059">
        <w:rPr>
          <w:rFonts w:ascii="Browallia New" w:eastAsia="Arial Unicode MS" w:hAnsi="Browallia New" w:cs="Browallia New"/>
          <w:sz w:val="28"/>
          <w:szCs w:val="28"/>
          <w:cs/>
        </w:rPr>
        <w:t xml:space="preserve">จำนวน </w:t>
      </w:r>
      <w:r w:rsidR="005F256D" w:rsidRPr="005F256D">
        <w:rPr>
          <w:rFonts w:ascii="Browallia New" w:eastAsia="Arial Unicode MS" w:hAnsi="Browallia New" w:cs="Browallia New"/>
          <w:sz w:val="28"/>
          <w:szCs w:val="28"/>
          <w:lang w:val="en-GB"/>
        </w:rPr>
        <w:t>2</w:t>
      </w:r>
      <w:r w:rsidR="0047104D" w:rsidRPr="00D14059">
        <w:rPr>
          <w:rFonts w:ascii="Browallia New" w:eastAsia="Arial Unicode MS" w:hAnsi="Browallia New" w:cs="Browallia New"/>
          <w:sz w:val="28"/>
          <w:szCs w:val="28"/>
        </w:rPr>
        <w:t xml:space="preserve"> </w:t>
      </w:r>
      <w:r w:rsidR="0047104D" w:rsidRPr="00D14059">
        <w:rPr>
          <w:rFonts w:ascii="Browallia New" w:eastAsia="Arial Unicode MS" w:hAnsi="Browallia New" w:cs="Browallia New"/>
          <w:sz w:val="28"/>
          <w:szCs w:val="28"/>
          <w:cs/>
        </w:rPr>
        <w:t>ล้านบาทมี</w:t>
      </w:r>
      <w:r w:rsidRPr="00D14059">
        <w:rPr>
          <w:rFonts w:ascii="Browallia New" w:eastAsia="Arial Unicode MS" w:hAnsi="Browallia New" w:cs="Browallia New"/>
          <w:sz w:val="28"/>
          <w:szCs w:val="28"/>
          <w:cs/>
        </w:rPr>
        <w:t xml:space="preserve">อัตราดอกเบี้ยลอยตัว </w:t>
      </w:r>
      <w:r w:rsidR="00480AE2">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 xml:space="preserve">บวกอัตราส่วนเพิ่มคงที่ต่อปี </w:t>
      </w:r>
      <w:r w:rsidRPr="00D14059">
        <w:rPr>
          <w:rFonts w:ascii="Browallia New" w:eastAsia="Arial Unicode MS" w:hAnsi="Browallia New" w:cs="Browallia New"/>
          <w:spacing w:val="-6"/>
          <w:sz w:val="28"/>
          <w:szCs w:val="28"/>
          <w:cs/>
        </w:rPr>
        <w:t xml:space="preserve">(ณ วันที่ </w:t>
      </w:r>
      <w:r w:rsidR="005F256D" w:rsidRPr="005F256D">
        <w:rPr>
          <w:rFonts w:ascii="Browallia New" w:eastAsia="Arial Unicode MS" w:hAnsi="Browallia New" w:cs="Browallia New"/>
          <w:spacing w:val="-6"/>
          <w:sz w:val="28"/>
          <w:szCs w:val="28"/>
          <w:lang w:val="en-GB"/>
        </w:rPr>
        <w:t>31</w:t>
      </w:r>
      <w:r w:rsidRPr="00D14059">
        <w:rPr>
          <w:rFonts w:ascii="Browallia New" w:eastAsia="Arial Unicode MS" w:hAnsi="Browallia New" w:cs="Browallia New"/>
          <w:spacing w:val="-6"/>
          <w:sz w:val="28"/>
          <w:szCs w:val="28"/>
        </w:rPr>
        <w:t xml:space="preserve"> </w:t>
      </w:r>
      <w:r w:rsidRPr="00D14059">
        <w:rPr>
          <w:rFonts w:ascii="Browallia New" w:eastAsia="Arial Unicode MS" w:hAnsi="Browallia New" w:cs="Browallia New"/>
          <w:spacing w:val="-6"/>
          <w:sz w:val="28"/>
          <w:szCs w:val="28"/>
          <w:cs/>
        </w:rPr>
        <w:t xml:space="preserve">ธันวาคม </w:t>
      </w:r>
      <w:r w:rsidR="00F1064F" w:rsidRPr="00D14059">
        <w:rPr>
          <w:rFonts w:ascii="Browallia New" w:eastAsia="Arial Unicode MS" w:hAnsi="Browallia New" w:cs="Browallia New"/>
          <w:spacing w:val="-6"/>
          <w:sz w:val="28"/>
          <w:szCs w:val="28"/>
          <w:cs/>
        </w:rPr>
        <w:t xml:space="preserve">พ.ศ. </w:t>
      </w:r>
      <w:r w:rsidR="005F256D" w:rsidRPr="005F256D">
        <w:rPr>
          <w:rFonts w:ascii="Browallia New" w:eastAsia="Arial Unicode MS" w:hAnsi="Browallia New" w:cs="Browallia New"/>
          <w:spacing w:val="-6"/>
          <w:sz w:val="28"/>
          <w:szCs w:val="28"/>
          <w:lang w:val="en-GB"/>
        </w:rPr>
        <w:t>2565</w:t>
      </w:r>
      <w:r w:rsidRPr="00D14059">
        <w:rPr>
          <w:rFonts w:ascii="Browallia New" w:eastAsia="Arial Unicode MS" w:hAnsi="Browallia New" w:cs="Browallia New"/>
          <w:spacing w:val="-6"/>
          <w:sz w:val="28"/>
          <w:szCs w:val="28"/>
        </w:rPr>
        <w:t xml:space="preserve"> </w:t>
      </w:r>
      <w:r w:rsidRPr="00D14059">
        <w:rPr>
          <w:rFonts w:ascii="Browallia New" w:eastAsia="Arial Unicode MS" w:hAnsi="Browallia New" w:cs="Browallia New"/>
          <w:spacing w:val="-6"/>
          <w:sz w:val="28"/>
          <w:szCs w:val="28"/>
          <w:cs/>
        </w:rPr>
        <w:t xml:space="preserve">จำนวน </w:t>
      </w:r>
      <w:r w:rsidR="005F256D" w:rsidRPr="005F256D">
        <w:rPr>
          <w:rFonts w:ascii="Browallia New" w:eastAsia="Arial Unicode MS" w:hAnsi="Browallia New" w:cs="Browallia New"/>
          <w:spacing w:val="-6"/>
          <w:sz w:val="28"/>
          <w:szCs w:val="28"/>
          <w:lang w:val="en-GB"/>
        </w:rPr>
        <w:t>6</w:t>
      </w:r>
      <w:r w:rsidR="00302C95"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400</w:t>
      </w:r>
      <w:r w:rsidR="00302C95" w:rsidRPr="00D14059">
        <w:rPr>
          <w:rFonts w:ascii="Browallia New" w:eastAsia="Arial Unicode MS" w:hAnsi="Browallia New" w:cs="Browallia New"/>
          <w:spacing w:val="-6"/>
          <w:sz w:val="28"/>
          <w:szCs w:val="28"/>
          <w:cs/>
        </w:rPr>
        <w:t xml:space="preserve"> ล้านบาท</w:t>
      </w:r>
      <w:r w:rsidR="00302C95" w:rsidRPr="00D14059">
        <w:rPr>
          <w:rFonts w:ascii="Browallia New" w:eastAsia="Arial Unicode MS" w:hAnsi="Browallia New" w:cs="Browallia New"/>
          <w:spacing w:val="-6"/>
          <w:sz w:val="28"/>
          <w:szCs w:val="28"/>
        </w:rPr>
        <w:t xml:space="preserve"> </w:t>
      </w:r>
      <w:r w:rsidR="00302C95" w:rsidRPr="00D14059">
        <w:rPr>
          <w:rFonts w:ascii="Browallia New" w:eastAsia="Arial Unicode MS" w:hAnsi="Browallia New" w:cs="Browallia New"/>
          <w:spacing w:val="-6"/>
          <w:sz w:val="28"/>
          <w:szCs w:val="28"/>
          <w:cs/>
        </w:rPr>
        <w:t xml:space="preserve">ซึ่งมีอัตราดอกเบี้ยคงที่ต่อปีระหว่างร้อยละ </w:t>
      </w:r>
      <w:r w:rsidR="005F256D" w:rsidRPr="005F256D">
        <w:rPr>
          <w:rFonts w:ascii="Browallia New" w:eastAsia="Arial Unicode MS" w:hAnsi="Browallia New" w:cs="Browallia New"/>
          <w:spacing w:val="-6"/>
          <w:sz w:val="28"/>
          <w:szCs w:val="28"/>
          <w:lang w:val="en-GB"/>
        </w:rPr>
        <w:t>2</w:t>
      </w:r>
      <w:r w:rsidR="00302C95"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72</w:t>
      </w:r>
      <w:r w:rsidR="00302C95" w:rsidRPr="00D14059">
        <w:rPr>
          <w:rFonts w:ascii="Browallia New" w:eastAsia="Arial Unicode MS" w:hAnsi="Browallia New" w:cs="Browallia New"/>
          <w:spacing w:val="-6"/>
          <w:sz w:val="28"/>
          <w:szCs w:val="28"/>
          <w:cs/>
        </w:rPr>
        <w:t xml:space="preserve"> ถึงร้อยละ </w:t>
      </w:r>
      <w:r w:rsidR="005F256D" w:rsidRPr="005F256D">
        <w:rPr>
          <w:rFonts w:ascii="Browallia New" w:eastAsia="Arial Unicode MS" w:hAnsi="Browallia New" w:cs="Browallia New"/>
          <w:spacing w:val="-6"/>
          <w:sz w:val="28"/>
          <w:szCs w:val="28"/>
          <w:lang w:val="en-GB"/>
        </w:rPr>
        <w:t>6</w:t>
      </w:r>
      <w:r w:rsidR="00302C95"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55</w:t>
      </w:r>
      <w:r w:rsidR="00302C95" w:rsidRPr="00D14059">
        <w:rPr>
          <w:rFonts w:ascii="Browallia New" w:eastAsia="Arial Unicode MS" w:hAnsi="Browallia New" w:cs="Browallia New"/>
          <w:spacing w:val="-6"/>
          <w:sz w:val="28"/>
          <w:szCs w:val="28"/>
          <w:cs/>
        </w:rPr>
        <w:t xml:space="preserve"> ต่อปี</w:t>
      </w:r>
      <w:r w:rsidR="00302C95" w:rsidRPr="00D14059">
        <w:rPr>
          <w:rFonts w:ascii="Browallia New" w:eastAsia="Arial Unicode MS" w:hAnsi="Browallia New" w:cs="Browallia New"/>
          <w:spacing w:val="-6"/>
          <w:sz w:val="28"/>
          <w:szCs w:val="28"/>
        </w:rPr>
        <w:t xml:space="preserve"> </w:t>
      </w:r>
      <w:r w:rsidR="00302C95" w:rsidRPr="00D14059">
        <w:rPr>
          <w:rFonts w:ascii="Browallia New" w:eastAsia="Arial Unicode MS" w:hAnsi="Browallia New" w:cs="Browallia New"/>
          <w:spacing w:val="-6"/>
          <w:sz w:val="28"/>
          <w:szCs w:val="28"/>
          <w:cs/>
        </w:rPr>
        <w:t xml:space="preserve">และจำนวน </w:t>
      </w:r>
      <w:r w:rsidR="005F256D" w:rsidRPr="005F256D">
        <w:rPr>
          <w:rFonts w:ascii="Browallia New" w:eastAsia="Arial Unicode MS" w:hAnsi="Browallia New" w:cs="Browallia New"/>
          <w:spacing w:val="-6"/>
          <w:sz w:val="28"/>
          <w:szCs w:val="28"/>
          <w:lang w:val="en-GB"/>
        </w:rPr>
        <w:t>1</w:t>
      </w:r>
      <w:r w:rsidR="00302C95"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036</w:t>
      </w:r>
      <w:r w:rsidR="00302C95" w:rsidRPr="00D14059">
        <w:rPr>
          <w:rFonts w:ascii="Browallia New" w:eastAsia="Arial Unicode MS" w:hAnsi="Browallia New" w:cs="Browallia New"/>
          <w:spacing w:val="-6"/>
          <w:sz w:val="28"/>
          <w:szCs w:val="28"/>
          <w:cs/>
        </w:rPr>
        <w:t xml:space="preserve"> ล้านบาท ซึ่งมีอัตราดอกเบี้ยลอยตัวร้อยละ </w:t>
      </w:r>
      <w:r w:rsidR="00302C95" w:rsidRPr="00D14059">
        <w:rPr>
          <w:rFonts w:ascii="Browallia New" w:eastAsia="Arial Unicode MS" w:hAnsi="Browallia New" w:cs="Browallia New"/>
          <w:spacing w:val="-6"/>
          <w:sz w:val="28"/>
          <w:szCs w:val="28"/>
        </w:rPr>
        <w:t xml:space="preserve">THBFIX </w:t>
      </w:r>
      <w:r w:rsidR="005F256D" w:rsidRPr="005F256D">
        <w:rPr>
          <w:rFonts w:ascii="Browallia New" w:eastAsia="Arial Unicode MS" w:hAnsi="Browallia New" w:cs="Browallia New"/>
          <w:spacing w:val="-6"/>
          <w:sz w:val="28"/>
          <w:szCs w:val="28"/>
          <w:lang w:val="en-GB"/>
        </w:rPr>
        <w:t>6</w:t>
      </w:r>
      <w:r w:rsidR="00302C95" w:rsidRPr="00D14059">
        <w:rPr>
          <w:rFonts w:ascii="Browallia New" w:eastAsia="Arial Unicode MS" w:hAnsi="Browallia New" w:cs="Browallia New"/>
          <w:spacing w:val="-6"/>
          <w:sz w:val="28"/>
          <w:szCs w:val="28"/>
        </w:rPr>
        <w:t xml:space="preserve"> </w:t>
      </w:r>
      <w:r w:rsidR="00302C95" w:rsidRPr="00D14059">
        <w:rPr>
          <w:rFonts w:ascii="Browallia New" w:eastAsia="Arial Unicode MS" w:hAnsi="Browallia New" w:cs="Browallia New"/>
          <w:spacing w:val="-6"/>
          <w:sz w:val="28"/>
          <w:szCs w:val="28"/>
          <w:cs/>
        </w:rPr>
        <w:t>เดือนบวก</w:t>
      </w:r>
      <w:r w:rsidR="00302C95" w:rsidRPr="00D14059">
        <w:rPr>
          <w:rFonts w:ascii="Browallia New" w:eastAsia="Arial Unicode MS" w:hAnsi="Browallia New" w:cs="Browallia New"/>
          <w:sz w:val="28"/>
          <w:szCs w:val="28"/>
          <w:cs/>
        </w:rPr>
        <w:t>อัตราส่วนเพิ่มคงที่ต่อปี</w:t>
      </w:r>
      <w:r w:rsidRPr="00D14059">
        <w:rPr>
          <w:rFonts w:ascii="Browallia New" w:eastAsia="Arial Unicode MS" w:hAnsi="Browallia New" w:cs="Browallia New"/>
          <w:sz w:val="28"/>
          <w:szCs w:val="28"/>
          <w:cs/>
        </w:rPr>
        <w:t>) เงิน</w:t>
      </w:r>
      <w:r w:rsidR="00424D22" w:rsidRPr="00D14059">
        <w:rPr>
          <w:rFonts w:ascii="Browallia New" w:eastAsia="Arial Unicode MS" w:hAnsi="Browallia New" w:cs="Browallia New"/>
          <w:sz w:val="28"/>
          <w:szCs w:val="28"/>
          <w:cs/>
        </w:rPr>
        <w:t>ให้</w:t>
      </w:r>
      <w:r w:rsidRPr="00D14059">
        <w:rPr>
          <w:rFonts w:ascii="Browallia New" w:eastAsia="Arial Unicode MS" w:hAnsi="Browallia New" w:cs="Browallia New"/>
          <w:sz w:val="28"/>
          <w:szCs w:val="28"/>
          <w:cs/>
        </w:rPr>
        <w:t>กู้ยืมระ</w:t>
      </w:r>
      <w:r w:rsidR="007C738E" w:rsidRPr="00D14059">
        <w:rPr>
          <w:rFonts w:ascii="Browallia New" w:eastAsia="Arial Unicode MS" w:hAnsi="Browallia New" w:cs="Browallia New"/>
          <w:sz w:val="28"/>
          <w:szCs w:val="28"/>
          <w:cs/>
        </w:rPr>
        <w:t>ยะ</w:t>
      </w:r>
      <w:r w:rsidRPr="00D14059">
        <w:rPr>
          <w:rFonts w:ascii="Browallia New" w:eastAsia="Arial Unicode MS" w:hAnsi="Browallia New" w:cs="Browallia New"/>
          <w:sz w:val="28"/>
          <w:szCs w:val="28"/>
          <w:cs/>
        </w:rPr>
        <w:t>ยาวทั้งหมดมีกำหนดการจ่ายชำระคืนเงินต้น</w:t>
      </w:r>
      <w:r w:rsidR="00C156E0" w:rsidRPr="00D14059">
        <w:rPr>
          <w:rFonts w:ascii="Browallia New" w:eastAsia="Arial Unicode MS" w:hAnsi="Browallia New" w:cs="Browallia New"/>
          <w:sz w:val="28"/>
          <w:szCs w:val="28"/>
          <w:cs/>
        </w:rPr>
        <w:t>และดอกเบี้ย</w:t>
      </w:r>
      <w:r w:rsidRPr="00D14059">
        <w:rPr>
          <w:rFonts w:ascii="Browallia New" w:eastAsia="Arial Unicode MS" w:hAnsi="Browallia New" w:cs="Browallia New"/>
          <w:sz w:val="28"/>
          <w:szCs w:val="28"/>
          <w:cs/>
        </w:rPr>
        <w:t>ตามระยะเวลาที่กำหนดไว้</w:t>
      </w:r>
      <w:r w:rsidRPr="00D14059">
        <w:rPr>
          <w:rFonts w:ascii="Browallia New" w:eastAsia="Arial Unicode MS" w:hAnsi="Browallia New" w:cs="Browallia New"/>
          <w:spacing w:val="-6"/>
          <w:sz w:val="28"/>
          <w:szCs w:val="28"/>
          <w:cs/>
        </w:rPr>
        <w:t xml:space="preserve"> เงินกู้ยืมดังกล่าวไม่มีหลักทรัพย์ค้ำประกัน</w:t>
      </w:r>
    </w:p>
    <w:p w14:paraId="5C30F5A3" w14:textId="77777777" w:rsidR="00490218" w:rsidRDefault="00490218" w:rsidP="00AA3EB4">
      <w:pPr>
        <w:tabs>
          <w:tab w:val="left" w:pos="540"/>
        </w:tabs>
        <w:spacing w:line="240" w:lineRule="auto"/>
        <w:ind w:left="540"/>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00CF726F" w14:textId="3F849410" w:rsidR="002C72AC" w:rsidRPr="00D14059" w:rsidRDefault="002C72AC" w:rsidP="00AA3EB4">
      <w:pPr>
        <w:tabs>
          <w:tab w:val="left" w:pos="540"/>
        </w:tabs>
        <w:spacing w:line="240" w:lineRule="auto"/>
        <w:ind w:left="540"/>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การเปลี่ยนแปลงของเงินให้กู้ยืมระยะยาวแก่กิจการที่เกี่ยวข้องกันสามารถวิเคราะห์ได้ดังนี้</w:t>
      </w:r>
    </w:p>
    <w:p w14:paraId="3165CEC9" w14:textId="77777777" w:rsidR="002C72AC" w:rsidRPr="00D14059" w:rsidRDefault="002C72AC" w:rsidP="00D84FBA">
      <w:pPr>
        <w:spacing w:line="240" w:lineRule="auto"/>
        <w:ind w:left="540"/>
        <w:jc w:val="thaiDistribute"/>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2C72AC" w:rsidRPr="00D14059" w14:paraId="4992201D" w14:textId="77777777" w:rsidTr="009B3400">
        <w:trPr>
          <w:trHeight w:val="225"/>
        </w:trPr>
        <w:tc>
          <w:tcPr>
            <w:tcW w:w="6106" w:type="dxa"/>
            <w:vAlign w:val="bottom"/>
          </w:tcPr>
          <w:p w14:paraId="29BAD348" w14:textId="77777777" w:rsidR="002C72AC" w:rsidRPr="00D14059" w:rsidRDefault="002C72AC"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7F484376"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1251074F"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32F78750" w14:textId="77777777" w:rsidTr="009B3400">
        <w:trPr>
          <w:trHeight w:val="225"/>
        </w:trPr>
        <w:tc>
          <w:tcPr>
            <w:tcW w:w="6106" w:type="dxa"/>
          </w:tcPr>
          <w:p w14:paraId="05E6DE24" w14:textId="77777777" w:rsidR="002C72AC" w:rsidRPr="00D14059" w:rsidRDefault="002C72AC"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04E4CA3F"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582F8B15"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r>
      <w:tr w:rsidR="002C72AC" w:rsidRPr="00D14059" w14:paraId="08F07A0A" w14:textId="77777777" w:rsidTr="009B3400">
        <w:trPr>
          <w:trHeight w:val="225"/>
        </w:trPr>
        <w:tc>
          <w:tcPr>
            <w:tcW w:w="6106" w:type="dxa"/>
          </w:tcPr>
          <w:p w14:paraId="1A0F0110" w14:textId="71E565D8" w:rsidR="002C72AC" w:rsidRPr="00D14059" w:rsidRDefault="004B231D" w:rsidP="00490218">
            <w:pPr>
              <w:spacing w:before="12"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b/>
                <w:bCs/>
                <w:sz w:val="28"/>
                <w:szCs w:val="28"/>
                <w:cs/>
              </w:rPr>
              <w:t>สำหรับงวด</w:t>
            </w:r>
            <w:r w:rsidR="007B652B"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7B652B"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728" w:type="dxa"/>
            <w:shd w:val="clear" w:color="auto" w:fill="FAFAFA"/>
          </w:tcPr>
          <w:p w14:paraId="4CA87431" w14:textId="77777777" w:rsidR="002C72AC" w:rsidRPr="00D14059" w:rsidRDefault="002C72AC" w:rsidP="00490218">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757E4A2C" w14:textId="77777777" w:rsidR="002C72AC" w:rsidRPr="00D14059" w:rsidRDefault="002C72AC" w:rsidP="00490218">
            <w:pPr>
              <w:spacing w:before="12" w:line="240" w:lineRule="auto"/>
              <w:ind w:right="-72"/>
              <w:jc w:val="right"/>
              <w:rPr>
                <w:rFonts w:ascii="Browallia New" w:eastAsia="Arial Unicode MS" w:hAnsi="Browallia New" w:cs="Browallia New"/>
                <w:sz w:val="28"/>
                <w:szCs w:val="28"/>
                <w:cs/>
              </w:rPr>
            </w:pPr>
          </w:p>
        </w:tc>
      </w:tr>
      <w:tr w:rsidR="002C72AC" w:rsidRPr="00D14059" w14:paraId="01DC015B" w14:textId="77777777" w:rsidTr="009B3400">
        <w:trPr>
          <w:trHeight w:val="225"/>
        </w:trPr>
        <w:tc>
          <w:tcPr>
            <w:tcW w:w="6106" w:type="dxa"/>
          </w:tcPr>
          <w:p w14:paraId="0C869572" w14:textId="77777777" w:rsidR="002C72AC" w:rsidRPr="00D14059" w:rsidRDefault="002C72AC" w:rsidP="004C4F0F">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ยอดคงเหลือต้นงวด</w:t>
            </w:r>
          </w:p>
        </w:tc>
        <w:tc>
          <w:tcPr>
            <w:tcW w:w="1728" w:type="dxa"/>
            <w:shd w:val="clear" w:color="auto" w:fill="FAFAFA"/>
          </w:tcPr>
          <w:p w14:paraId="221FF8A7" w14:textId="39496723" w:rsidR="002C72AC" w:rsidRPr="00D14059" w:rsidRDefault="78308413" w:rsidP="004C4F0F">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shd w:val="clear" w:color="auto" w:fill="FAFAFA"/>
          </w:tcPr>
          <w:p w14:paraId="3F92E806" w14:textId="1B476803" w:rsidR="002C72AC" w:rsidRPr="00D14059" w:rsidRDefault="005F256D" w:rsidP="004C4F0F">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w:t>
            </w:r>
            <w:r w:rsidR="7FACBB9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437</w:t>
            </w:r>
            <w:r w:rsidR="7FACBB91"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078</w:t>
            </w:r>
          </w:p>
        </w:tc>
      </w:tr>
      <w:tr w:rsidR="002C72AC" w:rsidRPr="00D14059" w14:paraId="5CDB562E" w14:textId="77777777" w:rsidTr="009B3400">
        <w:trPr>
          <w:trHeight w:val="225"/>
        </w:trPr>
        <w:tc>
          <w:tcPr>
            <w:tcW w:w="6106" w:type="dxa"/>
          </w:tcPr>
          <w:p w14:paraId="702CA4FF" w14:textId="77777777" w:rsidR="002C72AC" w:rsidRPr="00D14059" w:rsidRDefault="002C72AC" w:rsidP="004C4F0F">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กระแสเงินสด</w:t>
            </w:r>
            <w:r w:rsidRPr="00D14059">
              <w:rPr>
                <w:rFonts w:ascii="Browallia New" w:eastAsia="Arial Unicode MS" w:hAnsi="Browallia New" w:cs="Browallia New"/>
                <w:snapToGrid w:val="0"/>
                <w:sz w:val="28"/>
                <w:szCs w:val="28"/>
                <w:lang w:eastAsia="th-TH"/>
              </w:rPr>
              <w:t>:</w:t>
            </w:r>
          </w:p>
        </w:tc>
        <w:tc>
          <w:tcPr>
            <w:tcW w:w="1728" w:type="dxa"/>
            <w:shd w:val="clear" w:color="auto" w:fill="FAFAFA"/>
          </w:tcPr>
          <w:p w14:paraId="7BC2B988" w14:textId="77777777" w:rsidR="002C72AC" w:rsidRPr="00D14059" w:rsidRDefault="002C72AC"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85480BA" w14:textId="77777777" w:rsidR="002C72AC" w:rsidRPr="00D14059" w:rsidRDefault="002C72AC" w:rsidP="004C4F0F">
            <w:pPr>
              <w:spacing w:line="240" w:lineRule="auto"/>
              <w:ind w:right="-72"/>
              <w:jc w:val="right"/>
              <w:rPr>
                <w:rFonts w:ascii="Browallia New" w:eastAsia="Arial Unicode MS" w:hAnsi="Browallia New" w:cs="Browallia New"/>
                <w:sz w:val="28"/>
                <w:szCs w:val="28"/>
              </w:rPr>
            </w:pPr>
          </w:p>
        </w:tc>
      </w:tr>
      <w:tr w:rsidR="00162FB4" w:rsidRPr="00D14059" w14:paraId="63154BE9" w14:textId="77777777" w:rsidTr="009B3400">
        <w:trPr>
          <w:trHeight w:val="225"/>
        </w:trPr>
        <w:tc>
          <w:tcPr>
            <w:tcW w:w="6106" w:type="dxa"/>
          </w:tcPr>
          <w:p w14:paraId="535965AF" w14:textId="77FA5738" w:rsidR="00162FB4" w:rsidRPr="00D14059" w:rsidRDefault="00162FB4" w:rsidP="00162FB4">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เงินให้กู้ยืม</w:t>
            </w:r>
            <w:r w:rsidR="00343C32" w:rsidRPr="00D14059">
              <w:rPr>
                <w:rFonts w:ascii="Browallia New" w:eastAsia="Arial Unicode MS" w:hAnsi="Browallia New" w:cs="Browallia New"/>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ระหว่างงวด</w:t>
            </w:r>
          </w:p>
        </w:tc>
        <w:tc>
          <w:tcPr>
            <w:tcW w:w="1728" w:type="dxa"/>
            <w:shd w:val="clear" w:color="auto" w:fill="FAFAFA"/>
          </w:tcPr>
          <w:p w14:paraId="279EC5EA" w14:textId="6A5531BB" w:rsidR="00162FB4" w:rsidRPr="00D14059" w:rsidRDefault="40047077"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shd w:val="clear" w:color="auto" w:fill="FAFAFA"/>
          </w:tcPr>
          <w:p w14:paraId="111B6599" w14:textId="14438670" w:rsidR="00162FB4" w:rsidRPr="00D14059" w:rsidRDefault="005F256D" w:rsidP="00162FB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w:t>
            </w:r>
            <w:r w:rsidR="05408FD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505</w:t>
            </w:r>
            <w:r w:rsidR="05408FD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r>
      <w:tr w:rsidR="00162FB4" w:rsidRPr="00D14059" w14:paraId="4F43D6C0" w14:textId="77777777" w:rsidTr="009B3400">
        <w:trPr>
          <w:trHeight w:val="225"/>
        </w:trPr>
        <w:tc>
          <w:tcPr>
            <w:tcW w:w="6106" w:type="dxa"/>
          </w:tcPr>
          <w:p w14:paraId="20DC6AA8" w14:textId="5736F001" w:rsidR="00162FB4" w:rsidRPr="00D14059" w:rsidRDefault="00162FB4" w:rsidP="00162FB4">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รับคืนเงินให้กู้ยืม</w:t>
            </w:r>
            <w:r w:rsidR="00343C32" w:rsidRPr="00D14059">
              <w:rPr>
                <w:rFonts w:ascii="Browallia New" w:eastAsia="Arial Unicode MS" w:hAnsi="Browallia New" w:cs="Browallia New"/>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ระหว่างงวด</w:t>
            </w:r>
          </w:p>
        </w:tc>
        <w:tc>
          <w:tcPr>
            <w:tcW w:w="1728" w:type="dxa"/>
            <w:shd w:val="clear" w:color="auto" w:fill="FAFAFA"/>
          </w:tcPr>
          <w:p w14:paraId="42F471B8" w14:textId="644A5ADD" w:rsidR="00162FB4" w:rsidRPr="00D14059" w:rsidRDefault="12429247"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shd w:val="clear" w:color="auto" w:fill="FAFAFA"/>
          </w:tcPr>
          <w:p w14:paraId="36BB6CA5" w14:textId="35E8505E" w:rsidR="00162FB4" w:rsidRPr="00D14059" w:rsidRDefault="58FECA8E" w:rsidP="00162FB4">
            <w:pPr>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344</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500</w:t>
            </w:r>
            <w:r w:rsidRPr="00D14059">
              <w:rPr>
                <w:rFonts w:ascii="Browallia New" w:eastAsia="Arial Unicode MS" w:hAnsi="Browallia New" w:cs="Browallia New"/>
                <w:sz w:val="28"/>
                <w:szCs w:val="28"/>
              </w:rPr>
              <w:t>)</w:t>
            </w:r>
          </w:p>
        </w:tc>
      </w:tr>
      <w:tr w:rsidR="009B3400" w:rsidRPr="00D14059" w14:paraId="5039847F" w14:textId="77777777" w:rsidTr="009B3400">
        <w:trPr>
          <w:trHeight w:val="225"/>
        </w:trPr>
        <w:tc>
          <w:tcPr>
            <w:tcW w:w="6106" w:type="dxa"/>
          </w:tcPr>
          <w:p w14:paraId="6B46ECE4" w14:textId="5F406F77" w:rsidR="009B3400" w:rsidRPr="00D14059" w:rsidRDefault="009B3400" w:rsidP="00162FB4">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1AFAE815" w14:textId="77777777" w:rsidR="009B3400" w:rsidRPr="00D14059" w:rsidRDefault="009B3400" w:rsidP="00162FB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26A62DD8" w14:textId="77777777" w:rsidR="009B3400" w:rsidRPr="00D14059" w:rsidRDefault="009B3400" w:rsidP="00162FB4">
            <w:pPr>
              <w:spacing w:line="240" w:lineRule="auto"/>
              <w:ind w:right="-72"/>
              <w:jc w:val="right"/>
              <w:rPr>
                <w:rFonts w:ascii="Browallia New" w:eastAsia="Arial Unicode MS" w:hAnsi="Browallia New" w:cs="Browallia New"/>
                <w:sz w:val="28"/>
                <w:szCs w:val="28"/>
              </w:rPr>
            </w:pPr>
          </w:p>
        </w:tc>
      </w:tr>
      <w:tr w:rsidR="009B3400" w:rsidRPr="00D14059" w14:paraId="2BFB40EE" w14:textId="77777777" w:rsidTr="009B3400">
        <w:trPr>
          <w:trHeight w:val="225"/>
        </w:trPr>
        <w:tc>
          <w:tcPr>
            <w:tcW w:w="6106" w:type="dxa"/>
          </w:tcPr>
          <w:p w14:paraId="3B22CC12" w14:textId="34C3E425" w:rsidR="009B3400" w:rsidRPr="00D14059" w:rsidRDefault="009B3400" w:rsidP="00162FB4">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โอนเปลี่ยนประเภทจากเงินให้กู้ยืมระยะสั้น</w:t>
            </w:r>
          </w:p>
        </w:tc>
        <w:tc>
          <w:tcPr>
            <w:tcW w:w="1728" w:type="dxa"/>
            <w:shd w:val="clear" w:color="auto" w:fill="FAFAFA"/>
          </w:tcPr>
          <w:p w14:paraId="40FBAD40" w14:textId="1437E070" w:rsidR="009B3400" w:rsidRPr="00D14059" w:rsidRDefault="3D6C904B"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shd w:val="clear" w:color="auto" w:fill="FAFAFA"/>
          </w:tcPr>
          <w:p w14:paraId="12323A82" w14:textId="47695417" w:rsidR="009B3400" w:rsidRPr="00D14059" w:rsidRDefault="005F256D" w:rsidP="00162FB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w:t>
            </w:r>
            <w:r w:rsidR="7FB4420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129</w:t>
            </w:r>
            <w:r w:rsidR="7FB44206"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934</w:t>
            </w:r>
          </w:p>
        </w:tc>
      </w:tr>
      <w:tr w:rsidR="009B3400" w:rsidRPr="00D14059" w14:paraId="2447C00C" w14:textId="77777777" w:rsidTr="009B3400">
        <w:trPr>
          <w:trHeight w:val="225"/>
        </w:trPr>
        <w:tc>
          <w:tcPr>
            <w:tcW w:w="6106" w:type="dxa"/>
          </w:tcPr>
          <w:p w14:paraId="0C9C8A8D" w14:textId="4FADF1CD" w:rsidR="009B3400" w:rsidRPr="00D14059" w:rsidRDefault="009B3400" w:rsidP="00D95FD8">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กำไรจากอัตราแลกเปลี่ยนที่ยังไม่เกิดขึ้น</w:t>
            </w:r>
          </w:p>
        </w:tc>
        <w:tc>
          <w:tcPr>
            <w:tcW w:w="1728" w:type="dxa"/>
            <w:shd w:val="clear" w:color="auto" w:fill="FAFAFA"/>
            <w:vAlign w:val="bottom"/>
          </w:tcPr>
          <w:p w14:paraId="6C7C04B5" w14:textId="7217C270" w:rsidR="009B3400" w:rsidRPr="00D14059" w:rsidRDefault="3D6C904B"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shd w:val="clear" w:color="auto" w:fill="FAFAFA"/>
            <w:vAlign w:val="bottom"/>
          </w:tcPr>
          <w:p w14:paraId="6CCD8A83" w14:textId="5A32F487" w:rsidR="009B3400" w:rsidRPr="00D14059" w:rsidRDefault="005F256D" w:rsidP="00162FB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33</w:t>
            </w:r>
            <w:r w:rsidR="242E66C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879</w:t>
            </w:r>
          </w:p>
        </w:tc>
      </w:tr>
      <w:tr w:rsidR="009B3400" w:rsidRPr="00D14059" w14:paraId="24BE660A" w14:textId="77777777" w:rsidTr="009B3400">
        <w:trPr>
          <w:trHeight w:val="225"/>
        </w:trPr>
        <w:tc>
          <w:tcPr>
            <w:tcW w:w="6106" w:type="dxa"/>
          </w:tcPr>
          <w:p w14:paraId="7892514C" w14:textId="61C3560D" w:rsidR="009B3400" w:rsidRPr="00D14059" w:rsidRDefault="009B3400" w:rsidP="00162FB4">
            <w:pPr>
              <w:spacing w:line="240" w:lineRule="auto"/>
              <w:ind w:left="540"/>
              <w:rPr>
                <w:rFonts w:ascii="Browallia New" w:eastAsia="Arial Unicode MS" w:hAnsi="Browallia New" w:cs="Browallia New"/>
                <w:snapToGrid w:val="0"/>
                <w:sz w:val="28"/>
                <w:szCs w:val="28"/>
                <w:cs/>
                <w:lang w:eastAsia="th-TH"/>
              </w:rPr>
            </w:pPr>
          </w:p>
        </w:tc>
        <w:tc>
          <w:tcPr>
            <w:tcW w:w="1728" w:type="dxa"/>
            <w:tcBorders>
              <w:top w:val="single" w:sz="4" w:space="0" w:color="auto"/>
            </w:tcBorders>
            <w:shd w:val="clear" w:color="auto" w:fill="FAFAFA"/>
          </w:tcPr>
          <w:p w14:paraId="2045D0BD" w14:textId="64DA2C3A" w:rsidR="009B3400" w:rsidRPr="00D14059" w:rsidRDefault="3D6C904B"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tcBorders>
              <w:top w:val="single" w:sz="4" w:space="0" w:color="auto"/>
            </w:tcBorders>
            <w:shd w:val="clear" w:color="auto" w:fill="FAFAFA"/>
          </w:tcPr>
          <w:p w14:paraId="3165AD84" w14:textId="5C533C22" w:rsidR="009B3400" w:rsidRPr="00D14059" w:rsidRDefault="005F256D" w:rsidP="00162FB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6C5CC1C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761</w:t>
            </w:r>
            <w:r w:rsidR="6C5CC1CE"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391</w:t>
            </w:r>
          </w:p>
        </w:tc>
      </w:tr>
      <w:tr w:rsidR="009B3400" w:rsidRPr="00D14059" w14:paraId="2006487A" w14:textId="77777777" w:rsidTr="009B3400">
        <w:trPr>
          <w:trHeight w:val="225"/>
        </w:trPr>
        <w:tc>
          <w:tcPr>
            <w:tcW w:w="6106" w:type="dxa"/>
          </w:tcPr>
          <w:p w14:paraId="6A1381F2" w14:textId="1B2A1B0D" w:rsidR="009B3400" w:rsidRPr="00D14059" w:rsidRDefault="009B3400" w:rsidP="00162FB4">
            <w:pPr>
              <w:spacing w:line="240" w:lineRule="auto"/>
              <w:ind w:left="540"/>
              <w:rPr>
                <w:rFonts w:ascii="Browallia New" w:eastAsia="Arial Unicode MS" w:hAnsi="Browallia New" w:cs="Browallia New"/>
                <w:snapToGrid w:val="0"/>
                <w:sz w:val="28"/>
                <w:szCs w:val="28"/>
                <w:u w:val="single"/>
                <w:cs/>
                <w:lang w:eastAsia="th-TH"/>
              </w:rPr>
            </w:pPr>
            <w:r w:rsidRPr="00D14059">
              <w:rPr>
                <w:rFonts w:ascii="Browallia New" w:eastAsia="Arial Unicode MS" w:hAnsi="Browallia New" w:cs="Browallia New"/>
                <w:snapToGrid w:val="0"/>
                <w:sz w:val="28"/>
                <w:szCs w:val="28"/>
                <w:u w:val="single"/>
                <w:cs/>
                <w:lang w:eastAsia="th-TH"/>
              </w:rPr>
              <w:t>หัก</w:t>
            </w:r>
            <w:r w:rsidRPr="00D14059">
              <w:rPr>
                <w:rFonts w:ascii="Browallia New" w:eastAsia="Arial Unicode MS" w:hAnsi="Browallia New" w:cs="Browallia New"/>
                <w:snapToGrid w:val="0"/>
                <w:sz w:val="28"/>
                <w:szCs w:val="28"/>
                <w:cs/>
                <w:lang w:eastAsia="th-TH"/>
              </w:rPr>
              <w:t xml:space="preserve">  เงินให้กู้ยืมระยะยาวแก่กิจการที่เกี่ยวข้องกันที่ถึงกำหนด</w:t>
            </w:r>
          </w:p>
        </w:tc>
        <w:tc>
          <w:tcPr>
            <w:tcW w:w="1728" w:type="dxa"/>
            <w:shd w:val="clear" w:color="auto" w:fill="FAFAFA"/>
          </w:tcPr>
          <w:p w14:paraId="096D0240" w14:textId="395C9365" w:rsidR="009B3400" w:rsidRPr="00D14059" w:rsidRDefault="009B3400" w:rsidP="00162FB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5FC02DA" w14:textId="2F8F6315" w:rsidR="009B3400" w:rsidRPr="00D14059" w:rsidRDefault="009B3400" w:rsidP="00162FB4">
            <w:pPr>
              <w:spacing w:line="240" w:lineRule="auto"/>
              <w:ind w:right="-72"/>
              <w:jc w:val="right"/>
              <w:rPr>
                <w:rFonts w:ascii="Browallia New" w:eastAsia="Arial Unicode MS" w:hAnsi="Browallia New" w:cs="Browallia New"/>
                <w:sz w:val="28"/>
                <w:szCs w:val="28"/>
              </w:rPr>
            </w:pPr>
          </w:p>
        </w:tc>
      </w:tr>
      <w:tr w:rsidR="009B3400" w:rsidRPr="00D14059" w14:paraId="2A7FA018" w14:textId="77777777" w:rsidTr="009B3400">
        <w:trPr>
          <w:trHeight w:val="225"/>
        </w:trPr>
        <w:tc>
          <w:tcPr>
            <w:tcW w:w="6106" w:type="dxa"/>
          </w:tcPr>
          <w:p w14:paraId="6E3451DA" w14:textId="5EB69F4F" w:rsidR="009B3400" w:rsidRPr="00D14059" w:rsidRDefault="009B3400" w:rsidP="00162FB4">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 xml:space="preserve">         รับชำระภายในหนึ่งปี</w:t>
            </w:r>
          </w:p>
        </w:tc>
        <w:tc>
          <w:tcPr>
            <w:tcW w:w="1728" w:type="dxa"/>
            <w:shd w:val="clear" w:color="auto" w:fill="FAFAFA"/>
          </w:tcPr>
          <w:p w14:paraId="68350B48" w14:textId="54CA54E7" w:rsidR="009B3400" w:rsidRPr="00D14059" w:rsidRDefault="2E8BB579"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shd w:val="clear" w:color="auto" w:fill="FAFAFA"/>
            <w:vAlign w:val="bottom"/>
          </w:tcPr>
          <w:p w14:paraId="55FEC95C" w14:textId="29FA0B3C" w:rsidR="009B3400" w:rsidRPr="00D14059" w:rsidRDefault="0CC10C5B"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72</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865</w:t>
            </w:r>
            <w:r w:rsidRPr="00D14059">
              <w:rPr>
                <w:rFonts w:ascii="Browallia New" w:eastAsia="Arial Unicode MS" w:hAnsi="Browallia New" w:cs="Browallia New"/>
                <w:sz w:val="28"/>
                <w:szCs w:val="28"/>
              </w:rPr>
              <w:t>)</w:t>
            </w:r>
          </w:p>
        </w:tc>
      </w:tr>
      <w:tr w:rsidR="009B3400" w:rsidRPr="00D14059" w14:paraId="4EA3EF2D" w14:textId="77777777" w:rsidTr="009B3400">
        <w:trPr>
          <w:trHeight w:val="225"/>
        </w:trPr>
        <w:tc>
          <w:tcPr>
            <w:tcW w:w="6106" w:type="dxa"/>
          </w:tcPr>
          <w:p w14:paraId="7D2D921B" w14:textId="04DDBF9B" w:rsidR="009B3400" w:rsidRPr="00D14059" w:rsidRDefault="009B3400" w:rsidP="00162FB4">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bottom w:val="single" w:sz="4" w:space="0" w:color="auto"/>
            </w:tcBorders>
            <w:shd w:val="clear" w:color="auto" w:fill="FAFAFA"/>
          </w:tcPr>
          <w:p w14:paraId="584B0A65" w14:textId="65210496" w:rsidR="009B3400" w:rsidRPr="00D14059" w:rsidRDefault="2E8BB579" w:rsidP="00162FB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51DAB6CE" w14:textId="198EADA3" w:rsidR="009B3400" w:rsidRPr="00D14059" w:rsidRDefault="005F256D" w:rsidP="00433131">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15</w:t>
            </w:r>
            <w:r w:rsidR="5C05736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688</w:t>
            </w:r>
            <w:r w:rsidR="5C05736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526</w:t>
            </w:r>
          </w:p>
        </w:tc>
      </w:tr>
    </w:tbl>
    <w:p w14:paraId="7E2D37F3" w14:textId="1D9410AE" w:rsidR="002C72AC" w:rsidRPr="00D14059" w:rsidRDefault="002C72AC" w:rsidP="00422CDB">
      <w:pPr>
        <w:spacing w:line="240" w:lineRule="auto"/>
        <w:ind w:left="1094" w:hanging="547"/>
        <w:jc w:val="thaiDistribute"/>
        <w:rPr>
          <w:rFonts w:ascii="Browallia New" w:eastAsia="Arial Unicode MS" w:hAnsi="Browallia New" w:cs="Browallia New"/>
          <w:b/>
          <w:bCs/>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C72AC" w:rsidRPr="00D14059" w14:paraId="3C284AE3" w14:textId="77777777" w:rsidTr="5A2434C4">
        <w:trPr>
          <w:trHeight w:val="352"/>
        </w:trPr>
        <w:tc>
          <w:tcPr>
            <w:tcW w:w="3828" w:type="dxa"/>
          </w:tcPr>
          <w:p w14:paraId="5212FE15" w14:textId="1CC6A74D" w:rsidR="002C72AC" w:rsidRPr="00D14059" w:rsidRDefault="002C72AC" w:rsidP="00C90B4F">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DAA3CB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46E78D66"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59297154" w14:textId="77777777" w:rsidTr="5A2434C4">
        <w:trPr>
          <w:trHeight w:val="352"/>
        </w:trPr>
        <w:tc>
          <w:tcPr>
            <w:tcW w:w="3828" w:type="dxa"/>
          </w:tcPr>
          <w:p w14:paraId="70CDAF38" w14:textId="77777777" w:rsidR="002C72AC" w:rsidRPr="00D14059" w:rsidRDefault="002C72AC" w:rsidP="00C90B4F">
            <w:pPr>
              <w:spacing w:line="240" w:lineRule="auto"/>
              <w:ind w:left="570"/>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1440" w:type="dxa"/>
            <w:tcBorders>
              <w:top w:val="single" w:sz="4" w:space="0" w:color="auto"/>
            </w:tcBorders>
          </w:tcPr>
          <w:p w14:paraId="1DC7DF7F" w14:textId="504E8D87"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7B652B" w:rsidRPr="00D14059">
              <w:rPr>
                <w:rFonts w:ascii="Browallia New" w:eastAsia="Arial Unicode MS" w:hAnsi="Browallia New" w:cs="Browallia New"/>
                <w:b/>
                <w:bCs/>
                <w:sz w:val="28"/>
                <w:szCs w:val="28"/>
                <w:cs/>
              </w:rPr>
              <w:t>กันยายน</w:t>
            </w:r>
          </w:p>
          <w:p w14:paraId="17D5D133" w14:textId="629C2419" w:rsidR="002C72AC" w:rsidRPr="00D14059" w:rsidRDefault="00623910"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00C73EA3" w14:textId="1F6C17B4"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D14059">
              <w:rPr>
                <w:rFonts w:ascii="Browallia New" w:eastAsia="Arial Unicode MS" w:hAnsi="Browallia New" w:cs="Browallia New"/>
                <w:b/>
                <w:bCs/>
                <w:sz w:val="28"/>
                <w:szCs w:val="28"/>
                <w:cs/>
              </w:rPr>
              <w:t xml:space="preserve"> ธันวาคม</w:t>
            </w:r>
          </w:p>
          <w:p w14:paraId="76BAB406" w14:textId="761EC977" w:rsidR="002C72AC" w:rsidRPr="00D14059" w:rsidRDefault="00F1064F"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1440" w:type="dxa"/>
            <w:tcBorders>
              <w:top w:val="single" w:sz="4" w:space="0" w:color="auto"/>
            </w:tcBorders>
          </w:tcPr>
          <w:p w14:paraId="73994EF3" w14:textId="02A46B86"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7B652B" w:rsidRPr="00D14059">
              <w:rPr>
                <w:rFonts w:ascii="Browallia New" w:eastAsia="Arial Unicode MS" w:hAnsi="Browallia New" w:cs="Browallia New"/>
                <w:b/>
                <w:bCs/>
                <w:sz w:val="28"/>
                <w:szCs w:val="28"/>
                <w:cs/>
              </w:rPr>
              <w:t>กันยายน</w:t>
            </w:r>
          </w:p>
          <w:p w14:paraId="5B76C6EC" w14:textId="68EC473C" w:rsidR="002C72AC" w:rsidRPr="00D14059" w:rsidRDefault="00623910"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76BA354E" w14:textId="207D274B" w:rsidR="002C72AC" w:rsidRPr="00D14059" w:rsidRDefault="005F256D" w:rsidP="002C72AC">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2C72AC" w:rsidRPr="00D14059">
              <w:rPr>
                <w:rFonts w:ascii="Browallia New" w:eastAsia="Arial Unicode MS" w:hAnsi="Browallia New" w:cs="Browallia New"/>
                <w:b/>
                <w:bCs/>
                <w:sz w:val="28"/>
                <w:szCs w:val="28"/>
                <w:cs/>
              </w:rPr>
              <w:t xml:space="preserve"> ธันวาคม</w:t>
            </w:r>
          </w:p>
          <w:p w14:paraId="609BEEEA" w14:textId="7C882664" w:rsidR="002C72AC" w:rsidRPr="00D14059" w:rsidRDefault="00F1064F"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2C72AC" w:rsidRPr="00D14059" w14:paraId="021FEF6C" w14:textId="77777777" w:rsidTr="5A2434C4">
        <w:trPr>
          <w:trHeight w:val="352"/>
        </w:trPr>
        <w:tc>
          <w:tcPr>
            <w:tcW w:w="3828" w:type="dxa"/>
          </w:tcPr>
          <w:p w14:paraId="25ED9A0E" w14:textId="77777777" w:rsidR="002C72AC" w:rsidRPr="00D14059" w:rsidRDefault="002C72AC" w:rsidP="00C90B4F">
            <w:pPr>
              <w:spacing w:line="240" w:lineRule="auto"/>
              <w:ind w:left="570"/>
              <w:rPr>
                <w:rFonts w:ascii="Browallia New" w:eastAsia="Arial Unicode MS" w:hAnsi="Browallia New" w:cs="Browallia New"/>
                <w:b/>
                <w:bCs/>
                <w:sz w:val="28"/>
                <w:szCs w:val="28"/>
                <w:cs/>
              </w:rPr>
            </w:pPr>
          </w:p>
        </w:tc>
        <w:tc>
          <w:tcPr>
            <w:tcW w:w="1440" w:type="dxa"/>
            <w:tcBorders>
              <w:bottom w:val="single" w:sz="4" w:space="0" w:color="auto"/>
            </w:tcBorders>
          </w:tcPr>
          <w:p w14:paraId="273BCC33" w14:textId="77777777" w:rsidR="002C72AC" w:rsidRPr="00D14059"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3C159473" w14:textId="77777777" w:rsidR="002C72AC" w:rsidRPr="00D14059"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22ECC40A" w14:textId="77777777" w:rsidR="002C72AC" w:rsidRPr="00D14059"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70297950" w14:textId="77777777" w:rsidR="002C72AC" w:rsidRPr="00D14059" w:rsidRDefault="002C72AC" w:rsidP="002C72AC">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r>
      <w:tr w:rsidR="0080374A" w:rsidRPr="00D14059" w14:paraId="5AF2DC2C" w14:textId="77777777" w:rsidTr="5A2434C4">
        <w:trPr>
          <w:trHeight w:val="130"/>
        </w:trPr>
        <w:tc>
          <w:tcPr>
            <w:tcW w:w="3828" w:type="dxa"/>
          </w:tcPr>
          <w:p w14:paraId="1E30B15E" w14:textId="77777777" w:rsidR="002C72AC" w:rsidRPr="00D14059" w:rsidRDefault="002C72AC" w:rsidP="00C90B4F">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28"/>
                <w:szCs w:val="28"/>
                <w:cs/>
                <w:lang w:val="en-US"/>
              </w:rPr>
            </w:pPr>
          </w:p>
        </w:tc>
        <w:tc>
          <w:tcPr>
            <w:tcW w:w="1440" w:type="dxa"/>
            <w:tcBorders>
              <w:top w:val="single" w:sz="4" w:space="0" w:color="auto"/>
            </w:tcBorders>
            <w:shd w:val="clear" w:color="auto" w:fill="FAFAFA"/>
          </w:tcPr>
          <w:p w14:paraId="4D11204B"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510B01E"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0C4144B2"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3EF51351"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r>
      <w:tr w:rsidR="00C5014F" w:rsidRPr="00D14059" w14:paraId="41958234" w14:textId="77777777" w:rsidTr="5A2434C4">
        <w:trPr>
          <w:trHeight w:val="261"/>
        </w:trPr>
        <w:tc>
          <w:tcPr>
            <w:tcW w:w="3828" w:type="dxa"/>
          </w:tcPr>
          <w:p w14:paraId="31F56458" w14:textId="77777777" w:rsidR="002C72AC" w:rsidRPr="00D14059" w:rsidRDefault="002C72AC" w:rsidP="00C90B4F">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D14059">
              <w:rPr>
                <w:rFonts w:ascii="Browallia New" w:eastAsia="Arial Unicode MS" w:hAnsi="Browallia New" w:cs="Browallia New"/>
                <w:b w:val="0"/>
                <w:bCs w:val="0"/>
                <w:sz w:val="28"/>
                <w:szCs w:val="28"/>
                <w:cs/>
                <w:lang w:val="en-US"/>
              </w:rPr>
              <w:t>ดอกเบี้ยค้างรับ</w:t>
            </w:r>
          </w:p>
        </w:tc>
        <w:tc>
          <w:tcPr>
            <w:tcW w:w="1440" w:type="dxa"/>
            <w:shd w:val="clear" w:color="auto" w:fill="FAFAFA"/>
          </w:tcPr>
          <w:p w14:paraId="2E174E13"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Pr>
          <w:p w14:paraId="4F1AFB07"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591D2A5C"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c>
          <w:tcPr>
            <w:tcW w:w="1440" w:type="dxa"/>
          </w:tcPr>
          <w:p w14:paraId="4EEEFE10" w14:textId="77777777" w:rsidR="002C72AC" w:rsidRPr="00D14059" w:rsidRDefault="002C72AC" w:rsidP="002C72AC">
            <w:pPr>
              <w:spacing w:line="240" w:lineRule="auto"/>
              <w:ind w:right="-72"/>
              <w:jc w:val="right"/>
              <w:rPr>
                <w:rFonts w:ascii="Browallia New" w:eastAsia="Arial Unicode MS" w:hAnsi="Browallia New" w:cs="Browallia New"/>
                <w:sz w:val="28"/>
                <w:szCs w:val="28"/>
              </w:rPr>
            </w:pPr>
          </w:p>
        </w:tc>
      </w:tr>
      <w:tr w:rsidR="0080374A" w:rsidRPr="00D14059" w14:paraId="760D3E72" w14:textId="77777777" w:rsidTr="5A2434C4">
        <w:trPr>
          <w:trHeight w:val="255"/>
        </w:trPr>
        <w:tc>
          <w:tcPr>
            <w:tcW w:w="3828" w:type="dxa"/>
          </w:tcPr>
          <w:p w14:paraId="1FB0EF4B" w14:textId="77777777" w:rsidR="008961C4" w:rsidRPr="00D14059" w:rsidRDefault="008961C4" w:rsidP="008961C4">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บริษัทย่อย</w:t>
            </w:r>
          </w:p>
        </w:tc>
        <w:tc>
          <w:tcPr>
            <w:tcW w:w="1440" w:type="dxa"/>
            <w:shd w:val="clear" w:color="auto" w:fill="FAFAFA"/>
          </w:tcPr>
          <w:p w14:paraId="61D8C106" w14:textId="54A17978" w:rsidR="008961C4" w:rsidRPr="00D14059" w:rsidRDefault="542FDCB4" w:rsidP="008961C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shd w:val="clear" w:color="auto" w:fill="auto"/>
          </w:tcPr>
          <w:p w14:paraId="5371E689" w14:textId="7EA1BBD2" w:rsidR="008961C4" w:rsidRPr="00D14059" w:rsidRDefault="008961C4" w:rsidP="008961C4">
            <w:pPr>
              <w:spacing w:line="240" w:lineRule="auto"/>
              <w:ind w:right="-72"/>
              <w:jc w:val="right"/>
              <w:rPr>
                <w:rFonts w:ascii="Browallia New" w:eastAsia="Arial Unicode MS" w:hAnsi="Browallia New" w:cs="Browallia New"/>
                <w:sz w:val="28"/>
                <w:szCs w:val="28"/>
              </w:rPr>
            </w:pPr>
            <w:r w:rsidRPr="00D14059">
              <w:rPr>
                <w:rFonts w:ascii="Browallia New" w:hAnsi="Browallia New" w:cs="Browallia New"/>
                <w:sz w:val="28"/>
                <w:szCs w:val="28"/>
              </w:rPr>
              <w:t>-</w:t>
            </w:r>
          </w:p>
        </w:tc>
        <w:tc>
          <w:tcPr>
            <w:tcW w:w="1440" w:type="dxa"/>
            <w:shd w:val="clear" w:color="auto" w:fill="FAFAFA"/>
          </w:tcPr>
          <w:p w14:paraId="53A5EA10" w14:textId="73AFD225" w:rsidR="008961C4"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835</w:t>
            </w:r>
            <w:r w:rsidR="0709958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451</w:t>
            </w:r>
          </w:p>
        </w:tc>
        <w:tc>
          <w:tcPr>
            <w:tcW w:w="1440" w:type="dxa"/>
            <w:shd w:val="clear" w:color="auto" w:fill="auto"/>
          </w:tcPr>
          <w:p w14:paraId="1F114EEB" w14:textId="51029A43" w:rsidR="008961C4"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hAnsi="Browallia New" w:cs="Browallia New"/>
                <w:sz w:val="28"/>
                <w:szCs w:val="28"/>
                <w:lang w:val="en-GB"/>
              </w:rPr>
              <w:t>597</w:t>
            </w:r>
            <w:r w:rsidR="002C5764" w:rsidRPr="00D14059">
              <w:rPr>
                <w:rFonts w:ascii="Browallia New" w:hAnsi="Browallia New" w:cs="Browallia New"/>
                <w:sz w:val="28"/>
                <w:szCs w:val="28"/>
              </w:rPr>
              <w:t>,</w:t>
            </w:r>
            <w:r w:rsidRPr="005F256D">
              <w:rPr>
                <w:rFonts w:ascii="Browallia New" w:hAnsi="Browallia New" w:cs="Browallia New"/>
                <w:sz w:val="28"/>
                <w:szCs w:val="28"/>
                <w:lang w:val="en-GB"/>
              </w:rPr>
              <w:t>481</w:t>
            </w:r>
          </w:p>
        </w:tc>
      </w:tr>
      <w:tr w:rsidR="00AC6AF9" w:rsidRPr="00D14059" w14:paraId="758FB77C" w14:textId="77777777" w:rsidTr="5A2434C4">
        <w:trPr>
          <w:trHeight w:val="255"/>
        </w:trPr>
        <w:tc>
          <w:tcPr>
            <w:tcW w:w="3828" w:type="dxa"/>
          </w:tcPr>
          <w:p w14:paraId="57DF9331" w14:textId="53505AD0" w:rsidR="008961C4" w:rsidRPr="00D14059" w:rsidRDefault="008961C4" w:rsidP="008961C4">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บริษัทร่วม</w:t>
            </w:r>
          </w:p>
        </w:tc>
        <w:tc>
          <w:tcPr>
            <w:tcW w:w="1440" w:type="dxa"/>
            <w:shd w:val="clear" w:color="auto" w:fill="FAFAFA"/>
          </w:tcPr>
          <w:p w14:paraId="371E921F" w14:textId="471BAA32" w:rsidR="008961C4"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197</w:t>
            </w:r>
          </w:p>
        </w:tc>
        <w:tc>
          <w:tcPr>
            <w:tcW w:w="1440" w:type="dxa"/>
            <w:shd w:val="clear" w:color="auto" w:fill="auto"/>
          </w:tcPr>
          <w:p w14:paraId="2AD88881" w14:textId="3E828DC8" w:rsidR="008961C4" w:rsidRPr="00D14059" w:rsidRDefault="005F256D" w:rsidP="008961C4">
            <w:pPr>
              <w:spacing w:line="240" w:lineRule="auto"/>
              <w:ind w:right="-72"/>
              <w:jc w:val="right"/>
              <w:rPr>
                <w:rFonts w:ascii="Browallia New" w:hAnsi="Browallia New" w:cs="Browallia New"/>
                <w:sz w:val="28"/>
                <w:szCs w:val="28"/>
              </w:rPr>
            </w:pPr>
            <w:r w:rsidRPr="005F256D">
              <w:rPr>
                <w:rFonts w:ascii="Browallia New" w:hAnsi="Browallia New" w:cs="Browallia New"/>
                <w:sz w:val="28"/>
                <w:szCs w:val="28"/>
                <w:lang w:val="en-GB"/>
              </w:rPr>
              <w:t>336</w:t>
            </w:r>
          </w:p>
        </w:tc>
        <w:tc>
          <w:tcPr>
            <w:tcW w:w="1440" w:type="dxa"/>
            <w:shd w:val="clear" w:color="auto" w:fill="FAFAFA"/>
          </w:tcPr>
          <w:p w14:paraId="4FF97D27" w14:textId="610171AD" w:rsidR="008961C4" w:rsidRPr="00D14059" w:rsidRDefault="6534247F" w:rsidP="008961C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shd w:val="clear" w:color="auto" w:fill="auto"/>
            <w:vAlign w:val="center"/>
          </w:tcPr>
          <w:p w14:paraId="3143152A" w14:textId="3BC0486A" w:rsidR="008961C4" w:rsidRPr="00D14059" w:rsidRDefault="008961C4" w:rsidP="008961C4">
            <w:pPr>
              <w:spacing w:line="240" w:lineRule="auto"/>
              <w:ind w:right="-72"/>
              <w:jc w:val="right"/>
              <w:rPr>
                <w:rFonts w:ascii="Browallia New" w:hAnsi="Browallia New" w:cs="Browallia New"/>
                <w:sz w:val="28"/>
                <w:szCs w:val="28"/>
              </w:rPr>
            </w:pPr>
            <w:r w:rsidRPr="00D14059">
              <w:rPr>
                <w:rFonts w:ascii="Browallia New" w:hAnsi="Browallia New" w:cs="Browallia New"/>
                <w:sz w:val="28"/>
                <w:szCs w:val="28"/>
              </w:rPr>
              <w:t>-</w:t>
            </w:r>
          </w:p>
        </w:tc>
      </w:tr>
      <w:tr w:rsidR="00A90650" w:rsidRPr="00D14059" w14:paraId="4281A76F" w14:textId="77777777" w:rsidTr="5A2434C4">
        <w:trPr>
          <w:trHeight w:val="70"/>
        </w:trPr>
        <w:tc>
          <w:tcPr>
            <w:tcW w:w="3828" w:type="dxa"/>
          </w:tcPr>
          <w:p w14:paraId="75219AA4" w14:textId="77777777" w:rsidR="008961C4" w:rsidRPr="00D14059" w:rsidRDefault="008961C4" w:rsidP="008961C4">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25366FE7" w14:textId="10564C09" w:rsidR="008961C4"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197</w:t>
            </w:r>
          </w:p>
        </w:tc>
        <w:tc>
          <w:tcPr>
            <w:tcW w:w="1440" w:type="dxa"/>
            <w:tcBorders>
              <w:top w:val="single" w:sz="4" w:space="0" w:color="auto"/>
              <w:bottom w:val="single" w:sz="4" w:space="0" w:color="auto"/>
            </w:tcBorders>
            <w:shd w:val="clear" w:color="auto" w:fill="auto"/>
          </w:tcPr>
          <w:p w14:paraId="346FC12B" w14:textId="7B9C9986" w:rsidR="008961C4"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hAnsi="Browallia New" w:cs="Browallia New"/>
                <w:sz w:val="28"/>
                <w:szCs w:val="28"/>
                <w:lang w:val="en-GB"/>
              </w:rPr>
              <w:t>336</w:t>
            </w:r>
          </w:p>
        </w:tc>
        <w:tc>
          <w:tcPr>
            <w:tcW w:w="1440" w:type="dxa"/>
            <w:tcBorders>
              <w:top w:val="single" w:sz="4" w:space="0" w:color="auto"/>
              <w:bottom w:val="single" w:sz="4" w:space="0" w:color="auto"/>
            </w:tcBorders>
            <w:shd w:val="clear" w:color="auto" w:fill="FAFAFA"/>
          </w:tcPr>
          <w:p w14:paraId="3E5256B4" w14:textId="56D60F80" w:rsidR="008961C4"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835</w:t>
            </w:r>
            <w:r w:rsidR="2D5DDC14"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451</w:t>
            </w:r>
          </w:p>
        </w:tc>
        <w:tc>
          <w:tcPr>
            <w:tcW w:w="1440" w:type="dxa"/>
            <w:tcBorders>
              <w:top w:val="single" w:sz="4" w:space="0" w:color="auto"/>
              <w:bottom w:val="single" w:sz="4" w:space="0" w:color="auto"/>
            </w:tcBorders>
            <w:shd w:val="clear" w:color="auto" w:fill="auto"/>
            <w:vAlign w:val="center"/>
          </w:tcPr>
          <w:p w14:paraId="77D50730" w14:textId="434B34A9" w:rsidR="008961C4"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hAnsi="Browallia New" w:cs="Browallia New"/>
                <w:sz w:val="28"/>
                <w:szCs w:val="28"/>
                <w:lang w:val="en-GB"/>
              </w:rPr>
              <w:t>597</w:t>
            </w:r>
            <w:r w:rsidR="002C5764" w:rsidRPr="00D14059">
              <w:rPr>
                <w:rFonts w:ascii="Browallia New" w:hAnsi="Browallia New" w:cs="Browallia New"/>
                <w:sz w:val="28"/>
                <w:szCs w:val="28"/>
              </w:rPr>
              <w:t>,</w:t>
            </w:r>
            <w:r w:rsidRPr="005F256D">
              <w:rPr>
                <w:rFonts w:ascii="Browallia New" w:hAnsi="Browallia New" w:cs="Browallia New"/>
                <w:sz w:val="28"/>
                <w:szCs w:val="28"/>
                <w:lang w:val="en-GB"/>
              </w:rPr>
              <w:t>481</w:t>
            </w:r>
          </w:p>
        </w:tc>
      </w:tr>
    </w:tbl>
    <w:p w14:paraId="5D64C391" w14:textId="5F9D833B" w:rsidR="006B751E" w:rsidRDefault="006B751E" w:rsidP="00F1769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7B652B" w:rsidRPr="00D14059" w14:paraId="5F29E09F" w14:textId="77777777">
        <w:trPr>
          <w:trHeight w:val="352"/>
        </w:trPr>
        <w:tc>
          <w:tcPr>
            <w:tcW w:w="3828" w:type="dxa"/>
          </w:tcPr>
          <w:p w14:paraId="54C4770E" w14:textId="77777777" w:rsidR="007B652B" w:rsidRPr="00D14059" w:rsidRDefault="007B652B">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10182490" w14:textId="77777777" w:rsidR="007B652B" w:rsidRPr="00D14059" w:rsidRDefault="007B652B">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093F5EF0" w14:textId="77777777" w:rsidR="007B652B" w:rsidRPr="00D14059" w:rsidRDefault="007B652B">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7B652B" w:rsidRPr="00D14059" w14:paraId="390869C0" w14:textId="77777777">
        <w:trPr>
          <w:trHeight w:val="352"/>
        </w:trPr>
        <w:tc>
          <w:tcPr>
            <w:tcW w:w="3828" w:type="dxa"/>
            <w:vAlign w:val="bottom"/>
          </w:tcPr>
          <w:p w14:paraId="649B1FE2" w14:textId="77777777" w:rsidR="007B652B" w:rsidRPr="00D14059" w:rsidRDefault="007B652B" w:rsidP="007B652B">
            <w:pPr>
              <w:spacing w:line="240" w:lineRule="auto"/>
              <w:ind w:left="570"/>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สำหรับงวดเก้าเดือนสิ้นสุด</w:t>
            </w:r>
          </w:p>
        </w:tc>
        <w:tc>
          <w:tcPr>
            <w:tcW w:w="1440" w:type="dxa"/>
            <w:tcBorders>
              <w:top w:val="single" w:sz="4" w:space="0" w:color="auto"/>
            </w:tcBorders>
          </w:tcPr>
          <w:p w14:paraId="2E22FF10" w14:textId="2927BE40"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0F9FDA1D" w14:textId="2F7D6A48"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1440" w:type="dxa"/>
            <w:tcBorders>
              <w:top w:val="single" w:sz="4" w:space="0" w:color="auto"/>
            </w:tcBorders>
          </w:tcPr>
          <w:p w14:paraId="027F4116" w14:textId="0EA46C62"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66F0A575" w14:textId="7F272A4A"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7B652B" w:rsidRPr="00D14059" w14:paraId="5E7E2A14" w14:textId="77777777">
        <w:trPr>
          <w:trHeight w:val="352"/>
        </w:trPr>
        <w:tc>
          <w:tcPr>
            <w:tcW w:w="3828" w:type="dxa"/>
            <w:vAlign w:val="bottom"/>
          </w:tcPr>
          <w:p w14:paraId="12CDB8FA" w14:textId="1FBDFB0A" w:rsidR="007B652B" w:rsidRPr="00D14059" w:rsidRDefault="007B652B" w:rsidP="007B652B">
            <w:pPr>
              <w:spacing w:line="240" w:lineRule="auto"/>
              <w:ind w:left="570"/>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   วันที่ </w:t>
            </w:r>
            <w:r w:rsidR="005F256D" w:rsidRPr="005F256D">
              <w:rPr>
                <w:rFonts w:ascii="Browallia New" w:eastAsia="Arial Unicode MS" w:hAnsi="Browallia New" w:cs="Browallia New"/>
                <w:b/>
                <w:bCs/>
                <w:sz w:val="28"/>
                <w:szCs w:val="28"/>
                <w:lang w:val="en-GB"/>
              </w:rPr>
              <w:t>30</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กันยายน</w:t>
            </w:r>
          </w:p>
        </w:tc>
        <w:tc>
          <w:tcPr>
            <w:tcW w:w="1440" w:type="dxa"/>
            <w:tcBorders>
              <w:bottom w:val="single" w:sz="4" w:space="0" w:color="auto"/>
            </w:tcBorders>
          </w:tcPr>
          <w:p w14:paraId="793E1A92" w14:textId="7BDFDCD2"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E8E4561" w14:textId="3E755C79"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3087B46" w14:textId="37695763"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476DE886" w14:textId="403011FE"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z w:val="28"/>
                <w:szCs w:val="28"/>
                <w:cs/>
              </w:rPr>
              <w:t>พันบาท</w:t>
            </w:r>
          </w:p>
        </w:tc>
      </w:tr>
      <w:tr w:rsidR="0080374A" w:rsidRPr="00D14059" w14:paraId="4EA3A560" w14:textId="77777777">
        <w:trPr>
          <w:trHeight w:val="130"/>
        </w:trPr>
        <w:tc>
          <w:tcPr>
            <w:tcW w:w="3828" w:type="dxa"/>
          </w:tcPr>
          <w:p w14:paraId="29213375" w14:textId="77777777" w:rsidR="007B652B" w:rsidRPr="00D14059" w:rsidRDefault="007B652B" w:rsidP="007B652B">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12"/>
                <w:szCs w:val="12"/>
                <w:cs/>
                <w:lang w:val="en-US"/>
              </w:rPr>
            </w:pPr>
          </w:p>
        </w:tc>
        <w:tc>
          <w:tcPr>
            <w:tcW w:w="1440" w:type="dxa"/>
            <w:tcBorders>
              <w:top w:val="single" w:sz="4" w:space="0" w:color="auto"/>
            </w:tcBorders>
            <w:shd w:val="clear" w:color="auto" w:fill="FAFAFA"/>
          </w:tcPr>
          <w:p w14:paraId="79BFE272" w14:textId="77777777" w:rsidR="007B652B" w:rsidRPr="00D14059" w:rsidRDefault="007B652B" w:rsidP="007B652B">
            <w:pPr>
              <w:spacing w:line="240" w:lineRule="auto"/>
              <w:ind w:right="-72"/>
              <w:jc w:val="right"/>
              <w:rPr>
                <w:rFonts w:ascii="Browallia New" w:eastAsia="Arial Unicode MS" w:hAnsi="Browallia New" w:cs="Browallia New"/>
                <w:sz w:val="12"/>
                <w:szCs w:val="12"/>
              </w:rPr>
            </w:pPr>
          </w:p>
        </w:tc>
        <w:tc>
          <w:tcPr>
            <w:tcW w:w="1440" w:type="dxa"/>
            <w:tcBorders>
              <w:top w:val="single" w:sz="4" w:space="0" w:color="auto"/>
            </w:tcBorders>
          </w:tcPr>
          <w:p w14:paraId="515F328A" w14:textId="77777777" w:rsidR="007B652B" w:rsidRPr="00D14059" w:rsidRDefault="007B652B" w:rsidP="007B652B">
            <w:pPr>
              <w:spacing w:line="240" w:lineRule="auto"/>
              <w:ind w:right="-72"/>
              <w:jc w:val="right"/>
              <w:rPr>
                <w:rFonts w:ascii="Browallia New" w:eastAsia="Arial Unicode MS" w:hAnsi="Browallia New" w:cs="Browallia New"/>
                <w:sz w:val="12"/>
                <w:szCs w:val="12"/>
              </w:rPr>
            </w:pPr>
          </w:p>
        </w:tc>
        <w:tc>
          <w:tcPr>
            <w:tcW w:w="1440" w:type="dxa"/>
            <w:tcBorders>
              <w:top w:val="single" w:sz="4" w:space="0" w:color="auto"/>
            </w:tcBorders>
            <w:shd w:val="clear" w:color="auto" w:fill="FAFAFA"/>
          </w:tcPr>
          <w:p w14:paraId="4C22AD2D" w14:textId="77777777" w:rsidR="007B652B" w:rsidRPr="00D14059" w:rsidRDefault="007B652B" w:rsidP="007B652B">
            <w:pPr>
              <w:spacing w:line="240" w:lineRule="auto"/>
              <w:ind w:right="-72"/>
              <w:jc w:val="right"/>
              <w:rPr>
                <w:rFonts w:ascii="Browallia New" w:eastAsia="Arial Unicode MS" w:hAnsi="Browallia New" w:cs="Browallia New"/>
                <w:sz w:val="12"/>
                <w:szCs w:val="12"/>
              </w:rPr>
            </w:pPr>
          </w:p>
        </w:tc>
        <w:tc>
          <w:tcPr>
            <w:tcW w:w="1440" w:type="dxa"/>
            <w:tcBorders>
              <w:top w:val="single" w:sz="4" w:space="0" w:color="auto"/>
            </w:tcBorders>
          </w:tcPr>
          <w:p w14:paraId="695A7767" w14:textId="77777777" w:rsidR="007B652B" w:rsidRPr="00D14059" w:rsidRDefault="007B652B" w:rsidP="007B652B">
            <w:pPr>
              <w:spacing w:line="240" w:lineRule="auto"/>
              <w:ind w:right="-72"/>
              <w:jc w:val="right"/>
              <w:rPr>
                <w:rFonts w:ascii="Browallia New" w:eastAsia="Arial Unicode MS" w:hAnsi="Browallia New" w:cs="Browallia New"/>
                <w:sz w:val="12"/>
                <w:szCs w:val="12"/>
              </w:rPr>
            </w:pPr>
          </w:p>
        </w:tc>
      </w:tr>
      <w:tr w:rsidR="00C5014F" w:rsidRPr="00D14059" w14:paraId="08B066E9" w14:textId="77777777">
        <w:trPr>
          <w:trHeight w:val="261"/>
        </w:trPr>
        <w:tc>
          <w:tcPr>
            <w:tcW w:w="3828" w:type="dxa"/>
          </w:tcPr>
          <w:p w14:paraId="770C307C" w14:textId="77777777" w:rsidR="007B652B" w:rsidRPr="00D14059" w:rsidRDefault="007B652B" w:rsidP="007B652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D14059">
              <w:rPr>
                <w:rFonts w:ascii="Browallia New" w:eastAsia="Arial Unicode MS" w:hAnsi="Browallia New" w:cs="Browallia New"/>
                <w:b w:val="0"/>
                <w:bCs w:val="0"/>
                <w:sz w:val="28"/>
                <w:szCs w:val="28"/>
                <w:cs/>
                <w:lang w:val="en-US"/>
              </w:rPr>
              <w:t>ดอกเบี้ยรับ</w:t>
            </w:r>
          </w:p>
        </w:tc>
        <w:tc>
          <w:tcPr>
            <w:tcW w:w="1440" w:type="dxa"/>
            <w:shd w:val="clear" w:color="auto" w:fill="FAFAFA"/>
          </w:tcPr>
          <w:p w14:paraId="29ACF25E"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Pr>
          <w:p w14:paraId="6ADADA96"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69008F8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1440" w:type="dxa"/>
          </w:tcPr>
          <w:p w14:paraId="558FCCCB"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80374A" w:rsidRPr="00D14059" w14:paraId="3205BADD" w14:textId="77777777">
        <w:trPr>
          <w:trHeight w:val="255"/>
        </w:trPr>
        <w:tc>
          <w:tcPr>
            <w:tcW w:w="3828" w:type="dxa"/>
          </w:tcPr>
          <w:p w14:paraId="72689FFB" w14:textId="77777777" w:rsidR="007B652B" w:rsidRPr="00D14059" w:rsidRDefault="007B652B" w:rsidP="007B652B">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บริษัทย่อย</w:t>
            </w:r>
          </w:p>
        </w:tc>
        <w:tc>
          <w:tcPr>
            <w:tcW w:w="1440" w:type="dxa"/>
            <w:shd w:val="clear" w:color="auto" w:fill="FAFAFA"/>
          </w:tcPr>
          <w:p w14:paraId="32CE47E3" w14:textId="1FB123F4" w:rsidR="007B652B" w:rsidRPr="00D14059" w:rsidRDefault="597D9C66"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shd w:val="clear" w:color="auto" w:fill="auto"/>
          </w:tcPr>
          <w:p w14:paraId="2EA891ED" w14:textId="5BFEDB41"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shd w:val="clear" w:color="auto" w:fill="FAFAFA"/>
          </w:tcPr>
          <w:p w14:paraId="13F30F5C" w14:textId="4C006639"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597</w:t>
            </w:r>
            <w:r w:rsidR="2EE0798F"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285</w:t>
            </w:r>
          </w:p>
        </w:tc>
        <w:tc>
          <w:tcPr>
            <w:tcW w:w="1440" w:type="dxa"/>
            <w:shd w:val="clear" w:color="auto" w:fill="auto"/>
          </w:tcPr>
          <w:p w14:paraId="6EA1033A" w14:textId="5900ED75"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289</w:t>
            </w:r>
            <w:r w:rsidR="007B65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819</w:t>
            </w:r>
          </w:p>
        </w:tc>
      </w:tr>
      <w:tr w:rsidR="0080374A" w:rsidRPr="00D14059" w14:paraId="05F81B70" w14:textId="77777777">
        <w:trPr>
          <w:trHeight w:val="255"/>
        </w:trPr>
        <w:tc>
          <w:tcPr>
            <w:tcW w:w="3828" w:type="dxa"/>
          </w:tcPr>
          <w:p w14:paraId="20DE6E41" w14:textId="77777777" w:rsidR="007B652B" w:rsidRPr="00D14059" w:rsidRDefault="007B652B" w:rsidP="007B652B">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บริษัทร่วม</w:t>
            </w:r>
          </w:p>
        </w:tc>
        <w:tc>
          <w:tcPr>
            <w:tcW w:w="1440" w:type="dxa"/>
            <w:shd w:val="clear" w:color="auto" w:fill="FAFAFA"/>
          </w:tcPr>
          <w:p w14:paraId="10386F69" w14:textId="5EBB4A1A"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3F77525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947</w:t>
            </w:r>
          </w:p>
        </w:tc>
        <w:tc>
          <w:tcPr>
            <w:tcW w:w="1440" w:type="dxa"/>
            <w:shd w:val="clear" w:color="auto" w:fill="auto"/>
          </w:tcPr>
          <w:p w14:paraId="6016C0AC" w14:textId="03617865" w:rsidR="007B652B" w:rsidRPr="00D14059" w:rsidRDefault="005F256D" w:rsidP="007B652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520</w:t>
            </w:r>
          </w:p>
        </w:tc>
        <w:tc>
          <w:tcPr>
            <w:tcW w:w="1440" w:type="dxa"/>
            <w:shd w:val="clear" w:color="auto" w:fill="FAFAFA"/>
          </w:tcPr>
          <w:p w14:paraId="63EA62CB" w14:textId="2B1B5FD3" w:rsidR="007B652B" w:rsidRPr="00D14059" w:rsidRDefault="1E059E72"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440" w:type="dxa"/>
            <w:shd w:val="clear" w:color="auto" w:fill="auto"/>
          </w:tcPr>
          <w:p w14:paraId="31DCFD8F" w14:textId="697D7336" w:rsidR="007B652B" w:rsidRPr="00D14059" w:rsidRDefault="007B652B" w:rsidP="007B652B">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r>
      <w:tr w:rsidR="00A90650" w:rsidRPr="00D14059" w14:paraId="338BFFF4" w14:textId="77777777">
        <w:trPr>
          <w:trHeight w:val="255"/>
        </w:trPr>
        <w:tc>
          <w:tcPr>
            <w:tcW w:w="3828" w:type="dxa"/>
          </w:tcPr>
          <w:p w14:paraId="1A414BEA" w14:textId="77777777" w:rsidR="007B652B" w:rsidRPr="00D14059" w:rsidRDefault="007B652B" w:rsidP="007B652B">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560A1AA3" w14:textId="4913C0BE" w:rsidR="007B652B" w:rsidRPr="00D14059" w:rsidRDefault="005F256D" w:rsidP="007B652B">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w:t>
            </w:r>
            <w:r w:rsidR="762F113A"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947</w:t>
            </w:r>
          </w:p>
        </w:tc>
        <w:tc>
          <w:tcPr>
            <w:tcW w:w="1440" w:type="dxa"/>
            <w:tcBorders>
              <w:top w:val="single" w:sz="4" w:space="0" w:color="auto"/>
              <w:bottom w:val="single" w:sz="4" w:space="0" w:color="auto"/>
            </w:tcBorders>
            <w:shd w:val="clear" w:color="auto" w:fill="auto"/>
          </w:tcPr>
          <w:p w14:paraId="5CACB5C1" w14:textId="3D469FF2" w:rsidR="007B652B" w:rsidRPr="00D14059" w:rsidRDefault="005F256D" w:rsidP="007B652B">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520</w:t>
            </w:r>
          </w:p>
        </w:tc>
        <w:tc>
          <w:tcPr>
            <w:tcW w:w="1440" w:type="dxa"/>
            <w:tcBorders>
              <w:top w:val="single" w:sz="4" w:space="0" w:color="auto"/>
              <w:bottom w:val="single" w:sz="4" w:space="0" w:color="auto"/>
            </w:tcBorders>
            <w:shd w:val="clear" w:color="auto" w:fill="FAFAFA"/>
          </w:tcPr>
          <w:p w14:paraId="68C5A572" w14:textId="5236A798" w:rsidR="007B652B" w:rsidRPr="00D14059" w:rsidRDefault="005F256D" w:rsidP="007B652B">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597</w:t>
            </w:r>
            <w:r w:rsidR="2597B0B7"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285</w:t>
            </w:r>
          </w:p>
        </w:tc>
        <w:tc>
          <w:tcPr>
            <w:tcW w:w="1440" w:type="dxa"/>
            <w:tcBorders>
              <w:top w:val="single" w:sz="4" w:space="0" w:color="auto"/>
              <w:bottom w:val="single" w:sz="4" w:space="0" w:color="auto"/>
            </w:tcBorders>
            <w:shd w:val="clear" w:color="auto" w:fill="auto"/>
          </w:tcPr>
          <w:p w14:paraId="0168FBAE" w14:textId="6254D451" w:rsidR="007B652B" w:rsidRPr="00D14059" w:rsidRDefault="005F256D" w:rsidP="007B652B">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289</w:t>
            </w:r>
            <w:r w:rsidR="007B652B"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819</w:t>
            </w:r>
          </w:p>
        </w:tc>
      </w:tr>
    </w:tbl>
    <w:p w14:paraId="514620E0" w14:textId="0853D56E" w:rsidR="00490218" w:rsidRDefault="00490218" w:rsidP="00351AA5">
      <w:pPr>
        <w:spacing w:line="240" w:lineRule="auto"/>
        <w:ind w:left="547"/>
        <w:jc w:val="thaiDistribute"/>
        <w:rPr>
          <w:rFonts w:ascii="Browallia New" w:eastAsia="Arial Unicode MS" w:hAnsi="Browallia New" w:cs="Browallia New"/>
          <w:sz w:val="28"/>
          <w:szCs w:val="28"/>
        </w:rPr>
      </w:pPr>
    </w:p>
    <w:p w14:paraId="255D535D" w14:textId="77777777" w:rsidR="006B751E" w:rsidRPr="00D14059" w:rsidRDefault="00490218" w:rsidP="00351AA5">
      <w:pPr>
        <w:spacing w:line="240" w:lineRule="auto"/>
        <w:ind w:left="547"/>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5917A4AE" w14:textId="1E46D85C" w:rsidR="002C72AC" w:rsidRPr="00D14059" w:rsidRDefault="005F256D" w:rsidP="00422CDB">
      <w:pPr>
        <w:pStyle w:val="HeadSub1-5EA"/>
        <w:rPr>
          <w:rFonts w:ascii="Browallia New" w:hAnsi="Browallia New" w:cs="Browallia New"/>
          <w:color w:val="CF4A02"/>
          <w:sz w:val="28"/>
          <w:szCs w:val="28"/>
        </w:rPr>
      </w:pPr>
      <w:r w:rsidRPr="005F256D">
        <w:rPr>
          <w:rFonts w:ascii="Browallia New" w:hAnsi="Browallia New" w:cs="Browallia New"/>
          <w:color w:val="CF4A02"/>
          <w:sz w:val="28"/>
          <w:szCs w:val="28"/>
        </w:rPr>
        <w:t>24</w:t>
      </w:r>
      <w:r w:rsidR="002C72AC" w:rsidRPr="00D14059">
        <w:rPr>
          <w:rFonts w:ascii="Browallia New" w:hAnsi="Browallia New" w:cs="Browallia New"/>
          <w:color w:val="CF4A02"/>
          <w:sz w:val="28"/>
          <w:szCs w:val="28"/>
        </w:rPr>
        <w:t>.</w:t>
      </w:r>
      <w:r w:rsidRPr="005F256D">
        <w:rPr>
          <w:rFonts w:ascii="Browallia New" w:hAnsi="Browallia New" w:cs="Browallia New"/>
          <w:color w:val="CF4A02"/>
          <w:sz w:val="28"/>
          <w:szCs w:val="28"/>
        </w:rPr>
        <w:t>6</w:t>
      </w:r>
      <w:r w:rsidR="002C72AC" w:rsidRPr="00D14059">
        <w:rPr>
          <w:rFonts w:ascii="Browallia New" w:hAnsi="Browallia New" w:cs="Browallia New"/>
          <w:color w:val="CF4A02"/>
          <w:sz w:val="28"/>
          <w:szCs w:val="28"/>
        </w:rPr>
        <w:tab/>
        <w:t>เงินกู้ยืมจากกิจการที่เกี่ยวข้องกันและดอกเบี้ยที่เกี่ยวข้อง</w:t>
      </w:r>
    </w:p>
    <w:p w14:paraId="7B1579B4" w14:textId="16889EFA" w:rsidR="002C72AC" w:rsidRPr="00D14059" w:rsidRDefault="002C72AC" w:rsidP="00490218">
      <w:pPr>
        <w:spacing w:line="240" w:lineRule="auto"/>
        <w:ind w:left="547"/>
        <w:jc w:val="thaiDistribute"/>
        <w:rPr>
          <w:rFonts w:ascii="Browallia New" w:eastAsia="Arial Unicode MS" w:hAnsi="Browallia New" w:cs="Browallia New"/>
          <w:color w:val="CF4A02"/>
          <w:sz w:val="28"/>
          <w:szCs w:val="28"/>
        </w:rPr>
      </w:pPr>
    </w:p>
    <w:p w14:paraId="60CA8A82" w14:textId="3FD29EE1" w:rsidR="003A3078" w:rsidRPr="00D14059" w:rsidRDefault="003A3078" w:rsidP="00490218">
      <w:pPr>
        <w:spacing w:line="240" w:lineRule="auto"/>
        <w:ind w:left="547"/>
        <w:jc w:val="thaiDistribute"/>
        <w:rPr>
          <w:rFonts w:ascii="Browallia New" w:eastAsia="Arial Unicode MS" w:hAnsi="Browallia New" w:cs="Browallia New"/>
          <w:sz w:val="28"/>
          <w:szCs w:val="28"/>
          <w:u w:val="single"/>
        </w:rPr>
      </w:pPr>
      <w:r w:rsidRPr="00D14059">
        <w:rPr>
          <w:rFonts w:ascii="Browallia New" w:eastAsia="Arial Unicode MS" w:hAnsi="Browallia New" w:cs="Browallia New"/>
          <w:sz w:val="28"/>
          <w:szCs w:val="28"/>
          <w:u w:val="single"/>
          <w:cs/>
        </w:rPr>
        <w:t>เงินกู้ยืมระยะสั้น</w:t>
      </w:r>
      <w:r w:rsidRPr="00D14059">
        <w:rPr>
          <w:rFonts w:ascii="Browallia New" w:eastAsia="Arial Unicode MS" w:hAnsi="Browallia New" w:cs="Browallia New"/>
          <w:sz w:val="28"/>
          <w:szCs w:val="28"/>
          <w:u w:val="single"/>
        </w:rPr>
        <w:t xml:space="preserve"> </w:t>
      </w:r>
    </w:p>
    <w:p w14:paraId="12479FCF" w14:textId="77777777" w:rsidR="003A3078" w:rsidRPr="00D14059" w:rsidRDefault="003A3078" w:rsidP="00490218">
      <w:pPr>
        <w:spacing w:line="240" w:lineRule="auto"/>
        <w:ind w:left="547"/>
        <w:jc w:val="thaiDistribute"/>
        <w:rPr>
          <w:rFonts w:ascii="Browallia New" w:eastAsia="Arial Unicode MS" w:hAnsi="Browallia New" w:cs="Browallia New"/>
          <w:color w:val="CF4A02"/>
          <w:sz w:val="28"/>
          <w:szCs w:val="28"/>
        </w:rPr>
      </w:pPr>
    </w:p>
    <w:p w14:paraId="00D91C5B" w14:textId="2B6E6130" w:rsidR="00E70CB5" w:rsidRPr="00D14059" w:rsidRDefault="0042338F" w:rsidP="00490218">
      <w:pPr>
        <w:spacing w:line="240" w:lineRule="auto"/>
        <w:ind w:left="547"/>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ณ วันที่</w:t>
      </w:r>
      <w:r w:rsidR="00D5711D"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30</w:t>
      </w:r>
      <w:r w:rsidR="001D33C6" w:rsidRPr="00D14059">
        <w:rPr>
          <w:rFonts w:ascii="Browallia New" w:eastAsia="Arial Unicode MS" w:hAnsi="Browallia New" w:cs="Browallia New"/>
          <w:sz w:val="28"/>
          <w:szCs w:val="28"/>
        </w:rPr>
        <w:t xml:space="preserve"> </w:t>
      </w:r>
      <w:r w:rsidR="007B652B" w:rsidRPr="00D14059">
        <w:rPr>
          <w:rFonts w:ascii="Browallia New" w:eastAsia="Arial Unicode MS" w:hAnsi="Browallia New" w:cs="Browallia New"/>
          <w:sz w:val="28"/>
          <w:szCs w:val="28"/>
          <w:cs/>
        </w:rPr>
        <w:t>กันยายน</w:t>
      </w:r>
      <w:r w:rsidRPr="00D14059">
        <w:rPr>
          <w:rFonts w:ascii="Browallia New" w:eastAsia="Arial Unicode MS" w:hAnsi="Browallia New" w:cs="Browallia New"/>
          <w:sz w:val="28"/>
          <w:szCs w:val="28"/>
          <w:cs/>
        </w:rPr>
        <w:t xml:space="preserve"> พ.ศ.</w:t>
      </w:r>
      <w:r w:rsidR="00D5711D"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2566</w:t>
      </w:r>
      <w:r w:rsidR="00D5711D" w:rsidRPr="00D14059">
        <w:rPr>
          <w:rFonts w:ascii="Browallia New" w:eastAsia="Arial Unicode MS" w:hAnsi="Browallia New" w:cs="Browallia New"/>
          <w:sz w:val="28"/>
          <w:szCs w:val="28"/>
        </w:rPr>
        <w:t xml:space="preserve"> </w:t>
      </w:r>
      <w:r w:rsidR="00375982" w:rsidRPr="00D14059">
        <w:rPr>
          <w:rFonts w:ascii="Browallia New" w:eastAsia="Arial Unicode MS" w:hAnsi="Browallia New" w:cs="Browallia New"/>
          <w:sz w:val="28"/>
          <w:szCs w:val="28"/>
          <w:cs/>
        </w:rPr>
        <w:t>กลุ่มกิจการ</w:t>
      </w:r>
      <w:r w:rsidRPr="00D14059">
        <w:rPr>
          <w:rFonts w:ascii="Browallia New" w:eastAsia="Arial Unicode MS" w:hAnsi="Browallia New" w:cs="Browallia New"/>
          <w:sz w:val="28"/>
          <w:szCs w:val="28"/>
          <w:cs/>
        </w:rPr>
        <w:t xml:space="preserve">มีเงินกู้ยืมระยะสั้นจากกิจการที่เกี่ยวข้องกันจำนวน </w:t>
      </w:r>
      <w:r w:rsidR="005F256D" w:rsidRPr="005F256D">
        <w:rPr>
          <w:rFonts w:ascii="Browallia New" w:eastAsia="Arial Unicode MS" w:hAnsi="Browallia New" w:cs="Browallia New"/>
          <w:sz w:val="28"/>
          <w:szCs w:val="28"/>
          <w:lang w:val="en-GB"/>
        </w:rPr>
        <w:t>435</w:t>
      </w:r>
      <w:r w:rsidRPr="00D14059">
        <w:rPr>
          <w:rFonts w:ascii="Browallia New" w:eastAsia="Arial Unicode MS" w:hAnsi="Browallia New" w:cs="Browallia New"/>
          <w:sz w:val="28"/>
          <w:szCs w:val="28"/>
          <w:cs/>
        </w:rPr>
        <w:t xml:space="preserve"> ล้านบาท</w:t>
      </w:r>
      <w:r w:rsidR="007B0E14" w:rsidRPr="00D14059">
        <w:rPr>
          <w:rFonts w:ascii="Browallia New" w:eastAsia="Arial Unicode MS" w:hAnsi="Browallia New" w:cs="Browallia New"/>
          <w:sz w:val="28"/>
          <w:szCs w:val="28"/>
          <w:cs/>
        </w:rPr>
        <w:t xml:space="preserve"> </w:t>
      </w:r>
      <w:r w:rsidR="007B0E14" w:rsidRPr="00D14059">
        <w:rPr>
          <w:rFonts w:ascii="Browallia New" w:eastAsia="Arial Unicode MS" w:hAnsi="Browallia New" w:cs="Browallia New"/>
          <w:sz w:val="28"/>
          <w:szCs w:val="28"/>
        </w:rPr>
        <w:br/>
      </w:r>
      <w:r w:rsidR="007B0E14" w:rsidRPr="00D14059">
        <w:rPr>
          <w:rFonts w:ascii="Browallia New" w:eastAsia="Arial Unicode MS" w:hAnsi="Browallia New" w:cs="Browallia New"/>
          <w:spacing w:val="-6"/>
          <w:sz w:val="28"/>
          <w:szCs w:val="28"/>
          <w:cs/>
        </w:rPr>
        <w:t xml:space="preserve">(ณ วันที่ </w:t>
      </w:r>
      <w:r w:rsidR="005F256D" w:rsidRPr="005F256D">
        <w:rPr>
          <w:rFonts w:ascii="Browallia New" w:eastAsia="Arial Unicode MS" w:hAnsi="Browallia New" w:cs="Browallia New"/>
          <w:spacing w:val="-6"/>
          <w:sz w:val="28"/>
          <w:szCs w:val="28"/>
          <w:lang w:val="en-GB"/>
        </w:rPr>
        <w:t>31</w:t>
      </w:r>
      <w:r w:rsidR="007B0E14" w:rsidRPr="00D14059">
        <w:rPr>
          <w:rFonts w:ascii="Browallia New" w:eastAsia="Arial Unicode MS" w:hAnsi="Browallia New" w:cs="Browallia New"/>
          <w:spacing w:val="-6"/>
          <w:sz w:val="28"/>
          <w:szCs w:val="28"/>
        </w:rPr>
        <w:t xml:space="preserve"> </w:t>
      </w:r>
      <w:r w:rsidR="007B0E14" w:rsidRPr="00D14059">
        <w:rPr>
          <w:rFonts w:ascii="Browallia New" w:eastAsia="Arial Unicode MS" w:hAnsi="Browallia New" w:cs="Browallia New"/>
          <w:spacing w:val="-6"/>
          <w:sz w:val="28"/>
          <w:szCs w:val="28"/>
          <w:cs/>
        </w:rPr>
        <w:t xml:space="preserve">ธันวาคม พ.ศ. </w:t>
      </w:r>
      <w:r w:rsidR="005F256D" w:rsidRPr="005F256D">
        <w:rPr>
          <w:rFonts w:ascii="Browallia New" w:eastAsia="Arial Unicode MS" w:hAnsi="Browallia New" w:cs="Browallia New"/>
          <w:spacing w:val="-6"/>
          <w:sz w:val="28"/>
          <w:szCs w:val="28"/>
          <w:lang w:val="en-GB"/>
        </w:rPr>
        <w:t>2565</w:t>
      </w:r>
      <w:r w:rsidR="007B0E14" w:rsidRPr="00D14059">
        <w:rPr>
          <w:rFonts w:ascii="Browallia New" w:eastAsia="Arial Unicode MS" w:hAnsi="Browallia New" w:cs="Browallia New"/>
          <w:spacing w:val="-6"/>
          <w:sz w:val="28"/>
          <w:szCs w:val="28"/>
        </w:rPr>
        <w:t xml:space="preserve"> </w:t>
      </w:r>
      <w:r w:rsidR="007B0E14" w:rsidRPr="00D14059">
        <w:rPr>
          <w:rFonts w:ascii="Browallia New" w:eastAsia="Arial Unicode MS" w:hAnsi="Browallia New" w:cs="Browallia New"/>
          <w:spacing w:val="-6"/>
          <w:sz w:val="28"/>
          <w:szCs w:val="28"/>
          <w:cs/>
        </w:rPr>
        <w:t>จำนวน</w:t>
      </w:r>
      <w:r w:rsidR="007B0E14" w:rsidRPr="00D14059">
        <w:rPr>
          <w:rFonts w:ascii="Browallia New" w:eastAsia="Arial Unicode MS" w:hAnsi="Browallia New" w:cs="Browallia New"/>
          <w:spacing w:val="-6"/>
          <w:sz w:val="28"/>
          <w:szCs w:val="28"/>
        </w:rPr>
        <w:t xml:space="preserve"> </w:t>
      </w:r>
      <w:r w:rsidR="005F256D" w:rsidRPr="005F256D">
        <w:rPr>
          <w:rFonts w:ascii="Browallia New" w:eastAsia="Arial Unicode MS" w:hAnsi="Browallia New" w:cs="Browallia New"/>
          <w:spacing w:val="-6"/>
          <w:sz w:val="28"/>
          <w:szCs w:val="28"/>
          <w:lang w:val="en-GB"/>
        </w:rPr>
        <w:t>385</w:t>
      </w:r>
      <w:r w:rsidR="007B0E14" w:rsidRPr="00D14059">
        <w:rPr>
          <w:rFonts w:ascii="Browallia New" w:eastAsia="Arial Unicode MS" w:hAnsi="Browallia New" w:cs="Browallia New"/>
          <w:spacing w:val="-6"/>
          <w:sz w:val="28"/>
          <w:szCs w:val="28"/>
        </w:rPr>
        <w:t xml:space="preserve"> </w:t>
      </w:r>
      <w:r w:rsidR="007B0E14" w:rsidRPr="00D14059">
        <w:rPr>
          <w:rFonts w:ascii="Browallia New" w:eastAsia="Arial Unicode MS" w:hAnsi="Browallia New" w:cs="Browallia New"/>
          <w:spacing w:val="-6"/>
          <w:sz w:val="28"/>
          <w:szCs w:val="28"/>
          <w:cs/>
        </w:rPr>
        <w:t>ล้านบาท</w:t>
      </w:r>
      <w:r w:rsidR="007B0E14" w:rsidRPr="00D14059">
        <w:rPr>
          <w:rFonts w:ascii="Browallia New" w:eastAsia="Arial Unicode MS" w:hAnsi="Browallia New" w:cs="Browallia New"/>
          <w:spacing w:val="-6"/>
          <w:sz w:val="28"/>
          <w:szCs w:val="28"/>
        </w:rPr>
        <w:t>)</w:t>
      </w:r>
      <w:r w:rsidR="00190F53" w:rsidRPr="00D14059">
        <w:rPr>
          <w:rFonts w:ascii="Browallia New" w:eastAsia="Arial Unicode MS" w:hAnsi="Browallia New" w:cs="Browallia New"/>
          <w:spacing w:val="-6"/>
          <w:sz w:val="28"/>
          <w:szCs w:val="28"/>
          <w:cs/>
        </w:rPr>
        <w:t xml:space="preserve"> </w:t>
      </w:r>
      <w:r w:rsidRPr="00D14059">
        <w:rPr>
          <w:rFonts w:ascii="Browallia New" w:eastAsia="Arial Unicode MS" w:hAnsi="Browallia New" w:cs="Browallia New"/>
          <w:spacing w:val="-6"/>
          <w:sz w:val="28"/>
          <w:szCs w:val="28"/>
          <w:cs/>
        </w:rPr>
        <w:t xml:space="preserve">ซึ่งมีอัตราดอกเบี้ยคงที่ระหว่างร้อยละ </w:t>
      </w:r>
      <w:r w:rsidR="005F256D" w:rsidRPr="005F256D">
        <w:rPr>
          <w:rFonts w:ascii="Browallia New" w:eastAsia="Arial Unicode MS" w:hAnsi="Browallia New" w:cs="Browallia New"/>
          <w:spacing w:val="-6"/>
          <w:sz w:val="28"/>
          <w:szCs w:val="28"/>
          <w:lang w:val="en-GB"/>
        </w:rPr>
        <w:t>2</w:t>
      </w:r>
      <w:r w:rsidR="00340038"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51</w:t>
      </w:r>
      <w:r w:rsidR="004B2B95" w:rsidRPr="00D14059">
        <w:rPr>
          <w:rFonts w:ascii="Browallia New" w:eastAsia="Arial Unicode MS" w:hAnsi="Browallia New" w:cs="Browallia New"/>
          <w:spacing w:val="-6"/>
          <w:sz w:val="28"/>
          <w:szCs w:val="28"/>
          <w:cs/>
        </w:rPr>
        <w:t xml:space="preserve"> </w:t>
      </w:r>
      <w:r w:rsidRPr="00D14059">
        <w:rPr>
          <w:rFonts w:ascii="Browallia New" w:eastAsia="Arial Unicode MS" w:hAnsi="Browallia New" w:cs="Browallia New"/>
          <w:spacing w:val="-6"/>
          <w:sz w:val="28"/>
          <w:szCs w:val="28"/>
          <w:cs/>
        </w:rPr>
        <w:t xml:space="preserve">ถึงร้อยละ </w:t>
      </w:r>
      <w:r w:rsidR="005F256D" w:rsidRPr="005F256D">
        <w:rPr>
          <w:rFonts w:ascii="Browallia New" w:eastAsia="Arial Unicode MS" w:hAnsi="Browallia New" w:cs="Browallia New"/>
          <w:spacing w:val="-6"/>
          <w:sz w:val="28"/>
          <w:szCs w:val="28"/>
          <w:lang w:val="en-GB"/>
        </w:rPr>
        <w:t>3</w:t>
      </w:r>
      <w:r w:rsidR="00340038"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11</w:t>
      </w:r>
      <w:r w:rsidRPr="00D14059">
        <w:rPr>
          <w:rFonts w:ascii="Browallia New" w:eastAsia="Arial Unicode MS" w:hAnsi="Browallia New" w:cs="Browallia New"/>
          <w:spacing w:val="-6"/>
          <w:sz w:val="28"/>
          <w:szCs w:val="28"/>
          <w:cs/>
        </w:rPr>
        <w:t xml:space="preserve"> ต่อปี</w:t>
      </w:r>
      <w:r w:rsidRPr="00D14059">
        <w:rPr>
          <w:rFonts w:ascii="Browallia New" w:eastAsia="Arial Unicode MS" w:hAnsi="Browallia New" w:cs="Browallia New"/>
          <w:sz w:val="28"/>
          <w:szCs w:val="28"/>
          <w:cs/>
        </w:rPr>
        <w:t xml:space="preserve"> </w:t>
      </w:r>
      <w:r w:rsidR="24E88A21" w:rsidRPr="00D14059">
        <w:rPr>
          <w:rFonts w:ascii="Browallia New" w:eastAsia="Arial Unicode MS" w:hAnsi="Browallia New" w:cs="Browallia New"/>
          <w:spacing w:val="-4"/>
          <w:sz w:val="28"/>
          <w:szCs w:val="28"/>
          <w:cs/>
        </w:rPr>
        <w:t>แ</w:t>
      </w:r>
      <w:r w:rsidR="45F7FB60" w:rsidRPr="00D14059">
        <w:rPr>
          <w:rFonts w:ascii="Browallia New" w:eastAsia="Arial Unicode MS" w:hAnsi="Browallia New" w:cs="Browallia New"/>
          <w:sz w:val="28"/>
          <w:szCs w:val="28"/>
        </w:rPr>
        <w:t>ละ</w:t>
      </w:r>
      <w:r w:rsidR="00375982" w:rsidRPr="00D14059">
        <w:rPr>
          <w:rFonts w:ascii="Browallia New" w:eastAsia="Arial Unicode MS" w:hAnsi="Browallia New" w:cs="Browallia New"/>
          <w:sz w:val="28"/>
          <w:szCs w:val="28"/>
          <w:cs/>
        </w:rPr>
        <w:t xml:space="preserve">บริษัทมีเงินกู้ยืมระยะสั้นจากกิจการที่เกี่ยวข้องกันจำนวน </w:t>
      </w:r>
      <w:r w:rsidR="005F256D" w:rsidRPr="005F256D">
        <w:rPr>
          <w:rFonts w:ascii="Browallia New" w:eastAsia="Arial Unicode MS" w:hAnsi="Browallia New" w:cs="Browallia New"/>
          <w:sz w:val="28"/>
          <w:szCs w:val="28"/>
          <w:lang w:val="en-GB"/>
        </w:rPr>
        <w:t>6</w:t>
      </w:r>
      <w:r w:rsidR="00956842"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244</w:t>
      </w:r>
      <w:r w:rsidR="00375982" w:rsidRPr="00D14059">
        <w:rPr>
          <w:rFonts w:ascii="Browallia New" w:eastAsia="Arial Unicode MS" w:hAnsi="Browallia New" w:cs="Browallia New"/>
          <w:sz w:val="28"/>
          <w:szCs w:val="28"/>
          <w:cs/>
        </w:rPr>
        <w:t xml:space="preserve"> ล้านบาท ซึ่งมีอัตราดอกเบี้ยคงที่ต่อปีระหว่าง</w:t>
      </w:r>
      <w:r w:rsidR="00375982" w:rsidRPr="00D14059">
        <w:rPr>
          <w:rFonts w:ascii="Browallia New" w:eastAsia="Arial Unicode MS" w:hAnsi="Browallia New" w:cs="Browallia New"/>
          <w:spacing w:val="-6"/>
          <w:sz w:val="28"/>
          <w:szCs w:val="28"/>
          <w:cs/>
        </w:rPr>
        <w:t xml:space="preserve">ร้อยละ </w:t>
      </w:r>
      <w:r w:rsidR="005F256D" w:rsidRPr="005F256D">
        <w:rPr>
          <w:rFonts w:ascii="Browallia New" w:eastAsia="Arial Unicode MS" w:hAnsi="Browallia New" w:cs="Browallia New"/>
          <w:spacing w:val="-6"/>
          <w:sz w:val="28"/>
          <w:szCs w:val="28"/>
          <w:lang w:val="en-GB"/>
        </w:rPr>
        <w:t>0</w:t>
      </w:r>
      <w:r w:rsidR="00956842"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35</w:t>
      </w:r>
      <w:r w:rsidR="00375982" w:rsidRPr="00D14059">
        <w:rPr>
          <w:rFonts w:ascii="Browallia New" w:eastAsia="Arial Unicode MS" w:hAnsi="Browallia New" w:cs="Browallia New"/>
          <w:spacing w:val="-6"/>
          <w:sz w:val="28"/>
          <w:szCs w:val="28"/>
          <w:cs/>
        </w:rPr>
        <w:t xml:space="preserve"> ถึงร้อยละ </w:t>
      </w:r>
      <w:r w:rsidR="005F256D" w:rsidRPr="005F256D">
        <w:rPr>
          <w:rFonts w:ascii="Browallia New" w:eastAsia="Arial Unicode MS" w:hAnsi="Browallia New" w:cs="Browallia New"/>
          <w:spacing w:val="-6"/>
          <w:sz w:val="28"/>
          <w:szCs w:val="28"/>
          <w:lang w:val="en-GB"/>
        </w:rPr>
        <w:t>1</w:t>
      </w:r>
      <w:r w:rsidR="00956842"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25</w:t>
      </w:r>
      <w:r w:rsidR="00956842" w:rsidRPr="00D14059">
        <w:rPr>
          <w:rFonts w:ascii="Browallia New" w:eastAsia="Arial Unicode MS" w:hAnsi="Browallia New" w:cs="Browallia New"/>
          <w:spacing w:val="-6"/>
          <w:sz w:val="28"/>
          <w:szCs w:val="28"/>
        </w:rPr>
        <w:t xml:space="preserve"> </w:t>
      </w:r>
      <w:r w:rsidR="00375982" w:rsidRPr="00D14059">
        <w:rPr>
          <w:rFonts w:ascii="Browallia New" w:eastAsia="Arial Unicode MS" w:hAnsi="Browallia New" w:cs="Browallia New"/>
          <w:spacing w:val="-6"/>
          <w:sz w:val="28"/>
          <w:szCs w:val="28"/>
          <w:cs/>
        </w:rPr>
        <w:t>ต่อปี</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 xml:space="preserve">(ณ วันที่ </w:t>
      </w:r>
      <w:r w:rsidR="005F256D" w:rsidRPr="005F256D">
        <w:rPr>
          <w:rFonts w:ascii="Browallia New" w:eastAsia="Arial Unicode MS" w:hAnsi="Browallia New" w:cs="Browallia New"/>
          <w:spacing w:val="-6"/>
          <w:sz w:val="28"/>
          <w:szCs w:val="28"/>
          <w:lang w:val="en-GB"/>
        </w:rPr>
        <w:t>31</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 xml:space="preserve">ธันวาคม พ.ศ. </w:t>
      </w:r>
      <w:r w:rsidR="005F256D" w:rsidRPr="005F256D">
        <w:rPr>
          <w:rFonts w:ascii="Browallia New" w:eastAsia="Arial Unicode MS" w:hAnsi="Browallia New" w:cs="Browallia New"/>
          <w:spacing w:val="-6"/>
          <w:sz w:val="28"/>
          <w:szCs w:val="28"/>
          <w:lang w:val="en-GB"/>
        </w:rPr>
        <w:t>2565</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จำนวน</w:t>
      </w:r>
      <w:r w:rsidR="0072769A" w:rsidRPr="00D14059">
        <w:rPr>
          <w:rFonts w:ascii="Browallia New" w:eastAsia="Arial Unicode MS" w:hAnsi="Browallia New" w:cs="Browallia New"/>
          <w:spacing w:val="-6"/>
          <w:sz w:val="28"/>
          <w:szCs w:val="28"/>
        </w:rPr>
        <w:t xml:space="preserve"> </w:t>
      </w:r>
      <w:r w:rsidR="005F256D" w:rsidRPr="005F256D">
        <w:rPr>
          <w:rFonts w:ascii="Browallia New" w:eastAsia="Arial Unicode MS" w:hAnsi="Browallia New" w:cs="Browallia New"/>
          <w:spacing w:val="-6"/>
          <w:sz w:val="28"/>
          <w:szCs w:val="28"/>
          <w:lang w:val="en-GB"/>
        </w:rPr>
        <w:t>6</w:t>
      </w:r>
      <w:r w:rsidR="0072769A" w:rsidRPr="00D14059">
        <w:rPr>
          <w:rFonts w:ascii="Browallia New" w:eastAsia="Arial Unicode MS" w:hAnsi="Browallia New" w:cs="Browallia New"/>
          <w:spacing w:val="-6"/>
          <w:sz w:val="28"/>
          <w:szCs w:val="28"/>
        </w:rPr>
        <w:t>,</w:t>
      </w:r>
      <w:r w:rsidR="005F256D" w:rsidRPr="005F256D">
        <w:rPr>
          <w:rFonts w:ascii="Browallia New" w:eastAsia="Arial Unicode MS" w:hAnsi="Browallia New" w:cs="Browallia New"/>
          <w:spacing w:val="-6"/>
          <w:sz w:val="28"/>
          <w:szCs w:val="28"/>
          <w:lang w:val="en-GB"/>
        </w:rPr>
        <w:t>233</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ล้านบาทซึ่งมีอัตราดอกเบี้ยคงที่ต่อปี</w:t>
      </w:r>
      <w:r w:rsidR="0072769A" w:rsidRPr="00D14059">
        <w:rPr>
          <w:rFonts w:ascii="Browallia New" w:eastAsia="Arial Unicode MS" w:hAnsi="Browallia New" w:cs="Browallia New"/>
          <w:spacing w:val="-4"/>
          <w:sz w:val="28"/>
          <w:szCs w:val="28"/>
          <w:cs/>
        </w:rPr>
        <w:t xml:space="preserve">ระหว่างร้อยละ </w:t>
      </w:r>
      <w:r w:rsidR="005F256D" w:rsidRPr="005F256D">
        <w:rPr>
          <w:rFonts w:ascii="Browallia New" w:eastAsia="Arial Unicode MS" w:hAnsi="Browallia New" w:cs="Browallia New"/>
          <w:spacing w:val="-4"/>
          <w:sz w:val="28"/>
          <w:szCs w:val="28"/>
          <w:lang w:val="en-GB"/>
        </w:rPr>
        <w:t>0</w:t>
      </w:r>
      <w:r w:rsidR="0072769A" w:rsidRPr="00D14059">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35</w:t>
      </w:r>
      <w:r w:rsidR="0072769A" w:rsidRPr="00D14059">
        <w:rPr>
          <w:rFonts w:ascii="Browallia New" w:eastAsia="Arial Unicode MS" w:hAnsi="Browallia New" w:cs="Browallia New"/>
          <w:spacing w:val="-4"/>
          <w:sz w:val="28"/>
          <w:szCs w:val="28"/>
          <w:cs/>
        </w:rPr>
        <w:t xml:space="preserve"> ถึงร้อยละ </w:t>
      </w:r>
      <w:r w:rsidR="005F256D" w:rsidRPr="005F256D">
        <w:rPr>
          <w:rFonts w:ascii="Browallia New" w:eastAsia="Arial Unicode MS" w:hAnsi="Browallia New" w:cs="Browallia New"/>
          <w:spacing w:val="-4"/>
          <w:sz w:val="28"/>
          <w:szCs w:val="28"/>
          <w:lang w:val="en-GB"/>
        </w:rPr>
        <w:t>0</w:t>
      </w:r>
      <w:r w:rsidR="0072769A" w:rsidRPr="00D14059">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45</w:t>
      </w:r>
      <w:r w:rsidR="0072769A" w:rsidRPr="00D14059">
        <w:rPr>
          <w:rFonts w:ascii="Browallia New" w:eastAsia="Arial Unicode MS" w:hAnsi="Browallia New" w:cs="Browallia New"/>
          <w:spacing w:val="-4"/>
          <w:sz w:val="28"/>
          <w:szCs w:val="28"/>
          <w:cs/>
        </w:rPr>
        <w:t xml:space="preserve"> ต่อปี)</w:t>
      </w:r>
      <w:r w:rsidR="00375982" w:rsidRPr="00D14059">
        <w:rPr>
          <w:rFonts w:ascii="Browallia New" w:eastAsia="Arial Unicode MS" w:hAnsi="Browallia New" w:cs="Browallia New"/>
          <w:spacing w:val="-4"/>
          <w:sz w:val="28"/>
          <w:szCs w:val="28"/>
          <w:cs/>
        </w:rPr>
        <w:t xml:space="preserve"> </w:t>
      </w:r>
      <w:r w:rsidR="000F07EC" w:rsidRPr="00D14059">
        <w:rPr>
          <w:rFonts w:ascii="Browallia New" w:eastAsia="Arial Unicode MS" w:hAnsi="Browallia New" w:cs="Browallia New"/>
          <w:spacing w:val="-4"/>
          <w:sz w:val="28"/>
          <w:szCs w:val="28"/>
          <w:cs/>
        </w:rPr>
        <w:t>เงินกู้ยืม</w:t>
      </w:r>
      <w:r w:rsidR="0017623D" w:rsidRPr="00D14059">
        <w:rPr>
          <w:rFonts w:ascii="Browallia New" w:eastAsia="Arial Unicode MS" w:hAnsi="Browallia New" w:cs="Browallia New"/>
          <w:spacing w:val="-4"/>
          <w:sz w:val="28"/>
          <w:szCs w:val="28"/>
          <w:cs/>
        </w:rPr>
        <w:t>ระยะสั้น</w:t>
      </w:r>
      <w:r w:rsidR="00CD7392" w:rsidRPr="00D14059">
        <w:rPr>
          <w:rFonts w:ascii="Browallia New" w:eastAsia="Arial Unicode MS" w:hAnsi="Browallia New" w:cs="Browallia New"/>
          <w:spacing w:val="-4"/>
          <w:sz w:val="28"/>
          <w:szCs w:val="28"/>
          <w:cs/>
        </w:rPr>
        <w:t>ของกลุ่มกิจการและบริษัท</w:t>
      </w:r>
      <w:r w:rsidR="000F07EC" w:rsidRPr="00D14059">
        <w:rPr>
          <w:rFonts w:ascii="Browallia New" w:eastAsia="Arial Unicode MS" w:hAnsi="Browallia New" w:cs="Browallia New"/>
          <w:spacing w:val="-4"/>
          <w:sz w:val="28"/>
          <w:szCs w:val="28"/>
          <w:cs/>
        </w:rPr>
        <w:t>มีกำหนดการจ่ายชำระคืนเงินต้น</w:t>
      </w:r>
      <w:r w:rsidR="000F07EC" w:rsidRPr="00D14059">
        <w:rPr>
          <w:rFonts w:ascii="Browallia New" w:eastAsia="Arial Unicode MS" w:hAnsi="Browallia New" w:cs="Browallia New"/>
          <w:sz w:val="28"/>
          <w:szCs w:val="28"/>
          <w:cs/>
        </w:rPr>
        <w:t>และดอกเบี้ยตามระยะเวลาที่กำหนดไว้ และไม่มีหลักทรัพย์ค้ำประกัน</w:t>
      </w:r>
    </w:p>
    <w:p w14:paraId="1D00951E" w14:textId="62C9913C" w:rsidR="00632C01" w:rsidRPr="00D14059" w:rsidRDefault="00632C01" w:rsidP="00490218">
      <w:pPr>
        <w:spacing w:line="240" w:lineRule="auto"/>
        <w:ind w:left="547"/>
        <w:jc w:val="thaiDistribute"/>
        <w:rPr>
          <w:rFonts w:ascii="Browallia New" w:eastAsia="Arial Unicode MS" w:hAnsi="Browallia New" w:cs="Browallia New"/>
          <w:sz w:val="28"/>
          <w:szCs w:val="28"/>
        </w:rPr>
      </w:pPr>
    </w:p>
    <w:p w14:paraId="01EAEE13" w14:textId="7BEF0E32" w:rsidR="002C72AC" w:rsidRPr="00D14059" w:rsidRDefault="002C72AC" w:rsidP="00490218">
      <w:pPr>
        <w:spacing w:line="240" w:lineRule="auto"/>
        <w:ind w:left="547"/>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การเปลี่ยนแปลงของเงินกู้ยืมระยะสั้นจากกิจการที่เกี่ยวข้องกันสามารถวิเคราะห์ได้ดังนี้</w:t>
      </w:r>
    </w:p>
    <w:p w14:paraId="2CBBEFCC" w14:textId="77777777" w:rsidR="002C72AC" w:rsidRPr="00D14059" w:rsidRDefault="002C72AC" w:rsidP="00490218">
      <w:pPr>
        <w:spacing w:line="240" w:lineRule="auto"/>
        <w:ind w:left="547"/>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2C72AC" w:rsidRPr="00D14059" w14:paraId="32079FD0" w14:textId="77777777" w:rsidTr="00C90B4F">
        <w:trPr>
          <w:trHeight w:val="225"/>
        </w:trPr>
        <w:tc>
          <w:tcPr>
            <w:tcW w:w="6005" w:type="dxa"/>
            <w:vAlign w:val="bottom"/>
          </w:tcPr>
          <w:p w14:paraId="40EB34FC" w14:textId="77777777" w:rsidR="002C72AC" w:rsidRPr="00D14059" w:rsidRDefault="002C72AC" w:rsidP="002C72AC">
            <w:pPr>
              <w:spacing w:line="240" w:lineRule="auto"/>
              <w:ind w:left="422"/>
              <w:rPr>
                <w:rFonts w:ascii="Browallia New" w:eastAsia="Arial Unicode MS" w:hAnsi="Browallia New" w:cs="Browallia New"/>
                <w:sz w:val="28"/>
                <w:szCs w:val="28"/>
              </w:rPr>
            </w:pPr>
          </w:p>
        </w:tc>
        <w:tc>
          <w:tcPr>
            <w:tcW w:w="1728" w:type="dxa"/>
            <w:tcBorders>
              <w:top w:val="single" w:sz="4" w:space="0" w:color="auto"/>
            </w:tcBorders>
            <w:vAlign w:val="bottom"/>
          </w:tcPr>
          <w:p w14:paraId="1A5C8A28"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6B2CD58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4B7F8D64" w14:textId="77777777" w:rsidTr="00C90B4F">
        <w:trPr>
          <w:trHeight w:val="225"/>
        </w:trPr>
        <w:tc>
          <w:tcPr>
            <w:tcW w:w="6005" w:type="dxa"/>
          </w:tcPr>
          <w:p w14:paraId="698AC268" w14:textId="77777777" w:rsidR="002C72AC" w:rsidRPr="00D14059" w:rsidRDefault="002C72AC" w:rsidP="002C72AC">
            <w:pPr>
              <w:spacing w:line="240" w:lineRule="auto"/>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0B50F370"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B97D97E"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r>
      <w:tr w:rsidR="002C72AC" w:rsidRPr="00D14059" w14:paraId="54A8BC13" w14:textId="77777777" w:rsidTr="008920D4">
        <w:trPr>
          <w:trHeight w:val="70"/>
        </w:trPr>
        <w:tc>
          <w:tcPr>
            <w:tcW w:w="6005" w:type="dxa"/>
          </w:tcPr>
          <w:p w14:paraId="4BBDB94E" w14:textId="7CB1E90E" w:rsidR="002C72AC" w:rsidRPr="00D14059" w:rsidRDefault="002C72AC" w:rsidP="002C72AC">
            <w:pPr>
              <w:spacing w:before="10" w:line="240" w:lineRule="auto"/>
              <w:ind w:left="422"/>
              <w:rPr>
                <w:rFonts w:ascii="Browallia New" w:eastAsia="Arial Unicode MS" w:hAnsi="Browallia New" w:cs="Browallia New"/>
                <w:snapToGrid w:val="0"/>
                <w:sz w:val="10"/>
                <w:szCs w:val="10"/>
                <w:cs/>
                <w:lang w:eastAsia="th-TH"/>
              </w:rPr>
            </w:pPr>
          </w:p>
        </w:tc>
        <w:tc>
          <w:tcPr>
            <w:tcW w:w="1728" w:type="dxa"/>
            <w:shd w:val="clear" w:color="auto" w:fill="FAFAFA"/>
          </w:tcPr>
          <w:p w14:paraId="487AD115" w14:textId="77777777" w:rsidR="002C72AC" w:rsidRPr="00D14059" w:rsidRDefault="002C72AC" w:rsidP="002C72AC">
            <w:pPr>
              <w:spacing w:before="10" w:line="240" w:lineRule="auto"/>
              <w:ind w:right="-72"/>
              <w:jc w:val="right"/>
              <w:rPr>
                <w:rFonts w:ascii="Browallia New" w:eastAsia="Arial Unicode MS" w:hAnsi="Browallia New" w:cs="Browallia New"/>
                <w:sz w:val="10"/>
                <w:szCs w:val="10"/>
              </w:rPr>
            </w:pPr>
          </w:p>
        </w:tc>
        <w:tc>
          <w:tcPr>
            <w:tcW w:w="1728" w:type="dxa"/>
            <w:shd w:val="clear" w:color="auto" w:fill="FAFAFA"/>
          </w:tcPr>
          <w:p w14:paraId="2AB3F41D" w14:textId="77777777" w:rsidR="002C72AC" w:rsidRPr="00D14059" w:rsidRDefault="002C72AC" w:rsidP="002C72AC">
            <w:pPr>
              <w:spacing w:before="10" w:line="240" w:lineRule="auto"/>
              <w:ind w:right="-72"/>
              <w:jc w:val="right"/>
              <w:rPr>
                <w:rFonts w:ascii="Browallia New" w:eastAsia="Arial Unicode MS" w:hAnsi="Browallia New" w:cs="Browallia New"/>
                <w:sz w:val="10"/>
                <w:szCs w:val="10"/>
                <w:cs/>
              </w:rPr>
            </w:pPr>
          </w:p>
        </w:tc>
      </w:tr>
      <w:tr w:rsidR="002C72AC" w:rsidRPr="00D14059" w14:paraId="11E4A88F" w14:textId="77777777" w:rsidTr="008920D4">
        <w:trPr>
          <w:trHeight w:val="135"/>
        </w:trPr>
        <w:tc>
          <w:tcPr>
            <w:tcW w:w="6005" w:type="dxa"/>
          </w:tcPr>
          <w:p w14:paraId="6843FFF0" w14:textId="363733D0" w:rsidR="002C72AC" w:rsidRPr="00D14059" w:rsidRDefault="008920D4" w:rsidP="00490218">
            <w:pPr>
              <w:spacing w:before="12"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b/>
                <w:bCs/>
                <w:sz w:val="28"/>
                <w:szCs w:val="28"/>
                <w:cs/>
              </w:rPr>
              <w:t>สำหรับงวด</w:t>
            </w:r>
            <w:r w:rsidR="004B2B95" w:rsidRPr="00D14059">
              <w:rPr>
                <w:rFonts w:ascii="Browallia New" w:eastAsia="Arial Unicode MS" w:hAnsi="Browallia New" w:cs="Browallia New"/>
                <w:b/>
                <w:bCs/>
                <w:sz w:val="28"/>
                <w:szCs w:val="28"/>
                <w:cs/>
              </w:rPr>
              <w:t>เก้า</w:t>
            </w:r>
            <w:r w:rsidR="001D33C6" w:rsidRPr="00D14059">
              <w:rPr>
                <w:rFonts w:ascii="Browallia New" w:eastAsia="Arial Unicode MS" w:hAnsi="Browallia New" w:cs="Browallia New"/>
                <w:b/>
                <w:bCs/>
                <w:sz w:val="28"/>
                <w:szCs w:val="28"/>
                <w:cs/>
              </w:rPr>
              <w:t>เดือน</w:t>
            </w:r>
            <w:r w:rsidRPr="00D14059">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4B2B95" w:rsidRPr="00D14059">
              <w:rPr>
                <w:rFonts w:ascii="Browallia New" w:eastAsia="Arial Unicode MS" w:hAnsi="Browallia New" w:cs="Browallia New"/>
                <w:b/>
                <w:bCs/>
                <w:sz w:val="28"/>
                <w:szCs w:val="28"/>
                <w:cs/>
              </w:rPr>
              <w:t>กันยายน</w:t>
            </w:r>
            <w:r w:rsidRPr="00D14059">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728" w:type="dxa"/>
            <w:shd w:val="clear" w:color="auto" w:fill="FAFAFA"/>
          </w:tcPr>
          <w:p w14:paraId="13BE8EA1" w14:textId="054E9F25" w:rsidR="002C72AC" w:rsidRPr="00D14059" w:rsidRDefault="002C72AC" w:rsidP="00490218">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072744F" w14:textId="5C32009E" w:rsidR="002C72AC" w:rsidRPr="00D14059" w:rsidRDefault="002C72AC" w:rsidP="00490218">
            <w:pPr>
              <w:spacing w:before="12" w:line="240" w:lineRule="auto"/>
              <w:ind w:right="-72"/>
              <w:jc w:val="right"/>
              <w:rPr>
                <w:rFonts w:ascii="Browallia New" w:eastAsia="Arial Unicode MS" w:hAnsi="Browallia New" w:cs="Browallia New"/>
                <w:sz w:val="28"/>
                <w:szCs w:val="28"/>
              </w:rPr>
            </w:pPr>
          </w:p>
        </w:tc>
      </w:tr>
      <w:tr w:rsidR="008920D4" w:rsidRPr="00D14059" w14:paraId="0548B0A4" w14:textId="77777777" w:rsidTr="00C90B4F">
        <w:trPr>
          <w:trHeight w:val="225"/>
        </w:trPr>
        <w:tc>
          <w:tcPr>
            <w:tcW w:w="6005" w:type="dxa"/>
          </w:tcPr>
          <w:p w14:paraId="7B67E0DC" w14:textId="2A32A85E" w:rsidR="008920D4" w:rsidRPr="00D14059" w:rsidRDefault="008920D4" w:rsidP="008920D4">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ยอดคงเหลือต้นงวด</w:t>
            </w:r>
          </w:p>
        </w:tc>
        <w:tc>
          <w:tcPr>
            <w:tcW w:w="1728" w:type="dxa"/>
            <w:shd w:val="clear" w:color="auto" w:fill="FAFAFA"/>
          </w:tcPr>
          <w:p w14:paraId="5B2A5234" w14:textId="5FCA4EAA" w:rsidR="008920D4" w:rsidRPr="00D14059" w:rsidRDefault="005F256D" w:rsidP="008920D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385</w:t>
            </w:r>
            <w:r w:rsidR="42205E4C"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c>
          <w:tcPr>
            <w:tcW w:w="1728" w:type="dxa"/>
            <w:shd w:val="clear" w:color="auto" w:fill="FAFAFA"/>
          </w:tcPr>
          <w:p w14:paraId="01A07F85" w14:textId="1E467353" w:rsidR="008920D4" w:rsidRPr="00D14059" w:rsidRDefault="005F256D" w:rsidP="008920D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147EB179"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232</w:t>
            </w:r>
            <w:r w:rsidR="147EB179"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710</w:t>
            </w:r>
          </w:p>
        </w:tc>
      </w:tr>
      <w:tr w:rsidR="008920D4" w:rsidRPr="00D14059" w14:paraId="611B83C2" w14:textId="77777777" w:rsidTr="00C90B4F">
        <w:trPr>
          <w:trHeight w:val="225"/>
        </w:trPr>
        <w:tc>
          <w:tcPr>
            <w:tcW w:w="6005" w:type="dxa"/>
          </w:tcPr>
          <w:p w14:paraId="0C232FB9" w14:textId="77777777" w:rsidR="008920D4" w:rsidRPr="00D14059" w:rsidRDefault="008920D4" w:rsidP="008920D4">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กระแสเงินสด</w:t>
            </w:r>
            <w:r w:rsidRPr="00D14059">
              <w:rPr>
                <w:rFonts w:ascii="Browallia New" w:eastAsia="Arial Unicode MS" w:hAnsi="Browallia New" w:cs="Browallia New"/>
                <w:snapToGrid w:val="0"/>
                <w:sz w:val="28"/>
                <w:szCs w:val="28"/>
                <w:lang w:eastAsia="th-TH"/>
              </w:rPr>
              <w:t>:</w:t>
            </w:r>
          </w:p>
        </w:tc>
        <w:tc>
          <w:tcPr>
            <w:tcW w:w="1728" w:type="dxa"/>
            <w:shd w:val="clear" w:color="auto" w:fill="FAFAFA"/>
          </w:tcPr>
          <w:p w14:paraId="3CEA8168" w14:textId="77777777" w:rsidR="008920D4" w:rsidRPr="00D14059" w:rsidRDefault="008920D4" w:rsidP="008920D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B734B46" w14:textId="77777777" w:rsidR="008920D4" w:rsidRPr="00D14059" w:rsidRDefault="008920D4" w:rsidP="008920D4">
            <w:pPr>
              <w:spacing w:line="240" w:lineRule="auto"/>
              <w:ind w:right="-72"/>
              <w:jc w:val="right"/>
              <w:rPr>
                <w:rFonts w:ascii="Browallia New" w:eastAsia="Arial Unicode MS" w:hAnsi="Browallia New" w:cs="Browallia New"/>
                <w:sz w:val="28"/>
                <w:szCs w:val="28"/>
                <w:cs/>
              </w:rPr>
            </w:pPr>
          </w:p>
        </w:tc>
      </w:tr>
      <w:tr w:rsidR="008920D4" w:rsidRPr="00D14059" w14:paraId="56317F55" w14:textId="77777777" w:rsidTr="00C90B4F">
        <w:trPr>
          <w:trHeight w:val="225"/>
        </w:trPr>
        <w:tc>
          <w:tcPr>
            <w:tcW w:w="6005" w:type="dxa"/>
          </w:tcPr>
          <w:p w14:paraId="41770465" w14:textId="7F6A4366" w:rsidR="008920D4" w:rsidRPr="00D14059" w:rsidRDefault="008920D4" w:rsidP="008920D4">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เงินกู้ยืม</w:t>
            </w:r>
            <w:r w:rsidR="001149CE" w:rsidRPr="00D14059">
              <w:rPr>
                <w:rFonts w:ascii="Browallia New" w:eastAsia="Arial Unicode MS" w:hAnsi="Browallia New" w:cs="Browallia New"/>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Pr="00D14059">
              <w:rPr>
                <w:rFonts w:ascii="Browallia New" w:eastAsia="Arial Unicode MS" w:hAnsi="Browallia New" w:cs="Browallia New"/>
                <w:sz w:val="28"/>
                <w:szCs w:val="28"/>
                <w:cs/>
              </w:rPr>
              <w:t>งวด</w:t>
            </w:r>
          </w:p>
        </w:tc>
        <w:tc>
          <w:tcPr>
            <w:tcW w:w="1728" w:type="dxa"/>
            <w:shd w:val="clear" w:color="auto" w:fill="FAFAFA"/>
          </w:tcPr>
          <w:p w14:paraId="0DF07A59" w14:textId="0855E855" w:rsidR="008920D4" w:rsidRPr="00D14059" w:rsidRDefault="005F256D" w:rsidP="008920D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50</w:t>
            </w:r>
            <w:r w:rsidR="7D4B9449"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c>
          <w:tcPr>
            <w:tcW w:w="1728" w:type="dxa"/>
            <w:shd w:val="clear" w:color="auto" w:fill="FAFAFA"/>
          </w:tcPr>
          <w:p w14:paraId="5D927223" w14:textId="4886DC6C" w:rsidR="008920D4" w:rsidRPr="00D14059" w:rsidRDefault="005F256D" w:rsidP="008920D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170</w:t>
            </w:r>
            <w:r w:rsidR="0BEF039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r>
      <w:tr w:rsidR="008920D4" w:rsidRPr="00D14059" w14:paraId="63DA79D1" w14:textId="77777777" w:rsidTr="00C90B4F">
        <w:trPr>
          <w:trHeight w:val="225"/>
        </w:trPr>
        <w:tc>
          <w:tcPr>
            <w:tcW w:w="6005" w:type="dxa"/>
          </w:tcPr>
          <w:p w14:paraId="30091BC7" w14:textId="23B6C31A" w:rsidR="008920D4" w:rsidRPr="00D14059" w:rsidRDefault="008920D4" w:rsidP="008920D4">
            <w:pPr>
              <w:tabs>
                <w:tab w:val="left" w:pos="589"/>
              </w:tabs>
              <w:spacing w:line="240" w:lineRule="auto"/>
              <w:ind w:left="589"/>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จ่ายคืนเงินกู้ยืม</w:t>
            </w:r>
            <w:r w:rsidR="001149CE" w:rsidRPr="00D14059">
              <w:rPr>
                <w:rFonts w:ascii="Browallia New" w:eastAsia="Arial Unicode MS" w:hAnsi="Browallia New" w:cs="Browallia New"/>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Pr="00D14059">
              <w:rPr>
                <w:rFonts w:ascii="Browallia New" w:eastAsia="Arial Unicode MS" w:hAnsi="Browallia New" w:cs="Browallia New"/>
                <w:sz w:val="28"/>
                <w:szCs w:val="28"/>
                <w:cs/>
              </w:rPr>
              <w:t>งวด</w:t>
            </w:r>
          </w:p>
        </w:tc>
        <w:tc>
          <w:tcPr>
            <w:tcW w:w="1728" w:type="dxa"/>
            <w:shd w:val="clear" w:color="auto" w:fill="FAFAFA"/>
          </w:tcPr>
          <w:p w14:paraId="687B7789" w14:textId="5DCF858E" w:rsidR="008920D4" w:rsidRPr="00D14059" w:rsidRDefault="40AAFA21" w:rsidP="008920D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p>
        </w:tc>
        <w:tc>
          <w:tcPr>
            <w:tcW w:w="1728" w:type="dxa"/>
            <w:shd w:val="clear" w:color="auto" w:fill="FAFAFA"/>
          </w:tcPr>
          <w:p w14:paraId="63A59F3B" w14:textId="6D647204" w:rsidR="008920D4" w:rsidRPr="00D14059" w:rsidRDefault="4959C9F7" w:rsidP="008920D4">
            <w:pPr>
              <w:spacing w:line="240" w:lineRule="auto"/>
              <w:ind w:right="-72"/>
              <w:jc w:val="right"/>
              <w:rPr>
                <w:rFonts w:ascii="Browallia New" w:eastAsia="Arial Unicode MS" w:hAnsi="Browallia New" w:cs="Browallia New"/>
                <w:sz w:val="28"/>
                <w:szCs w:val="28"/>
              </w:rPr>
            </w:pP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158</w:t>
            </w:r>
            <w:r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300</w:t>
            </w:r>
            <w:r w:rsidRPr="00D14059">
              <w:rPr>
                <w:rFonts w:ascii="Browallia New" w:eastAsia="Arial Unicode MS" w:hAnsi="Browallia New" w:cs="Browallia New"/>
                <w:sz w:val="28"/>
                <w:szCs w:val="28"/>
              </w:rPr>
              <w:t>)</w:t>
            </w:r>
          </w:p>
        </w:tc>
      </w:tr>
      <w:tr w:rsidR="008920D4" w:rsidRPr="00D14059" w14:paraId="30B3A728" w14:textId="77777777" w:rsidTr="00C90B4F">
        <w:trPr>
          <w:trHeight w:val="225"/>
        </w:trPr>
        <w:tc>
          <w:tcPr>
            <w:tcW w:w="6005" w:type="dxa"/>
          </w:tcPr>
          <w:p w14:paraId="4F802988" w14:textId="77777777" w:rsidR="008920D4" w:rsidRPr="00D14059" w:rsidRDefault="008920D4" w:rsidP="008920D4">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bottom w:val="single" w:sz="4" w:space="0" w:color="auto"/>
            </w:tcBorders>
            <w:shd w:val="clear" w:color="auto" w:fill="FAFAFA"/>
          </w:tcPr>
          <w:p w14:paraId="02C621BF" w14:textId="5C9FE3A5" w:rsidR="008920D4" w:rsidRPr="00D14059" w:rsidRDefault="005F256D" w:rsidP="008920D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435</w:t>
            </w:r>
            <w:r w:rsidR="79FBA898"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c>
          <w:tcPr>
            <w:tcW w:w="1728" w:type="dxa"/>
            <w:tcBorders>
              <w:top w:val="single" w:sz="4" w:space="0" w:color="auto"/>
              <w:bottom w:val="single" w:sz="4" w:space="0" w:color="auto"/>
            </w:tcBorders>
            <w:shd w:val="clear" w:color="auto" w:fill="FAFAFA"/>
          </w:tcPr>
          <w:p w14:paraId="06095FFA" w14:textId="05543487" w:rsidR="008920D4" w:rsidRPr="00D14059" w:rsidRDefault="005F256D" w:rsidP="008920D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6</w:t>
            </w:r>
            <w:r w:rsidR="27DEC79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244</w:t>
            </w:r>
            <w:r w:rsidR="27DEC793" w:rsidRPr="00D14059">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410</w:t>
            </w:r>
          </w:p>
        </w:tc>
      </w:tr>
    </w:tbl>
    <w:p w14:paraId="413C9CA5" w14:textId="79B062E3" w:rsidR="00710214" w:rsidRPr="00D14059" w:rsidRDefault="00710214" w:rsidP="00001756">
      <w:pPr>
        <w:spacing w:line="240" w:lineRule="auto"/>
        <w:jc w:val="thaiDistribute"/>
        <w:rPr>
          <w:rFonts w:ascii="Browallia New" w:eastAsia="Arial Unicode MS" w:hAnsi="Browallia New" w:cs="Browallia New"/>
          <w:sz w:val="28"/>
          <w:szCs w:val="28"/>
        </w:rPr>
      </w:pPr>
    </w:p>
    <w:p w14:paraId="1C3B06CA" w14:textId="365057F1" w:rsidR="000D2CE6" w:rsidRPr="00D14059" w:rsidRDefault="003A3078" w:rsidP="000D2CE6">
      <w:pPr>
        <w:spacing w:line="240" w:lineRule="auto"/>
        <w:ind w:left="540"/>
        <w:jc w:val="thaiDistribute"/>
        <w:rPr>
          <w:rFonts w:ascii="Browallia New" w:eastAsia="Arial Unicode MS" w:hAnsi="Browallia New" w:cs="Browallia New"/>
          <w:sz w:val="28"/>
          <w:szCs w:val="28"/>
          <w:u w:val="single"/>
        </w:rPr>
      </w:pPr>
      <w:r w:rsidRPr="00D14059">
        <w:rPr>
          <w:rFonts w:ascii="Browallia New" w:eastAsia="Arial Unicode MS" w:hAnsi="Browallia New" w:cs="Browallia New"/>
          <w:sz w:val="28"/>
          <w:szCs w:val="28"/>
          <w:u w:val="single"/>
          <w:cs/>
        </w:rPr>
        <w:t>เงินกู้ยืมระยะยาว</w:t>
      </w:r>
      <w:r w:rsidRPr="00D14059">
        <w:rPr>
          <w:rFonts w:ascii="Browallia New" w:eastAsia="Arial Unicode MS" w:hAnsi="Browallia New" w:cs="Browallia New"/>
          <w:sz w:val="28"/>
          <w:szCs w:val="28"/>
          <w:u w:val="single"/>
        </w:rPr>
        <w:t xml:space="preserve"> </w:t>
      </w:r>
    </w:p>
    <w:p w14:paraId="434A8C05" w14:textId="77777777" w:rsidR="000D2CE6" w:rsidRPr="00D14059" w:rsidRDefault="000D2CE6" w:rsidP="000D2CE6">
      <w:pPr>
        <w:spacing w:line="240" w:lineRule="auto"/>
        <w:ind w:left="540"/>
        <w:jc w:val="thaiDistribute"/>
        <w:rPr>
          <w:rFonts w:ascii="Browallia New" w:eastAsia="Arial Unicode MS" w:hAnsi="Browallia New" w:cs="Browallia New"/>
          <w:sz w:val="28"/>
          <w:szCs w:val="28"/>
          <w:u w:val="single"/>
        </w:rPr>
      </w:pPr>
    </w:p>
    <w:p w14:paraId="16679465" w14:textId="0CEE2021" w:rsidR="003A3078" w:rsidRPr="00D14059" w:rsidRDefault="003A3078" w:rsidP="003A3078">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4"/>
          <w:sz w:val="28"/>
          <w:szCs w:val="28"/>
          <w:cs/>
        </w:rPr>
        <w:t xml:space="preserve">ณ วันที่ </w:t>
      </w:r>
      <w:r w:rsidR="005F256D" w:rsidRPr="005F256D">
        <w:rPr>
          <w:rFonts w:ascii="Browallia New" w:eastAsia="Arial Unicode MS" w:hAnsi="Browallia New" w:cs="Browallia New"/>
          <w:spacing w:val="-4"/>
          <w:sz w:val="28"/>
          <w:szCs w:val="28"/>
          <w:lang w:val="en-GB"/>
        </w:rPr>
        <w:t>30</w:t>
      </w:r>
      <w:r w:rsidR="001D33C6" w:rsidRPr="00D14059">
        <w:rPr>
          <w:rFonts w:ascii="Browallia New" w:eastAsia="Arial Unicode MS" w:hAnsi="Browallia New" w:cs="Browallia New"/>
          <w:spacing w:val="-4"/>
          <w:sz w:val="28"/>
          <w:szCs w:val="28"/>
        </w:rPr>
        <w:t xml:space="preserve"> </w:t>
      </w:r>
      <w:r w:rsidR="004B2B95" w:rsidRPr="00D14059">
        <w:rPr>
          <w:rFonts w:ascii="Browallia New" w:eastAsia="Arial Unicode MS" w:hAnsi="Browallia New" w:cs="Browallia New"/>
          <w:spacing w:val="-4"/>
          <w:sz w:val="28"/>
          <w:szCs w:val="28"/>
          <w:cs/>
        </w:rPr>
        <w:t>กันยายน</w:t>
      </w:r>
      <w:r w:rsidRPr="00D14059">
        <w:rPr>
          <w:rFonts w:ascii="Browallia New" w:eastAsia="Arial Unicode MS" w:hAnsi="Browallia New" w:cs="Browallia New"/>
          <w:spacing w:val="-4"/>
          <w:sz w:val="28"/>
          <w:szCs w:val="28"/>
          <w:cs/>
        </w:rPr>
        <w:t xml:space="preserve"> </w:t>
      </w:r>
      <w:r w:rsidR="00623910" w:rsidRPr="00D14059">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2566</w:t>
      </w:r>
      <w:r w:rsidRPr="00D14059">
        <w:rPr>
          <w:rFonts w:ascii="Browallia New" w:eastAsia="Arial Unicode MS" w:hAnsi="Browallia New" w:cs="Browallia New"/>
          <w:spacing w:val="-4"/>
          <w:sz w:val="28"/>
          <w:szCs w:val="28"/>
          <w:cs/>
        </w:rPr>
        <w:t xml:space="preserve"> </w:t>
      </w:r>
      <w:r w:rsidR="00B32FCC" w:rsidRPr="00D14059">
        <w:rPr>
          <w:rFonts w:ascii="Browallia New" w:eastAsia="Arial Unicode MS" w:hAnsi="Browallia New" w:cs="Browallia New"/>
          <w:spacing w:val="-4"/>
          <w:sz w:val="28"/>
          <w:szCs w:val="28"/>
          <w:cs/>
        </w:rPr>
        <w:t xml:space="preserve">และวันที่ </w:t>
      </w:r>
      <w:r w:rsidR="005F256D" w:rsidRPr="005F256D">
        <w:rPr>
          <w:rFonts w:ascii="Browallia New" w:eastAsia="Arial Unicode MS" w:hAnsi="Browallia New" w:cs="Browallia New"/>
          <w:spacing w:val="-4"/>
          <w:sz w:val="28"/>
          <w:szCs w:val="28"/>
          <w:lang w:val="en-GB"/>
        </w:rPr>
        <w:t>31</w:t>
      </w:r>
      <w:r w:rsidR="00B32FCC" w:rsidRPr="00D14059">
        <w:rPr>
          <w:rFonts w:ascii="Browallia New" w:eastAsia="Arial Unicode MS" w:hAnsi="Browallia New" w:cs="Browallia New"/>
          <w:spacing w:val="-4"/>
          <w:sz w:val="28"/>
          <w:szCs w:val="28"/>
          <w:cs/>
        </w:rPr>
        <w:t xml:space="preserve"> ธันวาคม พ.ศ. </w:t>
      </w:r>
      <w:r w:rsidR="005F256D" w:rsidRPr="005F256D">
        <w:rPr>
          <w:rFonts w:ascii="Browallia New" w:eastAsia="Arial Unicode MS" w:hAnsi="Browallia New" w:cs="Browallia New"/>
          <w:spacing w:val="-4"/>
          <w:sz w:val="28"/>
          <w:szCs w:val="28"/>
          <w:lang w:val="en-GB"/>
        </w:rPr>
        <w:t>2565</w:t>
      </w:r>
      <w:r w:rsidR="00B32FCC" w:rsidRPr="00D14059">
        <w:rPr>
          <w:rFonts w:ascii="Browallia New" w:eastAsia="Arial Unicode MS" w:hAnsi="Browallia New" w:cs="Browallia New"/>
          <w:spacing w:val="-4"/>
          <w:sz w:val="28"/>
          <w:szCs w:val="28"/>
        </w:rPr>
        <w:t xml:space="preserve"> </w:t>
      </w:r>
      <w:r w:rsidR="002069DF" w:rsidRPr="00D14059">
        <w:rPr>
          <w:rFonts w:ascii="Browallia New" w:eastAsia="Arial Unicode MS" w:hAnsi="Browallia New" w:cs="Browallia New"/>
          <w:spacing w:val="-4"/>
          <w:sz w:val="28"/>
          <w:szCs w:val="28"/>
          <w:cs/>
        </w:rPr>
        <w:t>บริษัทมี</w:t>
      </w:r>
      <w:r w:rsidRPr="00D14059">
        <w:rPr>
          <w:rFonts w:ascii="Browallia New" w:eastAsia="Arial Unicode MS" w:hAnsi="Browallia New" w:cs="Browallia New"/>
          <w:spacing w:val="-4"/>
          <w:sz w:val="28"/>
          <w:szCs w:val="28"/>
          <w:cs/>
        </w:rPr>
        <w:t>เงินกู้ยืมระยะยาวจากกิจการที่เกี่ยวข้องกัน</w:t>
      </w:r>
      <w:r w:rsidRPr="00D14059">
        <w:rPr>
          <w:rFonts w:ascii="Browallia New" w:eastAsia="Arial Unicode MS" w:hAnsi="Browallia New" w:cs="Browallia New"/>
          <w:sz w:val="28"/>
          <w:szCs w:val="28"/>
          <w:cs/>
        </w:rPr>
        <w:t>จำนวน</w:t>
      </w:r>
      <w:r w:rsidR="070FACB6" w:rsidRPr="00D14059">
        <w:rPr>
          <w:rFonts w:ascii="Browallia New" w:eastAsia="Arial Unicode MS" w:hAnsi="Browallia New" w:cs="Browallia New"/>
          <w:sz w:val="28"/>
          <w:szCs w:val="28"/>
        </w:rPr>
        <w:t xml:space="preserve"> </w:t>
      </w:r>
      <w:r w:rsidR="005F256D" w:rsidRPr="005F256D">
        <w:rPr>
          <w:rFonts w:ascii="Browallia New" w:eastAsia="Arial Unicode MS" w:hAnsi="Browallia New" w:cs="Browallia New"/>
          <w:sz w:val="28"/>
          <w:szCs w:val="28"/>
          <w:lang w:val="en-GB"/>
        </w:rPr>
        <w:t>3</w:t>
      </w:r>
      <w:r w:rsidR="008F0A06" w:rsidRPr="00D14059">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028</w:t>
      </w:r>
      <w:r w:rsidR="007A1055"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ล้านบาท</w:t>
      </w:r>
      <w:r w:rsidRPr="00D14059">
        <w:rPr>
          <w:rFonts w:ascii="Browallia New" w:eastAsia="Arial Unicode MS" w:hAnsi="Browallia New" w:cs="Browallia New"/>
          <w:sz w:val="28"/>
          <w:szCs w:val="28"/>
        </w:rPr>
        <w:t xml:space="preserve"> </w:t>
      </w:r>
      <w:r w:rsidR="002069DF" w:rsidRPr="00D14059">
        <w:rPr>
          <w:rFonts w:ascii="Browallia New" w:eastAsia="Arial Unicode MS" w:hAnsi="Browallia New" w:cs="Browallia New"/>
          <w:sz w:val="28"/>
          <w:szCs w:val="28"/>
          <w:cs/>
        </w:rPr>
        <w:t>ซึ่ง</w:t>
      </w:r>
      <w:r w:rsidRPr="00D14059">
        <w:rPr>
          <w:rFonts w:ascii="Browallia New" w:eastAsia="Arial Unicode MS" w:hAnsi="Browallia New" w:cs="Browallia New"/>
          <w:sz w:val="28"/>
          <w:szCs w:val="28"/>
          <w:cs/>
        </w:rPr>
        <w:t>มีอัตราดอกเบี้ยลอยตัวบวกอัตราส่วนเพิ่มคงที</w:t>
      </w:r>
      <w:r w:rsidR="008A1E1E" w:rsidRPr="00D14059">
        <w:rPr>
          <w:rFonts w:ascii="Browallia New" w:eastAsia="Arial Unicode MS" w:hAnsi="Browallia New" w:cs="Browallia New"/>
          <w:sz w:val="28"/>
          <w:szCs w:val="28"/>
          <w:cs/>
        </w:rPr>
        <w:t>่ต่อปี</w:t>
      </w:r>
      <w:r w:rsidRPr="00D14059">
        <w:rPr>
          <w:rFonts w:ascii="Browallia New" w:eastAsia="Arial Unicode MS" w:hAnsi="Browallia New" w:cs="Browallia New"/>
          <w:spacing w:val="-4"/>
          <w:sz w:val="28"/>
          <w:szCs w:val="28"/>
          <w:cs/>
        </w:rPr>
        <w:t xml:space="preserve"> </w:t>
      </w:r>
      <w:r w:rsidRPr="00D14059">
        <w:rPr>
          <w:rFonts w:ascii="Browallia New" w:eastAsia="Arial Unicode MS" w:hAnsi="Browallia New" w:cs="Browallia New"/>
          <w:sz w:val="28"/>
          <w:szCs w:val="28"/>
          <w:cs/>
        </w:rPr>
        <w:t>เงินกู้ยืมระ</w:t>
      </w:r>
      <w:r w:rsidR="00C156E0" w:rsidRPr="00D14059">
        <w:rPr>
          <w:rFonts w:ascii="Browallia New" w:eastAsia="Arial Unicode MS" w:hAnsi="Browallia New" w:cs="Browallia New"/>
          <w:sz w:val="28"/>
          <w:szCs w:val="28"/>
          <w:cs/>
        </w:rPr>
        <w:t>ยะ</w:t>
      </w:r>
      <w:r w:rsidRPr="00D14059">
        <w:rPr>
          <w:rFonts w:ascii="Browallia New" w:eastAsia="Arial Unicode MS" w:hAnsi="Browallia New" w:cs="Browallia New"/>
          <w:sz w:val="28"/>
          <w:szCs w:val="28"/>
          <w:cs/>
        </w:rPr>
        <w:t>ยาว</w:t>
      </w:r>
      <w:r w:rsidR="00C156E0" w:rsidRPr="00D14059">
        <w:rPr>
          <w:rFonts w:ascii="Browallia New" w:eastAsia="Arial Unicode MS" w:hAnsi="Browallia New" w:cs="Browallia New"/>
          <w:sz w:val="28"/>
          <w:szCs w:val="28"/>
          <w:cs/>
        </w:rPr>
        <w:t>ดังกล่าว</w:t>
      </w:r>
      <w:r w:rsidRPr="00D14059">
        <w:rPr>
          <w:rFonts w:ascii="Browallia New" w:eastAsia="Arial Unicode MS" w:hAnsi="Browallia New" w:cs="Browallia New"/>
          <w:sz w:val="28"/>
          <w:szCs w:val="28"/>
          <w:cs/>
        </w:rPr>
        <w:t>มีกำหนด</w:t>
      </w:r>
      <w:r w:rsidR="000B7BB7"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การจ่ายชำระคื</w:t>
      </w:r>
      <w:r w:rsidR="00AA55E2" w:rsidRPr="00D14059">
        <w:rPr>
          <w:rFonts w:ascii="Browallia New" w:eastAsia="Arial Unicode MS" w:hAnsi="Browallia New" w:cs="Browallia New"/>
          <w:sz w:val="28"/>
          <w:szCs w:val="28"/>
          <w:cs/>
        </w:rPr>
        <w:t>น</w:t>
      </w:r>
      <w:r w:rsidR="00C156E0" w:rsidRPr="00D14059">
        <w:rPr>
          <w:rFonts w:ascii="Browallia New" w:eastAsia="Arial Unicode MS" w:hAnsi="Browallia New" w:cs="Browallia New"/>
          <w:sz w:val="28"/>
          <w:szCs w:val="28"/>
          <w:cs/>
        </w:rPr>
        <w:t>เงินต้นและดอกเบี้ย</w:t>
      </w:r>
      <w:r w:rsidRPr="00D14059">
        <w:rPr>
          <w:rFonts w:ascii="Browallia New" w:eastAsia="Arial Unicode MS" w:hAnsi="Browallia New" w:cs="Browallia New"/>
          <w:sz w:val="28"/>
          <w:szCs w:val="28"/>
          <w:cs/>
        </w:rPr>
        <w:t xml:space="preserve">ตามระยะเวลาที่กำหนดไว้ </w:t>
      </w:r>
      <w:r w:rsidR="00C156E0" w:rsidRPr="00D14059">
        <w:rPr>
          <w:rFonts w:ascii="Browallia New" w:eastAsia="Arial Unicode MS" w:hAnsi="Browallia New" w:cs="Browallia New"/>
          <w:sz w:val="28"/>
          <w:szCs w:val="28"/>
          <w:cs/>
        </w:rPr>
        <w:t>และ</w:t>
      </w:r>
      <w:r w:rsidRPr="00D14059">
        <w:rPr>
          <w:rFonts w:ascii="Browallia New" w:eastAsia="Arial Unicode MS" w:hAnsi="Browallia New" w:cs="Browallia New"/>
          <w:sz w:val="28"/>
          <w:szCs w:val="28"/>
          <w:cs/>
        </w:rPr>
        <w:t>ไม่มีหลักทรัพย์ค้ำประกัน</w:t>
      </w:r>
    </w:p>
    <w:p w14:paraId="75414F18" w14:textId="67ED4C79" w:rsidR="005E46F4" w:rsidRPr="00D14059" w:rsidRDefault="005E46F4" w:rsidP="003A3078">
      <w:pPr>
        <w:tabs>
          <w:tab w:val="left" w:pos="540"/>
        </w:tabs>
        <w:spacing w:line="240" w:lineRule="auto"/>
        <w:ind w:left="540"/>
        <w:rPr>
          <w:rFonts w:ascii="Browallia New" w:eastAsia="Arial Unicode MS" w:hAnsi="Browallia New" w:cs="Browallia New"/>
          <w:sz w:val="28"/>
          <w:szCs w:val="28"/>
        </w:rPr>
      </w:pPr>
    </w:p>
    <w:p w14:paraId="3F61D0FF" w14:textId="77777777" w:rsidR="00490218" w:rsidRPr="00490218" w:rsidRDefault="00490218" w:rsidP="003A3078">
      <w:pPr>
        <w:tabs>
          <w:tab w:val="left" w:pos="540"/>
        </w:tabs>
        <w:spacing w:line="240" w:lineRule="auto"/>
        <w:ind w:left="540"/>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24D4317F" w14:textId="104B9A0E" w:rsidR="003A3078" w:rsidRPr="00490218" w:rsidRDefault="003A3078" w:rsidP="003A3078">
      <w:pPr>
        <w:tabs>
          <w:tab w:val="left" w:pos="540"/>
        </w:tabs>
        <w:spacing w:line="240" w:lineRule="auto"/>
        <w:ind w:left="540"/>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การเปลี่ยนแปลงของเงินกู้ยืมระยะยาวแก่กิจการที่เกี่ยวข้องกันสามารถวิเคราะห์ได้ดังนี้</w:t>
      </w:r>
    </w:p>
    <w:p w14:paraId="7B7B926D" w14:textId="77777777" w:rsidR="003A3078" w:rsidRPr="00490218" w:rsidRDefault="003A3078" w:rsidP="00D84FBA">
      <w:pPr>
        <w:spacing w:line="240" w:lineRule="auto"/>
        <w:ind w:left="547"/>
        <w:jc w:val="thaiDistribute"/>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3A3078" w:rsidRPr="00490218" w14:paraId="10DAA11B" w14:textId="77777777" w:rsidTr="009E10D7">
        <w:trPr>
          <w:trHeight w:val="225"/>
        </w:trPr>
        <w:tc>
          <w:tcPr>
            <w:tcW w:w="6106" w:type="dxa"/>
            <w:vAlign w:val="bottom"/>
          </w:tcPr>
          <w:p w14:paraId="4EAD4FC4" w14:textId="77777777" w:rsidR="003A3078" w:rsidRPr="00490218" w:rsidRDefault="003A3078" w:rsidP="009E10D7">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69D9E8E5" w14:textId="77777777" w:rsidR="003A3078" w:rsidRPr="00490218" w:rsidRDefault="003A3078" w:rsidP="009E10D7">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67C87919" w14:textId="77777777" w:rsidR="003A3078" w:rsidRPr="00490218" w:rsidRDefault="003A3078" w:rsidP="009E10D7">
            <w:pPr>
              <w:spacing w:line="240" w:lineRule="auto"/>
              <w:ind w:right="-72"/>
              <w:jc w:val="right"/>
              <w:rPr>
                <w:rFonts w:ascii="Browallia New" w:eastAsia="Arial Unicode MS" w:hAnsi="Browallia New" w:cs="Browallia New"/>
                <w:b/>
                <w:bCs/>
                <w:sz w:val="28"/>
                <w:szCs w:val="28"/>
                <w:cs/>
                <w:lang w:val="th-TH"/>
              </w:rPr>
            </w:pPr>
            <w:r w:rsidRPr="00490218">
              <w:rPr>
                <w:rFonts w:ascii="Browallia New" w:eastAsia="Arial Unicode MS" w:hAnsi="Browallia New" w:cs="Browallia New"/>
                <w:b/>
                <w:bCs/>
                <w:sz w:val="28"/>
                <w:szCs w:val="28"/>
                <w:cs/>
              </w:rPr>
              <w:t>ข้อมูลทางการเงินเฉพาะกิจการ</w:t>
            </w:r>
          </w:p>
        </w:tc>
      </w:tr>
      <w:tr w:rsidR="003A3078" w:rsidRPr="00490218" w14:paraId="46337ED5" w14:textId="77777777" w:rsidTr="009E10D7">
        <w:trPr>
          <w:trHeight w:val="225"/>
        </w:trPr>
        <w:tc>
          <w:tcPr>
            <w:tcW w:w="6106" w:type="dxa"/>
          </w:tcPr>
          <w:p w14:paraId="2E63474D" w14:textId="77777777" w:rsidR="003A3078" w:rsidRPr="00490218" w:rsidRDefault="003A3078" w:rsidP="009E10D7">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31B31B2F" w14:textId="77777777" w:rsidR="003A3078" w:rsidRPr="00490218" w:rsidRDefault="003A3078" w:rsidP="009E10D7">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26951E" w14:textId="77777777" w:rsidR="003A3078" w:rsidRPr="00490218" w:rsidRDefault="003A3078" w:rsidP="009E10D7">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r>
      <w:tr w:rsidR="003B4CA5" w:rsidRPr="00490218" w14:paraId="34D026BE" w14:textId="77777777" w:rsidTr="008920D4">
        <w:trPr>
          <w:trHeight w:val="70"/>
        </w:trPr>
        <w:tc>
          <w:tcPr>
            <w:tcW w:w="6106" w:type="dxa"/>
          </w:tcPr>
          <w:p w14:paraId="1F0A3AB1" w14:textId="4F8CAF36" w:rsidR="003B4CA5" w:rsidRPr="00490218" w:rsidRDefault="003B4CA5" w:rsidP="003B4CA5">
            <w:pPr>
              <w:spacing w:line="240" w:lineRule="auto"/>
              <w:ind w:left="540"/>
              <w:rPr>
                <w:rFonts w:ascii="Browallia New" w:eastAsia="Arial Unicode MS" w:hAnsi="Browallia New" w:cs="Browallia New"/>
                <w:snapToGrid w:val="0"/>
                <w:sz w:val="28"/>
                <w:szCs w:val="28"/>
                <w:cs/>
                <w:lang w:eastAsia="th-TH"/>
              </w:rPr>
            </w:pPr>
          </w:p>
        </w:tc>
        <w:tc>
          <w:tcPr>
            <w:tcW w:w="1728" w:type="dxa"/>
            <w:shd w:val="clear" w:color="auto" w:fill="FAFAFA"/>
          </w:tcPr>
          <w:p w14:paraId="667A6613" w14:textId="77777777" w:rsidR="003B4CA5" w:rsidRPr="00490218" w:rsidRDefault="003B4CA5" w:rsidP="003B4CA5">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0AAD593" w14:textId="77777777" w:rsidR="003B4CA5" w:rsidRPr="00490218" w:rsidRDefault="003B4CA5" w:rsidP="003B4CA5">
            <w:pPr>
              <w:spacing w:line="240" w:lineRule="auto"/>
              <w:ind w:right="-72"/>
              <w:jc w:val="right"/>
              <w:rPr>
                <w:rFonts w:ascii="Browallia New" w:eastAsia="Arial Unicode MS" w:hAnsi="Browallia New" w:cs="Browallia New"/>
                <w:sz w:val="28"/>
                <w:szCs w:val="28"/>
                <w:cs/>
              </w:rPr>
            </w:pPr>
          </w:p>
        </w:tc>
      </w:tr>
      <w:tr w:rsidR="008920D4" w:rsidRPr="00490218" w14:paraId="400CF5D3" w14:textId="77777777" w:rsidTr="009E10D7">
        <w:trPr>
          <w:trHeight w:val="225"/>
        </w:trPr>
        <w:tc>
          <w:tcPr>
            <w:tcW w:w="6106" w:type="dxa"/>
          </w:tcPr>
          <w:p w14:paraId="6F0F1D86" w14:textId="1E5F4551" w:rsidR="008920D4" w:rsidRPr="00490218" w:rsidRDefault="008920D4" w:rsidP="000B7BB7">
            <w:pPr>
              <w:spacing w:before="10" w:line="240" w:lineRule="auto"/>
              <w:ind w:left="540"/>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สำหรับงวด</w:t>
            </w:r>
            <w:r w:rsidR="004B2B95" w:rsidRPr="00490218">
              <w:rPr>
                <w:rFonts w:ascii="Browallia New" w:eastAsia="Arial Unicode MS" w:hAnsi="Browallia New" w:cs="Browallia New"/>
                <w:b/>
                <w:bCs/>
                <w:sz w:val="28"/>
                <w:szCs w:val="28"/>
                <w:cs/>
              </w:rPr>
              <w:t>เก้า</w:t>
            </w:r>
            <w:r w:rsidR="001D33C6" w:rsidRPr="00490218">
              <w:rPr>
                <w:rFonts w:ascii="Browallia New" w:eastAsia="Arial Unicode MS" w:hAnsi="Browallia New" w:cs="Browallia New"/>
                <w:b/>
                <w:bCs/>
                <w:sz w:val="28"/>
                <w:szCs w:val="28"/>
                <w:cs/>
              </w:rPr>
              <w:t>เดือน</w:t>
            </w:r>
            <w:r w:rsidRPr="00490218">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490218">
              <w:rPr>
                <w:rFonts w:ascii="Browallia New" w:eastAsia="Arial Unicode MS" w:hAnsi="Browallia New" w:cs="Browallia New"/>
                <w:b/>
                <w:bCs/>
                <w:sz w:val="28"/>
                <w:szCs w:val="28"/>
              </w:rPr>
              <w:t xml:space="preserve"> </w:t>
            </w:r>
            <w:r w:rsidR="004B2B95" w:rsidRPr="00490218">
              <w:rPr>
                <w:rFonts w:ascii="Browallia New" w:eastAsia="Arial Unicode MS" w:hAnsi="Browallia New" w:cs="Browallia New"/>
                <w:b/>
                <w:bCs/>
                <w:sz w:val="28"/>
                <w:szCs w:val="28"/>
                <w:cs/>
              </w:rPr>
              <w:t>กันยายน</w:t>
            </w:r>
            <w:r w:rsidRPr="00490218">
              <w:rPr>
                <w:rFonts w:ascii="Browallia New" w:eastAsia="Arial Unicode MS" w:hAnsi="Browallia New" w:cs="Browallia New"/>
                <w:b/>
                <w:bCs/>
                <w:sz w:val="28"/>
                <w:szCs w:val="28"/>
                <w:cs/>
              </w:rPr>
              <w:t xml:space="preserve"> พ.ศ. </w:t>
            </w:r>
            <w:r w:rsidR="005F256D" w:rsidRPr="005F256D">
              <w:rPr>
                <w:rFonts w:ascii="Browallia New" w:eastAsia="Arial Unicode MS" w:hAnsi="Browallia New" w:cs="Browallia New"/>
                <w:b/>
                <w:bCs/>
                <w:sz w:val="28"/>
                <w:szCs w:val="28"/>
                <w:lang w:val="en-GB"/>
              </w:rPr>
              <w:t>2566</w:t>
            </w:r>
          </w:p>
        </w:tc>
        <w:tc>
          <w:tcPr>
            <w:tcW w:w="1728" w:type="dxa"/>
            <w:shd w:val="clear" w:color="auto" w:fill="FAFAFA"/>
          </w:tcPr>
          <w:p w14:paraId="31EC88FA" w14:textId="77777777" w:rsidR="008920D4" w:rsidRPr="00490218" w:rsidRDefault="008920D4" w:rsidP="000B7BB7">
            <w:pPr>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5A4FBCDB" w14:textId="77777777" w:rsidR="008920D4" w:rsidRPr="00490218" w:rsidRDefault="008920D4" w:rsidP="000B7BB7">
            <w:pPr>
              <w:spacing w:before="10" w:line="240" w:lineRule="auto"/>
              <w:ind w:right="-72"/>
              <w:jc w:val="right"/>
              <w:rPr>
                <w:rFonts w:ascii="Browallia New" w:eastAsia="Arial Unicode MS" w:hAnsi="Browallia New" w:cs="Browallia New"/>
                <w:sz w:val="28"/>
                <w:szCs w:val="28"/>
                <w:cs/>
              </w:rPr>
            </w:pPr>
          </w:p>
        </w:tc>
      </w:tr>
      <w:tr w:rsidR="003B4CA5" w:rsidRPr="00490218" w14:paraId="5E65131C" w14:textId="77777777" w:rsidTr="009E10D7">
        <w:trPr>
          <w:trHeight w:val="225"/>
        </w:trPr>
        <w:tc>
          <w:tcPr>
            <w:tcW w:w="6106" w:type="dxa"/>
          </w:tcPr>
          <w:p w14:paraId="306B25A9" w14:textId="77777777" w:rsidR="003B4CA5" w:rsidRPr="00490218" w:rsidRDefault="003B4CA5" w:rsidP="003B4CA5">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ยอดคงเหลือต้นงวด</w:t>
            </w:r>
          </w:p>
        </w:tc>
        <w:tc>
          <w:tcPr>
            <w:tcW w:w="1728" w:type="dxa"/>
            <w:shd w:val="clear" w:color="auto" w:fill="FAFAFA"/>
          </w:tcPr>
          <w:p w14:paraId="1990932F" w14:textId="569FAF88" w:rsidR="003B4CA5" w:rsidRPr="00490218" w:rsidRDefault="6251F95C" w:rsidP="003B4CA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728" w:type="dxa"/>
            <w:shd w:val="clear" w:color="auto" w:fill="FAFAFA"/>
          </w:tcPr>
          <w:p w14:paraId="5A6B388B" w14:textId="6240E78D" w:rsidR="003B4CA5" w:rsidRPr="00490218" w:rsidRDefault="005F256D" w:rsidP="003B4CA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w:t>
            </w:r>
            <w:r w:rsidR="4D378D19"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028</w:t>
            </w:r>
            <w:r w:rsidR="4D378D19"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p>
        </w:tc>
      </w:tr>
      <w:tr w:rsidR="003B4CA5" w:rsidRPr="00490218" w14:paraId="52D1AB8B" w14:textId="77777777" w:rsidTr="009E10D7">
        <w:trPr>
          <w:trHeight w:val="225"/>
        </w:trPr>
        <w:tc>
          <w:tcPr>
            <w:tcW w:w="6106" w:type="dxa"/>
          </w:tcPr>
          <w:p w14:paraId="38E0FF86" w14:textId="467673E4" w:rsidR="003B4CA5" w:rsidRPr="00490218" w:rsidRDefault="003B4CA5" w:rsidP="003B4CA5">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napToGrid w:val="0"/>
                <w:sz w:val="28"/>
                <w:szCs w:val="28"/>
                <w:u w:val="single"/>
                <w:cs/>
                <w:lang w:eastAsia="th-TH"/>
              </w:rPr>
              <w:t>หัก</w:t>
            </w:r>
            <w:r w:rsidRPr="00490218">
              <w:rPr>
                <w:rFonts w:ascii="Browallia New" w:eastAsia="Arial Unicode MS" w:hAnsi="Browallia New" w:cs="Browallia New"/>
                <w:snapToGrid w:val="0"/>
                <w:sz w:val="28"/>
                <w:szCs w:val="28"/>
                <w:cs/>
                <w:lang w:eastAsia="th-TH"/>
              </w:rPr>
              <w:t xml:space="preserve">  เงินกู้ยืมระยะยาวจากกิจการที่เกี่ยวข้องกันที่ถึงกำหนด</w:t>
            </w:r>
          </w:p>
        </w:tc>
        <w:tc>
          <w:tcPr>
            <w:tcW w:w="1728" w:type="dxa"/>
            <w:shd w:val="clear" w:color="auto" w:fill="FAFAFA"/>
          </w:tcPr>
          <w:p w14:paraId="2AB78921" w14:textId="107C8DB5" w:rsidR="003B4CA5" w:rsidRPr="00490218" w:rsidRDefault="003B4CA5" w:rsidP="003B4CA5">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5E147B79" w14:textId="2022DAB7" w:rsidR="003B4CA5" w:rsidRPr="00490218" w:rsidRDefault="003B4CA5" w:rsidP="003B4CA5">
            <w:pPr>
              <w:spacing w:line="240" w:lineRule="auto"/>
              <w:ind w:right="-72"/>
              <w:jc w:val="right"/>
              <w:rPr>
                <w:rFonts w:ascii="Browallia New" w:eastAsia="Arial Unicode MS" w:hAnsi="Browallia New" w:cs="Browallia New"/>
                <w:sz w:val="28"/>
                <w:szCs w:val="28"/>
              </w:rPr>
            </w:pPr>
          </w:p>
        </w:tc>
      </w:tr>
      <w:tr w:rsidR="003B4CA5" w:rsidRPr="00490218" w14:paraId="3B013CEF" w14:textId="77777777" w:rsidTr="00754F22">
        <w:trPr>
          <w:trHeight w:val="225"/>
        </w:trPr>
        <w:tc>
          <w:tcPr>
            <w:tcW w:w="6106" w:type="dxa"/>
          </w:tcPr>
          <w:p w14:paraId="50AEE47D" w14:textId="77777777" w:rsidR="003B4CA5" w:rsidRPr="00490218" w:rsidRDefault="003B4CA5" w:rsidP="003B4CA5">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z w:val="28"/>
                <w:szCs w:val="28"/>
                <w:cs/>
              </w:rPr>
              <w:t xml:space="preserve">         ชำระภายในหนึ่งปี</w:t>
            </w:r>
          </w:p>
        </w:tc>
        <w:tc>
          <w:tcPr>
            <w:tcW w:w="1728" w:type="dxa"/>
            <w:tcBorders>
              <w:bottom w:val="single" w:sz="4" w:space="0" w:color="auto"/>
            </w:tcBorders>
            <w:shd w:val="clear" w:color="auto" w:fill="FAFAFA"/>
          </w:tcPr>
          <w:p w14:paraId="608065F3" w14:textId="15C81FA5" w:rsidR="003B4CA5" w:rsidRPr="00490218" w:rsidRDefault="1BA3B741" w:rsidP="003B4CA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728" w:type="dxa"/>
            <w:tcBorders>
              <w:bottom w:val="single" w:sz="4" w:space="0" w:color="auto"/>
            </w:tcBorders>
            <w:shd w:val="clear" w:color="auto" w:fill="FAFAFA"/>
          </w:tcPr>
          <w:p w14:paraId="38D4139D" w14:textId="2A83D79E" w:rsidR="003B4CA5" w:rsidRPr="00490218" w:rsidRDefault="02D68AAA" w:rsidP="003B4CA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590</w:t>
            </w:r>
            <w:r w:rsidRPr="00490218">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400</w:t>
            </w:r>
            <w:r w:rsidRPr="00490218">
              <w:rPr>
                <w:rFonts w:ascii="Browallia New" w:eastAsia="Arial Unicode MS" w:hAnsi="Browallia New" w:cs="Browallia New"/>
                <w:sz w:val="28"/>
                <w:szCs w:val="28"/>
              </w:rPr>
              <w:t>)</w:t>
            </w:r>
          </w:p>
        </w:tc>
      </w:tr>
      <w:tr w:rsidR="003B4CA5" w:rsidRPr="00490218" w14:paraId="749048B2" w14:textId="77777777" w:rsidTr="00754F22">
        <w:trPr>
          <w:trHeight w:val="225"/>
        </w:trPr>
        <w:tc>
          <w:tcPr>
            <w:tcW w:w="6106" w:type="dxa"/>
          </w:tcPr>
          <w:p w14:paraId="398B80EE" w14:textId="77777777" w:rsidR="003B4CA5" w:rsidRPr="00490218" w:rsidRDefault="003B4CA5" w:rsidP="003B4CA5">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bottom w:val="single" w:sz="4" w:space="0" w:color="auto"/>
            </w:tcBorders>
            <w:shd w:val="clear" w:color="auto" w:fill="FAFAFA"/>
          </w:tcPr>
          <w:p w14:paraId="37DDF7B6" w14:textId="281661B5" w:rsidR="003B4CA5" w:rsidRPr="00490218" w:rsidRDefault="1BA3B741" w:rsidP="003B4CA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5974E55F" w14:textId="6877A023" w:rsidR="005F682F" w:rsidRPr="00490218" w:rsidRDefault="005F256D" w:rsidP="005F682F">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w:t>
            </w:r>
            <w:r w:rsidR="103627C4"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437</w:t>
            </w:r>
            <w:r w:rsidR="103627C4"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600</w:t>
            </w:r>
          </w:p>
        </w:tc>
      </w:tr>
    </w:tbl>
    <w:p w14:paraId="5A8E8C3C" w14:textId="64970DA8" w:rsidR="003A3078" w:rsidRPr="00490218" w:rsidRDefault="003A3078" w:rsidP="00F1769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C72AC" w:rsidRPr="00490218" w14:paraId="53BF1A42" w14:textId="77777777" w:rsidTr="5A2434C4">
        <w:trPr>
          <w:trHeight w:val="352"/>
        </w:trPr>
        <w:tc>
          <w:tcPr>
            <w:tcW w:w="3828" w:type="dxa"/>
          </w:tcPr>
          <w:p w14:paraId="3270EAD6" w14:textId="77777777" w:rsidR="002C72AC" w:rsidRPr="00490218" w:rsidRDefault="002C72AC" w:rsidP="00ED051A">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0EDD8C1" w14:textId="77777777" w:rsidR="002C72AC" w:rsidRPr="00490218" w:rsidRDefault="002C72AC" w:rsidP="002C72AC">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A122C1" w14:textId="77777777" w:rsidR="002C72AC" w:rsidRPr="00490218" w:rsidRDefault="002C72AC" w:rsidP="002C72AC">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ข้อมูลทางการเงินเฉพาะกิจการ</w:t>
            </w:r>
          </w:p>
        </w:tc>
      </w:tr>
      <w:tr w:rsidR="004B2B95" w:rsidRPr="00490218" w14:paraId="4876641D" w14:textId="77777777" w:rsidTr="5A2434C4">
        <w:trPr>
          <w:trHeight w:val="352"/>
        </w:trPr>
        <w:tc>
          <w:tcPr>
            <w:tcW w:w="3828" w:type="dxa"/>
          </w:tcPr>
          <w:p w14:paraId="655F2F24" w14:textId="77777777" w:rsidR="004B2B95" w:rsidRPr="00490218" w:rsidRDefault="004B2B95" w:rsidP="004B2B95">
            <w:pPr>
              <w:spacing w:line="240" w:lineRule="auto"/>
              <w:ind w:left="570"/>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 xml:space="preserve">ณ วันที่ </w:t>
            </w:r>
          </w:p>
        </w:tc>
        <w:tc>
          <w:tcPr>
            <w:tcW w:w="1440" w:type="dxa"/>
            <w:tcBorders>
              <w:top w:val="single" w:sz="4" w:space="0" w:color="auto"/>
            </w:tcBorders>
          </w:tcPr>
          <w:p w14:paraId="0FA057C4" w14:textId="7056BB44" w:rsidR="004B2B95" w:rsidRPr="00490218" w:rsidRDefault="005F256D" w:rsidP="004B2B9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4B2B95" w:rsidRPr="00490218">
              <w:rPr>
                <w:rFonts w:ascii="Browallia New" w:eastAsia="Arial Unicode MS" w:hAnsi="Browallia New" w:cs="Browallia New"/>
                <w:b/>
                <w:bCs/>
                <w:sz w:val="28"/>
                <w:szCs w:val="28"/>
              </w:rPr>
              <w:t xml:space="preserve"> </w:t>
            </w:r>
            <w:r w:rsidR="004B2B95" w:rsidRPr="00490218">
              <w:rPr>
                <w:rFonts w:ascii="Browallia New" w:eastAsia="Arial Unicode MS" w:hAnsi="Browallia New" w:cs="Browallia New"/>
                <w:b/>
                <w:bCs/>
                <w:sz w:val="28"/>
                <w:szCs w:val="28"/>
                <w:cs/>
              </w:rPr>
              <w:t xml:space="preserve">กันยายน พ.ศ. </w:t>
            </w:r>
            <w:r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1553ABF5" w14:textId="55A291BE" w:rsidR="004B2B95" w:rsidRPr="00490218" w:rsidRDefault="005F256D" w:rsidP="004B2B9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4B2B95" w:rsidRPr="00490218">
              <w:rPr>
                <w:rFonts w:ascii="Browallia New" w:eastAsia="Arial Unicode MS" w:hAnsi="Browallia New" w:cs="Browallia New"/>
                <w:b/>
                <w:bCs/>
                <w:sz w:val="28"/>
                <w:szCs w:val="28"/>
                <w:cs/>
              </w:rPr>
              <w:t xml:space="preserve"> ธันวาคม</w:t>
            </w:r>
          </w:p>
          <w:p w14:paraId="45F8A0DB" w14:textId="24F7F833" w:rsidR="004B2B95" w:rsidRPr="00490218" w:rsidRDefault="004B2B95" w:rsidP="004B2B9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1440" w:type="dxa"/>
            <w:tcBorders>
              <w:top w:val="single" w:sz="4" w:space="0" w:color="auto"/>
            </w:tcBorders>
          </w:tcPr>
          <w:p w14:paraId="6E3FDD01" w14:textId="3EE461DF" w:rsidR="004B2B95" w:rsidRPr="00490218" w:rsidRDefault="005F256D" w:rsidP="004B2B9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4B2B95" w:rsidRPr="00490218">
              <w:rPr>
                <w:rFonts w:ascii="Browallia New" w:eastAsia="Arial Unicode MS" w:hAnsi="Browallia New" w:cs="Browallia New"/>
                <w:b/>
                <w:bCs/>
                <w:sz w:val="28"/>
                <w:szCs w:val="28"/>
              </w:rPr>
              <w:t xml:space="preserve"> </w:t>
            </w:r>
            <w:r w:rsidR="004B2B95" w:rsidRPr="00490218">
              <w:rPr>
                <w:rFonts w:ascii="Browallia New" w:eastAsia="Arial Unicode MS" w:hAnsi="Browallia New" w:cs="Browallia New"/>
                <w:b/>
                <w:bCs/>
                <w:sz w:val="28"/>
                <w:szCs w:val="28"/>
                <w:cs/>
              </w:rPr>
              <w:t xml:space="preserve">กันยายน พ.ศ. </w:t>
            </w:r>
            <w:r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230E5B56" w14:textId="5B262BE0" w:rsidR="004B2B95" w:rsidRPr="00490218" w:rsidRDefault="005F256D" w:rsidP="004B2B9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4B2B95" w:rsidRPr="00490218">
              <w:rPr>
                <w:rFonts w:ascii="Browallia New" w:eastAsia="Arial Unicode MS" w:hAnsi="Browallia New" w:cs="Browallia New"/>
                <w:b/>
                <w:bCs/>
                <w:sz w:val="28"/>
                <w:szCs w:val="28"/>
                <w:cs/>
              </w:rPr>
              <w:t xml:space="preserve"> ธันวาคม</w:t>
            </w:r>
          </w:p>
          <w:p w14:paraId="78D2C256" w14:textId="31D99E35" w:rsidR="004B2B95" w:rsidRPr="00490218" w:rsidRDefault="004B2B95" w:rsidP="004B2B9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4B2B95" w:rsidRPr="00490218" w14:paraId="01D4DF67" w14:textId="77777777" w:rsidTr="5A2434C4">
        <w:trPr>
          <w:trHeight w:val="352"/>
        </w:trPr>
        <w:tc>
          <w:tcPr>
            <w:tcW w:w="3828" w:type="dxa"/>
          </w:tcPr>
          <w:p w14:paraId="00EB8494" w14:textId="77777777" w:rsidR="004B2B95" w:rsidRPr="007E724D" w:rsidRDefault="004B2B95" w:rsidP="004B2B95">
            <w:pPr>
              <w:spacing w:line="240" w:lineRule="auto"/>
              <w:ind w:left="570"/>
              <w:rPr>
                <w:rFonts w:ascii="Browallia New" w:eastAsia="Arial Unicode MS" w:hAnsi="Browallia New" w:cs="Browallia New"/>
                <w:sz w:val="28"/>
                <w:szCs w:val="28"/>
                <w:cs/>
              </w:rPr>
            </w:pPr>
          </w:p>
        </w:tc>
        <w:tc>
          <w:tcPr>
            <w:tcW w:w="1440" w:type="dxa"/>
            <w:tcBorders>
              <w:bottom w:val="single" w:sz="4" w:space="0" w:color="auto"/>
            </w:tcBorders>
          </w:tcPr>
          <w:p w14:paraId="6649E5A6" w14:textId="77777777" w:rsidR="004B2B95" w:rsidRPr="00490218" w:rsidRDefault="004B2B95" w:rsidP="004B2B95">
            <w:pPr>
              <w:spacing w:line="240" w:lineRule="auto"/>
              <w:ind w:right="-72"/>
              <w:jc w:val="right"/>
              <w:rPr>
                <w:rFonts w:ascii="Browallia New" w:eastAsia="Arial Unicode MS" w:hAnsi="Browallia New" w:cs="Browallia New"/>
                <w:b/>
                <w:bCs/>
                <w:snapToGrid w:val="0"/>
                <w:sz w:val="28"/>
                <w:szCs w:val="28"/>
                <w:lang w:eastAsia="th-TH"/>
              </w:rPr>
            </w:pPr>
            <w:r w:rsidRPr="00490218">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3BFC00E0" w14:textId="77777777" w:rsidR="004B2B95" w:rsidRPr="00490218" w:rsidRDefault="004B2B95" w:rsidP="004B2B95">
            <w:pPr>
              <w:spacing w:line="240" w:lineRule="auto"/>
              <w:ind w:right="-72"/>
              <w:jc w:val="right"/>
              <w:rPr>
                <w:rFonts w:ascii="Browallia New" w:eastAsia="Arial Unicode MS" w:hAnsi="Browallia New" w:cs="Browallia New"/>
                <w:b/>
                <w:bCs/>
                <w:snapToGrid w:val="0"/>
                <w:sz w:val="28"/>
                <w:szCs w:val="28"/>
                <w:lang w:eastAsia="th-TH"/>
              </w:rPr>
            </w:pPr>
            <w:r w:rsidRPr="00490218">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4DBA6212" w14:textId="77777777" w:rsidR="004B2B95" w:rsidRPr="00490218" w:rsidRDefault="004B2B95" w:rsidP="004B2B95">
            <w:pPr>
              <w:spacing w:line="240" w:lineRule="auto"/>
              <w:ind w:right="-72"/>
              <w:jc w:val="right"/>
              <w:rPr>
                <w:rFonts w:ascii="Browallia New" w:eastAsia="Arial Unicode MS" w:hAnsi="Browallia New" w:cs="Browallia New"/>
                <w:b/>
                <w:bCs/>
                <w:snapToGrid w:val="0"/>
                <w:sz w:val="28"/>
                <w:szCs w:val="28"/>
                <w:lang w:eastAsia="th-TH"/>
              </w:rPr>
            </w:pPr>
            <w:r w:rsidRPr="00490218">
              <w:rPr>
                <w:rFonts w:ascii="Browallia New" w:eastAsia="Arial Unicode MS" w:hAnsi="Browallia New" w:cs="Browallia New"/>
                <w:b/>
                <w:bCs/>
                <w:snapToGrid w:val="0"/>
                <w:sz w:val="28"/>
                <w:szCs w:val="28"/>
                <w:cs/>
                <w:lang w:eastAsia="th-TH"/>
              </w:rPr>
              <w:t>พันบาท</w:t>
            </w:r>
          </w:p>
        </w:tc>
        <w:tc>
          <w:tcPr>
            <w:tcW w:w="1440" w:type="dxa"/>
            <w:tcBorders>
              <w:bottom w:val="single" w:sz="4" w:space="0" w:color="auto"/>
            </w:tcBorders>
          </w:tcPr>
          <w:p w14:paraId="02513E6F" w14:textId="77777777" w:rsidR="004B2B95" w:rsidRPr="00490218" w:rsidRDefault="004B2B95" w:rsidP="004B2B95">
            <w:pPr>
              <w:spacing w:line="240" w:lineRule="auto"/>
              <w:ind w:right="-72"/>
              <w:jc w:val="right"/>
              <w:rPr>
                <w:rFonts w:ascii="Browallia New" w:eastAsia="Arial Unicode MS" w:hAnsi="Browallia New" w:cs="Browallia New"/>
                <w:b/>
                <w:bCs/>
                <w:snapToGrid w:val="0"/>
                <w:sz w:val="28"/>
                <w:szCs w:val="28"/>
                <w:lang w:eastAsia="th-TH"/>
              </w:rPr>
            </w:pPr>
            <w:r w:rsidRPr="00490218">
              <w:rPr>
                <w:rFonts w:ascii="Browallia New" w:eastAsia="Arial Unicode MS" w:hAnsi="Browallia New" w:cs="Browallia New"/>
                <w:b/>
                <w:bCs/>
                <w:snapToGrid w:val="0"/>
                <w:sz w:val="28"/>
                <w:szCs w:val="28"/>
                <w:cs/>
                <w:lang w:eastAsia="th-TH"/>
              </w:rPr>
              <w:t>พันบาท</w:t>
            </w:r>
          </w:p>
        </w:tc>
      </w:tr>
      <w:tr w:rsidR="00C5014F" w:rsidRPr="00490218" w14:paraId="14E82180" w14:textId="77777777" w:rsidTr="5A2434C4">
        <w:trPr>
          <w:trHeight w:val="80"/>
        </w:trPr>
        <w:tc>
          <w:tcPr>
            <w:tcW w:w="3828" w:type="dxa"/>
          </w:tcPr>
          <w:p w14:paraId="6B88943E" w14:textId="4CCEB5B3" w:rsidR="004B2B95" w:rsidRPr="007E724D" w:rsidRDefault="004B2B95" w:rsidP="007E724D">
            <w:pPr>
              <w:spacing w:line="240" w:lineRule="auto"/>
              <w:ind w:left="570"/>
              <w:rPr>
                <w:rFonts w:ascii="Browallia New" w:eastAsia="Arial Unicode MS" w:hAnsi="Browallia New" w:cs="Browallia New"/>
                <w:sz w:val="28"/>
                <w:szCs w:val="28"/>
                <w:cs/>
              </w:rPr>
            </w:pPr>
          </w:p>
        </w:tc>
        <w:tc>
          <w:tcPr>
            <w:tcW w:w="1440" w:type="dxa"/>
            <w:shd w:val="clear" w:color="auto" w:fill="FAFAFA"/>
          </w:tcPr>
          <w:p w14:paraId="71AC0595"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Pr>
          <w:p w14:paraId="6F5F1718"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2E05D833"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Pr>
          <w:p w14:paraId="3143E655"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r>
      <w:tr w:rsidR="00C5014F" w:rsidRPr="00490218" w14:paraId="300C2660" w14:textId="77777777" w:rsidTr="5A2434C4">
        <w:trPr>
          <w:trHeight w:val="80"/>
        </w:trPr>
        <w:tc>
          <w:tcPr>
            <w:tcW w:w="3828" w:type="dxa"/>
          </w:tcPr>
          <w:p w14:paraId="6D89261D" w14:textId="311D7EE0" w:rsidR="004B2B95" w:rsidRPr="007E724D" w:rsidRDefault="004B2B95" w:rsidP="007E724D">
            <w:pPr>
              <w:spacing w:line="240" w:lineRule="auto"/>
              <w:ind w:left="570"/>
              <w:rPr>
                <w:rFonts w:ascii="Browallia New" w:eastAsia="Arial Unicode MS" w:hAnsi="Browallia New" w:cs="Browallia New"/>
                <w:b/>
                <w:bCs/>
                <w:sz w:val="28"/>
                <w:szCs w:val="28"/>
                <w:cs/>
              </w:rPr>
            </w:pPr>
            <w:r w:rsidRPr="007E724D">
              <w:rPr>
                <w:rFonts w:ascii="Browallia New" w:eastAsia="Arial Unicode MS" w:hAnsi="Browallia New" w:cs="Browallia New"/>
                <w:b/>
                <w:bCs/>
                <w:sz w:val="28"/>
                <w:szCs w:val="28"/>
                <w:cs/>
              </w:rPr>
              <w:t>ดอกเบี้ยค้างจ่าย</w:t>
            </w:r>
          </w:p>
        </w:tc>
        <w:tc>
          <w:tcPr>
            <w:tcW w:w="1440" w:type="dxa"/>
            <w:shd w:val="clear" w:color="auto" w:fill="FAFAFA"/>
          </w:tcPr>
          <w:p w14:paraId="41882085"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Pr>
          <w:p w14:paraId="1E545D12"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25832B58"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Pr>
          <w:p w14:paraId="3422A477"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r>
      <w:tr w:rsidR="00AC6AF9" w:rsidRPr="00490218" w14:paraId="5B6FD792" w14:textId="77777777" w:rsidTr="5A2434C4">
        <w:trPr>
          <w:trHeight w:val="255"/>
        </w:trPr>
        <w:tc>
          <w:tcPr>
            <w:tcW w:w="3828" w:type="dxa"/>
          </w:tcPr>
          <w:p w14:paraId="2859DE14" w14:textId="6C8D7232" w:rsidR="004B2B95" w:rsidRPr="00490218" w:rsidRDefault="004B2B95" w:rsidP="004B2B95">
            <w:pPr>
              <w:spacing w:line="240" w:lineRule="auto"/>
              <w:ind w:left="570"/>
              <w:rPr>
                <w:rFonts w:ascii="Browallia New" w:eastAsia="Arial Unicode MS" w:hAnsi="Browallia New" w:cs="Browallia New"/>
                <w:sz w:val="28"/>
                <w:szCs w:val="28"/>
                <w:cs/>
              </w:rPr>
            </w:pPr>
            <w:r w:rsidRPr="00490218">
              <w:rPr>
                <w:rFonts w:ascii="Browallia New" w:hAnsi="Browallia New" w:cs="Browallia New"/>
                <w:sz w:val="28"/>
                <w:szCs w:val="28"/>
                <w:cs/>
              </w:rPr>
              <w:t xml:space="preserve">   </w:t>
            </w:r>
            <w:r w:rsidRPr="00490218">
              <w:rPr>
                <w:rFonts w:ascii="Browallia New" w:hAnsi="Browallia New" w:cs="Browallia New"/>
                <w:sz w:val="28"/>
                <w:szCs w:val="28"/>
              </w:rPr>
              <w:t xml:space="preserve">- </w:t>
            </w:r>
            <w:r w:rsidRPr="00490218">
              <w:rPr>
                <w:rFonts w:ascii="Browallia New" w:hAnsi="Browallia New" w:cs="Browallia New"/>
                <w:sz w:val="28"/>
                <w:szCs w:val="28"/>
                <w:cs/>
              </w:rPr>
              <w:t>บริษัทย่อย</w:t>
            </w:r>
          </w:p>
        </w:tc>
        <w:tc>
          <w:tcPr>
            <w:tcW w:w="1440" w:type="dxa"/>
            <w:shd w:val="clear" w:color="auto" w:fill="FAFAFA"/>
          </w:tcPr>
          <w:p w14:paraId="1AA9700C" w14:textId="73E80499" w:rsidR="004B2B95" w:rsidRPr="00490218" w:rsidRDefault="1670C8A2" w:rsidP="004B2B9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440" w:type="dxa"/>
            <w:shd w:val="clear" w:color="auto" w:fill="auto"/>
          </w:tcPr>
          <w:p w14:paraId="713C3A79" w14:textId="078A38F0" w:rsidR="004B2B95" w:rsidRPr="00490218" w:rsidRDefault="004B2B95" w:rsidP="004B2B9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440" w:type="dxa"/>
            <w:shd w:val="clear" w:color="auto" w:fill="FAFAFA"/>
            <w:vAlign w:val="bottom"/>
          </w:tcPr>
          <w:p w14:paraId="2E9C240D" w14:textId="2E863E78"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250</w:t>
            </w:r>
            <w:r w:rsidR="0C868053"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350</w:t>
            </w:r>
          </w:p>
        </w:tc>
        <w:tc>
          <w:tcPr>
            <w:tcW w:w="1440" w:type="dxa"/>
            <w:shd w:val="clear" w:color="auto" w:fill="auto"/>
            <w:vAlign w:val="bottom"/>
          </w:tcPr>
          <w:p w14:paraId="371FD65F" w14:textId="5ECD5FC0"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146</w:t>
            </w:r>
            <w:r w:rsidR="004B2B95"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899</w:t>
            </w:r>
          </w:p>
        </w:tc>
      </w:tr>
      <w:tr w:rsidR="00A90650" w:rsidRPr="00490218" w14:paraId="2D862BAD" w14:textId="77777777" w:rsidTr="5A2434C4">
        <w:trPr>
          <w:trHeight w:val="48"/>
        </w:trPr>
        <w:tc>
          <w:tcPr>
            <w:tcW w:w="3828" w:type="dxa"/>
          </w:tcPr>
          <w:p w14:paraId="6CADECCE" w14:textId="48BE6D72" w:rsidR="004B2B95" w:rsidRPr="00490218" w:rsidRDefault="004B2B95" w:rsidP="004B2B95">
            <w:pPr>
              <w:spacing w:line="240" w:lineRule="auto"/>
              <w:ind w:left="570"/>
              <w:rPr>
                <w:rFonts w:ascii="Browallia New" w:eastAsia="Arial Unicode MS" w:hAnsi="Browallia New" w:cs="Browallia New"/>
                <w:sz w:val="28"/>
                <w:szCs w:val="28"/>
              </w:rPr>
            </w:pPr>
            <w:r w:rsidRPr="00490218">
              <w:rPr>
                <w:rFonts w:ascii="Browallia New" w:hAnsi="Browallia New" w:cs="Browallia New"/>
                <w:sz w:val="28"/>
                <w:szCs w:val="28"/>
                <w:cs/>
              </w:rPr>
              <w:t xml:space="preserve">   </w:t>
            </w:r>
            <w:r w:rsidRPr="00490218">
              <w:rPr>
                <w:rFonts w:ascii="Browallia New" w:hAnsi="Browallia New" w:cs="Browallia New"/>
                <w:sz w:val="28"/>
                <w:szCs w:val="28"/>
              </w:rPr>
              <w:t xml:space="preserve">- </w:t>
            </w:r>
            <w:r w:rsidRPr="00490218">
              <w:rPr>
                <w:rFonts w:ascii="Browallia New" w:hAnsi="Browallia New" w:cs="Browallia New"/>
                <w:sz w:val="28"/>
                <w:szCs w:val="28"/>
                <w:cs/>
              </w:rPr>
              <w:t>บริษัทร่วม</w:t>
            </w:r>
          </w:p>
        </w:tc>
        <w:tc>
          <w:tcPr>
            <w:tcW w:w="1440" w:type="dxa"/>
            <w:tcBorders>
              <w:bottom w:val="single" w:sz="4" w:space="0" w:color="auto"/>
            </w:tcBorders>
            <w:shd w:val="clear" w:color="auto" w:fill="FAFAFA"/>
          </w:tcPr>
          <w:p w14:paraId="676282D6" w14:textId="3505E85D" w:rsidR="004B2B95" w:rsidRPr="00490218" w:rsidRDefault="005F256D" w:rsidP="004B2B95">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17</w:t>
            </w:r>
            <w:r w:rsidR="6A8DAFAB"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358</w:t>
            </w:r>
          </w:p>
        </w:tc>
        <w:tc>
          <w:tcPr>
            <w:tcW w:w="1440" w:type="dxa"/>
            <w:tcBorders>
              <w:bottom w:val="single" w:sz="4" w:space="0" w:color="auto"/>
            </w:tcBorders>
            <w:shd w:val="clear" w:color="auto" w:fill="auto"/>
          </w:tcPr>
          <w:p w14:paraId="49422A14" w14:textId="178F1D66" w:rsidR="004B2B95" w:rsidRPr="00490218" w:rsidRDefault="005F256D" w:rsidP="004B2B95">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9</w:t>
            </w:r>
            <w:r w:rsidR="004B2B95"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126</w:t>
            </w:r>
          </w:p>
        </w:tc>
        <w:tc>
          <w:tcPr>
            <w:tcW w:w="1440" w:type="dxa"/>
            <w:tcBorders>
              <w:bottom w:val="single" w:sz="4" w:space="0" w:color="auto"/>
            </w:tcBorders>
            <w:shd w:val="clear" w:color="auto" w:fill="FAFAFA"/>
            <w:vAlign w:val="bottom"/>
          </w:tcPr>
          <w:p w14:paraId="0A550F0B" w14:textId="5A45AD90" w:rsidR="004B2B95" w:rsidRPr="00490218" w:rsidRDefault="733B7014" w:rsidP="004B2B95">
            <w:pPr>
              <w:spacing w:line="240" w:lineRule="auto"/>
              <w:ind w:right="-72"/>
              <w:jc w:val="right"/>
              <w:rPr>
                <w:rFonts w:ascii="Browallia New" w:eastAsia="Arial Unicode MS" w:hAnsi="Browallia New" w:cs="Browallia New"/>
                <w:sz w:val="28"/>
                <w:szCs w:val="28"/>
                <w:cs/>
              </w:rPr>
            </w:pPr>
            <w:r w:rsidRPr="00490218">
              <w:rPr>
                <w:rFonts w:ascii="Browallia New" w:eastAsia="Arial Unicode MS" w:hAnsi="Browallia New" w:cs="Browallia New"/>
                <w:sz w:val="28"/>
                <w:szCs w:val="28"/>
              </w:rPr>
              <w:t>-</w:t>
            </w:r>
          </w:p>
        </w:tc>
        <w:tc>
          <w:tcPr>
            <w:tcW w:w="1440" w:type="dxa"/>
            <w:tcBorders>
              <w:bottom w:val="single" w:sz="4" w:space="0" w:color="auto"/>
            </w:tcBorders>
            <w:shd w:val="clear" w:color="auto" w:fill="auto"/>
            <w:vAlign w:val="bottom"/>
          </w:tcPr>
          <w:p w14:paraId="7C2EE14C" w14:textId="7BCF73D6" w:rsidR="004B2B95" w:rsidRPr="00490218" w:rsidRDefault="004B2B95" w:rsidP="004B2B95">
            <w:pPr>
              <w:spacing w:line="240" w:lineRule="auto"/>
              <w:ind w:right="-72"/>
              <w:jc w:val="right"/>
              <w:rPr>
                <w:rFonts w:ascii="Browallia New" w:eastAsia="Arial Unicode MS" w:hAnsi="Browallia New" w:cs="Browallia New"/>
                <w:sz w:val="28"/>
                <w:szCs w:val="28"/>
                <w:cs/>
              </w:rPr>
            </w:pPr>
            <w:r w:rsidRPr="00490218">
              <w:rPr>
                <w:rFonts w:ascii="Browallia New" w:eastAsia="Arial Unicode MS" w:hAnsi="Browallia New" w:cs="Browallia New"/>
                <w:sz w:val="28"/>
                <w:szCs w:val="28"/>
              </w:rPr>
              <w:t>-</w:t>
            </w:r>
          </w:p>
        </w:tc>
      </w:tr>
      <w:tr w:rsidR="00A90650" w:rsidRPr="00490218" w14:paraId="1E14E164" w14:textId="77777777" w:rsidTr="5A2434C4">
        <w:trPr>
          <w:trHeight w:val="48"/>
        </w:trPr>
        <w:tc>
          <w:tcPr>
            <w:tcW w:w="3828" w:type="dxa"/>
          </w:tcPr>
          <w:p w14:paraId="33B5138C" w14:textId="77777777" w:rsidR="004B2B95" w:rsidRPr="00490218" w:rsidRDefault="004B2B95" w:rsidP="004B2B95">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44BBA6B8" w14:textId="04982DAE"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17</w:t>
            </w:r>
            <w:r w:rsidR="12C2309E"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358</w:t>
            </w:r>
          </w:p>
        </w:tc>
        <w:tc>
          <w:tcPr>
            <w:tcW w:w="1440" w:type="dxa"/>
            <w:tcBorders>
              <w:top w:val="single" w:sz="4" w:space="0" w:color="auto"/>
              <w:bottom w:val="single" w:sz="4" w:space="0" w:color="auto"/>
            </w:tcBorders>
            <w:shd w:val="clear" w:color="auto" w:fill="auto"/>
          </w:tcPr>
          <w:p w14:paraId="6DF7B7E8" w14:textId="68E48845"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w:t>
            </w:r>
            <w:r w:rsidR="004B2B95"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126</w:t>
            </w:r>
          </w:p>
        </w:tc>
        <w:tc>
          <w:tcPr>
            <w:tcW w:w="1440" w:type="dxa"/>
            <w:tcBorders>
              <w:top w:val="single" w:sz="4" w:space="0" w:color="auto"/>
              <w:bottom w:val="single" w:sz="4" w:space="0" w:color="auto"/>
            </w:tcBorders>
            <w:shd w:val="clear" w:color="auto" w:fill="FAFAFA"/>
            <w:vAlign w:val="bottom"/>
          </w:tcPr>
          <w:p w14:paraId="53574208" w14:textId="494BFD04"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250</w:t>
            </w:r>
            <w:r w:rsidR="733B7014"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350</w:t>
            </w:r>
          </w:p>
        </w:tc>
        <w:tc>
          <w:tcPr>
            <w:tcW w:w="1440" w:type="dxa"/>
            <w:tcBorders>
              <w:top w:val="single" w:sz="4" w:space="0" w:color="auto"/>
              <w:bottom w:val="single" w:sz="4" w:space="0" w:color="auto"/>
            </w:tcBorders>
            <w:shd w:val="clear" w:color="auto" w:fill="auto"/>
            <w:vAlign w:val="bottom"/>
          </w:tcPr>
          <w:p w14:paraId="558D0565" w14:textId="2394A4F3" w:rsidR="004B2B95" w:rsidRPr="00490218" w:rsidRDefault="005F256D" w:rsidP="004B2B95">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146</w:t>
            </w:r>
            <w:r w:rsidR="004B2B95"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899</w:t>
            </w:r>
          </w:p>
        </w:tc>
      </w:tr>
    </w:tbl>
    <w:p w14:paraId="19AE7867" w14:textId="2C3F44B3" w:rsidR="006B751E" w:rsidRPr="00490218" w:rsidRDefault="006B751E" w:rsidP="00380F01">
      <w:pPr>
        <w:spacing w:line="240" w:lineRule="auto"/>
        <w:jc w:val="thaiDistribute"/>
        <w:rPr>
          <w:rFonts w:ascii="Browallia New" w:eastAsia="Arial Unicode MS" w:hAnsi="Browallia New" w:cs="Browallia New"/>
          <w:sz w:val="28"/>
          <w:szCs w:val="28"/>
        </w:rPr>
      </w:pPr>
    </w:p>
    <w:tbl>
      <w:tblPr>
        <w:tblW w:w="8915" w:type="dxa"/>
        <w:tblInd w:w="648" w:type="dxa"/>
        <w:tblLayout w:type="fixed"/>
        <w:tblLook w:val="0000" w:firstRow="0" w:lastRow="0" w:firstColumn="0" w:lastColumn="0" w:noHBand="0" w:noVBand="0"/>
      </w:tblPr>
      <w:tblGrid>
        <w:gridCol w:w="3155"/>
        <w:gridCol w:w="1440"/>
        <w:gridCol w:w="1440"/>
        <w:gridCol w:w="1440"/>
        <w:gridCol w:w="1440"/>
      </w:tblGrid>
      <w:tr w:rsidR="004B2B95" w:rsidRPr="00490218" w14:paraId="059ACD38" w14:textId="77777777">
        <w:trPr>
          <w:trHeight w:val="352"/>
        </w:trPr>
        <w:tc>
          <w:tcPr>
            <w:tcW w:w="3155" w:type="dxa"/>
          </w:tcPr>
          <w:p w14:paraId="1A88CA46" w14:textId="77777777" w:rsidR="004B2B95" w:rsidRPr="00490218" w:rsidRDefault="004B2B95">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0CC49DD9" w14:textId="77777777" w:rsidR="004B2B95" w:rsidRPr="00490218" w:rsidRDefault="004B2B9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6DE85892" w14:textId="77777777" w:rsidR="004B2B95" w:rsidRPr="00490218" w:rsidRDefault="004B2B9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ข้อมูลทางการเงินเฉพาะกิจการ</w:t>
            </w:r>
          </w:p>
        </w:tc>
      </w:tr>
      <w:tr w:rsidR="004B2B95" w:rsidRPr="00490218" w14:paraId="0FC18ADF" w14:textId="77777777" w:rsidTr="007E724D">
        <w:trPr>
          <w:trHeight w:val="352"/>
        </w:trPr>
        <w:tc>
          <w:tcPr>
            <w:tcW w:w="3155" w:type="dxa"/>
          </w:tcPr>
          <w:p w14:paraId="1EBF9611" w14:textId="77777777" w:rsidR="004B2B95" w:rsidRPr="00490218" w:rsidRDefault="004B2B95" w:rsidP="004B2B95">
            <w:pPr>
              <w:spacing w:before="10" w:line="240" w:lineRule="auto"/>
              <w:ind w:left="-101"/>
              <w:rPr>
                <w:rFonts w:ascii="Browallia New" w:eastAsia="Arial Unicode MS" w:hAnsi="Browallia New" w:cs="Browallia New"/>
                <w:b/>
                <w:bCs/>
                <w:snapToGrid w:val="0"/>
                <w:sz w:val="28"/>
                <w:szCs w:val="28"/>
                <w:cs/>
                <w:lang w:eastAsia="th-TH"/>
              </w:rPr>
            </w:pPr>
            <w:r w:rsidRPr="00490218">
              <w:rPr>
                <w:rFonts w:ascii="Browallia New" w:eastAsia="Arial Unicode MS" w:hAnsi="Browallia New" w:cs="Browallia New"/>
                <w:b/>
                <w:bCs/>
                <w:sz w:val="28"/>
                <w:szCs w:val="28"/>
                <w:cs/>
              </w:rPr>
              <w:t>สำหรับงวดเก้าเดือนสิ้นสุด</w:t>
            </w:r>
          </w:p>
        </w:tc>
        <w:tc>
          <w:tcPr>
            <w:tcW w:w="1440" w:type="dxa"/>
            <w:tcBorders>
              <w:top w:val="single" w:sz="4" w:space="0" w:color="auto"/>
            </w:tcBorders>
            <w:vAlign w:val="bottom"/>
          </w:tcPr>
          <w:p w14:paraId="36ECD0E9" w14:textId="35AF65FB" w:rsidR="004B2B95" w:rsidRPr="00490218" w:rsidRDefault="004B2B95" w:rsidP="007E724D">
            <w:pPr>
              <w:tabs>
                <w:tab w:val="left" w:pos="6840"/>
              </w:tabs>
              <w:spacing w:before="10"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vAlign w:val="bottom"/>
          </w:tcPr>
          <w:p w14:paraId="3617401B" w14:textId="77C791B2" w:rsidR="004B2B95" w:rsidRPr="00490218" w:rsidRDefault="004B2B95" w:rsidP="007E724D">
            <w:pPr>
              <w:tabs>
                <w:tab w:val="left" w:pos="6840"/>
              </w:tabs>
              <w:spacing w:before="10"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1440" w:type="dxa"/>
            <w:tcBorders>
              <w:top w:val="single" w:sz="4" w:space="0" w:color="auto"/>
            </w:tcBorders>
            <w:vAlign w:val="bottom"/>
          </w:tcPr>
          <w:p w14:paraId="35030DE5" w14:textId="26E7C383" w:rsidR="004B2B95" w:rsidRPr="00490218" w:rsidRDefault="004B2B95" w:rsidP="007E724D">
            <w:pPr>
              <w:tabs>
                <w:tab w:val="left" w:pos="6840"/>
              </w:tabs>
              <w:spacing w:before="10"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440" w:type="dxa"/>
            <w:tcBorders>
              <w:top w:val="single" w:sz="4" w:space="0" w:color="auto"/>
            </w:tcBorders>
            <w:vAlign w:val="bottom"/>
          </w:tcPr>
          <w:p w14:paraId="5138EBF9" w14:textId="6B0FC3A8" w:rsidR="004B2B95" w:rsidRPr="00490218" w:rsidRDefault="004B2B95" w:rsidP="007E724D">
            <w:pPr>
              <w:tabs>
                <w:tab w:val="left" w:pos="6840"/>
              </w:tabs>
              <w:spacing w:before="10"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4B2B95" w:rsidRPr="00490218" w14:paraId="7276F3E9" w14:textId="77777777" w:rsidTr="007E724D">
        <w:trPr>
          <w:trHeight w:val="352"/>
        </w:trPr>
        <w:tc>
          <w:tcPr>
            <w:tcW w:w="3155" w:type="dxa"/>
          </w:tcPr>
          <w:p w14:paraId="0EF95792" w14:textId="5E0B7724" w:rsidR="004B2B95" w:rsidRPr="00490218" w:rsidRDefault="004B2B95" w:rsidP="004B2B95">
            <w:pPr>
              <w:spacing w:line="240" w:lineRule="auto"/>
              <w:ind w:left="-101"/>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b/>
                <w:bCs/>
                <w:sz w:val="28"/>
                <w:szCs w:val="28"/>
              </w:rPr>
              <w:t xml:space="preserve">   </w:t>
            </w:r>
            <w:r w:rsidRPr="00490218">
              <w:rPr>
                <w:rFonts w:ascii="Browallia New" w:eastAsia="Arial Unicode MS" w:hAnsi="Browallia New" w:cs="Browallia New"/>
                <w:b/>
                <w:bCs/>
                <w:sz w:val="28"/>
                <w:szCs w:val="28"/>
                <w:cs/>
              </w:rPr>
              <w:t xml:space="preserve">วันที่ </w:t>
            </w:r>
            <w:r w:rsidR="005F256D" w:rsidRPr="005F256D">
              <w:rPr>
                <w:rFonts w:ascii="Browallia New" w:eastAsia="Arial Unicode MS" w:hAnsi="Browallia New" w:cs="Browallia New"/>
                <w:b/>
                <w:bCs/>
                <w:sz w:val="28"/>
                <w:szCs w:val="28"/>
                <w:lang w:val="en-GB"/>
              </w:rPr>
              <w:t>30</w:t>
            </w:r>
            <w:r w:rsidRPr="00490218">
              <w:rPr>
                <w:rFonts w:ascii="Browallia New" w:eastAsia="Arial Unicode MS" w:hAnsi="Browallia New" w:cs="Browallia New"/>
                <w:b/>
                <w:bCs/>
                <w:sz w:val="28"/>
                <w:szCs w:val="28"/>
              </w:rPr>
              <w:t xml:space="preserve"> </w:t>
            </w:r>
            <w:r w:rsidRPr="00490218">
              <w:rPr>
                <w:rFonts w:ascii="Browallia New" w:eastAsia="Arial Unicode MS" w:hAnsi="Browallia New" w:cs="Browallia New"/>
                <w:b/>
                <w:bCs/>
                <w:sz w:val="28"/>
                <w:szCs w:val="28"/>
                <w:cs/>
              </w:rPr>
              <w:t>กันยายน</w:t>
            </w:r>
          </w:p>
        </w:tc>
        <w:tc>
          <w:tcPr>
            <w:tcW w:w="1440" w:type="dxa"/>
            <w:tcBorders>
              <w:bottom w:val="single" w:sz="4" w:space="0" w:color="auto"/>
            </w:tcBorders>
            <w:vAlign w:val="bottom"/>
          </w:tcPr>
          <w:p w14:paraId="0EA12541" w14:textId="28CDEFEA" w:rsidR="004B2B95" w:rsidRPr="00490218" w:rsidRDefault="004B2B95" w:rsidP="007E724D">
            <w:pPr>
              <w:tabs>
                <w:tab w:val="left" w:pos="6840"/>
              </w:tabs>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c>
          <w:tcPr>
            <w:tcW w:w="1440" w:type="dxa"/>
            <w:tcBorders>
              <w:bottom w:val="single" w:sz="4" w:space="0" w:color="auto"/>
            </w:tcBorders>
            <w:vAlign w:val="bottom"/>
          </w:tcPr>
          <w:p w14:paraId="571EDE57" w14:textId="777B98CB" w:rsidR="004B2B95" w:rsidRPr="00490218" w:rsidRDefault="004B2B95" w:rsidP="007E724D">
            <w:pPr>
              <w:tabs>
                <w:tab w:val="left" w:pos="6840"/>
              </w:tabs>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c>
          <w:tcPr>
            <w:tcW w:w="1440" w:type="dxa"/>
            <w:tcBorders>
              <w:bottom w:val="single" w:sz="4" w:space="0" w:color="auto"/>
            </w:tcBorders>
            <w:vAlign w:val="bottom"/>
          </w:tcPr>
          <w:p w14:paraId="5644A47E" w14:textId="5BA193C3" w:rsidR="004B2B95" w:rsidRPr="00490218" w:rsidRDefault="004B2B95" w:rsidP="007E724D">
            <w:pPr>
              <w:tabs>
                <w:tab w:val="left" w:pos="6840"/>
              </w:tabs>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c>
          <w:tcPr>
            <w:tcW w:w="1440" w:type="dxa"/>
            <w:tcBorders>
              <w:bottom w:val="single" w:sz="4" w:space="0" w:color="auto"/>
            </w:tcBorders>
            <w:vAlign w:val="bottom"/>
          </w:tcPr>
          <w:p w14:paraId="22675D67" w14:textId="23AF3528" w:rsidR="004B2B95" w:rsidRPr="00490218" w:rsidRDefault="004B2B95" w:rsidP="007E724D">
            <w:pPr>
              <w:tabs>
                <w:tab w:val="left" w:pos="6840"/>
              </w:tabs>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r>
      <w:tr w:rsidR="004B2B95" w:rsidRPr="00490218" w14:paraId="7B604980" w14:textId="77777777">
        <w:trPr>
          <w:trHeight w:val="129"/>
        </w:trPr>
        <w:tc>
          <w:tcPr>
            <w:tcW w:w="3155" w:type="dxa"/>
            <w:vAlign w:val="center"/>
          </w:tcPr>
          <w:p w14:paraId="58781406" w14:textId="77777777" w:rsidR="004B2B95" w:rsidRPr="00490218" w:rsidRDefault="004B2B95" w:rsidP="004B2B95">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center"/>
          </w:tcPr>
          <w:p w14:paraId="11A5170E"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057224A5"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center"/>
          </w:tcPr>
          <w:p w14:paraId="06F47608"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6B60CB33"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r>
      <w:tr w:rsidR="004B2B95" w:rsidRPr="00490218" w14:paraId="6616F997" w14:textId="77777777">
        <w:trPr>
          <w:trHeight w:val="261"/>
        </w:trPr>
        <w:tc>
          <w:tcPr>
            <w:tcW w:w="3155" w:type="dxa"/>
          </w:tcPr>
          <w:p w14:paraId="37F0BBF2" w14:textId="77777777" w:rsidR="004B2B95" w:rsidRPr="00490218" w:rsidRDefault="004B2B95" w:rsidP="004B2B95">
            <w:pPr>
              <w:pStyle w:val="Heading4"/>
              <w:spacing w:line="240" w:lineRule="auto"/>
              <w:ind w:left="-101"/>
              <w:jc w:val="left"/>
              <w:rPr>
                <w:rFonts w:ascii="Browallia New" w:eastAsia="Arial Unicode MS" w:hAnsi="Browallia New" w:cs="Browallia New"/>
                <w:b w:val="0"/>
                <w:bCs w:val="0"/>
                <w:sz w:val="28"/>
                <w:szCs w:val="28"/>
                <w:bdr w:val="single" w:sz="4" w:space="0" w:color="auto"/>
                <w:lang w:val="en-US"/>
              </w:rPr>
            </w:pPr>
            <w:r w:rsidRPr="00490218">
              <w:rPr>
                <w:rFonts w:ascii="Browallia New" w:eastAsia="Arial Unicode MS" w:hAnsi="Browallia New" w:cs="Browallia New"/>
                <w:b w:val="0"/>
                <w:bCs w:val="0"/>
                <w:sz w:val="28"/>
                <w:szCs w:val="28"/>
                <w:cs/>
                <w:lang w:val="en-US"/>
              </w:rPr>
              <w:t>ดอกเบี้ยจ่าย</w:t>
            </w:r>
          </w:p>
        </w:tc>
        <w:tc>
          <w:tcPr>
            <w:tcW w:w="1440" w:type="dxa"/>
            <w:shd w:val="clear" w:color="auto" w:fill="FAFAFA"/>
          </w:tcPr>
          <w:p w14:paraId="296703EA"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Pr>
          <w:p w14:paraId="700DE90B"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60B23E4F"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c>
          <w:tcPr>
            <w:tcW w:w="1440" w:type="dxa"/>
          </w:tcPr>
          <w:p w14:paraId="310D4B85" w14:textId="77777777" w:rsidR="004B2B95" w:rsidRPr="00490218" w:rsidRDefault="004B2B95" w:rsidP="004B2B95">
            <w:pPr>
              <w:spacing w:line="240" w:lineRule="auto"/>
              <w:ind w:right="-72"/>
              <w:jc w:val="right"/>
              <w:rPr>
                <w:rFonts w:ascii="Browallia New" w:eastAsia="Arial Unicode MS" w:hAnsi="Browallia New" w:cs="Browallia New"/>
                <w:sz w:val="28"/>
                <w:szCs w:val="28"/>
              </w:rPr>
            </w:pPr>
          </w:p>
        </w:tc>
      </w:tr>
      <w:tr w:rsidR="004B2B95" w:rsidRPr="00490218" w14:paraId="6BFF5F31" w14:textId="77777777">
        <w:trPr>
          <w:trHeight w:val="255"/>
        </w:trPr>
        <w:tc>
          <w:tcPr>
            <w:tcW w:w="3155" w:type="dxa"/>
          </w:tcPr>
          <w:p w14:paraId="1A72129D" w14:textId="77777777" w:rsidR="004B2B95" w:rsidRPr="00490218" w:rsidRDefault="004B2B95" w:rsidP="004B2B95">
            <w:pPr>
              <w:spacing w:line="240" w:lineRule="auto"/>
              <w:ind w:left="-101"/>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 xml:space="preserve">   </w:t>
            </w:r>
            <w:r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บริษัทย่อย</w:t>
            </w:r>
          </w:p>
        </w:tc>
        <w:tc>
          <w:tcPr>
            <w:tcW w:w="1440" w:type="dxa"/>
            <w:shd w:val="clear" w:color="auto" w:fill="FAFAFA"/>
          </w:tcPr>
          <w:p w14:paraId="2540D512" w14:textId="2DCC4B2C" w:rsidR="004B2B95" w:rsidRPr="00490218" w:rsidRDefault="36E52F85" w:rsidP="004B2B95">
            <w:pPr>
              <w:spacing w:line="240" w:lineRule="auto"/>
              <w:ind w:right="-72"/>
              <w:jc w:val="right"/>
              <w:rPr>
                <w:rFonts w:ascii="Browallia New" w:eastAsia="Arial Unicode MS" w:hAnsi="Browallia New" w:cs="Browallia New"/>
                <w:color w:val="000000"/>
                <w:sz w:val="28"/>
                <w:szCs w:val="28"/>
              </w:rPr>
            </w:pPr>
            <w:r w:rsidRPr="00490218">
              <w:rPr>
                <w:rFonts w:ascii="Browallia New" w:eastAsia="Arial Unicode MS" w:hAnsi="Browallia New" w:cs="Browallia New"/>
                <w:color w:val="000000"/>
                <w:sz w:val="28"/>
                <w:szCs w:val="28"/>
              </w:rPr>
              <w:t>-</w:t>
            </w:r>
          </w:p>
        </w:tc>
        <w:tc>
          <w:tcPr>
            <w:tcW w:w="1440" w:type="dxa"/>
            <w:shd w:val="clear" w:color="auto" w:fill="auto"/>
          </w:tcPr>
          <w:p w14:paraId="433AEAAE" w14:textId="1691AE09" w:rsidR="004B2B95" w:rsidRPr="00490218" w:rsidRDefault="004B2B95" w:rsidP="004B2B9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color w:val="000000"/>
                <w:sz w:val="28"/>
                <w:szCs w:val="28"/>
              </w:rPr>
              <w:t>-</w:t>
            </w:r>
          </w:p>
        </w:tc>
        <w:tc>
          <w:tcPr>
            <w:tcW w:w="1440" w:type="dxa"/>
            <w:shd w:val="clear" w:color="auto" w:fill="FAFAFA"/>
          </w:tcPr>
          <w:p w14:paraId="4649F891" w14:textId="7D6FF448"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104</w:t>
            </w:r>
            <w:r w:rsidR="7F25BE67"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277</w:t>
            </w:r>
          </w:p>
        </w:tc>
        <w:tc>
          <w:tcPr>
            <w:tcW w:w="1440" w:type="dxa"/>
            <w:shd w:val="clear" w:color="auto" w:fill="auto"/>
          </w:tcPr>
          <w:p w14:paraId="1ED1A6F9" w14:textId="539A8330"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74</w:t>
            </w:r>
            <w:r w:rsidR="004B2B95"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371</w:t>
            </w:r>
          </w:p>
        </w:tc>
      </w:tr>
      <w:tr w:rsidR="004B2B95" w:rsidRPr="00490218" w14:paraId="4F7BCB2A" w14:textId="77777777">
        <w:trPr>
          <w:trHeight w:val="255"/>
        </w:trPr>
        <w:tc>
          <w:tcPr>
            <w:tcW w:w="3155" w:type="dxa"/>
          </w:tcPr>
          <w:p w14:paraId="3EF3D89B" w14:textId="77777777" w:rsidR="004B2B95" w:rsidRPr="00490218" w:rsidRDefault="004B2B95" w:rsidP="004B2B95">
            <w:pPr>
              <w:spacing w:line="240" w:lineRule="auto"/>
              <w:ind w:left="-101"/>
              <w:rPr>
                <w:rFonts w:ascii="Browallia New" w:eastAsia="Arial Unicode MS" w:hAnsi="Browallia New" w:cs="Browallia New"/>
                <w:sz w:val="28"/>
                <w:szCs w:val="28"/>
                <w:cs/>
              </w:rPr>
            </w:pPr>
            <w:r w:rsidRPr="00490218">
              <w:rPr>
                <w:rFonts w:ascii="Browallia New" w:hAnsi="Browallia New" w:cs="Browallia New"/>
                <w:sz w:val="28"/>
                <w:szCs w:val="28"/>
                <w:cs/>
              </w:rPr>
              <w:t xml:space="preserve">   </w:t>
            </w:r>
            <w:r w:rsidRPr="00490218">
              <w:rPr>
                <w:rFonts w:ascii="Browallia New" w:hAnsi="Browallia New" w:cs="Browallia New"/>
                <w:sz w:val="28"/>
                <w:szCs w:val="28"/>
              </w:rPr>
              <w:t>-</w:t>
            </w:r>
            <w:r w:rsidRPr="00490218">
              <w:rPr>
                <w:rFonts w:ascii="Browallia New" w:hAnsi="Browallia New" w:cs="Browallia New"/>
                <w:sz w:val="28"/>
                <w:szCs w:val="28"/>
                <w:cs/>
              </w:rPr>
              <w:t xml:space="preserve"> บริษัทร่วม</w:t>
            </w:r>
          </w:p>
        </w:tc>
        <w:tc>
          <w:tcPr>
            <w:tcW w:w="1440" w:type="dxa"/>
            <w:tcBorders>
              <w:bottom w:val="single" w:sz="4" w:space="0" w:color="auto"/>
            </w:tcBorders>
            <w:shd w:val="clear" w:color="auto" w:fill="FAFAFA"/>
          </w:tcPr>
          <w:p w14:paraId="2BC98B40" w14:textId="20684016" w:rsidR="004B2B95" w:rsidRPr="00490218" w:rsidRDefault="005F256D" w:rsidP="004B2B95">
            <w:pPr>
              <w:spacing w:line="240" w:lineRule="auto"/>
              <w:ind w:right="-72"/>
              <w:jc w:val="right"/>
              <w:rPr>
                <w:rFonts w:ascii="Browallia New" w:eastAsia="Arial Unicode MS" w:hAnsi="Browallia New" w:cs="Browallia New"/>
                <w:color w:val="000000"/>
                <w:sz w:val="28"/>
                <w:szCs w:val="28"/>
              </w:rPr>
            </w:pPr>
            <w:r w:rsidRPr="005F256D">
              <w:rPr>
                <w:rFonts w:ascii="Browallia New" w:eastAsia="Arial Unicode MS" w:hAnsi="Browallia New" w:cs="Browallia New"/>
                <w:color w:val="000000"/>
                <w:sz w:val="28"/>
                <w:szCs w:val="28"/>
                <w:lang w:val="en-GB"/>
              </w:rPr>
              <w:t>8</w:t>
            </w:r>
            <w:r w:rsidR="46E995C5" w:rsidRPr="00490218">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232</w:t>
            </w:r>
          </w:p>
        </w:tc>
        <w:tc>
          <w:tcPr>
            <w:tcW w:w="1440" w:type="dxa"/>
            <w:tcBorders>
              <w:bottom w:val="single" w:sz="4" w:space="0" w:color="auto"/>
            </w:tcBorders>
            <w:shd w:val="clear" w:color="auto" w:fill="auto"/>
          </w:tcPr>
          <w:p w14:paraId="6DEFE107" w14:textId="1E992293"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color w:val="000000"/>
                <w:sz w:val="28"/>
                <w:szCs w:val="28"/>
                <w:lang w:val="en-GB"/>
              </w:rPr>
              <w:t>5</w:t>
            </w:r>
            <w:r w:rsidR="004B2B95" w:rsidRPr="00490218">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410</w:t>
            </w:r>
          </w:p>
        </w:tc>
        <w:tc>
          <w:tcPr>
            <w:tcW w:w="1440" w:type="dxa"/>
            <w:tcBorders>
              <w:bottom w:val="single" w:sz="4" w:space="0" w:color="auto"/>
            </w:tcBorders>
            <w:shd w:val="clear" w:color="auto" w:fill="FAFAFA"/>
          </w:tcPr>
          <w:p w14:paraId="2698AE06" w14:textId="18F244BE" w:rsidR="004B2B95" w:rsidRPr="00490218" w:rsidRDefault="033B98A1" w:rsidP="004B2B9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440" w:type="dxa"/>
            <w:tcBorders>
              <w:bottom w:val="single" w:sz="4" w:space="0" w:color="auto"/>
            </w:tcBorders>
            <w:shd w:val="clear" w:color="auto" w:fill="auto"/>
          </w:tcPr>
          <w:p w14:paraId="4A58E5FC" w14:textId="530D5796" w:rsidR="004B2B95" w:rsidRPr="00490218" w:rsidRDefault="004B2B95" w:rsidP="004B2B9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r>
      <w:tr w:rsidR="004B2B95" w:rsidRPr="00490218" w14:paraId="778D5958" w14:textId="77777777">
        <w:trPr>
          <w:trHeight w:val="48"/>
        </w:trPr>
        <w:tc>
          <w:tcPr>
            <w:tcW w:w="3155" w:type="dxa"/>
          </w:tcPr>
          <w:p w14:paraId="5B2DE332" w14:textId="77777777" w:rsidR="004B2B95" w:rsidRPr="00490218" w:rsidRDefault="004B2B95" w:rsidP="004B2B95">
            <w:pPr>
              <w:spacing w:line="240" w:lineRule="auto"/>
              <w:ind w:left="-101"/>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0A71E64F" w14:textId="7B1616EA" w:rsidR="004B2B95" w:rsidRPr="00490218" w:rsidRDefault="005F256D" w:rsidP="004B2B95">
            <w:pPr>
              <w:spacing w:line="240" w:lineRule="auto"/>
              <w:ind w:right="-72"/>
              <w:jc w:val="right"/>
              <w:rPr>
                <w:rFonts w:ascii="Browallia New" w:eastAsia="Arial Unicode MS" w:hAnsi="Browallia New" w:cs="Browallia New"/>
                <w:color w:val="000000"/>
                <w:sz w:val="28"/>
                <w:szCs w:val="28"/>
              </w:rPr>
            </w:pPr>
            <w:r w:rsidRPr="005F256D">
              <w:rPr>
                <w:rFonts w:ascii="Browallia New" w:eastAsia="Arial Unicode MS" w:hAnsi="Browallia New" w:cs="Browallia New"/>
                <w:color w:val="000000"/>
                <w:sz w:val="28"/>
                <w:szCs w:val="28"/>
                <w:lang w:val="en-GB"/>
              </w:rPr>
              <w:t>8</w:t>
            </w:r>
            <w:r w:rsidR="76ED3DB0" w:rsidRPr="00490218">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232</w:t>
            </w:r>
          </w:p>
        </w:tc>
        <w:tc>
          <w:tcPr>
            <w:tcW w:w="1440" w:type="dxa"/>
            <w:tcBorders>
              <w:top w:val="single" w:sz="4" w:space="0" w:color="auto"/>
              <w:bottom w:val="single" w:sz="4" w:space="0" w:color="auto"/>
            </w:tcBorders>
            <w:shd w:val="clear" w:color="auto" w:fill="auto"/>
          </w:tcPr>
          <w:p w14:paraId="4E9D22D0" w14:textId="11C64184" w:rsidR="004B2B95" w:rsidRPr="00490218" w:rsidRDefault="005F256D" w:rsidP="004B2B95">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color w:val="000000"/>
                <w:sz w:val="28"/>
                <w:szCs w:val="28"/>
                <w:lang w:val="en-GB"/>
              </w:rPr>
              <w:t>5</w:t>
            </w:r>
            <w:r w:rsidR="004B2B95" w:rsidRPr="00490218">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410</w:t>
            </w:r>
          </w:p>
        </w:tc>
        <w:tc>
          <w:tcPr>
            <w:tcW w:w="1440" w:type="dxa"/>
            <w:tcBorders>
              <w:top w:val="single" w:sz="4" w:space="0" w:color="auto"/>
              <w:bottom w:val="single" w:sz="4" w:space="0" w:color="auto"/>
            </w:tcBorders>
            <w:shd w:val="clear" w:color="auto" w:fill="FAFAFA"/>
          </w:tcPr>
          <w:p w14:paraId="7D4D75A7" w14:textId="2A9CA302" w:rsidR="004B2B95" w:rsidRPr="00490218" w:rsidRDefault="005F256D" w:rsidP="004B2B95">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104</w:t>
            </w:r>
            <w:r w:rsidR="033B98A1"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277</w:t>
            </w:r>
          </w:p>
        </w:tc>
        <w:tc>
          <w:tcPr>
            <w:tcW w:w="1440" w:type="dxa"/>
            <w:tcBorders>
              <w:top w:val="single" w:sz="4" w:space="0" w:color="auto"/>
              <w:bottom w:val="single" w:sz="4" w:space="0" w:color="auto"/>
            </w:tcBorders>
            <w:shd w:val="clear" w:color="auto" w:fill="auto"/>
          </w:tcPr>
          <w:p w14:paraId="1FA77DAF" w14:textId="4BD12ED7" w:rsidR="004B2B95" w:rsidRPr="00490218" w:rsidRDefault="005F256D" w:rsidP="004B2B9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74</w:t>
            </w:r>
            <w:r w:rsidR="004B2B95" w:rsidRPr="0049021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371</w:t>
            </w:r>
          </w:p>
        </w:tc>
      </w:tr>
    </w:tbl>
    <w:p w14:paraId="123B5568" w14:textId="09482A1C" w:rsidR="00A71429" w:rsidRPr="00490218" w:rsidRDefault="00A71429" w:rsidP="00380F01">
      <w:pPr>
        <w:spacing w:line="240" w:lineRule="auto"/>
        <w:jc w:val="thaiDistribute"/>
        <w:rPr>
          <w:rFonts w:ascii="Browallia New" w:eastAsia="Arial Unicode MS" w:hAnsi="Browallia New" w:cs="Browallia New"/>
          <w:sz w:val="28"/>
          <w:szCs w:val="28"/>
        </w:rPr>
      </w:pPr>
    </w:p>
    <w:p w14:paraId="12B33C4A" w14:textId="77777777" w:rsidR="004B2B95" w:rsidRPr="00480AE2" w:rsidRDefault="00A71429" w:rsidP="00380F01">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rPr>
        <w:br w:type="page"/>
      </w:r>
    </w:p>
    <w:p w14:paraId="54A32910" w14:textId="76237FBC" w:rsidR="002C72AC" w:rsidRPr="00480AE2" w:rsidRDefault="005F256D" w:rsidP="00422CDB">
      <w:pPr>
        <w:pStyle w:val="HeadSub1-5EA"/>
        <w:rPr>
          <w:rFonts w:ascii="Browallia New" w:hAnsi="Browallia New" w:cs="Browallia New"/>
          <w:color w:val="CF4A02"/>
          <w:sz w:val="28"/>
          <w:szCs w:val="28"/>
          <w:cs/>
        </w:rPr>
      </w:pPr>
      <w:r w:rsidRPr="005F256D">
        <w:rPr>
          <w:rFonts w:ascii="Browallia New" w:hAnsi="Browallia New" w:cs="Browallia New"/>
          <w:color w:val="CF4A02"/>
          <w:sz w:val="28"/>
          <w:szCs w:val="28"/>
        </w:rPr>
        <w:t>24</w:t>
      </w:r>
      <w:r w:rsidR="002C72AC" w:rsidRPr="00480AE2">
        <w:rPr>
          <w:rFonts w:ascii="Browallia New" w:hAnsi="Browallia New" w:cs="Browallia New"/>
          <w:color w:val="CF4A02"/>
          <w:sz w:val="28"/>
          <w:szCs w:val="28"/>
        </w:rPr>
        <w:t>.</w:t>
      </w:r>
      <w:r w:rsidRPr="005F256D">
        <w:rPr>
          <w:rFonts w:ascii="Browallia New" w:hAnsi="Browallia New" w:cs="Browallia New"/>
          <w:color w:val="CF4A02"/>
          <w:sz w:val="28"/>
          <w:szCs w:val="28"/>
        </w:rPr>
        <w:t>7</w:t>
      </w:r>
      <w:r w:rsidR="002C72AC" w:rsidRPr="00480AE2">
        <w:rPr>
          <w:rFonts w:ascii="Browallia New" w:hAnsi="Browallia New" w:cs="Browallia New"/>
          <w:color w:val="CF4A02"/>
          <w:sz w:val="28"/>
          <w:szCs w:val="28"/>
        </w:rPr>
        <w:tab/>
        <w:t>รายได้ค่าเช่าที่ดินรับล่วงหน้า</w:t>
      </w:r>
      <w:r w:rsidR="002C72AC" w:rsidRPr="00480AE2">
        <w:rPr>
          <w:rFonts w:ascii="Browallia New" w:hAnsi="Browallia New" w:cs="Browallia New"/>
          <w:color w:val="CF4A02"/>
          <w:sz w:val="28"/>
          <w:szCs w:val="28"/>
          <w:cs/>
        </w:rPr>
        <w:t>จากกิจการที่เกี่ยวข้องกัน</w:t>
      </w:r>
    </w:p>
    <w:p w14:paraId="126B3510" w14:textId="77777777" w:rsidR="002C72AC" w:rsidRPr="00480AE2" w:rsidRDefault="002C72AC" w:rsidP="004B2B95">
      <w:pPr>
        <w:spacing w:line="240" w:lineRule="auto"/>
        <w:jc w:val="thaiDistribute"/>
        <w:rPr>
          <w:rFonts w:ascii="Browallia New" w:eastAsia="Arial Unicode MS" w:hAnsi="Browallia New" w:cs="Browallia New"/>
          <w:sz w:val="28"/>
          <w:szCs w:val="28"/>
        </w:rPr>
      </w:pPr>
    </w:p>
    <w:tbl>
      <w:tblPr>
        <w:tblW w:w="8914" w:type="dxa"/>
        <w:tblInd w:w="648" w:type="dxa"/>
        <w:tblLayout w:type="fixed"/>
        <w:tblLook w:val="0000" w:firstRow="0" w:lastRow="0" w:firstColumn="0" w:lastColumn="0" w:noHBand="0" w:noVBand="0"/>
      </w:tblPr>
      <w:tblGrid>
        <w:gridCol w:w="5458"/>
        <w:gridCol w:w="1728"/>
        <w:gridCol w:w="1728"/>
      </w:tblGrid>
      <w:tr w:rsidR="002C72AC" w:rsidRPr="00480AE2" w14:paraId="5974C41F" w14:textId="77777777" w:rsidTr="0089430D">
        <w:trPr>
          <w:cantSplit/>
        </w:trPr>
        <w:tc>
          <w:tcPr>
            <w:tcW w:w="5458" w:type="dxa"/>
            <w:tcBorders>
              <w:top w:val="nil"/>
              <w:left w:val="nil"/>
              <w:bottom w:val="nil"/>
              <w:right w:val="nil"/>
            </w:tcBorders>
            <w:vAlign w:val="center"/>
          </w:tcPr>
          <w:p w14:paraId="35DF7005" w14:textId="77777777" w:rsidR="002C72AC" w:rsidRPr="00480AE2" w:rsidRDefault="002C72AC" w:rsidP="002C72AC">
            <w:pPr>
              <w:spacing w:line="240" w:lineRule="auto"/>
              <w:ind w:left="-101"/>
              <w:rPr>
                <w:rFonts w:ascii="Browallia New" w:eastAsia="Arial Unicode MS" w:hAnsi="Browallia New" w:cs="Browallia New"/>
                <w:sz w:val="28"/>
                <w:szCs w:val="28"/>
              </w:rPr>
            </w:pPr>
          </w:p>
        </w:tc>
        <w:tc>
          <w:tcPr>
            <w:tcW w:w="1728" w:type="dxa"/>
            <w:tcBorders>
              <w:top w:val="single" w:sz="4" w:space="0" w:color="auto"/>
              <w:left w:val="nil"/>
              <w:right w:val="nil"/>
            </w:tcBorders>
            <w:vAlign w:val="bottom"/>
          </w:tcPr>
          <w:p w14:paraId="57D9350D" w14:textId="77777777" w:rsidR="002C72AC" w:rsidRPr="00480AE2" w:rsidRDefault="002C72AC" w:rsidP="002C72AC">
            <w:pPr>
              <w:spacing w:line="240" w:lineRule="auto"/>
              <w:ind w:right="-72"/>
              <w:jc w:val="right"/>
              <w:rPr>
                <w:rFonts w:ascii="Browallia New" w:eastAsia="Arial Unicode MS" w:hAnsi="Browallia New" w:cs="Browallia New"/>
                <w:b/>
                <w:bCs/>
                <w:sz w:val="28"/>
                <w:szCs w:val="28"/>
                <w:cs/>
              </w:rPr>
            </w:pPr>
            <w:r w:rsidRPr="00480AE2">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left w:val="nil"/>
              <w:right w:val="nil"/>
            </w:tcBorders>
            <w:vAlign w:val="bottom"/>
          </w:tcPr>
          <w:p w14:paraId="42D50745" w14:textId="77777777" w:rsidR="002C72AC" w:rsidRPr="00480AE2" w:rsidRDefault="002C72AC" w:rsidP="002C72AC">
            <w:pPr>
              <w:spacing w:line="240" w:lineRule="auto"/>
              <w:ind w:right="-72"/>
              <w:jc w:val="right"/>
              <w:rPr>
                <w:rFonts w:ascii="Browallia New" w:eastAsia="Arial Unicode MS" w:hAnsi="Browallia New" w:cs="Browallia New"/>
                <w:b/>
                <w:bCs/>
                <w:spacing w:val="-6"/>
                <w:sz w:val="28"/>
                <w:szCs w:val="28"/>
              </w:rPr>
            </w:pPr>
            <w:r w:rsidRPr="00480AE2">
              <w:rPr>
                <w:rFonts w:ascii="Browallia New" w:eastAsia="Arial Unicode MS" w:hAnsi="Browallia New" w:cs="Browallia New"/>
                <w:b/>
                <w:bCs/>
                <w:spacing w:val="-6"/>
                <w:sz w:val="28"/>
                <w:szCs w:val="28"/>
                <w:cs/>
              </w:rPr>
              <w:t>ข้อมูลทางการเงิน</w:t>
            </w:r>
          </w:p>
          <w:p w14:paraId="0184A9DA" w14:textId="77777777" w:rsidR="002C72AC" w:rsidRPr="00480AE2" w:rsidRDefault="002C72AC" w:rsidP="002C72AC">
            <w:pPr>
              <w:spacing w:line="240" w:lineRule="auto"/>
              <w:ind w:right="-72"/>
              <w:jc w:val="right"/>
              <w:rPr>
                <w:rFonts w:ascii="Browallia New" w:eastAsia="Arial Unicode MS" w:hAnsi="Browallia New" w:cs="Browallia New"/>
                <w:b/>
                <w:bCs/>
                <w:spacing w:val="-6"/>
                <w:sz w:val="28"/>
                <w:szCs w:val="28"/>
                <w:cs/>
                <w:lang w:val="th-TH"/>
              </w:rPr>
            </w:pPr>
            <w:r w:rsidRPr="00480AE2">
              <w:rPr>
                <w:rFonts w:ascii="Browallia New" w:eastAsia="Arial Unicode MS" w:hAnsi="Browallia New" w:cs="Browallia New"/>
                <w:b/>
                <w:bCs/>
                <w:spacing w:val="-6"/>
                <w:sz w:val="28"/>
                <w:szCs w:val="28"/>
                <w:cs/>
              </w:rPr>
              <w:t>เฉพาะกิจการ</w:t>
            </w:r>
          </w:p>
        </w:tc>
      </w:tr>
      <w:tr w:rsidR="002C72AC" w:rsidRPr="00480AE2" w14:paraId="1EBC979C" w14:textId="77777777" w:rsidTr="0089430D">
        <w:tc>
          <w:tcPr>
            <w:tcW w:w="5458" w:type="dxa"/>
            <w:tcBorders>
              <w:top w:val="nil"/>
              <w:left w:val="nil"/>
              <w:bottom w:val="nil"/>
              <w:right w:val="nil"/>
            </w:tcBorders>
            <w:shd w:val="clear" w:color="auto" w:fill="auto"/>
            <w:vAlign w:val="center"/>
          </w:tcPr>
          <w:p w14:paraId="6F94AE61" w14:textId="77777777" w:rsidR="002C72AC" w:rsidRPr="00480AE2" w:rsidRDefault="002C72AC" w:rsidP="002C72AC">
            <w:pPr>
              <w:spacing w:line="240" w:lineRule="auto"/>
              <w:ind w:left="-101"/>
              <w:rPr>
                <w:rFonts w:ascii="Browallia New" w:eastAsia="Arial Unicode MS" w:hAnsi="Browallia New" w:cs="Browallia New"/>
                <w:sz w:val="28"/>
                <w:szCs w:val="28"/>
              </w:rPr>
            </w:pPr>
          </w:p>
        </w:tc>
        <w:tc>
          <w:tcPr>
            <w:tcW w:w="1728" w:type="dxa"/>
            <w:tcBorders>
              <w:top w:val="nil"/>
              <w:left w:val="nil"/>
              <w:bottom w:val="single" w:sz="4" w:space="0" w:color="auto"/>
              <w:right w:val="nil"/>
            </w:tcBorders>
            <w:shd w:val="clear" w:color="auto" w:fill="auto"/>
            <w:vAlign w:val="center"/>
          </w:tcPr>
          <w:p w14:paraId="35F2B1BB" w14:textId="77777777" w:rsidR="002C72AC" w:rsidRPr="00480AE2" w:rsidRDefault="002C72AC" w:rsidP="002C72AC">
            <w:pPr>
              <w:spacing w:line="240" w:lineRule="auto"/>
              <w:ind w:right="-72"/>
              <w:jc w:val="right"/>
              <w:rPr>
                <w:rFonts w:ascii="Browallia New" w:eastAsia="Arial Unicode MS" w:hAnsi="Browallia New" w:cs="Browallia New"/>
                <w:b/>
                <w:bCs/>
                <w:sz w:val="28"/>
                <w:szCs w:val="28"/>
                <w:cs/>
              </w:rPr>
            </w:pPr>
            <w:r w:rsidRPr="00480AE2">
              <w:rPr>
                <w:rFonts w:ascii="Browallia New" w:eastAsia="Arial Unicode MS" w:hAnsi="Browallia New" w:cs="Browallia New"/>
                <w:b/>
                <w:bCs/>
                <w:sz w:val="28"/>
                <w:szCs w:val="28"/>
                <w:cs/>
              </w:rPr>
              <w:t>พันบาท</w:t>
            </w:r>
          </w:p>
        </w:tc>
        <w:tc>
          <w:tcPr>
            <w:tcW w:w="1728" w:type="dxa"/>
            <w:tcBorders>
              <w:top w:val="nil"/>
              <w:left w:val="nil"/>
              <w:bottom w:val="single" w:sz="4" w:space="0" w:color="auto"/>
              <w:right w:val="nil"/>
            </w:tcBorders>
            <w:shd w:val="clear" w:color="auto" w:fill="auto"/>
            <w:vAlign w:val="center"/>
          </w:tcPr>
          <w:p w14:paraId="3A991B64" w14:textId="77777777" w:rsidR="002C72AC" w:rsidRPr="00480AE2" w:rsidRDefault="002C72AC" w:rsidP="002C72AC">
            <w:pPr>
              <w:spacing w:line="240" w:lineRule="auto"/>
              <w:ind w:right="-72"/>
              <w:jc w:val="right"/>
              <w:rPr>
                <w:rFonts w:ascii="Browallia New" w:eastAsia="Arial Unicode MS" w:hAnsi="Browallia New" w:cs="Browallia New"/>
                <w:b/>
                <w:bCs/>
                <w:sz w:val="28"/>
                <w:szCs w:val="28"/>
                <w:cs/>
              </w:rPr>
            </w:pPr>
            <w:r w:rsidRPr="00480AE2">
              <w:rPr>
                <w:rFonts w:ascii="Browallia New" w:eastAsia="Arial Unicode MS" w:hAnsi="Browallia New" w:cs="Browallia New"/>
                <w:b/>
                <w:bCs/>
                <w:sz w:val="28"/>
                <w:szCs w:val="28"/>
                <w:cs/>
              </w:rPr>
              <w:t>พันบาท</w:t>
            </w:r>
          </w:p>
        </w:tc>
      </w:tr>
      <w:tr w:rsidR="002C72AC" w:rsidRPr="00480AE2" w14:paraId="31F32E04" w14:textId="77777777" w:rsidTr="0089430D">
        <w:tc>
          <w:tcPr>
            <w:tcW w:w="5458" w:type="dxa"/>
            <w:tcBorders>
              <w:top w:val="nil"/>
              <w:left w:val="nil"/>
              <w:bottom w:val="nil"/>
              <w:right w:val="nil"/>
            </w:tcBorders>
            <w:vAlign w:val="center"/>
          </w:tcPr>
          <w:p w14:paraId="4410EBB3" w14:textId="77777777" w:rsidR="002C72AC" w:rsidRPr="00480AE2" w:rsidRDefault="002C72AC" w:rsidP="00C70DBA">
            <w:pPr>
              <w:spacing w:line="240" w:lineRule="auto"/>
              <w:ind w:left="540"/>
              <w:jc w:val="thaiDistribute"/>
              <w:rPr>
                <w:rFonts w:ascii="Browallia New" w:eastAsia="Arial Unicode MS" w:hAnsi="Browallia New" w:cs="Browallia New"/>
                <w:sz w:val="28"/>
                <w:szCs w:val="28"/>
                <w:cs/>
              </w:rPr>
            </w:pPr>
          </w:p>
        </w:tc>
        <w:tc>
          <w:tcPr>
            <w:tcW w:w="1728" w:type="dxa"/>
            <w:tcBorders>
              <w:top w:val="single" w:sz="4" w:space="0" w:color="auto"/>
              <w:left w:val="nil"/>
              <w:bottom w:val="nil"/>
              <w:right w:val="nil"/>
            </w:tcBorders>
            <w:shd w:val="clear" w:color="auto" w:fill="FAFAFA"/>
            <w:vAlign w:val="center"/>
          </w:tcPr>
          <w:p w14:paraId="582F1C6D" w14:textId="77777777" w:rsidR="002C72AC" w:rsidRPr="00480AE2" w:rsidRDefault="002C72AC" w:rsidP="00C70DBA">
            <w:pPr>
              <w:spacing w:line="240" w:lineRule="auto"/>
              <w:ind w:left="540"/>
              <w:jc w:val="thaiDistribute"/>
              <w:rPr>
                <w:rFonts w:ascii="Browallia New" w:eastAsia="Arial Unicode MS" w:hAnsi="Browallia New" w:cs="Browallia New"/>
                <w:sz w:val="28"/>
                <w:szCs w:val="28"/>
              </w:rPr>
            </w:pPr>
          </w:p>
        </w:tc>
        <w:tc>
          <w:tcPr>
            <w:tcW w:w="1728" w:type="dxa"/>
            <w:tcBorders>
              <w:top w:val="single" w:sz="4" w:space="0" w:color="auto"/>
              <w:left w:val="nil"/>
              <w:bottom w:val="nil"/>
              <w:right w:val="nil"/>
            </w:tcBorders>
            <w:shd w:val="clear" w:color="auto" w:fill="FAFAFA"/>
            <w:vAlign w:val="center"/>
          </w:tcPr>
          <w:p w14:paraId="226258BE" w14:textId="77777777" w:rsidR="002C72AC" w:rsidRPr="00480AE2" w:rsidRDefault="002C72AC" w:rsidP="00C70DBA">
            <w:pPr>
              <w:spacing w:line="240" w:lineRule="auto"/>
              <w:ind w:left="540"/>
              <w:jc w:val="thaiDistribute"/>
              <w:rPr>
                <w:rFonts w:ascii="Browallia New" w:eastAsia="Arial Unicode MS" w:hAnsi="Browallia New" w:cs="Browallia New"/>
                <w:sz w:val="28"/>
                <w:szCs w:val="28"/>
              </w:rPr>
            </w:pPr>
          </w:p>
        </w:tc>
      </w:tr>
      <w:tr w:rsidR="002C72AC" w:rsidRPr="00480AE2" w14:paraId="554F7310" w14:textId="77777777" w:rsidTr="0089430D">
        <w:tc>
          <w:tcPr>
            <w:tcW w:w="5458" w:type="dxa"/>
            <w:tcBorders>
              <w:top w:val="nil"/>
              <w:left w:val="nil"/>
              <w:bottom w:val="nil"/>
              <w:right w:val="nil"/>
            </w:tcBorders>
          </w:tcPr>
          <w:p w14:paraId="593923BF" w14:textId="44C2BE8B" w:rsidR="002C72AC" w:rsidRPr="00480AE2" w:rsidRDefault="0089430D" w:rsidP="002C72AC">
            <w:pPr>
              <w:spacing w:before="10" w:line="240" w:lineRule="auto"/>
              <w:ind w:left="-101"/>
              <w:rPr>
                <w:rFonts w:ascii="Browallia New" w:eastAsia="Arial Unicode MS" w:hAnsi="Browallia New" w:cs="Browallia New"/>
                <w:snapToGrid w:val="0"/>
                <w:sz w:val="28"/>
                <w:szCs w:val="28"/>
                <w:cs/>
                <w:lang w:eastAsia="th-TH"/>
              </w:rPr>
            </w:pPr>
            <w:r w:rsidRPr="00480AE2">
              <w:rPr>
                <w:rFonts w:ascii="Browallia New" w:eastAsia="Arial Unicode MS" w:hAnsi="Browallia New" w:cs="Browallia New"/>
                <w:b/>
                <w:bCs/>
                <w:sz w:val="28"/>
                <w:szCs w:val="28"/>
                <w:cs/>
              </w:rPr>
              <w:t>สำหรับงวด</w:t>
            </w:r>
            <w:r w:rsidR="004B2B95" w:rsidRPr="00480AE2">
              <w:rPr>
                <w:rFonts w:ascii="Browallia New" w:eastAsia="Arial Unicode MS" w:hAnsi="Browallia New" w:cs="Browallia New"/>
                <w:b/>
                <w:bCs/>
                <w:sz w:val="28"/>
                <w:szCs w:val="28"/>
                <w:cs/>
              </w:rPr>
              <w:t>เก้า</w:t>
            </w:r>
            <w:r w:rsidR="001D33C6" w:rsidRPr="00480AE2">
              <w:rPr>
                <w:rFonts w:ascii="Browallia New" w:eastAsia="Arial Unicode MS" w:hAnsi="Browallia New" w:cs="Browallia New"/>
                <w:b/>
                <w:bCs/>
                <w:sz w:val="28"/>
                <w:szCs w:val="28"/>
                <w:cs/>
              </w:rPr>
              <w:t>เดือน</w:t>
            </w:r>
            <w:r w:rsidRPr="00480AE2">
              <w:rPr>
                <w:rFonts w:ascii="Browallia New" w:eastAsia="Arial Unicode MS" w:hAnsi="Browallia New" w:cs="Browallia New"/>
                <w:b/>
                <w:bCs/>
                <w:sz w:val="28"/>
                <w:szCs w:val="28"/>
                <w:cs/>
              </w:rPr>
              <w:t xml:space="preserve">สิ้นสุดวันที่ </w:t>
            </w:r>
            <w:r w:rsidR="005F256D" w:rsidRPr="005F256D">
              <w:rPr>
                <w:rFonts w:ascii="Browallia New" w:eastAsia="Arial Unicode MS" w:hAnsi="Browallia New" w:cs="Browallia New"/>
                <w:b/>
                <w:bCs/>
                <w:sz w:val="28"/>
                <w:szCs w:val="28"/>
                <w:lang w:val="en-GB"/>
              </w:rPr>
              <w:t>30</w:t>
            </w:r>
            <w:r w:rsidR="001D33C6" w:rsidRPr="00480AE2">
              <w:rPr>
                <w:rFonts w:ascii="Browallia New" w:eastAsia="Arial Unicode MS" w:hAnsi="Browallia New" w:cs="Browallia New"/>
                <w:b/>
                <w:bCs/>
                <w:sz w:val="28"/>
                <w:szCs w:val="28"/>
              </w:rPr>
              <w:t xml:space="preserve"> </w:t>
            </w:r>
            <w:r w:rsidR="004B2B95" w:rsidRPr="00480AE2">
              <w:rPr>
                <w:rFonts w:ascii="Browallia New" w:eastAsia="Arial Unicode MS" w:hAnsi="Browallia New" w:cs="Browallia New"/>
                <w:b/>
                <w:bCs/>
                <w:sz w:val="28"/>
                <w:szCs w:val="28"/>
                <w:cs/>
              </w:rPr>
              <w:t>กันยายน</w:t>
            </w:r>
            <w:r w:rsidR="00ED36D5" w:rsidRPr="00480AE2">
              <w:rPr>
                <w:rFonts w:ascii="Browallia New" w:eastAsia="Arial Unicode MS" w:hAnsi="Browallia New" w:cs="Browallia New"/>
                <w:b/>
                <w:bCs/>
                <w:sz w:val="28"/>
                <w:szCs w:val="28"/>
                <w:cs/>
              </w:rPr>
              <w:t xml:space="preserve"> </w:t>
            </w:r>
            <w:r w:rsidR="00D75B55" w:rsidRPr="00480AE2">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2566</w:t>
            </w:r>
          </w:p>
        </w:tc>
        <w:tc>
          <w:tcPr>
            <w:tcW w:w="1728" w:type="dxa"/>
            <w:tcBorders>
              <w:top w:val="nil"/>
              <w:left w:val="nil"/>
              <w:bottom w:val="nil"/>
              <w:right w:val="nil"/>
            </w:tcBorders>
            <w:shd w:val="clear" w:color="auto" w:fill="FAFAFA"/>
          </w:tcPr>
          <w:p w14:paraId="001D3D7E" w14:textId="77777777" w:rsidR="002C72AC" w:rsidRPr="00480AE2" w:rsidRDefault="002C72AC" w:rsidP="002C72AC">
            <w:pPr>
              <w:spacing w:before="10" w:line="240" w:lineRule="auto"/>
              <w:ind w:right="-72"/>
              <w:jc w:val="right"/>
              <w:rPr>
                <w:rFonts w:ascii="Browallia New" w:eastAsia="Arial Unicode MS" w:hAnsi="Browallia New" w:cs="Browallia New"/>
                <w:sz w:val="28"/>
                <w:szCs w:val="28"/>
              </w:rPr>
            </w:pPr>
          </w:p>
        </w:tc>
        <w:tc>
          <w:tcPr>
            <w:tcW w:w="1728" w:type="dxa"/>
            <w:tcBorders>
              <w:top w:val="nil"/>
              <w:left w:val="nil"/>
              <w:bottom w:val="nil"/>
              <w:right w:val="nil"/>
            </w:tcBorders>
            <w:shd w:val="clear" w:color="auto" w:fill="FAFAFA"/>
          </w:tcPr>
          <w:p w14:paraId="7CCCBBD9" w14:textId="77777777" w:rsidR="002C72AC" w:rsidRPr="00480AE2" w:rsidRDefault="002C72AC" w:rsidP="005652A0">
            <w:pPr>
              <w:spacing w:before="10" w:line="240" w:lineRule="auto"/>
              <w:ind w:right="-72"/>
              <w:jc w:val="right"/>
              <w:rPr>
                <w:rFonts w:ascii="Browallia New" w:eastAsia="Arial Unicode MS" w:hAnsi="Browallia New" w:cs="Browallia New"/>
                <w:sz w:val="28"/>
                <w:szCs w:val="28"/>
                <w:cs/>
              </w:rPr>
            </w:pPr>
          </w:p>
        </w:tc>
      </w:tr>
      <w:tr w:rsidR="000A619A" w:rsidRPr="00480AE2" w14:paraId="3E92E02E" w14:textId="77777777" w:rsidTr="0089430D">
        <w:tc>
          <w:tcPr>
            <w:tcW w:w="5458" w:type="dxa"/>
            <w:tcBorders>
              <w:top w:val="nil"/>
              <w:left w:val="nil"/>
              <w:bottom w:val="nil"/>
              <w:right w:val="nil"/>
            </w:tcBorders>
          </w:tcPr>
          <w:p w14:paraId="63FDFF02" w14:textId="77777777" w:rsidR="000A619A" w:rsidRPr="00480AE2" w:rsidRDefault="000A619A" w:rsidP="000A619A">
            <w:pPr>
              <w:spacing w:line="240" w:lineRule="auto"/>
              <w:ind w:left="-101"/>
              <w:rPr>
                <w:rFonts w:ascii="Browallia New" w:eastAsia="Arial Unicode MS" w:hAnsi="Browallia New" w:cs="Browallia New"/>
                <w:snapToGrid w:val="0"/>
                <w:sz w:val="28"/>
                <w:szCs w:val="28"/>
                <w:lang w:eastAsia="th-TH"/>
              </w:rPr>
            </w:pPr>
            <w:r w:rsidRPr="00480AE2">
              <w:rPr>
                <w:rFonts w:ascii="Browallia New" w:eastAsia="Arial Unicode MS" w:hAnsi="Browallia New" w:cs="Browallia New"/>
                <w:snapToGrid w:val="0"/>
                <w:sz w:val="28"/>
                <w:szCs w:val="28"/>
                <w:cs/>
                <w:lang w:eastAsia="th-TH"/>
              </w:rPr>
              <w:t>ยอดคงเหลือต้นงวด</w:t>
            </w:r>
          </w:p>
        </w:tc>
        <w:tc>
          <w:tcPr>
            <w:tcW w:w="1728" w:type="dxa"/>
            <w:tcBorders>
              <w:top w:val="nil"/>
              <w:left w:val="nil"/>
              <w:bottom w:val="nil"/>
              <w:right w:val="nil"/>
            </w:tcBorders>
            <w:shd w:val="clear" w:color="auto" w:fill="FAFAFA"/>
          </w:tcPr>
          <w:p w14:paraId="222CD388" w14:textId="3B0ED9E0" w:rsidR="000A619A" w:rsidRPr="00480AE2" w:rsidRDefault="204768EB" w:rsidP="000A619A">
            <w:pPr>
              <w:tabs>
                <w:tab w:val="left" w:pos="1290"/>
              </w:tabs>
              <w:spacing w:line="240" w:lineRule="auto"/>
              <w:ind w:right="-72"/>
              <w:jc w:val="right"/>
              <w:rPr>
                <w:rFonts w:ascii="Browallia New" w:eastAsia="Arial Unicode MS" w:hAnsi="Browallia New" w:cs="Browallia New"/>
                <w:sz w:val="28"/>
                <w:szCs w:val="28"/>
              </w:rPr>
            </w:pPr>
            <w:r w:rsidRPr="00480AE2">
              <w:rPr>
                <w:rFonts w:ascii="Browallia New" w:eastAsia="Arial Unicode MS" w:hAnsi="Browallia New" w:cs="Browallia New"/>
                <w:sz w:val="28"/>
                <w:szCs w:val="28"/>
              </w:rPr>
              <w:t>-</w:t>
            </w:r>
          </w:p>
        </w:tc>
        <w:tc>
          <w:tcPr>
            <w:tcW w:w="1728" w:type="dxa"/>
            <w:tcBorders>
              <w:top w:val="nil"/>
              <w:left w:val="nil"/>
              <w:bottom w:val="nil"/>
              <w:right w:val="nil"/>
            </w:tcBorders>
            <w:shd w:val="clear" w:color="auto" w:fill="FAFAFA"/>
          </w:tcPr>
          <w:p w14:paraId="2CBBE026" w14:textId="75A5B108" w:rsidR="000A619A" w:rsidRPr="00480AE2" w:rsidRDefault="005F256D" w:rsidP="000A619A">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914</w:t>
            </w:r>
            <w:r w:rsidR="2E09092C" w:rsidRPr="00480AE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950</w:t>
            </w:r>
          </w:p>
        </w:tc>
      </w:tr>
      <w:tr w:rsidR="00B51D64" w:rsidRPr="00480AE2" w14:paraId="1C155BF3" w14:textId="77777777" w:rsidTr="0089430D">
        <w:tc>
          <w:tcPr>
            <w:tcW w:w="5458" w:type="dxa"/>
            <w:tcBorders>
              <w:top w:val="nil"/>
              <w:left w:val="nil"/>
              <w:bottom w:val="nil"/>
              <w:right w:val="nil"/>
            </w:tcBorders>
          </w:tcPr>
          <w:p w14:paraId="23AF1E67" w14:textId="192A6888" w:rsidR="00B51D64" w:rsidRPr="00480AE2" w:rsidRDefault="00B51D64" w:rsidP="00B51D64">
            <w:pPr>
              <w:spacing w:line="240" w:lineRule="auto"/>
              <w:ind w:left="-101"/>
              <w:rPr>
                <w:rFonts w:ascii="Browallia New" w:eastAsia="Arial Unicode MS" w:hAnsi="Browallia New" w:cs="Browallia New"/>
                <w:snapToGrid w:val="0"/>
                <w:sz w:val="28"/>
                <w:szCs w:val="28"/>
                <w:cs/>
                <w:lang w:eastAsia="th-TH"/>
              </w:rPr>
            </w:pPr>
            <w:r w:rsidRPr="00480AE2">
              <w:rPr>
                <w:rFonts w:ascii="Browallia New" w:eastAsia="Arial Unicode MS" w:hAnsi="Browallia New" w:cs="Browallia New"/>
                <w:snapToGrid w:val="0"/>
                <w:sz w:val="28"/>
                <w:szCs w:val="28"/>
                <w:cs/>
                <w:lang w:eastAsia="th-TH"/>
              </w:rPr>
              <w:t>เพิ่มขึ้น</w:t>
            </w:r>
            <w:r w:rsidR="0023703B" w:rsidRPr="00480AE2">
              <w:rPr>
                <w:rFonts w:ascii="Browallia New" w:eastAsia="Arial Unicode MS" w:hAnsi="Browallia New" w:cs="Browallia New"/>
                <w:snapToGrid w:val="0"/>
                <w:sz w:val="28"/>
                <w:szCs w:val="28"/>
                <w:cs/>
                <w:lang w:eastAsia="th-TH"/>
              </w:rPr>
              <w:t>ใน</w:t>
            </w:r>
            <w:r w:rsidRPr="00480AE2">
              <w:rPr>
                <w:rFonts w:ascii="Browallia New" w:eastAsia="Arial Unicode MS" w:hAnsi="Browallia New" w:cs="Browallia New"/>
                <w:snapToGrid w:val="0"/>
                <w:sz w:val="28"/>
                <w:szCs w:val="28"/>
                <w:cs/>
                <w:lang w:eastAsia="th-TH"/>
              </w:rPr>
              <w:t>ระหว่างงวด</w:t>
            </w:r>
          </w:p>
        </w:tc>
        <w:tc>
          <w:tcPr>
            <w:tcW w:w="1728" w:type="dxa"/>
            <w:tcBorders>
              <w:top w:val="nil"/>
              <w:left w:val="nil"/>
              <w:right w:val="nil"/>
            </w:tcBorders>
            <w:shd w:val="clear" w:color="auto" w:fill="FAFAFA"/>
          </w:tcPr>
          <w:p w14:paraId="102E1928" w14:textId="06D6A2EE" w:rsidR="00B51D64" w:rsidRPr="00480AE2" w:rsidRDefault="72DEE9EC" w:rsidP="00B51D64">
            <w:pPr>
              <w:spacing w:line="240" w:lineRule="auto"/>
              <w:ind w:right="-72"/>
              <w:jc w:val="right"/>
              <w:rPr>
                <w:rFonts w:ascii="Browallia New" w:eastAsia="Arial Unicode MS" w:hAnsi="Browallia New" w:cs="Browallia New"/>
                <w:sz w:val="28"/>
                <w:szCs w:val="28"/>
              </w:rPr>
            </w:pPr>
            <w:r w:rsidRPr="00480AE2">
              <w:rPr>
                <w:rFonts w:ascii="Browallia New" w:eastAsia="Arial Unicode MS" w:hAnsi="Browallia New" w:cs="Browallia New"/>
                <w:sz w:val="28"/>
                <w:szCs w:val="28"/>
              </w:rPr>
              <w:t>-</w:t>
            </w:r>
          </w:p>
        </w:tc>
        <w:tc>
          <w:tcPr>
            <w:tcW w:w="1728" w:type="dxa"/>
            <w:tcBorders>
              <w:top w:val="nil"/>
              <w:left w:val="nil"/>
              <w:right w:val="nil"/>
            </w:tcBorders>
            <w:shd w:val="clear" w:color="auto" w:fill="FAFAFA"/>
          </w:tcPr>
          <w:p w14:paraId="5387CECC" w14:textId="0C47A68D" w:rsidR="00B51D64" w:rsidRPr="00480AE2" w:rsidRDefault="005F256D" w:rsidP="00B51D6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r w:rsidR="2B712900" w:rsidRPr="00480AE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488</w:t>
            </w:r>
          </w:p>
        </w:tc>
      </w:tr>
      <w:tr w:rsidR="00B51D64" w:rsidRPr="00480AE2" w14:paraId="171BD821" w14:textId="77777777" w:rsidTr="0089430D">
        <w:tc>
          <w:tcPr>
            <w:tcW w:w="5458" w:type="dxa"/>
            <w:tcBorders>
              <w:top w:val="nil"/>
              <w:left w:val="nil"/>
              <w:bottom w:val="nil"/>
              <w:right w:val="nil"/>
            </w:tcBorders>
          </w:tcPr>
          <w:p w14:paraId="7A754C12" w14:textId="0B385981" w:rsidR="00B51D64" w:rsidRPr="00480AE2" w:rsidRDefault="00B51D64" w:rsidP="00B51D64">
            <w:pPr>
              <w:spacing w:line="240" w:lineRule="auto"/>
              <w:ind w:left="-101"/>
              <w:rPr>
                <w:rFonts w:ascii="Browallia New" w:eastAsia="Arial Unicode MS" w:hAnsi="Browallia New" w:cs="Browallia New"/>
                <w:snapToGrid w:val="0"/>
                <w:sz w:val="28"/>
                <w:szCs w:val="28"/>
                <w:cs/>
                <w:lang w:eastAsia="th-TH"/>
              </w:rPr>
            </w:pPr>
            <w:r w:rsidRPr="00480AE2">
              <w:rPr>
                <w:rFonts w:ascii="Browallia New" w:eastAsia="Arial Unicode MS" w:hAnsi="Browallia New" w:cs="Browallia New"/>
                <w:snapToGrid w:val="0"/>
                <w:sz w:val="28"/>
                <w:szCs w:val="28"/>
                <w:cs/>
                <w:lang w:eastAsia="th-TH"/>
              </w:rPr>
              <w:t>ตัดจำหน่าย</w:t>
            </w:r>
            <w:r w:rsidR="0023703B" w:rsidRPr="00480AE2">
              <w:rPr>
                <w:rFonts w:ascii="Browallia New" w:eastAsia="Arial Unicode MS" w:hAnsi="Browallia New" w:cs="Browallia New"/>
                <w:snapToGrid w:val="0"/>
                <w:sz w:val="28"/>
                <w:szCs w:val="28"/>
                <w:cs/>
                <w:lang w:eastAsia="th-TH"/>
              </w:rPr>
              <w:t>ใน</w:t>
            </w:r>
            <w:r w:rsidRPr="00480AE2">
              <w:rPr>
                <w:rFonts w:ascii="Browallia New" w:eastAsia="Arial Unicode MS" w:hAnsi="Browallia New" w:cs="Browallia New"/>
                <w:snapToGrid w:val="0"/>
                <w:sz w:val="28"/>
                <w:szCs w:val="28"/>
                <w:cs/>
                <w:lang w:eastAsia="th-TH"/>
              </w:rPr>
              <w:t>ระหว่างงวด</w:t>
            </w:r>
          </w:p>
        </w:tc>
        <w:tc>
          <w:tcPr>
            <w:tcW w:w="1728" w:type="dxa"/>
            <w:tcBorders>
              <w:top w:val="nil"/>
              <w:left w:val="nil"/>
              <w:bottom w:val="single" w:sz="4" w:space="0" w:color="auto"/>
              <w:right w:val="nil"/>
            </w:tcBorders>
            <w:shd w:val="clear" w:color="auto" w:fill="FAFAFA"/>
          </w:tcPr>
          <w:p w14:paraId="00F443BB" w14:textId="2B0E6869" w:rsidR="00B51D64" w:rsidRPr="00480AE2" w:rsidRDefault="507A0221" w:rsidP="00B51D64">
            <w:pPr>
              <w:spacing w:line="240" w:lineRule="auto"/>
              <w:ind w:right="-72"/>
              <w:jc w:val="right"/>
              <w:rPr>
                <w:rFonts w:ascii="Browallia New" w:eastAsia="Arial Unicode MS" w:hAnsi="Browallia New" w:cs="Browallia New"/>
                <w:sz w:val="28"/>
                <w:szCs w:val="28"/>
              </w:rPr>
            </w:pPr>
            <w:r w:rsidRPr="00480AE2">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35D713B5" w14:textId="02BD8FAE" w:rsidR="00B51D64" w:rsidRPr="00480AE2" w:rsidRDefault="14BBDA14" w:rsidP="00B51D64">
            <w:pPr>
              <w:spacing w:line="240" w:lineRule="auto"/>
              <w:ind w:right="-72"/>
              <w:jc w:val="right"/>
              <w:rPr>
                <w:rFonts w:ascii="Browallia New" w:eastAsia="Arial Unicode MS" w:hAnsi="Browallia New" w:cs="Browallia New"/>
                <w:sz w:val="28"/>
                <w:szCs w:val="28"/>
                <w:cs/>
              </w:rPr>
            </w:pP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43</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188</w:t>
            </w:r>
            <w:r w:rsidRPr="00480AE2">
              <w:rPr>
                <w:rFonts w:ascii="Browallia New" w:eastAsia="Arial Unicode MS" w:hAnsi="Browallia New" w:cs="Browallia New"/>
                <w:sz w:val="28"/>
                <w:szCs w:val="28"/>
              </w:rPr>
              <w:t>)</w:t>
            </w:r>
          </w:p>
        </w:tc>
      </w:tr>
      <w:tr w:rsidR="000A619A" w:rsidRPr="00480AE2" w14:paraId="5973246E" w14:textId="77777777" w:rsidTr="0089430D">
        <w:tc>
          <w:tcPr>
            <w:tcW w:w="5458" w:type="dxa"/>
            <w:tcBorders>
              <w:top w:val="nil"/>
              <w:left w:val="nil"/>
              <w:bottom w:val="nil"/>
              <w:right w:val="nil"/>
            </w:tcBorders>
          </w:tcPr>
          <w:p w14:paraId="58971E88" w14:textId="77777777" w:rsidR="000A619A" w:rsidRPr="00480AE2" w:rsidRDefault="000A619A" w:rsidP="00C70DBA">
            <w:pPr>
              <w:spacing w:line="240" w:lineRule="auto"/>
              <w:ind w:left="540"/>
              <w:jc w:val="thaiDistribute"/>
              <w:rPr>
                <w:rFonts w:ascii="Browallia New" w:eastAsia="Arial Unicode MS" w:hAnsi="Browallia New" w:cs="Browallia New"/>
                <w:sz w:val="28"/>
                <w:szCs w:val="28"/>
                <w:cs/>
              </w:rPr>
            </w:pPr>
          </w:p>
        </w:tc>
        <w:tc>
          <w:tcPr>
            <w:tcW w:w="1728" w:type="dxa"/>
            <w:tcBorders>
              <w:top w:val="single" w:sz="4" w:space="0" w:color="auto"/>
              <w:left w:val="nil"/>
              <w:right w:val="nil"/>
            </w:tcBorders>
            <w:shd w:val="clear" w:color="auto" w:fill="FAFAFA"/>
          </w:tcPr>
          <w:p w14:paraId="387B3C98" w14:textId="5FF36AF9" w:rsidR="000A619A" w:rsidRPr="00480AE2" w:rsidRDefault="507A0221" w:rsidP="00D812A0">
            <w:pPr>
              <w:spacing w:line="240" w:lineRule="auto"/>
              <w:ind w:right="-72"/>
              <w:jc w:val="right"/>
              <w:rPr>
                <w:rFonts w:ascii="Browallia New" w:eastAsia="Arial Unicode MS" w:hAnsi="Browallia New" w:cs="Browallia New"/>
                <w:sz w:val="28"/>
                <w:szCs w:val="28"/>
              </w:rPr>
            </w:pPr>
            <w:r w:rsidRPr="00480AE2">
              <w:rPr>
                <w:rFonts w:ascii="Browallia New" w:eastAsia="Arial Unicode MS" w:hAnsi="Browallia New" w:cs="Browallia New"/>
                <w:sz w:val="28"/>
                <w:szCs w:val="28"/>
              </w:rPr>
              <w:t>-</w:t>
            </w:r>
          </w:p>
        </w:tc>
        <w:tc>
          <w:tcPr>
            <w:tcW w:w="1728" w:type="dxa"/>
            <w:tcBorders>
              <w:top w:val="single" w:sz="4" w:space="0" w:color="auto"/>
              <w:left w:val="nil"/>
              <w:right w:val="nil"/>
            </w:tcBorders>
            <w:shd w:val="clear" w:color="auto" w:fill="FAFAFA"/>
          </w:tcPr>
          <w:p w14:paraId="6AD0705A" w14:textId="61FE00EC" w:rsidR="000A619A" w:rsidRPr="00480AE2" w:rsidRDefault="005F256D" w:rsidP="00830F4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880</w:t>
            </w:r>
            <w:r w:rsidR="75E36C97" w:rsidRPr="00480AE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250</w:t>
            </w:r>
          </w:p>
        </w:tc>
      </w:tr>
      <w:tr w:rsidR="00B51D64" w:rsidRPr="00480AE2" w14:paraId="6010B11E" w14:textId="77777777" w:rsidTr="0089430D">
        <w:tc>
          <w:tcPr>
            <w:tcW w:w="5458" w:type="dxa"/>
            <w:tcBorders>
              <w:top w:val="nil"/>
              <w:left w:val="nil"/>
              <w:bottom w:val="nil"/>
              <w:right w:val="nil"/>
            </w:tcBorders>
          </w:tcPr>
          <w:p w14:paraId="223F32F8" w14:textId="09D34CB2" w:rsidR="00B51D64" w:rsidRPr="00480AE2" w:rsidRDefault="00B51D64" w:rsidP="00B51D64">
            <w:pPr>
              <w:spacing w:line="240" w:lineRule="auto"/>
              <w:ind w:left="-101"/>
              <w:rPr>
                <w:rFonts w:ascii="Browallia New" w:eastAsia="Arial Unicode MS" w:hAnsi="Browallia New" w:cs="Browallia New"/>
                <w:snapToGrid w:val="0"/>
                <w:sz w:val="28"/>
                <w:szCs w:val="28"/>
                <w:cs/>
                <w:lang w:eastAsia="th-TH"/>
              </w:rPr>
            </w:pPr>
            <w:r w:rsidRPr="00480AE2">
              <w:rPr>
                <w:rFonts w:ascii="Browallia New" w:eastAsia="Arial Unicode MS" w:hAnsi="Browallia New" w:cs="Browallia New"/>
                <w:snapToGrid w:val="0"/>
                <w:sz w:val="28"/>
                <w:szCs w:val="28"/>
                <w:u w:val="single"/>
                <w:cs/>
                <w:lang w:eastAsia="th-TH"/>
              </w:rPr>
              <w:t>หัก</w:t>
            </w:r>
            <w:r w:rsidRPr="00480AE2">
              <w:rPr>
                <w:rFonts w:ascii="Browallia New" w:eastAsia="Arial Unicode MS" w:hAnsi="Browallia New" w:cs="Browallia New"/>
                <w:snapToGrid w:val="0"/>
                <w:sz w:val="28"/>
                <w:szCs w:val="28"/>
                <w:cs/>
                <w:lang w:eastAsia="th-TH"/>
              </w:rPr>
              <w:t xml:space="preserve"> </w:t>
            </w:r>
            <w:r w:rsidR="00E04674" w:rsidRPr="00480AE2">
              <w:rPr>
                <w:rFonts w:ascii="Browallia New" w:eastAsia="Arial Unicode MS" w:hAnsi="Browallia New" w:cs="Browallia New"/>
                <w:snapToGrid w:val="0"/>
                <w:sz w:val="28"/>
                <w:szCs w:val="28"/>
                <w:lang w:eastAsia="th-TH"/>
              </w:rPr>
              <w:t xml:space="preserve"> </w:t>
            </w:r>
            <w:r w:rsidRPr="00480AE2">
              <w:rPr>
                <w:rFonts w:ascii="Browallia New" w:eastAsia="Arial Unicode MS" w:hAnsi="Browallia New" w:cs="Browallia New"/>
                <w:snapToGrid w:val="0"/>
                <w:sz w:val="28"/>
                <w:szCs w:val="28"/>
                <w:cs/>
                <w:lang w:eastAsia="th-TH"/>
              </w:rPr>
              <w:t>ส่วนของรายได้ค่าเช่าที่ดินรับล่วงหน้าที่จะรับรู้ภายในหนึ่งปี</w:t>
            </w:r>
          </w:p>
        </w:tc>
        <w:tc>
          <w:tcPr>
            <w:tcW w:w="1728" w:type="dxa"/>
            <w:tcBorders>
              <w:top w:val="nil"/>
              <w:left w:val="nil"/>
              <w:bottom w:val="single" w:sz="4" w:space="0" w:color="auto"/>
              <w:right w:val="nil"/>
            </w:tcBorders>
            <w:shd w:val="clear" w:color="auto" w:fill="FAFAFA"/>
          </w:tcPr>
          <w:p w14:paraId="6D932AC9" w14:textId="0FA493E6" w:rsidR="00B51D64" w:rsidRPr="00480AE2" w:rsidRDefault="69F3BDFA" w:rsidP="00B51D64">
            <w:pPr>
              <w:spacing w:line="240" w:lineRule="auto"/>
              <w:ind w:right="-72"/>
              <w:jc w:val="right"/>
              <w:rPr>
                <w:rFonts w:ascii="Browallia New" w:eastAsia="Arial Unicode MS" w:hAnsi="Browallia New" w:cs="Browallia New"/>
                <w:sz w:val="28"/>
                <w:szCs w:val="28"/>
              </w:rPr>
            </w:pPr>
            <w:r w:rsidRPr="00480AE2">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41DD40EE" w14:textId="4B89C6E7" w:rsidR="00B51D64" w:rsidRPr="00480AE2" w:rsidRDefault="27020A0F" w:rsidP="00B51D64">
            <w:pPr>
              <w:spacing w:line="240" w:lineRule="auto"/>
              <w:ind w:right="-72"/>
              <w:jc w:val="right"/>
              <w:rPr>
                <w:rFonts w:ascii="Browallia New" w:eastAsia="Arial Unicode MS" w:hAnsi="Browallia New" w:cs="Browallia New"/>
                <w:sz w:val="28"/>
                <w:szCs w:val="28"/>
              </w:rPr>
            </w:pP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57</w:t>
            </w:r>
            <w:r w:rsidRPr="00480AE2">
              <w:rPr>
                <w:rFonts w:ascii="Browallia New" w:eastAsia="Arial Unicode MS" w:hAnsi="Browallia New" w:cs="Browallia New"/>
                <w:sz w:val="28"/>
                <w:szCs w:val="28"/>
              </w:rPr>
              <w:t>,</w:t>
            </w:r>
            <w:r w:rsidR="005F256D" w:rsidRPr="005F256D">
              <w:rPr>
                <w:rFonts w:ascii="Browallia New" w:eastAsia="Arial Unicode MS" w:hAnsi="Browallia New" w:cs="Browallia New"/>
                <w:sz w:val="28"/>
                <w:szCs w:val="28"/>
                <w:lang w:val="en-GB"/>
              </w:rPr>
              <w:t>021</w:t>
            </w:r>
            <w:r w:rsidRPr="00480AE2">
              <w:rPr>
                <w:rFonts w:ascii="Browallia New" w:eastAsia="Arial Unicode MS" w:hAnsi="Browallia New" w:cs="Browallia New"/>
                <w:sz w:val="28"/>
                <w:szCs w:val="28"/>
              </w:rPr>
              <w:t>)</w:t>
            </w:r>
          </w:p>
        </w:tc>
      </w:tr>
      <w:tr w:rsidR="00B51D64" w:rsidRPr="00480AE2" w14:paraId="144B0DF9" w14:textId="77777777" w:rsidTr="0089430D">
        <w:tc>
          <w:tcPr>
            <w:tcW w:w="5458" w:type="dxa"/>
            <w:tcBorders>
              <w:top w:val="nil"/>
              <w:left w:val="nil"/>
              <w:bottom w:val="nil"/>
              <w:right w:val="nil"/>
            </w:tcBorders>
          </w:tcPr>
          <w:p w14:paraId="7B67B0C0" w14:textId="77777777" w:rsidR="00B51D64" w:rsidRPr="00480AE2" w:rsidRDefault="00B51D64" w:rsidP="00B51D64">
            <w:pPr>
              <w:spacing w:line="240" w:lineRule="auto"/>
              <w:ind w:left="-101"/>
              <w:rPr>
                <w:rFonts w:ascii="Browallia New" w:eastAsia="Arial Unicode MS" w:hAnsi="Browallia New" w:cs="Browallia New"/>
                <w:snapToGrid w:val="0"/>
                <w:sz w:val="28"/>
                <w:szCs w:val="28"/>
                <w:lang w:eastAsia="th-TH"/>
              </w:rPr>
            </w:pPr>
            <w:r w:rsidRPr="00480AE2">
              <w:rPr>
                <w:rFonts w:ascii="Browallia New" w:eastAsia="Arial Unicode MS" w:hAnsi="Browallia New" w:cs="Browallia New"/>
                <w:snapToGrid w:val="0"/>
                <w:sz w:val="28"/>
                <w:szCs w:val="28"/>
                <w:cs/>
                <w:lang w:eastAsia="th-TH"/>
              </w:rPr>
              <w:t>ยอดคงเหลือปลายงวด</w:t>
            </w:r>
          </w:p>
        </w:tc>
        <w:tc>
          <w:tcPr>
            <w:tcW w:w="1728" w:type="dxa"/>
            <w:tcBorders>
              <w:top w:val="single" w:sz="4" w:space="0" w:color="auto"/>
              <w:left w:val="nil"/>
              <w:bottom w:val="single" w:sz="4" w:space="0" w:color="auto"/>
              <w:right w:val="nil"/>
            </w:tcBorders>
            <w:shd w:val="clear" w:color="auto" w:fill="FAFAFA"/>
          </w:tcPr>
          <w:p w14:paraId="53F4A252" w14:textId="6F1CCB9B" w:rsidR="00B51D64" w:rsidRPr="00480AE2" w:rsidRDefault="69F3BDFA" w:rsidP="00B51D64">
            <w:pPr>
              <w:spacing w:line="240" w:lineRule="auto"/>
              <w:ind w:right="-72"/>
              <w:jc w:val="right"/>
              <w:rPr>
                <w:rFonts w:ascii="Browallia New" w:eastAsia="Arial Unicode MS" w:hAnsi="Browallia New" w:cs="Browallia New"/>
                <w:sz w:val="28"/>
                <w:szCs w:val="28"/>
              </w:rPr>
            </w:pPr>
            <w:r w:rsidRPr="00480AE2">
              <w:rPr>
                <w:rFonts w:ascii="Browallia New" w:eastAsia="Arial Unicode MS" w:hAnsi="Browallia New" w:cs="Browallia New"/>
                <w:sz w:val="28"/>
                <w:szCs w:val="28"/>
              </w:rPr>
              <w:t>-</w:t>
            </w:r>
          </w:p>
        </w:tc>
        <w:tc>
          <w:tcPr>
            <w:tcW w:w="1728" w:type="dxa"/>
            <w:tcBorders>
              <w:top w:val="single" w:sz="4" w:space="0" w:color="auto"/>
              <w:left w:val="nil"/>
              <w:bottom w:val="single" w:sz="4" w:space="0" w:color="auto"/>
              <w:right w:val="nil"/>
            </w:tcBorders>
            <w:shd w:val="clear" w:color="auto" w:fill="FAFAFA"/>
          </w:tcPr>
          <w:p w14:paraId="6B040545" w14:textId="49D043AE" w:rsidR="00B51D64" w:rsidRPr="00480AE2" w:rsidRDefault="005F256D" w:rsidP="00B51D6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823</w:t>
            </w:r>
            <w:r w:rsidR="00CB479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229</w:t>
            </w:r>
          </w:p>
        </w:tc>
      </w:tr>
    </w:tbl>
    <w:p w14:paraId="3E27D79D" w14:textId="476A8A8D" w:rsidR="007541E6" w:rsidRPr="00480AE2" w:rsidRDefault="007541E6" w:rsidP="00F17691">
      <w:pPr>
        <w:spacing w:line="240" w:lineRule="auto"/>
        <w:jc w:val="thaiDistribute"/>
        <w:rPr>
          <w:rFonts w:ascii="Browallia New" w:eastAsia="Arial Unicode MS" w:hAnsi="Browallia New" w:cs="Browallia New"/>
          <w:sz w:val="28"/>
          <w:szCs w:val="28"/>
        </w:rPr>
      </w:pPr>
    </w:p>
    <w:p w14:paraId="7381EC6D" w14:textId="1E923348" w:rsidR="002C72AC" w:rsidRPr="00480AE2" w:rsidRDefault="005F256D" w:rsidP="002D7BC4">
      <w:pPr>
        <w:pStyle w:val="HeadSub1-5EA"/>
        <w:rPr>
          <w:rFonts w:ascii="Browallia New" w:hAnsi="Browallia New" w:cs="Browallia New"/>
          <w:color w:val="CF4A02"/>
          <w:sz w:val="28"/>
          <w:szCs w:val="28"/>
        </w:rPr>
      </w:pPr>
      <w:r w:rsidRPr="005F256D">
        <w:rPr>
          <w:rFonts w:ascii="Browallia New" w:hAnsi="Browallia New" w:cs="Browallia New"/>
          <w:color w:val="CF4A02"/>
          <w:sz w:val="28"/>
          <w:szCs w:val="28"/>
        </w:rPr>
        <w:t>24</w:t>
      </w:r>
      <w:r w:rsidR="002C72AC" w:rsidRPr="00480AE2">
        <w:rPr>
          <w:rFonts w:ascii="Browallia New" w:hAnsi="Browallia New" w:cs="Browallia New"/>
          <w:color w:val="CF4A02"/>
          <w:sz w:val="28"/>
          <w:szCs w:val="28"/>
        </w:rPr>
        <w:t>.</w:t>
      </w:r>
      <w:r w:rsidRPr="005F256D">
        <w:rPr>
          <w:rFonts w:ascii="Browallia New" w:hAnsi="Browallia New" w:cs="Browallia New"/>
          <w:color w:val="CF4A02"/>
          <w:sz w:val="28"/>
          <w:szCs w:val="28"/>
        </w:rPr>
        <w:t>8</w:t>
      </w:r>
      <w:r w:rsidR="002C72AC" w:rsidRPr="00480AE2">
        <w:rPr>
          <w:rFonts w:ascii="Browallia New" w:hAnsi="Browallia New" w:cs="Browallia New"/>
          <w:color w:val="CF4A02"/>
          <w:sz w:val="28"/>
          <w:szCs w:val="28"/>
        </w:rPr>
        <w:tab/>
        <w:t>ค่าตอบแทนผู้บริหารสำคัญ</w:t>
      </w:r>
    </w:p>
    <w:p w14:paraId="7C4B07A9" w14:textId="77777777" w:rsidR="004B2B95" w:rsidRPr="00480AE2" w:rsidRDefault="004B2B95" w:rsidP="004B2B95">
      <w:pPr>
        <w:spacing w:line="240" w:lineRule="auto"/>
        <w:ind w:left="540"/>
        <w:jc w:val="thaiDistribute"/>
        <w:rPr>
          <w:rFonts w:ascii="Browallia New" w:eastAsia="Arial Unicode MS" w:hAnsi="Browallia New" w:cs="Browallia New"/>
          <w:sz w:val="28"/>
          <w:szCs w:val="28"/>
        </w:rPr>
      </w:pPr>
    </w:p>
    <w:tbl>
      <w:tblPr>
        <w:tblW w:w="4605" w:type="pct"/>
        <w:tblInd w:w="648" w:type="dxa"/>
        <w:tblLook w:val="0000" w:firstRow="0" w:lastRow="0" w:firstColumn="0" w:lastColumn="0" w:noHBand="0" w:noVBand="0"/>
      </w:tblPr>
      <w:tblGrid>
        <w:gridCol w:w="3151"/>
        <w:gridCol w:w="1440"/>
        <w:gridCol w:w="1440"/>
        <w:gridCol w:w="1440"/>
        <w:gridCol w:w="1440"/>
      </w:tblGrid>
      <w:tr w:rsidR="004B2B95" w:rsidRPr="00480AE2" w14:paraId="2515BBE6" w14:textId="77777777">
        <w:trPr>
          <w:trHeight w:val="352"/>
        </w:trPr>
        <w:tc>
          <w:tcPr>
            <w:tcW w:w="1768" w:type="pct"/>
          </w:tcPr>
          <w:p w14:paraId="6571CEDC" w14:textId="77777777" w:rsidR="004B2B95" w:rsidRPr="00480AE2" w:rsidRDefault="004B2B95">
            <w:pPr>
              <w:spacing w:line="240" w:lineRule="auto"/>
              <w:ind w:left="-101"/>
              <w:rPr>
                <w:rFonts w:ascii="Browallia New" w:eastAsia="Arial Unicode MS" w:hAnsi="Browallia New" w:cs="Browallia New"/>
                <w:b/>
                <w:bCs/>
                <w:sz w:val="28"/>
                <w:szCs w:val="28"/>
                <w:cs/>
              </w:rPr>
            </w:pPr>
          </w:p>
        </w:tc>
        <w:tc>
          <w:tcPr>
            <w:tcW w:w="1616" w:type="pct"/>
            <w:gridSpan w:val="2"/>
            <w:tcBorders>
              <w:top w:val="single" w:sz="4" w:space="0" w:color="auto"/>
              <w:bottom w:val="single" w:sz="4" w:space="0" w:color="auto"/>
            </w:tcBorders>
          </w:tcPr>
          <w:p w14:paraId="5A19C07C" w14:textId="77777777" w:rsidR="004B2B95" w:rsidRPr="00480AE2" w:rsidRDefault="004B2B95">
            <w:pPr>
              <w:spacing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cs/>
              </w:rPr>
              <w:t>ข้อมูลทางการเงินรวม</w:t>
            </w:r>
          </w:p>
        </w:tc>
        <w:tc>
          <w:tcPr>
            <w:tcW w:w="1616" w:type="pct"/>
            <w:gridSpan w:val="2"/>
            <w:tcBorders>
              <w:top w:val="single" w:sz="4" w:space="0" w:color="auto"/>
              <w:bottom w:val="single" w:sz="4" w:space="0" w:color="auto"/>
            </w:tcBorders>
          </w:tcPr>
          <w:p w14:paraId="28FA4AD6" w14:textId="77777777" w:rsidR="004B2B95" w:rsidRPr="00480AE2" w:rsidRDefault="004B2B95">
            <w:pPr>
              <w:spacing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cs/>
              </w:rPr>
              <w:t>ข้อมูลทางการเงินเฉพาะกิจการ</w:t>
            </w:r>
          </w:p>
        </w:tc>
      </w:tr>
      <w:tr w:rsidR="004B2B95" w:rsidRPr="00480AE2" w14:paraId="1547E738" w14:textId="77777777" w:rsidTr="62DBDE0F">
        <w:trPr>
          <w:trHeight w:val="352"/>
        </w:trPr>
        <w:tc>
          <w:tcPr>
            <w:tcW w:w="1768" w:type="pct"/>
          </w:tcPr>
          <w:p w14:paraId="4DD63D52" w14:textId="77777777" w:rsidR="004B2B95" w:rsidRPr="00480AE2" w:rsidRDefault="004B2B95" w:rsidP="004B2B95">
            <w:pPr>
              <w:spacing w:before="10" w:line="240" w:lineRule="auto"/>
              <w:ind w:left="-101"/>
              <w:rPr>
                <w:rFonts w:ascii="Browallia New" w:eastAsia="Arial Unicode MS" w:hAnsi="Browallia New" w:cs="Browallia New"/>
                <w:b/>
                <w:bCs/>
                <w:snapToGrid w:val="0"/>
                <w:sz w:val="28"/>
                <w:szCs w:val="28"/>
                <w:lang w:eastAsia="th-TH"/>
              </w:rPr>
            </w:pPr>
            <w:r w:rsidRPr="00480AE2">
              <w:rPr>
                <w:rFonts w:ascii="Browallia New" w:eastAsia="Arial Unicode MS" w:hAnsi="Browallia New" w:cs="Browallia New"/>
                <w:b/>
                <w:bCs/>
                <w:sz w:val="28"/>
                <w:szCs w:val="28"/>
                <w:cs/>
              </w:rPr>
              <w:t>สำหรับงวดเก้าเดือนสิ้นสุด</w:t>
            </w:r>
          </w:p>
        </w:tc>
        <w:tc>
          <w:tcPr>
            <w:tcW w:w="808" w:type="pct"/>
            <w:tcBorders>
              <w:top w:val="single" w:sz="4" w:space="0" w:color="auto"/>
            </w:tcBorders>
          </w:tcPr>
          <w:p w14:paraId="4197D5BE" w14:textId="48CF7C1E" w:rsidR="62DBDE0F" w:rsidRPr="00480AE2" w:rsidRDefault="62DBDE0F" w:rsidP="62DBDE0F">
            <w:pPr>
              <w:tabs>
                <w:tab w:val="left" w:pos="6840"/>
              </w:tabs>
              <w:spacing w:before="10"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rPr>
              <w:t xml:space="preserve">พ.ศ. </w:t>
            </w:r>
            <w:r w:rsidR="005F256D" w:rsidRPr="005F256D">
              <w:rPr>
                <w:rFonts w:ascii="Browallia New" w:eastAsia="Arial Unicode MS" w:hAnsi="Browallia New" w:cs="Browallia New"/>
                <w:b/>
                <w:bCs/>
                <w:sz w:val="28"/>
                <w:szCs w:val="28"/>
                <w:lang w:val="en-GB"/>
              </w:rPr>
              <w:t>2566</w:t>
            </w:r>
          </w:p>
        </w:tc>
        <w:tc>
          <w:tcPr>
            <w:tcW w:w="808" w:type="pct"/>
            <w:tcBorders>
              <w:top w:val="single" w:sz="4" w:space="0" w:color="auto"/>
            </w:tcBorders>
          </w:tcPr>
          <w:p w14:paraId="7BABB7A7" w14:textId="63E30DD6" w:rsidR="004B2B95" w:rsidRPr="00480AE2" w:rsidRDefault="004B2B95" w:rsidP="004B2B95">
            <w:pPr>
              <w:tabs>
                <w:tab w:val="left" w:pos="6840"/>
              </w:tabs>
              <w:spacing w:before="10"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c>
          <w:tcPr>
            <w:tcW w:w="808" w:type="pct"/>
            <w:tcBorders>
              <w:top w:val="single" w:sz="4" w:space="0" w:color="auto"/>
            </w:tcBorders>
          </w:tcPr>
          <w:p w14:paraId="11998F9D" w14:textId="4666FB1A" w:rsidR="62DBDE0F" w:rsidRPr="00480AE2" w:rsidRDefault="62DBDE0F" w:rsidP="62DBDE0F">
            <w:pPr>
              <w:tabs>
                <w:tab w:val="left" w:pos="6840"/>
              </w:tabs>
              <w:spacing w:before="10"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rPr>
              <w:t xml:space="preserve">พ.ศ. </w:t>
            </w:r>
            <w:r w:rsidR="005F256D" w:rsidRPr="005F256D">
              <w:rPr>
                <w:rFonts w:ascii="Browallia New" w:eastAsia="Arial Unicode MS" w:hAnsi="Browallia New" w:cs="Browallia New"/>
                <w:b/>
                <w:bCs/>
                <w:sz w:val="28"/>
                <w:szCs w:val="28"/>
                <w:lang w:val="en-GB"/>
              </w:rPr>
              <w:t>2566</w:t>
            </w:r>
          </w:p>
        </w:tc>
        <w:tc>
          <w:tcPr>
            <w:tcW w:w="808" w:type="pct"/>
            <w:tcBorders>
              <w:top w:val="single" w:sz="4" w:space="0" w:color="auto"/>
            </w:tcBorders>
          </w:tcPr>
          <w:p w14:paraId="0785061B" w14:textId="0060904F" w:rsidR="004B2B95" w:rsidRPr="00480AE2" w:rsidRDefault="004B2B95" w:rsidP="004B2B95">
            <w:pPr>
              <w:tabs>
                <w:tab w:val="left" w:pos="6840"/>
              </w:tabs>
              <w:spacing w:before="10"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cs/>
              </w:rPr>
              <w:t xml:space="preserve">พ.ศ. </w:t>
            </w:r>
            <w:r w:rsidR="005F256D" w:rsidRPr="005F256D">
              <w:rPr>
                <w:rFonts w:ascii="Browallia New" w:eastAsia="Arial Unicode MS" w:hAnsi="Browallia New" w:cs="Browallia New"/>
                <w:b/>
                <w:bCs/>
                <w:sz w:val="28"/>
                <w:szCs w:val="28"/>
                <w:lang w:val="en-GB"/>
              </w:rPr>
              <w:t>2565</w:t>
            </w:r>
          </w:p>
        </w:tc>
      </w:tr>
      <w:tr w:rsidR="004B2B95" w:rsidRPr="00480AE2" w14:paraId="7071B44B" w14:textId="77777777" w:rsidTr="62DBDE0F">
        <w:tc>
          <w:tcPr>
            <w:tcW w:w="1768" w:type="pct"/>
          </w:tcPr>
          <w:p w14:paraId="027E05AC" w14:textId="72F099E6" w:rsidR="004B2B95" w:rsidRPr="00480AE2" w:rsidRDefault="004B2B95" w:rsidP="004B2B95">
            <w:pPr>
              <w:spacing w:line="240" w:lineRule="auto"/>
              <w:ind w:left="-101"/>
              <w:rPr>
                <w:rFonts w:ascii="Browallia New" w:eastAsia="Arial Unicode MS" w:hAnsi="Browallia New" w:cs="Browallia New"/>
                <w:snapToGrid w:val="0"/>
                <w:sz w:val="28"/>
                <w:szCs w:val="28"/>
                <w:lang w:eastAsia="th-TH"/>
              </w:rPr>
            </w:pPr>
            <w:r w:rsidRPr="00480AE2">
              <w:rPr>
                <w:rFonts w:ascii="Browallia New" w:eastAsia="Arial Unicode MS" w:hAnsi="Browallia New" w:cs="Browallia New"/>
                <w:b/>
                <w:bCs/>
                <w:sz w:val="28"/>
                <w:szCs w:val="28"/>
                <w:cs/>
              </w:rPr>
              <w:t xml:space="preserve">   วันที่ </w:t>
            </w:r>
            <w:r w:rsidR="005F256D" w:rsidRPr="005F256D">
              <w:rPr>
                <w:rFonts w:ascii="Browallia New" w:eastAsia="Arial Unicode MS" w:hAnsi="Browallia New" w:cs="Browallia New"/>
                <w:b/>
                <w:bCs/>
                <w:sz w:val="28"/>
                <w:szCs w:val="28"/>
                <w:lang w:val="en-GB"/>
              </w:rPr>
              <w:t>30</w:t>
            </w:r>
            <w:r w:rsidRPr="00480AE2">
              <w:rPr>
                <w:rFonts w:ascii="Browallia New" w:eastAsia="Arial Unicode MS" w:hAnsi="Browallia New" w:cs="Browallia New"/>
                <w:b/>
                <w:bCs/>
                <w:sz w:val="28"/>
                <w:szCs w:val="28"/>
              </w:rPr>
              <w:t xml:space="preserve"> </w:t>
            </w:r>
            <w:r w:rsidRPr="00480AE2">
              <w:rPr>
                <w:rFonts w:ascii="Browallia New" w:eastAsia="Arial Unicode MS" w:hAnsi="Browallia New" w:cs="Browallia New"/>
                <w:b/>
                <w:bCs/>
                <w:sz w:val="28"/>
                <w:szCs w:val="28"/>
                <w:cs/>
              </w:rPr>
              <w:t>กันยายน</w:t>
            </w:r>
          </w:p>
        </w:tc>
        <w:tc>
          <w:tcPr>
            <w:tcW w:w="808" w:type="pct"/>
            <w:tcBorders>
              <w:bottom w:val="single" w:sz="4" w:space="0" w:color="auto"/>
            </w:tcBorders>
          </w:tcPr>
          <w:p w14:paraId="1EECAF81" w14:textId="28CDEFEA" w:rsidR="62DBDE0F" w:rsidRPr="00480AE2" w:rsidRDefault="62DBDE0F" w:rsidP="62DBDE0F">
            <w:pPr>
              <w:tabs>
                <w:tab w:val="left" w:pos="6840"/>
              </w:tabs>
              <w:spacing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rPr>
              <w:t>พันบาท</w:t>
            </w:r>
          </w:p>
        </w:tc>
        <w:tc>
          <w:tcPr>
            <w:tcW w:w="808" w:type="pct"/>
            <w:tcBorders>
              <w:bottom w:val="single" w:sz="4" w:space="0" w:color="auto"/>
            </w:tcBorders>
          </w:tcPr>
          <w:p w14:paraId="65FB859A" w14:textId="08523497" w:rsidR="004B2B95" w:rsidRPr="00480AE2" w:rsidRDefault="004B2B95" w:rsidP="004B2B95">
            <w:pPr>
              <w:tabs>
                <w:tab w:val="left" w:pos="6840"/>
              </w:tabs>
              <w:spacing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cs/>
              </w:rPr>
              <w:t>พันบาท</w:t>
            </w:r>
          </w:p>
        </w:tc>
        <w:tc>
          <w:tcPr>
            <w:tcW w:w="808" w:type="pct"/>
            <w:tcBorders>
              <w:bottom w:val="single" w:sz="4" w:space="0" w:color="auto"/>
            </w:tcBorders>
          </w:tcPr>
          <w:p w14:paraId="41CADDC4" w14:textId="28CDEFEA" w:rsidR="62DBDE0F" w:rsidRPr="00480AE2" w:rsidRDefault="62DBDE0F" w:rsidP="62DBDE0F">
            <w:pPr>
              <w:tabs>
                <w:tab w:val="left" w:pos="6840"/>
              </w:tabs>
              <w:spacing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rPr>
              <w:t>พันบาท</w:t>
            </w:r>
          </w:p>
        </w:tc>
        <w:tc>
          <w:tcPr>
            <w:tcW w:w="808" w:type="pct"/>
            <w:tcBorders>
              <w:bottom w:val="single" w:sz="4" w:space="0" w:color="auto"/>
            </w:tcBorders>
          </w:tcPr>
          <w:p w14:paraId="4EE98A76" w14:textId="131C0DF7" w:rsidR="004B2B95" w:rsidRPr="00480AE2" w:rsidRDefault="004B2B95" w:rsidP="004B2B95">
            <w:pPr>
              <w:tabs>
                <w:tab w:val="left" w:pos="6840"/>
              </w:tabs>
              <w:spacing w:line="240" w:lineRule="auto"/>
              <w:ind w:right="-72"/>
              <w:jc w:val="right"/>
              <w:rPr>
                <w:rFonts w:ascii="Browallia New" w:eastAsia="Arial Unicode MS" w:hAnsi="Browallia New" w:cs="Browallia New"/>
                <w:b/>
                <w:bCs/>
                <w:sz w:val="28"/>
                <w:szCs w:val="28"/>
              </w:rPr>
            </w:pPr>
            <w:r w:rsidRPr="00480AE2">
              <w:rPr>
                <w:rFonts w:ascii="Browallia New" w:eastAsia="Arial Unicode MS" w:hAnsi="Browallia New" w:cs="Browallia New"/>
                <w:b/>
                <w:bCs/>
                <w:sz w:val="28"/>
                <w:szCs w:val="28"/>
                <w:cs/>
              </w:rPr>
              <w:t>พันบาท</w:t>
            </w:r>
          </w:p>
        </w:tc>
      </w:tr>
      <w:tr w:rsidR="004B2B95" w:rsidRPr="00480AE2" w14:paraId="054A866F" w14:textId="77777777">
        <w:tc>
          <w:tcPr>
            <w:tcW w:w="1768" w:type="pct"/>
            <w:vAlign w:val="center"/>
          </w:tcPr>
          <w:p w14:paraId="551EA2DF" w14:textId="77777777" w:rsidR="004B2B95" w:rsidRPr="00480AE2" w:rsidRDefault="004B2B95" w:rsidP="004B2B95">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808" w:type="pct"/>
            <w:tcBorders>
              <w:top w:val="single" w:sz="4" w:space="0" w:color="auto"/>
            </w:tcBorders>
            <w:shd w:val="clear" w:color="auto" w:fill="FAFAFA"/>
            <w:vAlign w:val="center"/>
          </w:tcPr>
          <w:p w14:paraId="135B2825" w14:textId="77777777" w:rsidR="004B2B95" w:rsidRPr="00480AE2" w:rsidRDefault="004B2B95" w:rsidP="004B2B95">
            <w:pPr>
              <w:spacing w:line="240" w:lineRule="auto"/>
              <w:ind w:right="-72"/>
              <w:jc w:val="right"/>
              <w:rPr>
                <w:rFonts w:ascii="Browallia New" w:eastAsia="Arial Unicode MS" w:hAnsi="Browallia New" w:cs="Browallia New"/>
                <w:sz w:val="28"/>
                <w:szCs w:val="28"/>
                <w:cs/>
              </w:rPr>
            </w:pPr>
          </w:p>
        </w:tc>
        <w:tc>
          <w:tcPr>
            <w:tcW w:w="808" w:type="pct"/>
            <w:tcBorders>
              <w:top w:val="single" w:sz="4" w:space="0" w:color="auto"/>
            </w:tcBorders>
            <w:vAlign w:val="center"/>
          </w:tcPr>
          <w:p w14:paraId="2B1FD2D5" w14:textId="77777777" w:rsidR="004B2B95" w:rsidRPr="00480AE2" w:rsidRDefault="004B2B95" w:rsidP="004B2B95">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7EE8027A" w14:textId="77777777" w:rsidR="004B2B95" w:rsidRPr="00480AE2" w:rsidRDefault="004B2B95" w:rsidP="004B2B95">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vAlign w:val="center"/>
          </w:tcPr>
          <w:p w14:paraId="25B3FF01" w14:textId="77777777" w:rsidR="004B2B95" w:rsidRPr="00480AE2" w:rsidRDefault="004B2B95" w:rsidP="004B2B95">
            <w:pPr>
              <w:spacing w:line="240" w:lineRule="auto"/>
              <w:ind w:right="-72"/>
              <w:jc w:val="right"/>
              <w:rPr>
                <w:rFonts w:ascii="Browallia New" w:eastAsia="Arial Unicode MS" w:hAnsi="Browallia New" w:cs="Browallia New"/>
                <w:sz w:val="28"/>
                <w:szCs w:val="28"/>
              </w:rPr>
            </w:pPr>
          </w:p>
        </w:tc>
      </w:tr>
      <w:tr w:rsidR="004B2B95" w:rsidRPr="00480AE2" w14:paraId="6F9AFD02" w14:textId="77777777">
        <w:tc>
          <w:tcPr>
            <w:tcW w:w="1768" w:type="pct"/>
          </w:tcPr>
          <w:p w14:paraId="1714053A" w14:textId="77777777" w:rsidR="004B2B95" w:rsidRPr="00480AE2" w:rsidRDefault="004B2B95" w:rsidP="004B2B95">
            <w:pPr>
              <w:spacing w:line="240" w:lineRule="auto"/>
              <w:ind w:left="-101"/>
              <w:rPr>
                <w:rFonts w:ascii="Browallia New" w:eastAsia="Arial Unicode MS" w:hAnsi="Browallia New" w:cs="Browallia New"/>
                <w:snapToGrid w:val="0"/>
                <w:sz w:val="28"/>
                <w:szCs w:val="28"/>
                <w:lang w:eastAsia="th-TH"/>
              </w:rPr>
            </w:pPr>
            <w:r w:rsidRPr="00480AE2">
              <w:rPr>
                <w:rFonts w:ascii="Browallia New" w:eastAsia="Arial Unicode MS" w:hAnsi="Browallia New" w:cs="Browallia New"/>
                <w:sz w:val="28"/>
                <w:szCs w:val="28"/>
                <w:cs/>
              </w:rPr>
              <w:t>ผลประโยชน์ระยะสั้น</w:t>
            </w:r>
          </w:p>
        </w:tc>
        <w:tc>
          <w:tcPr>
            <w:tcW w:w="808" w:type="pct"/>
            <w:shd w:val="clear" w:color="auto" w:fill="FAFAFA"/>
          </w:tcPr>
          <w:p w14:paraId="76193EAF" w14:textId="6DEE7E09"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color w:val="000000"/>
                <w:sz w:val="28"/>
                <w:szCs w:val="28"/>
                <w:lang w:val="en-GB" w:eastAsia="th-TH"/>
              </w:rPr>
              <w:t>186</w:t>
            </w:r>
            <w:r w:rsidR="15BEDE0E" w:rsidRPr="00480AE2">
              <w:rPr>
                <w:rFonts w:ascii="Browallia New" w:eastAsia="Arial Unicode MS" w:hAnsi="Browallia New" w:cs="Browallia New"/>
                <w:color w:val="000000"/>
                <w:sz w:val="28"/>
                <w:szCs w:val="28"/>
                <w:lang w:eastAsia="th-TH"/>
              </w:rPr>
              <w:t>,</w:t>
            </w:r>
            <w:r w:rsidRPr="005F256D">
              <w:rPr>
                <w:rFonts w:ascii="Browallia New" w:eastAsia="Arial Unicode MS" w:hAnsi="Browallia New" w:cs="Browallia New"/>
                <w:color w:val="000000"/>
                <w:sz w:val="28"/>
                <w:szCs w:val="28"/>
                <w:lang w:val="en-GB" w:eastAsia="th-TH"/>
              </w:rPr>
              <w:t>711</w:t>
            </w:r>
          </w:p>
        </w:tc>
        <w:tc>
          <w:tcPr>
            <w:tcW w:w="808" w:type="pct"/>
          </w:tcPr>
          <w:p w14:paraId="4186BDC1" w14:textId="1837C657"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snapToGrid w:val="0"/>
                <w:color w:val="000000"/>
                <w:sz w:val="28"/>
                <w:szCs w:val="28"/>
                <w:lang w:val="en-GB" w:eastAsia="th-TH"/>
              </w:rPr>
              <w:t>187</w:t>
            </w:r>
            <w:r w:rsidR="004B2B95" w:rsidRPr="00480AE2">
              <w:rPr>
                <w:rFonts w:ascii="Browallia New" w:eastAsia="Arial Unicode MS" w:hAnsi="Browallia New" w:cs="Browallia New"/>
                <w:snapToGrid w:val="0"/>
                <w:color w:val="000000"/>
                <w:sz w:val="28"/>
                <w:szCs w:val="28"/>
                <w:lang w:eastAsia="th-TH"/>
              </w:rPr>
              <w:t>,</w:t>
            </w:r>
            <w:r w:rsidRPr="005F256D">
              <w:rPr>
                <w:rFonts w:ascii="Browallia New" w:eastAsia="Arial Unicode MS" w:hAnsi="Browallia New" w:cs="Browallia New"/>
                <w:snapToGrid w:val="0"/>
                <w:color w:val="000000"/>
                <w:sz w:val="28"/>
                <w:szCs w:val="28"/>
                <w:lang w:val="en-GB" w:eastAsia="th-TH"/>
              </w:rPr>
              <w:t>835</w:t>
            </w:r>
          </w:p>
        </w:tc>
        <w:tc>
          <w:tcPr>
            <w:tcW w:w="808" w:type="pct"/>
            <w:shd w:val="clear" w:color="auto" w:fill="FAFAFA"/>
          </w:tcPr>
          <w:p w14:paraId="692A6A74" w14:textId="5C9996F3"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color w:val="000000"/>
                <w:sz w:val="28"/>
                <w:szCs w:val="28"/>
                <w:lang w:val="en-GB" w:eastAsia="th-TH"/>
              </w:rPr>
              <w:t>173</w:t>
            </w:r>
            <w:r w:rsidR="1D5DC32B" w:rsidRPr="00480AE2">
              <w:rPr>
                <w:rFonts w:ascii="Browallia New" w:eastAsia="Arial Unicode MS" w:hAnsi="Browallia New" w:cs="Browallia New"/>
                <w:color w:val="000000"/>
                <w:sz w:val="28"/>
                <w:szCs w:val="28"/>
                <w:lang w:eastAsia="th-TH"/>
              </w:rPr>
              <w:t>,</w:t>
            </w:r>
            <w:r w:rsidRPr="005F256D">
              <w:rPr>
                <w:rFonts w:ascii="Browallia New" w:eastAsia="Arial Unicode MS" w:hAnsi="Browallia New" w:cs="Browallia New"/>
                <w:color w:val="000000"/>
                <w:sz w:val="28"/>
                <w:szCs w:val="28"/>
                <w:lang w:val="en-GB" w:eastAsia="th-TH"/>
              </w:rPr>
              <w:t>453</w:t>
            </w:r>
          </w:p>
        </w:tc>
        <w:tc>
          <w:tcPr>
            <w:tcW w:w="808" w:type="pct"/>
          </w:tcPr>
          <w:p w14:paraId="1B42E013" w14:textId="70798E1E"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snapToGrid w:val="0"/>
                <w:color w:val="000000"/>
                <w:sz w:val="28"/>
                <w:szCs w:val="28"/>
                <w:lang w:val="en-GB" w:eastAsia="th-TH"/>
              </w:rPr>
              <w:t>172</w:t>
            </w:r>
            <w:r w:rsidR="004B2B95" w:rsidRPr="00480AE2">
              <w:rPr>
                <w:rFonts w:ascii="Browallia New" w:eastAsia="Arial Unicode MS" w:hAnsi="Browallia New" w:cs="Browallia New"/>
                <w:snapToGrid w:val="0"/>
                <w:color w:val="000000"/>
                <w:sz w:val="28"/>
                <w:szCs w:val="28"/>
                <w:lang w:eastAsia="th-TH"/>
              </w:rPr>
              <w:t>,</w:t>
            </w:r>
            <w:r w:rsidRPr="005F256D">
              <w:rPr>
                <w:rFonts w:ascii="Browallia New" w:eastAsia="Arial Unicode MS" w:hAnsi="Browallia New" w:cs="Browallia New"/>
                <w:snapToGrid w:val="0"/>
                <w:color w:val="000000"/>
                <w:sz w:val="28"/>
                <w:szCs w:val="28"/>
                <w:lang w:val="en-GB" w:eastAsia="th-TH"/>
              </w:rPr>
              <w:t>987</w:t>
            </w:r>
          </w:p>
        </w:tc>
      </w:tr>
      <w:tr w:rsidR="004B2B95" w:rsidRPr="00480AE2" w14:paraId="48669002" w14:textId="77777777">
        <w:tc>
          <w:tcPr>
            <w:tcW w:w="1768" w:type="pct"/>
          </w:tcPr>
          <w:p w14:paraId="27E93A34" w14:textId="77777777" w:rsidR="004B2B95" w:rsidRPr="00480AE2" w:rsidRDefault="004B2B95" w:rsidP="004B2B95">
            <w:pPr>
              <w:spacing w:line="240" w:lineRule="auto"/>
              <w:ind w:left="-101"/>
              <w:rPr>
                <w:rFonts w:ascii="Browallia New" w:eastAsia="Arial Unicode MS" w:hAnsi="Browallia New" w:cs="Browallia New"/>
                <w:sz w:val="28"/>
                <w:szCs w:val="28"/>
              </w:rPr>
            </w:pPr>
            <w:r w:rsidRPr="00480AE2">
              <w:rPr>
                <w:rFonts w:ascii="Browallia New" w:eastAsia="Arial Unicode MS" w:hAnsi="Browallia New" w:cs="Browallia New"/>
                <w:sz w:val="28"/>
                <w:szCs w:val="28"/>
                <w:cs/>
              </w:rPr>
              <w:t>ผลประโยชน์หลังออกจากงาน</w:t>
            </w:r>
          </w:p>
        </w:tc>
        <w:tc>
          <w:tcPr>
            <w:tcW w:w="808" w:type="pct"/>
            <w:tcBorders>
              <w:bottom w:val="single" w:sz="4" w:space="0" w:color="auto"/>
            </w:tcBorders>
            <w:shd w:val="clear" w:color="auto" w:fill="FAFAFA"/>
          </w:tcPr>
          <w:p w14:paraId="396A95C3" w14:textId="1541CFF5" w:rsidR="004B2B95" w:rsidRPr="00480AE2" w:rsidRDefault="005F256D" w:rsidP="004B2B95">
            <w:pPr>
              <w:spacing w:line="240" w:lineRule="auto"/>
              <w:ind w:right="-72"/>
              <w:jc w:val="right"/>
              <w:rPr>
                <w:rFonts w:ascii="Browallia New" w:eastAsia="Arial Unicode MS" w:hAnsi="Browallia New" w:cs="Browallia New"/>
                <w:color w:val="000000"/>
                <w:sz w:val="28"/>
                <w:szCs w:val="28"/>
              </w:rPr>
            </w:pPr>
            <w:r w:rsidRPr="005F256D">
              <w:rPr>
                <w:rFonts w:ascii="Browallia New" w:eastAsia="Arial Unicode MS" w:hAnsi="Browallia New" w:cs="Browallia New"/>
                <w:color w:val="000000"/>
                <w:sz w:val="28"/>
                <w:szCs w:val="28"/>
                <w:lang w:val="en-GB"/>
              </w:rPr>
              <w:t>10</w:t>
            </w:r>
            <w:r w:rsidR="6FCE45B0" w:rsidRPr="00480AE2">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252</w:t>
            </w:r>
          </w:p>
        </w:tc>
        <w:tc>
          <w:tcPr>
            <w:tcW w:w="808" w:type="pct"/>
            <w:tcBorders>
              <w:bottom w:val="single" w:sz="4" w:space="0" w:color="auto"/>
            </w:tcBorders>
          </w:tcPr>
          <w:p w14:paraId="49002E82" w14:textId="5F3C4B2C"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color w:val="000000"/>
                <w:sz w:val="28"/>
                <w:szCs w:val="28"/>
                <w:lang w:val="en-GB"/>
              </w:rPr>
              <w:t>8</w:t>
            </w:r>
            <w:r w:rsidR="004B2B95" w:rsidRPr="00480AE2">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085</w:t>
            </w:r>
          </w:p>
        </w:tc>
        <w:tc>
          <w:tcPr>
            <w:tcW w:w="808" w:type="pct"/>
            <w:tcBorders>
              <w:bottom w:val="single" w:sz="4" w:space="0" w:color="auto"/>
            </w:tcBorders>
            <w:shd w:val="clear" w:color="auto" w:fill="FAFAFA"/>
          </w:tcPr>
          <w:p w14:paraId="270514CF" w14:textId="7DC49B48"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color w:val="000000"/>
                <w:sz w:val="28"/>
                <w:szCs w:val="28"/>
                <w:lang w:val="en-GB" w:eastAsia="th-TH"/>
              </w:rPr>
              <w:t>3</w:t>
            </w:r>
            <w:r w:rsidR="7FFAB9D9" w:rsidRPr="00480AE2">
              <w:rPr>
                <w:rFonts w:ascii="Browallia New" w:eastAsia="Arial Unicode MS" w:hAnsi="Browallia New" w:cs="Browallia New"/>
                <w:color w:val="000000"/>
                <w:sz w:val="28"/>
                <w:szCs w:val="28"/>
                <w:lang w:eastAsia="th-TH"/>
              </w:rPr>
              <w:t>,</w:t>
            </w:r>
            <w:r w:rsidRPr="005F256D">
              <w:rPr>
                <w:rFonts w:ascii="Browallia New" w:eastAsia="Arial Unicode MS" w:hAnsi="Browallia New" w:cs="Browallia New"/>
                <w:color w:val="000000"/>
                <w:sz w:val="28"/>
                <w:szCs w:val="28"/>
                <w:lang w:val="en-GB" w:eastAsia="th-TH"/>
              </w:rPr>
              <w:t>546</w:t>
            </w:r>
          </w:p>
        </w:tc>
        <w:tc>
          <w:tcPr>
            <w:tcW w:w="808" w:type="pct"/>
            <w:tcBorders>
              <w:bottom w:val="single" w:sz="4" w:space="0" w:color="auto"/>
            </w:tcBorders>
          </w:tcPr>
          <w:p w14:paraId="08FC0C0A" w14:textId="4978CD74"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snapToGrid w:val="0"/>
                <w:color w:val="000000"/>
                <w:sz w:val="28"/>
                <w:szCs w:val="28"/>
                <w:lang w:val="en-GB" w:eastAsia="th-TH"/>
              </w:rPr>
              <w:t>3</w:t>
            </w:r>
            <w:r w:rsidR="004B2B95" w:rsidRPr="00480AE2">
              <w:rPr>
                <w:rFonts w:ascii="Browallia New" w:eastAsia="Arial Unicode MS" w:hAnsi="Browallia New" w:cs="Browallia New"/>
                <w:snapToGrid w:val="0"/>
                <w:color w:val="000000"/>
                <w:sz w:val="28"/>
                <w:szCs w:val="28"/>
                <w:lang w:eastAsia="th-TH"/>
              </w:rPr>
              <w:t>,</w:t>
            </w:r>
            <w:r w:rsidRPr="005F256D">
              <w:rPr>
                <w:rFonts w:ascii="Browallia New" w:eastAsia="Arial Unicode MS" w:hAnsi="Browallia New" w:cs="Browallia New"/>
                <w:snapToGrid w:val="0"/>
                <w:color w:val="000000"/>
                <w:sz w:val="28"/>
                <w:szCs w:val="28"/>
                <w:lang w:val="en-GB" w:eastAsia="th-TH"/>
              </w:rPr>
              <w:t>435</w:t>
            </w:r>
          </w:p>
        </w:tc>
      </w:tr>
      <w:tr w:rsidR="004B2B95" w:rsidRPr="00480AE2" w14:paraId="00A2C3D6" w14:textId="77777777">
        <w:tc>
          <w:tcPr>
            <w:tcW w:w="1768" w:type="pct"/>
          </w:tcPr>
          <w:p w14:paraId="21AF754B" w14:textId="77777777" w:rsidR="004B2B95" w:rsidRPr="00480AE2" w:rsidRDefault="004B2B95" w:rsidP="004B2B95">
            <w:pPr>
              <w:spacing w:line="240" w:lineRule="auto"/>
              <w:ind w:left="-101"/>
              <w:rPr>
                <w:rFonts w:ascii="Browallia New" w:eastAsia="Arial Unicode MS" w:hAnsi="Browallia New" w:cs="Browallia New"/>
                <w:sz w:val="28"/>
                <w:szCs w:val="28"/>
              </w:rPr>
            </w:pPr>
            <w:r w:rsidRPr="00480AE2">
              <w:rPr>
                <w:rFonts w:ascii="Browallia New" w:eastAsia="Arial Unicode MS" w:hAnsi="Browallia New" w:cs="Browallia New"/>
                <w:sz w:val="28"/>
                <w:szCs w:val="28"/>
                <w:cs/>
              </w:rPr>
              <w:t>รวมค่าตอบแทนผู้บริหารสำคัญ</w:t>
            </w:r>
          </w:p>
        </w:tc>
        <w:tc>
          <w:tcPr>
            <w:tcW w:w="808" w:type="pct"/>
            <w:tcBorders>
              <w:top w:val="single" w:sz="4" w:space="0" w:color="auto"/>
              <w:bottom w:val="single" w:sz="4" w:space="0" w:color="auto"/>
            </w:tcBorders>
            <w:shd w:val="clear" w:color="auto" w:fill="FAFAFA"/>
          </w:tcPr>
          <w:p w14:paraId="63338C8B" w14:textId="284219A5" w:rsidR="004B2B95" w:rsidRPr="00480AE2" w:rsidRDefault="005F256D" w:rsidP="004B2B95">
            <w:pPr>
              <w:spacing w:line="240" w:lineRule="auto"/>
              <w:ind w:right="-72"/>
              <w:jc w:val="right"/>
              <w:rPr>
                <w:rFonts w:ascii="Browallia New" w:eastAsia="Arial Unicode MS" w:hAnsi="Browallia New" w:cs="Browallia New"/>
                <w:color w:val="000000"/>
                <w:sz w:val="28"/>
                <w:szCs w:val="28"/>
              </w:rPr>
            </w:pPr>
            <w:r w:rsidRPr="005F256D">
              <w:rPr>
                <w:rFonts w:ascii="Browallia New" w:eastAsia="Arial Unicode MS" w:hAnsi="Browallia New" w:cs="Browallia New"/>
                <w:color w:val="000000"/>
                <w:sz w:val="28"/>
                <w:szCs w:val="28"/>
                <w:lang w:val="en-GB"/>
              </w:rPr>
              <w:t>196</w:t>
            </w:r>
            <w:r w:rsidR="108BEF6F" w:rsidRPr="00480AE2">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963</w:t>
            </w:r>
          </w:p>
        </w:tc>
        <w:tc>
          <w:tcPr>
            <w:tcW w:w="808" w:type="pct"/>
            <w:tcBorders>
              <w:top w:val="single" w:sz="4" w:space="0" w:color="auto"/>
              <w:bottom w:val="single" w:sz="4" w:space="0" w:color="auto"/>
            </w:tcBorders>
          </w:tcPr>
          <w:p w14:paraId="4BA3A994" w14:textId="3CDB6498"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color w:val="000000"/>
                <w:sz w:val="28"/>
                <w:szCs w:val="28"/>
                <w:lang w:val="en-GB"/>
              </w:rPr>
              <w:t>195</w:t>
            </w:r>
            <w:r w:rsidR="004B2B95" w:rsidRPr="00480AE2">
              <w:rPr>
                <w:rFonts w:ascii="Browallia New" w:eastAsia="Arial Unicode MS" w:hAnsi="Browallia New" w:cs="Browallia New"/>
                <w:color w:val="000000"/>
                <w:sz w:val="28"/>
                <w:szCs w:val="28"/>
              </w:rPr>
              <w:t>,</w:t>
            </w:r>
            <w:r w:rsidRPr="005F256D">
              <w:rPr>
                <w:rFonts w:ascii="Browallia New" w:eastAsia="Arial Unicode MS" w:hAnsi="Browallia New" w:cs="Browallia New"/>
                <w:color w:val="000000"/>
                <w:sz w:val="28"/>
                <w:szCs w:val="28"/>
                <w:lang w:val="en-GB"/>
              </w:rPr>
              <w:t>920</w:t>
            </w:r>
          </w:p>
        </w:tc>
        <w:tc>
          <w:tcPr>
            <w:tcW w:w="808" w:type="pct"/>
            <w:tcBorders>
              <w:top w:val="single" w:sz="4" w:space="0" w:color="auto"/>
              <w:bottom w:val="single" w:sz="4" w:space="0" w:color="auto"/>
            </w:tcBorders>
            <w:shd w:val="clear" w:color="auto" w:fill="FAFAFA"/>
          </w:tcPr>
          <w:p w14:paraId="60AD80FC" w14:textId="671C6F42"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color w:val="000000"/>
                <w:sz w:val="28"/>
                <w:szCs w:val="28"/>
                <w:lang w:val="en-GB" w:eastAsia="th-TH"/>
              </w:rPr>
              <w:t>176</w:t>
            </w:r>
            <w:r w:rsidR="1EDBBD38" w:rsidRPr="00480AE2">
              <w:rPr>
                <w:rFonts w:ascii="Browallia New" w:eastAsia="Arial Unicode MS" w:hAnsi="Browallia New" w:cs="Browallia New"/>
                <w:color w:val="000000"/>
                <w:sz w:val="28"/>
                <w:szCs w:val="28"/>
                <w:lang w:eastAsia="th-TH"/>
              </w:rPr>
              <w:t>,</w:t>
            </w:r>
            <w:r w:rsidRPr="005F256D">
              <w:rPr>
                <w:rFonts w:ascii="Browallia New" w:eastAsia="Arial Unicode MS" w:hAnsi="Browallia New" w:cs="Browallia New"/>
                <w:color w:val="000000"/>
                <w:sz w:val="28"/>
                <w:szCs w:val="28"/>
                <w:lang w:val="en-GB" w:eastAsia="th-TH"/>
              </w:rPr>
              <w:t>999</w:t>
            </w:r>
          </w:p>
        </w:tc>
        <w:tc>
          <w:tcPr>
            <w:tcW w:w="808" w:type="pct"/>
            <w:tcBorders>
              <w:top w:val="single" w:sz="4" w:space="0" w:color="auto"/>
              <w:bottom w:val="single" w:sz="4" w:space="0" w:color="auto"/>
            </w:tcBorders>
          </w:tcPr>
          <w:p w14:paraId="7B3A24CD" w14:textId="222D247E" w:rsidR="004B2B95" w:rsidRPr="00480AE2" w:rsidRDefault="005F256D" w:rsidP="004B2B95">
            <w:pPr>
              <w:spacing w:line="240" w:lineRule="auto"/>
              <w:ind w:right="-72"/>
              <w:jc w:val="right"/>
              <w:rPr>
                <w:rFonts w:ascii="Browallia New" w:eastAsia="Arial Unicode MS" w:hAnsi="Browallia New" w:cs="Browallia New"/>
                <w:snapToGrid w:val="0"/>
                <w:color w:val="000000"/>
                <w:sz w:val="28"/>
                <w:szCs w:val="28"/>
                <w:lang w:eastAsia="th-TH"/>
              </w:rPr>
            </w:pPr>
            <w:r w:rsidRPr="005F256D">
              <w:rPr>
                <w:rFonts w:ascii="Browallia New" w:eastAsia="Arial Unicode MS" w:hAnsi="Browallia New" w:cs="Browallia New"/>
                <w:snapToGrid w:val="0"/>
                <w:color w:val="000000"/>
                <w:sz w:val="28"/>
                <w:szCs w:val="28"/>
                <w:lang w:val="en-GB" w:eastAsia="th-TH"/>
              </w:rPr>
              <w:t>176</w:t>
            </w:r>
            <w:r w:rsidR="004B2B95" w:rsidRPr="00480AE2">
              <w:rPr>
                <w:rFonts w:ascii="Browallia New" w:eastAsia="Arial Unicode MS" w:hAnsi="Browallia New" w:cs="Browallia New"/>
                <w:snapToGrid w:val="0"/>
                <w:color w:val="000000"/>
                <w:sz w:val="28"/>
                <w:szCs w:val="28"/>
                <w:lang w:eastAsia="th-TH"/>
              </w:rPr>
              <w:t>,</w:t>
            </w:r>
            <w:r w:rsidRPr="005F256D">
              <w:rPr>
                <w:rFonts w:ascii="Browallia New" w:eastAsia="Arial Unicode MS" w:hAnsi="Browallia New" w:cs="Browallia New"/>
                <w:snapToGrid w:val="0"/>
                <w:color w:val="000000"/>
                <w:sz w:val="28"/>
                <w:szCs w:val="28"/>
                <w:lang w:val="en-GB" w:eastAsia="th-TH"/>
              </w:rPr>
              <w:t>422</w:t>
            </w:r>
          </w:p>
        </w:tc>
      </w:tr>
    </w:tbl>
    <w:p w14:paraId="64712DF3" w14:textId="77777777" w:rsidR="000B7BB7" w:rsidRPr="00480AE2" w:rsidRDefault="000B7BB7" w:rsidP="00001756">
      <w:pPr>
        <w:spacing w:line="240" w:lineRule="auto"/>
        <w:jc w:val="thaiDistribute"/>
        <w:rPr>
          <w:rFonts w:ascii="Browallia New" w:eastAsia="Arial Unicode MS" w:hAnsi="Browallia New" w:cs="Browallia New"/>
          <w:sz w:val="28"/>
          <w:szCs w:val="28"/>
        </w:rPr>
      </w:pPr>
    </w:p>
    <w:p w14:paraId="7203B342" w14:textId="77777777" w:rsidR="002C72AC" w:rsidRPr="00D14059" w:rsidRDefault="002C72AC" w:rsidP="002C72AC">
      <w:pPr>
        <w:spacing w:line="240" w:lineRule="auto"/>
        <w:jc w:val="thaiDistribute"/>
        <w:rPr>
          <w:rFonts w:ascii="Browallia New" w:eastAsia="Arial Unicode MS" w:hAnsi="Browallia New" w:cs="Browallia New"/>
          <w:sz w:val="26"/>
          <w:szCs w:val="26"/>
        </w:rPr>
        <w:sectPr w:rsidR="002C72AC" w:rsidRPr="00D14059" w:rsidSect="009F230D">
          <w:pgSz w:w="11907" w:h="16840"/>
          <w:pgMar w:top="1440" w:right="720" w:bottom="720" w:left="1728" w:header="706" w:footer="576" w:gutter="0"/>
          <w:cols w:space="720"/>
          <w:docGrid w:linePitch="272"/>
        </w:sectPr>
      </w:pPr>
    </w:p>
    <w:p w14:paraId="02EF0960" w14:textId="77777777" w:rsidR="002C72AC" w:rsidRPr="00D14059" w:rsidRDefault="002C72AC" w:rsidP="00BD7414">
      <w:pPr>
        <w:spacing w:line="240" w:lineRule="auto"/>
        <w:rPr>
          <w:rFonts w:ascii="Browallia New" w:eastAsia="Arial Unicode MS" w:hAnsi="Browallia New" w:cs="Browallia New"/>
          <w:sz w:val="28"/>
          <w:szCs w:val="28"/>
        </w:rPr>
      </w:pPr>
    </w:p>
    <w:p w14:paraId="27474B9E" w14:textId="7CE69D59" w:rsidR="00BD7414" w:rsidRPr="00D14059" w:rsidRDefault="00BD7414" w:rsidP="00DC236A">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25</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ภาระผูกพันและหนี้สินที่อาจจะเกิดขึ้น</w:t>
      </w:r>
    </w:p>
    <w:p w14:paraId="752CB886" w14:textId="77777777" w:rsidR="002C72AC" w:rsidRPr="00D14059" w:rsidRDefault="002C72AC" w:rsidP="00BD7414">
      <w:pPr>
        <w:spacing w:line="240" w:lineRule="auto"/>
        <w:rPr>
          <w:rFonts w:ascii="Browallia New" w:eastAsia="Arial Unicode MS" w:hAnsi="Browallia New" w:cs="Browallia New"/>
          <w:sz w:val="28"/>
          <w:szCs w:val="28"/>
        </w:rPr>
      </w:pPr>
    </w:p>
    <w:p w14:paraId="31390050" w14:textId="4072419F" w:rsidR="002C72AC" w:rsidRPr="00D14059" w:rsidRDefault="002C72AC" w:rsidP="00422CDB">
      <w:pPr>
        <w:spacing w:line="240" w:lineRule="auto"/>
        <w:jc w:val="thaiDistribute"/>
        <w:rPr>
          <w:rFonts w:ascii="Browallia New" w:eastAsia="Arial Unicode MS" w:hAnsi="Browallia New" w:cs="Browallia New"/>
          <w:sz w:val="28"/>
          <w:szCs w:val="28"/>
        </w:rPr>
      </w:pPr>
      <w:r w:rsidRPr="00853C44">
        <w:rPr>
          <w:rFonts w:ascii="Browallia New" w:eastAsia="Arial Unicode MS" w:hAnsi="Browallia New" w:cs="Browallia New"/>
          <w:spacing w:val="-4"/>
          <w:sz w:val="28"/>
          <w:szCs w:val="28"/>
          <w:cs/>
        </w:rPr>
        <w:t>ในระหว่าง</w:t>
      </w:r>
      <w:r w:rsidR="00ED36D5" w:rsidRPr="00853C44">
        <w:rPr>
          <w:rFonts w:ascii="Browallia New" w:eastAsia="Arial Unicode MS" w:hAnsi="Browallia New" w:cs="Browallia New"/>
          <w:spacing w:val="-4"/>
          <w:sz w:val="28"/>
          <w:szCs w:val="28"/>
          <w:cs/>
        </w:rPr>
        <w:t>งวด</w:t>
      </w:r>
      <w:r w:rsidR="00C742A4" w:rsidRPr="00853C44">
        <w:rPr>
          <w:rFonts w:ascii="Browallia New" w:eastAsia="Arial Unicode MS" w:hAnsi="Browallia New" w:cs="Browallia New" w:hint="cs"/>
          <w:spacing w:val="-4"/>
          <w:sz w:val="28"/>
          <w:szCs w:val="28"/>
          <w:cs/>
        </w:rPr>
        <w:t>เก้าเดือน</w:t>
      </w:r>
      <w:r w:rsidR="00ED36D5" w:rsidRPr="00853C44">
        <w:rPr>
          <w:rFonts w:ascii="Browallia New" w:eastAsia="Arial Unicode MS" w:hAnsi="Browallia New" w:cs="Browallia New"/>
          <w:spacing w:val="-4"/>
          <w:sz w:val="28"/>
          <w:szCs w:val="28"/>
          <w:cs/>
        </w:rPr>
        <w:t xml:space="preserve">สิ้นสุดวันที่ </w:t>
      </w:r>
      <w:r w:rsidR="005F256D" w:rsidRPr="005F256D">
        <w:rPr>
          <w:rFonts w:ascii="Browallia New" w:eastAsia="Arial Unicode MS" w:hAnsi="Browallia New" w:cs="Browallia New"/>
          <w:spacing w:val="-4"/>
          <w:sz w:val="28"/>
          <w:szCs w:val="28"/>
          <w:lang w:val="en-GB"/>
        </w:rPr>
        <w:t>30</w:t>
      </w:r>
      <w:r w:rsidR="001D33C6" w:rsidRPr="00853C44">
        <w:rPr>
          <w:rFonts w:ascii="Browallia New" w:eastAsia="Arial Unicode MS" w:hAnsi="Browallia New" w:cs="Browallia New"/>
          <w:spacing w:val="-4"/>
          <w:sz w:val="28"/>
          <w:szCs w:val="28"/>
        </w:rPr>
        <w:t xml:space="preserve"> </w:t>
      </w:r>
      <w:r w:rsidR="004B2B95" w:rsidRPr="00853C44">
        <w:rPr>
          <w:rFonts w:ascii="Browallia New" w:eastAsia="Arial Unicode MS" w:hAnsi="Browallia New" w:cs="Browallia New"/>
          <w:spacing w:val="-4"/>
          <w:sz w:val="28"/>
          <w:szCs w:val="28"/>
          <w:cs/>
        </w:rPr>
        <w:t>กันยายน</w:t>
      </w:r>
      <w:r w:rsidR="00ED36D5" w:rsidRPr="00853C44">
        <w:rPr>
          <w:rFonts w:ascii="Browallia New" w:eastAsia="Arial Unicode MS" w:hAnsi="Browallia New" w:cs="Browallia New"/>
          <w:spacing w:val="-4"/>
          <w:sz w:val="28"/>
          <w:szCs w:val="28"/>
          <w:cs/>
        </w:rPr>
        <w:t xml:space="preserve"> </w:t>
      </w:r>
      <w:r w:rsidR="00623910" w:rsidRPr="00853C44">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2566</w:t>
      </w:r>
      <w:r w:rsidRPr="00853C44">
        <w:rPr>
          <w:rFonts w:ascii="Browallia New" w:eastAsia="Arial Unicode MS" w:hAnsi="Browallia New" w:cs="Browallia New"/>
          <w:spacing w:val="-4"/>
          <w:sz w:val="28"/>
          <w:szCs w:val="28"/>
        </w:rPr>
        <w:t xml:space="preserve"> </w:t>
      </w:r>
      <w:r w:rsidRPr="00853C44">
        <w:rPr>
          <w:rFonts w:ascii="Browallia New" w:eastAsia="Arial Unicode MS" w:hAnsi="Browallia New" w:cs="Browallia New"/>
          <w:spacing w:val="-4"/>
          <w:sz w:val="28"/>
          <w:szCs w:val="28"/>
          <w:cs/>
        </w:rPr>
        <w:t xml:space="preserve">กลุ่มกิจการไม่มีภาระผูกพันและหนี้สินที่อาจเกิดขึ้นในภายหน้าที่แตกต่างอย่างเป็นสาระสำคัญจากงวดบัญชีสิ้นสุดวันที่ </w:t>
      </w:r>
      <w:r w:rsidR="005F256D" w:rsidRPr="005F256D">
        <w:rPr>
          <w:rFonts w:ascii="Browallia New" w:eastAsia="Arial Unicode MS" w:hAnsi="Browallia New" w:cs="Browallia New"/>
          <w:spacing w:val="-4"/>
          <w:sz w:val="28"/>
          <w:szCs w:val="28"/>
          <w:lang w:val="en-GB"/>
        </w:rPr>
        <w:t>31</w:t>
      </w:r>
      <w:r w:rsidRPr="00853C44">
        <w:rPr>
          <w:rFonts w:ascii="Browallia New" w:eastAsia="Arial Unicode MS" w:hAnsi="Browallia New" w:cs="Browallia New"/>
          <w:spacing w:val="-4"/>
          <w:sz w:val="28"/>
          <w:szCs w:val="28"/>
        </w:rPr>
        <w:t xml:space="preserve"> </w:t>
      </w:r>
      <w:r w:rsidRPr="00853C44">
        <w:rPr>
          <w:rFonts w:ascii="Browallia New" w:eastAsia="Arial Unicode MS" w:hAnsi="Browallia New" w:cs="Browallia New"/>
          <w:spacing w:val="-4"/>
          <w:sz w:val="28"/>
          <w:szCs w:val="28"/>
          <w:cs/>
        </w:rPr>
        <w:t xml:space="preserve">ธันวาคม </w:t>
      </w:r>
      <w:r w:rsidR="00F1064F" w:rsidRPr="00853C44">
        <w:rPr>
          <w:rFonts w:ascii="Browallia New" w:eastAsia="Arial Unicode MS" w:hAnsi="Browallia New" w:cs="Browallia New"/>
          <w:spacing w:val="-4"/>
          <w:sz w:val="28"/>
          <w:szCs w:val="28"/>
          <w:cs/>
        </w:rPr>
        <w:t xml:space="preserve">พ.ศ. </w:t>
      </w:r>
      <w:r w:rsidR="005F256D" w:rsidRPr="005F256D">
        <w:rPr>
          <w:rFonts w:ascii="Browallia New" w:eastAsia="Arial Unicode MS" w:hAnsi="Browallia New" w:cs="Browallia New"/>
          <w:spacing w:val="-4"/>
          <w:sz w:val="28"/>
          <w:szCs w:val="28"/>
          <w:lang w:val="en-GB"/>
        </w:rPr>
        <w:t>2565</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ยกเว้นรายการดังต่อไปนี้ </w:t>
      </w:r>
    </w:p>
    <w:p w14:paraId="72CDCDC2" w14:textId="77777777" w:rsidR="002C72AC" w:rsidRPr="00D14059" w:rsidRDefault="002C72AC" w:rsidP="00422CDB">
      <w:pPr>
        <w:spacing w:line="240" w:lineRule="auto"/>
        <w:rPr>
          <w:rFonts w:ascii="Browallia New" w:eastAsia="Arial Unicode MS" w:hAnsi="Browallia New" w:cs="Browallia New"/>
          <w:sz w:val="28"/>
          <w:szCs w:val="28"/>
        </w:rPr>
      </w:pPr>
    </w:p>
    <w:p w14:paraId="5C5B7D5E" w14:textId="31F775F6" w:rsidR="002C72AC" w:rsidRPr="00D14059" w:rsidRDefault="005F256D" w:rsidP="00647802">
      <w:pPr>
        <w:pStyle w:val="HeadSub1-5EA"/>
        <w:rPr>
          <w:rFonts w:ascii="Browallia New" w:eastAsia="Arial Unicode MS" w:hAnsi="Browallia New" w:cs="Browallia New"/>
          <w:b w:val="0"/>
          <w:bCs w:val="0"/>
          <w:color w:val="CF4A02"/>
          <w:sz w:val="28"/>
          <w:szCs w:val="28"/>
        </w:rPr>
      </w:pPr>
      <w:r w:rsidRPr="005F256D">
        <w:rPr>
          <w:rFonts w:ascii="Browallia New" w:hAnsi="Browallia New" w:cs="Browallia New"/>
          <w:color w:val="CF4A02"/>
          <w:sz w:val="28"/>
          <w:szCs w:val="28"/>
        </w:rPr>
        <w:t>25</w:t>
      </w:r>
      <w:r w:rsidR="002C72AC" w:rsidRPr="00D14059">
        <w:rPr>
          <w:rFonts w:ascii="Browallia New" w:eastAsia="Arial Unicode MS" w:hAnsi="Browallia New" w:cs="Browallia New"/>
          <w:color w:val="CF4A02"/>
          <w:sz w:val="28"/>
          <w:szCs w:val="28"/>
          <w:cs/>
        </w:rPr>
        <w:t>.</w:t>
      </w:r>
      <w:r w:rsidRPr="005F256D">
        <w:rPr>
          <w:rFonts w:ascii="Browallia New" w:eastAsia="Arial Unicode MS" w:hAnsi="Browallia New" w:cs="Browallia New"/>
          <w:color w:val="CF4A02"/>
          <w:sz w:val="28"/>
          <w:szCs w:val="28"/>
        </w:rPr>
        <w:t>1</w:t>
      </w:r>
      <w:r w:rsidR="002C72AC" w:rsidRPr="00D14059">
        <w:rPr>
          <w:rFonts w:ascii="Browallia New" w:eastAsia="Arial Unicode MS" w:hAnsi="Browallia New" w:cs="Browallia New"/>
          <w:color w:val="CF4A02"/>
          <w:sz w:val="28"/>
          <w:szCs w:val="28"/>
        </w:rPr>
        <w:tab/>
      </w:r>
      <w:r w:rsidR="002C72AC" w:rsidRPr="00D14059">
        <w:rPr>
          <w:rFonts w:ascii="Browallia New" w:eastAsia="Arial Unicode MS" w:hAnsi="Browallia New" w:cs="Browallia New"/>
          <w:color w:val="CF4A02"/>
          <w:sz w:val="28"/>
          <w:szCs w:val="28"/>
          <w:cs/>
        </w:rPr>
        <w:t>ภาระผูกพันเกี่ยวกับรายจ่ายฝ่ายทุน</w:t>
      </w:r>
    </w:p>
    <w:p w14:paraId="3CE55C96" w14:textId="77777777" w:rsidR="002C72AC" w:rsidRPr="00D14059"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p w14:paraId="461DAD60" w14:textId="77777777" w:rsidR="002C72AC" w:rsidRPr="00D14059"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0"/>
          <w:sz w:val="28"/>
          <w:szCs w:val="28"/>
          <w:cs/>
        </w:rPr>
        <w:t>ภาระผูกพันที่เป็นข้อผูกมัด ณ วันที่ในงบแสดงฐานะการเงินที่เกี่ยวข้องกับรายจ่ายฝ่ายทุนซึ่งยังไม่ได้รับรู้ใน</w:t>
      </w:r>
      <w:r w:rsidRPr="00D14059">
        <w:rPr>
          <w:rFonts w:ascii="Browallia New" w:eastAsia="Arial Unicode MS" w:hAnsi="Browallia New" w:cs="Browallia New"/>
          <w:b w:val="0"/>
          <w:bCs w:val="0"/>
          <w:spacing w:val="0"/>
          <w:sz w:val="28"/>
          <w:szCs w:val="28"/>
          <w:cs/>
          <w:lang w:val="en-GB"/>
        </w:rPr>
        <w:t>ข้อมูลทาง</w:t>
      </w:r>
      <w:r w:rsidRPr="00D14059">
        <w:rPr>
          <w:rFonts w:ascii="Browallia New" w:eastAsia="Arial Unicode MS" w:hAnsi="Browallia New" w:cs="Browallia New"/>
          <w:b w:val="0"/>
          <w:bCs w:val="0"/>
          <w:spacing w:val="0"/>
          <w:sz w:val="28"/>
          <w:szCs w:val="28"/>
          <w:cs/>
        </w:rPr>
        <w:t>การเงิน มีดังนี้</w:t>
      </w:r>
    </w:p>
    <w:p w14:paraId="2C198AF7" w14:textId="4E7ACE4B" w:rsidR="002155BB" w:rsidRPr="00D14059" w:rsidRDefault="002155BB" w:rsidP="002C72AC">
      <w:pPr>
        <w:spacing w:line="240" w:lineRule="auto"/>
        <w:ind w:left="1094" w:hanging="547"/>
        <w:jc w:val="thaiDistribute"/>
        <w:rPr>
          <w:rFonts w:ascii="Browallia New" w:eastAsia="Arial Unicode MS" w:hAnsi="Browallia New" w:cs="Browallia New"/>
          <w:sz w:val="28"/>
          <w:szCs w:val="28"/>
        </w:rPr>
      </w:pPr>
    </w:p>
    <w:tbl>
      <w:tblPr>
        <w:tblW w:w="14675" w:type="dxa"/>
        <w:tblInd w:w="540" w:type="dxa"/>
        <w:tblLayout w:type="fixed"/>
        <w:tblLook w:val="0000" w:firstRow="0" w:lastRow="0" w:firstColumn="0" w:lastColumn="0" w:noHBand="0" w:noVBand="0"/>
      </w:tblPr>
      <w:tblGrid>
        <w:gridCol w:w="3051"/>
        <w:gridCol w:w="968"/>
        <w:gridCol w:w="969"/>
        <w:gridCol w:w="969"/>
        <w:gridCol w:w="968"/>
        <w:gridCol w:w="969"/>
        <w:gridCol w:w="969"/>
        <w:gridCol w:w="968"/>
        <w:gridCol w:w="969"/>
        <w:gridCol w:w="969"/>
        <w:gridCol w:w="968"/>
        <w:gridCol w:w="969"/>
        <w:gridCol w:w="969"/>
      </w:tblGrid>
      <w:tr w:rsidR="00770563" w:rsidRPr="00D14059" w14:paraId="134F5B0B" w14:textId="77777777" w:rsidTr="00851709">
        <w:trPr>
          <w:cantSplit/>
        </w:trPr>
        <w:tc>
          <w:tcPr>
            <w:tcW w:w="3051" w:type="dxa"/>
          </w:tcPr>
          <w:p w14:paraId="37335868" w14:textId="77777777" w:rsidR="00770563" w:rsidRPr="00D14059" w:rsidRDefault="00770563" w:rsidP="00851709">
            <w:pPr>
              <w:spacing w:line="240" w:lineRule="auto"/>
              <w:rPr>
                <w:rFonts w:ascii="Browallia New" w:eastAsia="Arial Unicode MS" w:hAnsi="Browallia New" w:cs="Browallia New"/>
                <w:sz w:val="28"/>
                <w:szCs w:val="28"/>
              </w:rPr>
            </w:pPr>
          </w:p>
        </w:tc>
        <w:tc>
          <w:tcPr>
            <w:tcW w:w="11624" w:type="dxa"/>
            <w:gridSpan w:val="12"/>
            <w:tcBorders>
              <w:top w:val="single" w:sz="4" w:space="0" w:color="auto"/>
              <w:bottom w:val="single" w:sz="4" w:space="0" w:color="auto"/>
            </w:tcBorders>
          </w:tcPr>
          <w:p w14:paraId="47D3617A" w14:textId="77777777" w:rsidR="00770563" w:rsidRPr="00D14059" w:rsidRDefault="00770563"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r>
      <w:tr w:rsidR="00770563" w:rsidRPr="00D14059" w14:paraId="387C38E0" w14:textId="77777777" w:rsidTr="00851709">
        <w:trPr>
          <w:cantSplit/>
        </w:trPr>
        <w:tc>
          <w:tcPr>
            <w:tcW w:w="3051" w:type="dxa"/>
          </w:tcPr>
          <w:p w14:paraId="666460AD" w14:textId="77777777" w:rsidR="00770563" w:rsidRPr="00D14059" w:rsidRDefault="00770563" w:rsidP="00851709">
            <w:pPr>
              <w:spacing w:line="240" w:lineRule="auto"/>
              <w:rPr>
                <w:rFonts w:ascii="Browallia New" w:eastAsia="Arial Unicode MS" w:hAnsi="Browallia New" w:cs="Browallia New"/>
                <w:sz w:val="28"/>
                <w:szCs w:val="28"/>
              </w:rPr>
            </w:pPr>
          </w:p>
        </w:tc>
        <w:tc>
          <w:tcPr>
            <w:tcW w:w="5812" w:type="dxa"/>
            <w:gridSpan w:val="6"/>
            <w:tcBorders>
              <w:top w:val="single" w:sz="4" w:space="0" w:color="auto"/>
              <w:bottom w:val="single" w:sz="4" w:space="0" w:color="auto"/>
            </w:tcBorders>
          </w:tcPr>
          <w:p w14:paraId="33DDC914" w14:textId="4996D4D9" w:rsidR="00770563" w:rsidRPr="00D14059" w:rsidRDefault="005F256D" w:rsidP="00851709">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D14059">
              <w:rPr>
                <w:rFonts w:ascii="Browallia New" w:eastAsia="Arial Unicode MS" w:hAnsi="Browallia New" w:cs="Browallia New"/>
                <w:b/>
                <w:bCs/>
                <w:sz w:val="28"/>
                <w:szCs w:val="28"/>
              </w:rPr>
              <w:t xml:space="preserve"> </w:t>
            </w:r>
            <w:r w:rsidR="004B2B95" w:rsidRPr="00D14059">
              <w:rPr>
                <w:rFonts w:ascii="Browallia New" w:eastAsia="Arial Unicode MS" w:hAnsi="Browallia New" w:cs="Browallia New"/>
                <w:b/>
                <w:bCs/>
                <w:sz w:val="28"/>
                <w:szCs w:val="28"/>
                <w:cs/>
              </w:rPr>
              <w:t>กันยายน</w:t>
            </w:r>
            <w:r w:rsidR="00770563" w:rsidRPr="00D14059">
              <w:rPr>
                <w:rFonts w:ascii="Browallia New" w:eastAsia="Arial Unicode MS" w:hAnsi="Browallia New" w:cs="Browallia New"/>
                <w:b/>
                <w:bCs/>
                <w:sz w:val="28"/>
                <w:szCs w:val="28"/>
                <w:cs/>
              </w:rPr>
              <w:t xml:space="preserve"> พ.ศ. </w:t>
            </w:r>
            <w:r w:rsidRPr="005F256D">
              <w:rPr>
                <w:rFonts w:ascii="Browallia New" w:eastAsia="Arial Unicode MS" w:hAnsi="Browallia New" w:cs="Browallia New"/>
                <w:b/>
                <w:bCs/>
                <w:sz w:val="28"/>
                <w:szCs w:val="28"/>
                <w:lang w:val="en-GB"/>
              </w:rPr>
              <w:t>2566</w:t>
            </w:r>
          </w:p>
        </w:tc>
        <w:tc>
          <w:tcPr>
            <w:tcW w:w="5812" w:type="dxa"/>
            <w:gridSpan w:val="6"/>
            <w:tcBorders>
              <w:top w:val="single" w:sz="4" w:space="0" w:color="auto"/>
              <w:bottom w:val="single" w:sz="4" w:space="0" w:color="auto"/>
            </w:tcBorders>
          </w:tcPr>
          <w:p w14:paraId="5E77E43F" w14:textId="0446F501" w:rsidR="00770563" w:rsidRPr="00D14059" w:rsidRDefault="005F256D" w:rsidP="00851709">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770563" w:rsidRPr="00D14059">
              <w:rPr>
                <w:rFonts w:ascii="Browallia New" w:eastAsia="Arial Unicode MS" w:hAnsi="Browallia New" w:cs="Browallia New"/>
                <w:b/>
                <w:bCs/>
                <w:sz w:val="28"/>
                <w:szCs w:val="28"/>
              </w:rPr>
              <w:t xml:space="preserve"> </w:t>
            </w:r>
            <w:r w:rsidR="00770563" w:rsidRPr="00D14059">
              <w:rPr>
                <w:rFonts w:ascii="Browallia New" w:eastAsia="Arial Unicode MS" w:hAnsi="Browallia New" w:cs="Browallia New"/>
                <w:b/>
                <w:bCs/>
                <w:sz w:val="28"/>
                <w:szCs w:val="28"/>
                <w:cs/>
              </w:rPr>
              <w:t xml:space="preserve">ธันวาคม พ.ศ. </w:t>
            </w:r>
            <w:r w:rsidRPr="005F256D">
              <w:rPr>
                <w:rFonts w:ascii="Browallia New" w:eastAsia="Arial Unicode MS" w:hAnsi="Browallia New" w:cs="Browallia New"/>
                <w:b/>
                <w:bCs/>
                <w:sz w:val="28"/>
                <w:szCs w:val="28"/>
                <w:lang w:val="en-GB"/>
              </w:rPr>
              <w:t>2565</w:t>
            </w:r>
          </w:p>
        </w:tc>
      </w:tr>
      <w:tr w:rsidR="006D5BA2" w:rsidRPr="00D14059" w14:paraId="3542E76F" w14:textId="77777777" w:rsidTr="006D5BA2">
        <w:trPr>
          <w:cantSplit/>
        </w:trPr>
        <w:tc>
          <w:tcPr>
            <w:tcW w:w="3051" w:type="dxa"/>
          </w:tcPr>
          <w:p w14:paraId="109ECA1C" w14:textId="77777777" w:rsidR="006D5BA2" w:rsidRPr="00D14059" w:rsidRDefault="006D5BA2" w:rsidP="00851709">
            <w:pPr>
              <w:spacing w:line="240" w:lineRule="auto"/>
              <w:rPr>
                <w:rFonts w:ascii="Browallia New" w:eastAsia="Arial Unicode MS" w:hAnsi="Browallia New" w:cs="Browallia New"/>
                <w:sz w:val="28"/>
                <w:szCs w:val="28"/>
              </w:rPr>
            </w:pPr>
          </w:p>
        </w:tc>
        <w:tc>
          <w:tcPr>
            <w:tcW w:w="968" w:type="dxa"/>
            <w:tcBorders>
              <w:bottom w:val="single" w:sz="4" w:space="0" w:color="auto"/>
            </w:tcBorders>
            <w:vAlign w:val="bottom"/>
          </w:tcPr>
          <w:p w14:paraId="72F27BFF" w14:textId="7951267A"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ล้านดอลลาร์สิงคโปร</w:t>
            </w:r>
            <w:r w:rsidR="00C410C9">
              <w:rPr>
                <w:rFonts w:ascii="Browallia New" w:eastAsia="Arial Unicode MS" w:hAnsi="Browallia New" w:cs="Browallia New" w:hint="cs"/>
                <w:b/>
                <w:bCs/>
                <w:sz w:val="28"/>
                <w:szCs w:val="28"/>
                <w:cs/>
              </w:rPr>
              <w:t>์</w:t>
            </w:r>
          </w:p>
        </w:tc>
        <w:tc>
          <w:tcPr>
            <w:tcW w:w="969" w:type="dxa"/>
            <w:tcBorders>
              <w:top w:val="single" w:sz="4" w:space="0" w:color="auto"/>
              <w:left w:val="nil"/>
              <w:bottom w:val="single" w:sz="4" w:space="0" w:color="auto"/>
            </w:tcBorders>
            <w:vAlign w:val="bottom"/>
          </w:tcPr>
          <w:p w14:paraId="5942B5B0" w14:textId="77777777"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2238ADFA" w14:textId="19ADA488"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หยวน</w:t>
            </w:r>
          </w:p>
        </w:tc>
        <w:tc>
          <w:tcPr>
            <w:tcW w:w="969" w:type="dxa"/>
            <w:tcBorders>
              <w:top w:val="single" w:sz="4" w:space="0" w:color="auto"/>
              <w:bottom w:val="single" w:sz="4" w:space="0" w:color="auto"/>
            </w:tcBorders>
            <w:vAlign w:val="bottom"/>
          </w:tcPr>
          <w:p w14:paraId="5B8BD654" w14:textId="0FA75A1C"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1EAA358D"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เยน</w:t>
            </w:r>
          </w:p>
        </w:tc>
        <w:tc>
          <w:tcPr>
            <w:tcW w:w="968" w:type="dxa"/>
            <w:tcBorders>
              <w:top w:val="single" w:sz="4" w:space="0" w:color="auto"/>
              <w:bottom w:val="single" w:sz="4" w:space="0" w:color="auto"/>
            </w:tcBorders>
            <w:vAlign w:val="bottom"/>
          </w:tcPr>
          <w:p w14:paraId="02D51E52"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ล้านดอลลาร์ไต้หวัน</w:t>
            </w:r>
          </w:p>
        </w:tc>
        <w:tc>
          <w:tcPr>
            <w:tcW w:w="969" w:type="dxa"/>
            <w:tcBorders>
              <w:top w:val="single" w:sz="4" w:space="0" w:color="auto"/>
              <w:bottom w:val="single" w:sz="4" w:space="0" w:color="auto"/>
            </w:tcBorders>
            <w:vAlign w:val="bottom"/>
          </w:tcPr>
          <w:p w14:paraId="44F8D6D4"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19564ED9"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ดอลลาร์สหรัฐ</w:t>
            </w:r>
          </w:p>
        </w:tc>
        <w:tc>
          <w:tcPr>
            <w:tcW w:w="969" w:type="dxa"/>
            <w:tcBorders>
              <w:top w:val="single" w:sz="4" w:space="0" w:color="auto"/>
              <w:bottom w:val="single" w:sz="4" w:space="0" w:color="auto"/>
            </w:tcBorders>
            <w:vAlign w:val="bottom"/>
          </w:tcPr>
          <w:p w14:paraId="1F1B9E6B"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01994292"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บาท</w:t>
            </w:r>
          </w:p>
        </w:tc>
        <w:tc>
          <w:tcPr>
            <w:tcW w:w="968" w:type="dxa"/>
            <w:tcBorders>
              <w:bottom w:val="single" w:sz="4" w:space="0" w:color="auto"/>
            </w:tcBorders>
            <w:vAlign w:val="bottom"/>
          </w:tcPr>
          <w:p w14:paraId="3D1916BD" w14:textId="1B2A0480"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ล้านดอลลาร์สิงคโปร</w:t>
            </w:r>
            <w:r w:rsidR="00C410C9">
              <w:rPr>
                <w:rFonts w:ascii="Browallia New" w:eastAsia="Arial Unicode MS" w:hAnsi="Browallia New" w:cs="Browallia New" w:hint="cs"/>
                <w:b/>
                <w:bCs/>
                <w:sz w:val="28"/>
                <w:szCs w:val="28"/>
                <w:cs/>
              </w:rPr>
              <w:t>์</w:t>
            </w:r>
          </w:p>
        </w:tc>
        <w:tc>
          <w:tcPr>
            <w:tcW w:w="969" w:type="dxa"/>
            <w:tcBorders>
              <w:bottom w:val="single" w:sz="4" w:space="0" w:color="auto"/>
            </w:tcBorders>
            <w:vAlign w:val="bottom"/>
          </w:tcPr>
          <w:p w14:paraId="3A3F8A5F" w14:textId="77777777"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270FBAD0" w14:textId="7C6F8A3E"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หยวน</w:t>
            </w:r>
          </w:p>
        </w:tc>
        <w:tc>
          <w:tcPr>
            <w:tcW w:w="969" w:type="dxa"/>
            <w:tcBorders>
              <w:top w:val="single" w:sz="4" w:space="0" w:color="auto"/>
              <w:bottom w:val="single" w:sz="4" w:space="0" w:color="auto"/>
            </w:tcBorders>
            <w:vAlign w:val="bottom"/>
          </w:tcPr>
          <w:p w14:paraId="068A3225" w14:textId="1DBE42A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7EB274FA"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เยน</w:t>
            </w:r>
          </w:p>
        </w:tc>
        <w:tc>
          <w:tcPr>
            <w:tcW w:w="968" w:type="dxa"/>
            <w:tcBorders>
              <w:top w:val="single" w:sz="4" w:space="0" w:color="auto"/>
              <w:bottom w:val="single" w:sz="4" w:space="0" w:color="auto"/>
            </w:tcBorders>
            <w:vAlign w:val="bottom"/>
          </w:tcPr>
          <w:p w14:paraId="1F3E9C39"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ล้านดอลลาร์ไต้หวัน</w:t>
            </w:r>
          </w:p>
        </w:tc>
        <w:tc>
          <w:tcPr>
            <w:tcW w:w="969" w:type="dxa"/>
            <w:tcBorders>
              <w:top w:val="single" w:sz="4" w:space="0" w:color="auto"/>
              <w:bottom w:val="single" w:sz="4" w:space="0" w:color="auto"/>
            </w:tcBorders>
            <w:vAlign w:val="bottom"/>
          </w:tcPr>
          <w:p w14:paraId="3FFC04DC"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425330B5"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ดอลลาร์สหรัฐ</w:t>
            </w:r>
          </w:p>
        </w:tc>
        <w:tc>
          <w:tcPr>
            <w:tcW w:w="969" w:type="dxa"/>
            <w:tcBorders>
              <w:top w:val="single" w:sz="4" w:space="0" w:color="auto"/>
              <w:bottom w:val="single" w:sz="4" w:space="0" w:color="auto"/>
            </w:tcBorders>
            <w:vAlign w:val="bottom"/>
          </w:tcPr>
          <w:p w14:paraId="0C805FDB"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33EA0EB4"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บาท</w:t>
            </w:r>
          </w:p>
        </w:tc>
      </w:tr>
      <w:tr w:rsidR="006D5BA2" w:rsidRPr="00D14059" w14:paraId="1184E877" w14:textId="77777777" w:rsidTr="006D5BA2">
        <w:trPr>
          <w:cantSplit/>
        </w:trPr>
        <w:tc>
          <w:tcPr>
            <w:tcW w:w="3051" w:type="dxa"/>
          </w:tcPr>
          <w:p w14:paraId="62B55135" w14:textId="77777777" w:rsidR="006D5BA2" w:rsidRPr="00D14059" w:rsidRDefault="006D5BA2" w:rsidP="00851709">
            <w:pPr>
              <w:spacing w:line="240" w:lineRule="auto"/>
              <w:rPr>
                <w:rFonts w:ascii="Browallia New" w:eastAsia="Arial Unicode MS" w:hAnsi="Browallia New" w:cs="Browallia New"/>
                <w:sz w:val="28"/>
                <w:szCs w:val="28"/>
                <w:cs/>
              </w:rPr>
            </w:pPr>
          </w:p>
        </w:tc>
        <w:tc>
          <w:tcPr>
            <w:tcW w:w="968" w:type="dxa"/>
            <w:tcBorders>
              <w:top w:val="single" w:sz="4" w:space="0" w:color="auto"/>
            </w:tcBorders>
            <w:shd w:val="clear" w:color="auto" w:fill="FAFAFA"/>
          </w:tcPr>
          <w:p w14:paraId="60F94DD2"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73F597C1"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572B5CE3" w14:textId="3FB0929E"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8" w:type="dxa"/>
            <w:tcBorders>
              <w:top w:val="single" w:sz="4" w:space="0" w:color="auto"/>
            </w:tcBorders>
            <w:shd w:val="clear" w:color="auto" w:fill="FAFAFA"/>
          </w:tcPr>
          <w:p w14:paraId="35974403"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0718EEE0"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shd w:val="clear" w:color="auto" w:fill="FAFAFA"/>
          </w:tcPr>
          <w:p w14:paraId="6290BB4C"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8" w:type="dxa"/>
            <w:tcBorders>
              <w:top w:val="single" w:sz="4" w:space="0" w:color="auto"/>
            </w:tcBorders>
          </w:tcPr>
          <w:p w14:paraId="656E4E17"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tcPr>
          <w:p w14:paraId="2180590E"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Pr>
          <w:p w14:paraId="53B6AF62" w14:textId="53132BB3"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8" w:type="dxa"/>
            <w:tcBorders>
              <w:top w:val="single" w:sz="4" w:space="0" w:color="auto"/>
            </w:tcBorders>
          </w:tcPr>
          <w:p w14:paraId="22731314"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tcPr>
          <w:p w14:paraId="33AF9CE4"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c>
          <w:tcPr>
            <w:tcW w:w="969" w:type="dxa"/>
            <w:tcBorders>
              <w:top w:val="single" w:sz="4" w:space="0" w:color="auto"/>
            </w:tcBorders>
          </w:tcPr>
          <w:p w14:paraId="73229A43" w14:textId="77777777" w:rsidR="006D5BA2" w:rsidRPr="00D14059" w:rsidRDefault="006D5BA2" w:rsidP="00851709">
            <w:pPr>
              <w:spacing w:line="240" w:lineRule="auto"/>
              <w:ind w:right="-72"/>
              <w:jc w:val="right"/>
              <w:rPr>
                <w:rFonts w:ascii="Browallia New" w:eastAsia="Arial Unicode MS" w:hAnsi="Browallia New" w:cs="Browallia New"/>
                <w:sz w:val="28"/>
                <w:szCs w:val="28"/>
              </w:rPr>
            </w:pPr>
          </w:p>
        </w:tc>
      </w:tr>
      <w:tr w:rsidR="006D5BA2" w:rsidRPr="00D14059" w14:paraId="4A0E0EFB" w14:textId="77777777" w:rsidTr="006D5BA2">
        <w:trPr>
          <w:cantSplit/>
        </w:trPr>
        <w:tc>
          <w:tcPr>
            <w:tcW w:w="3051" w:type="dxa"/>
          </w:tcPr>
          <w:p w14:paraId="32D6D4E7" w14:textId="77777777" w:rsidR="006D5BA2" w:rsidRPr="00D14059" w:rsidRDefault="006D5BA2" w:rsidP="008961C4">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อาคาร และเครื่องจักรระหว่างติดตั้ง</w:t>
            </w:r>
          </w:p>
        </w:tc>
        <w:tc>
          <w:tcPr>
            <w:tcW w:w="968" w:type="dxa"/>
            <w:shd w:val="clear" w:color="auto" w:fill="FAFAFA"/>
            <w:vAlign w:val="bottom"/>
          </w:tcPr>
          <w:p w14:paraId="76B27A2E" w14:textId="628DCD46" w:rsidR="006D5BA2" w:rsidRPr="00F84E4E" w:rsidRDefault="005F256D" w:rsidP="006D5BA2">
            <w:pPr>
              <w:spacing w:line="240" w:lineRule="auto"/>
              <w:ind w:right="-72"/>
              <w:jc w:val="right"/>
              <w:rPr>
                <w:rFonts w:ascii="Browallia New" w:eastAsia="Arial Unicode MS" w:hAnsi="Browallia New" w:cs="Browallia New"/>
                <w:sz w:val="28"/>
                <w:szCs w:val="28"/>
                <w:lang w:val="en-GB"/>
              </w:rPr>
            </w:pPr>
            <w:r w:rsidRPr="005F256D">
              <w:rPr>
                <w:rFonts w:ascii="Browallia New" w:eastAsia="Arial Unicode MS" w:hAnsi="Browallia New" w:cs="Browallia New"/>
                <w:sz w:val="28"/>
                <w:szCs w:val="28"/>
                <w:lang w:val="en-GB"/>
              </w:rPr>
              <w:t>5</w:t>
            </w:r>
          </w:p>
        </w:tc>
        <w:tc>
          <w:tcPr>
            <w:tcW w:w="969" w:type="dxa"/>
            <w:shd w:val="clear" w:color="auto" w:fill="FAFAFA"/>
            <w:vAlign w:val="bottom"/>
          </w:tcPr>
          <w:p w14:paraId="702EEC02" w14:textId="2C78F97D"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73</w:t>
            </w:r>
          </w:p>
        </w:tc>
        <w:tc>
          <w:tcPr>
            <w:tcW w:w="969" w:type="dxa"/>
            <w:shd w:val="clear" w:color="auto" w:fill="FAFAFA"/>
            <w:vAlign w:val="bottom"/>
          </w:tcPr>
          <w:p w14:paraId="380635DD" w14:textId="19359768"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935</w:t>
            </w:r>
          </w:p>
        </w:tc>
        <w:tc>
          <w:tcPr>
            <w:tcW w:w="968" w:type="dxa"/>
            <w:shd w:val="clear" w:color="auto" w:fill="FAFAFA"/>
            <w:vAlign w:val="bottom"/>
          </w:tcPr>
          <w:p w14:paraId="614D4290" w14:textId="2CE05AB4" w:rsidR="006D5BA2" w:rsidRPr="00D14059" w:rsidRDefault="00F84E4E"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shd w:val="clear" w:color="auto" w:fill="FAFAFA"/>
            <w:vAlign w:val="bottom"/>
          </w:tcPr>
          <w:p w14:paraId="6BFF8200" w14:textId="28362AF1"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13</w:t>
            </w:r>
          </w:p>
        </w:tc>
        <w:tc>
          <w:tcPr>
            <w:tcW w:w="969" w:type="dxa"/>
            <w:shd w:val="clear" w:color="auto" w:fill="FAFAFA"/>
            <w:vAlign w:val="bottom"/>
          </w:tcPr>
          <w:p w14:paraId="442B2539" w14:textId="16223903"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484</w:t>
            </w:r>
          </w:p>
        </w:tc>
        <w:tc>
          <w:tcPr>
            <w:tcW w:w="968" w:type="dxa"/>
          </w:tcPr>
          <w:p w14:paraId="463FD2D9" w14:textId="0BF532A2" w:rsidR="006D5BA2" w:rsidRPr="00D14059" w:rsidRDefault="006D5BA2" w:rsidP="006D5BA2">
            <w:pPr>
              <w:tabs>
                <w:tab w:val="left" w:pos="1126"/>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969" w:type="dxa"/>
          </w:tcPr>
          <w:p w14:paraId="1F9BCBFC" w14:textId="3160A114" w:rsidR="006D5BA2" w:rsidRPr="00D14059" w:rsidRDefault="005F256D" w:rsidP="00D7492B">
            <w:pPr>
              <w:tabs>
                <w:tab w:val="left" w:pos="1126"/>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54</w:t>
            </w:r>
          </w:p>
        </w:tc>
        <w:tc>
          <w:tcPr>
            <w:tcW w:w="969" w:type="dxa"/>
          </w:tcPr>
          <w:p w14:paraId="1988B231" w14:textId="279509E4" w:rsidR="006D5BA2" w:rsidRPr="00D14059" w:rsidRDefault="005F256D" w:rsidP="00D7492B">
            <w:pPr>
              <w:tabs>
                <w:tab w:val="left" w:pos="1126"/>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147</w:t>
            </w:r>
          </w:p>
        </w:tc>
        <w:tc>
          <w:tcPr>
            <w:tcW w:w="968" w:type="dxa"/>
          </w:tcPr>
          <w:p w14:paraId="2C28AFBC" w14:textId="21B77570" w:rsidR="006D5BA2" w:rsidRPr="00D14059" w:rsidRDefault="005F256D" w:rsidP="00D7492B">
            <w:pPr>
              <w:tabs>
                <w:tab w:val="left" w:pos="1126"/>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30</w:t>
            </w:r>
          </w:p>
        </w:tc>
        <w:tc>
          <w:tcPr>
            <w:tcW w:w="969" w:type="dxa"/>
          </w:tcPr>
          <w:p w14:paraId="2FEA8009" w14:textId="62AAA47F" w:rsidR="006D5BA2" w:rsidRPr="00D14059" w:rsidRDefault="005F256D" w:rsidP="00D7492B">
            <w:pPr>
              <w:tabs>
                <w:tab w:val="left" w:pos="1126"/>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162</w:t>
            </w:r>
          </w:p>
        </w:tc>
        <w:tc>
          <w:tcPr>
            <w:tcW w:w="969" w:type="dxa"/>
          </w:tcPr>
          <w:p w14:paraId="523EB0B6" w14:textId="1069C55E" w:rsidR="006D5BA2" w:rsidRPr="00D14059" w:rsidRDefault="005F256D" w:rsidP="00D7492B">
            <w:pPr>
              <w:tabs>
                <w:tab w:val="left" w:pos="1126"/>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508</w:t>
            </w:r>
          </w:p>
        </w:tc>
      </w:tr>
      <w:tr w:rsidR="006D5BA2" w:rsidRPr="00D14059" w14:paraId="4971EC2E" w14:textId="77777777" w:rsidTr="00D420E2">
        <w:trPr>
          <w:cantSplit/>
        </w:trPr>
        <w:tc>
          <w:tcPr>
            <w:tcW w:w="3051" w:type="dxa"/>
          </w:tcPr>
          <w:p w14:paraId="18619D5C" w14:textId="77777777" w:rsidR="006D5BA2" w:rsidRPr="00D14059" w:rsidRDefault="006D5BA2" w:rsidP="008961C4">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ค่าที่ปรึกษางานออกแบบและ</w:t>
            </w:r>
            <w:r w:rsidRPr="00D14059">
              <w:rPr>
                <w:rFonts w:ascii="Browallia New" w:eastAsia="Arial Unicode MS" w:hAnsi="Browallia New" w:cs="Browallia New"/>
                <w:sz w:val="28"/>
                <w:szCs w:val="28"/>
                <w:cs/>
              </w:rPr>
              <w:br/>
              <w:t xml:space="preserve">   บริการอื่น ๆ สำหรับโครงการ</w:t>
            </w:r>
          </w:p>
        </w:tc>
        <w:tc>
          <w:tcPr>
            <w:tcW w:w="968" w:type="dxa"/>
            <w:tcBorders>
              <w:bottom w:val="single" w:sz="4" w:space="0" w:color="auto"/>
            </w:tcBorders>
            <w:shd w:val="clear" w:color="auto" w:fill="FAFAFA"/>
            <w:vAlign w:val="bottom"/>
          </w:tcPr>
          <w:p w14:paraId="73DE94A8" w14:textId="638A78CD" w:rsidR="006D5BA2" w:rsidRPr="00D14059" w:rsidRDefault="00F84E4E" w:rsidP="006D5BA2">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425C47D8" w14:textId="577CF06A" w:rsidR="006D5BA2" w:rsidRPr="00D14059" w:rsidRDefault="00F84E4E"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3CF9E0C0" w14:textId="29CF1C1D" w:rsidR="006D5BA2" w:rsidRPr="00D14059" w:rsidRDefault="00F84E4E"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8" w:type="dxa"/>
            <w:tcBorders>
              <w:bottom w:val="single" w:sz="4" w:space="0" w:color="auto"/>
            </w:tcBorders>
            <w:shd w:val="clear" w:color="auto" w:fill="FAFAFA"/>
            <w:vAlign w:val="bottom"/>
          </w:tcPr>
          <w:p w14:paraId="592FF8FE" w14:textId="36046BC1" w:rsidR="006D5BA2" w:rsidRPr="00D14059" w:rsidRDefault="00F84E4E"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207020E9" w14:textId="629BC67D" w:rsidR="006D5BA2" w:rsidRPr="00D14059" w:rsidRDefault="00F84E4E"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bottom w:val="single" w:sz="4" w:space="0" w:color="auto"/>
            </w:tcBorders>
            <w:shd w:val="clear" w:color="auto" w:fill="FAFAFA"/>
            <w:vAlign w:val="bottom"/>
          </w:tcPr>
          <w:p w14:paraId="08AB4F0F" w14:textId="60A00FE7"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38</w:t>
            </w:r>
          </w:p>
        </w:tc>
        <w:tc>
          <w:tcPr>
            <w:tcW w:w="968" w:type="dxa"/>
            <w:tcBorders>
              <w:bottom w:val="single" w:sz="4" w:space="0" w:color="auto"/>
            </w:tcBorders>
            <w:vAlign w:val="bottom"/>
          </w:tcPr>
          <w:p w14:paraId="2F049FB5" w14:textId="18FCF55C" w:rsidR="006D5BA2" w:rsidRPr="00D14059"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969" w:type="dxa"/>
            <w:tcBorders>
              <w:bottom w:val="single" w:sz="4" w:space="0" w:color="auto"/>
            </w:tcBorders>
            <w:vAlign w:val="bottom"/>
          </w:tcPr>
          <w:p w14:paraId="73CEA161" w14:textId="1BF12AB6" w:rsidR="006D5BA2" w:rsidRPr="00D14059" w:rsidRDefault="0072769A" w:rsidP="00D7492B">
            <w:pPr>
              <w:tabs>
                <w:tab w:val="left" w:pos="1126"/>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969" w:type="dxa"/>
            <w:vAlign w:val="bottom"/>
          </w:tcPr>
          <w:p w14:paraId="5F6FB180" w14:textId="0D0CCE39" w:rsidR="006D5BA2" w:rsidRPr="00D14059"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968" w:type="dxa"/>
            <w:vAlign w:val="bottom"/>
          </w:tcPr>
          <w:p w14:paraId="5AF97808" w14:textId="7C2C1760" w:rsidR="006D5BA2" w:rsidRPr="00D14059"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969" w:type="dxa"/>
            <w:vAlign w:val="bottom"/>
          </w:tcPr>
          <w:p w14:paraId="2F7EA067" w14:textId="3814852F" w:rsidR="006D5BA2" w:rsidRPr="00D14059" w:rsidRDefault="006D5BA2" w:rsidP="00D7492B">
            <w:pPr>
              <w:tabs>
                <w:tab w:val="left" w:pos="1126"/>
              </w:tabs>
              <w:spacing w:line="240" w:lineRule="auto"/>
              <w:ind w:right="-72"/>
              <w:jc w:val="right"/>
              <w:rPr>
                <w:rFonts w:ascii="Browallia New" w:eastAsia="Times New Roman" w:hAnsi="Browallia New" w:cs="Browallia New"/>
                <w:sz w:val="28"/>
                <w:szCs w:val="28"/>
              </w:rPr>
            </w:pPr>
            <w:r w:rsidRPr="00D14059">
              <w:rPr>
                <w:rFonts w:ascii="Browallia New" w:eastAsia="Times New Roman" w:hAnsi="Browallia New" w:cs="Browallia New"/>
                <w:sz w:val="28"/>
                <w:szCs w:val="28"/>
              </w:rPr>
              <w:t>-</w:t>
            </w:r>
          </w:p>
        </w:tc>
        <w:tc>
          <w:tcPr>
            <w:tcW w:w="969" w:type="dxa"/>
            <w:vAlign w:val="bottom"/>
          </w:tcPr>
          <w:p w14:paraId="27DC4C90" w14:textId="6BF88CA7" w:rsidR="006D5BA2" w:rsidRPr="00D14059" w:rsidRDefault="005F256D" w:rsidP="00D7492B">
            <w:pPr>
              <w:tabs>
                <w:tab w:val="left" w:pos="1126"/>
              </w:tabs>
              <w:spacing w:line="240" w:lineRule="auto"/>
              <w:ind w:right="-72"/>
              <w:jc w:val="right"/>
              <w:rPr>
                <w:rFonts w:ascii="Browallia New" w:eastAsia="Times New Roman" w:hAnsi="Browallia New" w:cs="Browallia New"/>
                <w:sz w:val="28"/>
                <w:szCs w:val="28"/>
              </w:rPr>
            </w:pPr>
            <w:r w:rsidRPr="005F256D">
              <w:rPr>
                <w:rFonts w:ascii="Browallia New" w:eastAsia="Times New Roman" w:hAnsi="Browallia New" w:cs="Browallia New"/>
                <w:sz w:val="28"/>
                <w:szCs w:val="28"/>
                <w:lang w:val="en-GB"/>
              </w:rPr>
              <w:t>15</w:t>
            </w:r>
          </w:p>
        </w:tc>
      </w:tr>
      <w:tr w:rsidR="006D5BA2" w:rsidRPr="00D14059" w14:paraId="552AE600" w14:textId="77777777" w:rsidTr="006D5BA2">
        <w:trPr>
          <w:cantSplit/>
        </w:trPr>
        <w:tc>
          <w:tcPr>
            <w:tcW w:w="3051" w:type="dxa"/>
          </w:tcPr>
          <w:p w14:paraId="119274C9" w14:textId="77777777" w:rsidR="006D5BA2" w:rsidRPr="00D14059" w:rsidRDefault="006D5BA2" w:rsidP="008961C4">
            <w:pPr>
              <w:spacing w:line="240" w:lineRule="auto"/>
              <w:rPr>
                <w:rFonts w:ascii="Browallia New" w:eastAsia="Arial Unicode MS" w:hAnsi="Browallia New" w:cs="Browallia New"/>
                <w:sz w:val="28"/>
                <w:szCs w:val="28"/>
                <w:cs/>
              </w:rPr>
            </w:pPr>
          </w:p>
        </w:tc>
        <w:tc>
          <w:tcPr>
            <w:tcW w:w="968" w:type="dxa"/>
            <w:tcBorders>
              <w:top w:val="single" w:sz="4" w:space="0" w:color="auto"/>
              <w:bottom w:val="single" w:sz="4" w:space="0" w:color="auto"/>
            </w:tcBorders>
            <w:shd w:val="clear" w:color="auto" w:fill="FAFAFA"/>
            <w:vAlign w:val="bottom"/>
          </w:tcPr>
          <w:p w14:paraId="3A96F3CC" w14:textId="51487187" w:rsidR="006D5BA2" w:rsidRPr="00D14059" w:rsidRDefault="005F256D" w:rsidP="006D5BA2">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w:t>
            </w:r>
          </w:p>
        </w:tc>
        <w:tc>
          <w:tcPr>
            <w:tcW w:w="969" w:type="dxa"/>
            <w:tcBorders>
              <w:top w:val="single" w:sz="4" w:space="0" w:color="auto"/>
              <w:bottom w:val="single" w:sz="4" w:space="0" w:color="auto"/>
            </w:tcBorders>
            <w:shd w:val="clear" w:color="auto" w:fill="FAFAFA"/>
            <w:vAlign w:val="bottom"/>
          </w:tcPr>
          <w:p w14:paraId="7C76ED1D" w14:textId="4379F079"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73</w:t>
            </w:r>
          </w:p>
        </w:tc>
        <w:tc>
          <w:tcPr>
            <w:tcW w:w="969" w:type="dxa"/>
            <w:tcBorders>
              <w:top w:val="single" w:sz="4" w:space="0" w:color="auto"/>
              <w:bottom w:val="single" w:sz="4" w:space="0" w:color="auto"/>
            </w:tcBorders>
            <w:shd w:val="clear" w:color="auto" w:fill="FAFAFA"/>
            <w:vAlign w:val="bottom"/>
          </w:tcPr>
          <w:p w14:paraId="4C13BC77" w14:textId="2F0923E3" w:rsidR="006D5BA2"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935</w:t>
            </w:r>
          </w:p>
        </w:tc>
        <w:tc>
          <w:tcPr>
            <w:tcW w:w="968" w:type="dxa"/>
            <w:tcBorders>
              <w:top w:val="single" w:sz="4" w:space="0" w:color="auto"/>
              <w:bottom w:val="single" w:sz="4" w:space="0" w:color="auto"/>
            </w:tcBorders>
            <w:shd w:val="clear" w:color="auto" w:fill="FAFAFA"/>
            <w:vAlign w:val="bottom"/>
          </w:tcPr>
          <w:p w14:paraId="2C31F587" w14:textId="1EA068D0" w:rsidR="006D5BA2" w:rsidRPr="00D14059" w:rsidRDefault="00F84E4E" w:rsidP="008961C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969" w:type="dxa"/>
            <w:tcBorders>
              <w:top w:val="single" w:sz="4" w:space="0" w:color="auto"/>
              <w:bottom w:val="single" w:sz="4" w:space="0" w:color="auto"/>
            </w:tcBorders>
            <w:shd w:val="clear" w:color="auto" w:fill="FAFAFA"/>
            <w:vAlign w:val="bottom"/>
          </w:tcPr>
          <w:p w14:paraId="13A4FCC9" w14:textId="1DB8A2FD" w:rsidR="006D5BA2"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13</w:t>
            </w:r>
          </w:p>
        </w:tc>
        <w:tc>
          <w:tcPr>
            <w:tcW w:w="969" w:type="dxa"/>
            <w:tcBorders>
              <w:top w:val="single" w:sz="4" w:space="0" w:color="auto"/>
              <w:bottom w:val="single" w:sz="4" w:space="0" w:color="auto"/>
            </w:tcBorders>
            <w:shd w:val="clear" w:color="auto" w:fill="FAFAFA"/>
            <w:vAlign w:val="bottom"/>
          </w:tcPr>
          <w:p w14:paraId="3B825C19" w14:textId="4272D706"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522</w:t>
            </w:r>
          </w:p>
        </w:tc>
        <w:tc>
          <w:tcPr>
            <w:tcW w:w="968" w:type="dxa"/>
            <w:tcBorders>
              <w:top w:val="single" w:sz="4" w:space="0" w:color="auto"/>
              <w:bottom w:val="single" w:sz="4" w:space="0" w:color="auto"/>
            </w:tcBorders>
          </w:tcPr>
          <w:p w14:paraId="131403F3" w14:textId="58A422C1" w:rsidR="006D5BA2" w:rsidRPr="00D14059" w:rsidRDefault="006D5BA2" w:rsidP="006D5BA2">
            <w:pPr>
              <w:spacing w:line="240" w:lineRule="auto"/>
              <w:ind w:right="-72"/>
              <w:jc w:val="right"/>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w:t>
            </w:r>
          </w:p>
        </w:tc>
        <w:tc>
          <w:tcPr>
            <w:tcW w:w="969" w:type="dxa"/>
            <w:tcBorders>
              <w:top w:val="single" w:sz="4" w:space="0" w:color="auto"/>
              <w:bottom w:val="single" w:sz="4" w:space="0" w:color="auto"/>
            </w:tcBorders>
          </w:tcPr>
          <w:p w14:paraId="016E9E8F" w14:textId="574142B0" w:rsidR="006D5BA2"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54</w:t>
            </w:r>
          </w:p>
        </w:tc>
        <w:tc>
          <w:tcPr>
            <w:tcW w:w="969" w:type="dxa"/>
            <w:tcBorders>
              <w:top w:val="single" w:sz="4" w:space="0" w:color="auto"/>
              <w:bottom w:val="single" w:sz="4" w:space="0" w:color="auto"/>
            </w:tcBorders>
          </w:tcPr>
          <w:p w14:paraId="01E84517" w14:textId="1F068982" w:rsidR="006D5BA2" w:rsidRPr="00D14059" w:rsidRDefault="005F256D" w:rsidP="008961C4">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147</w:t>
            </w:r>
          </w:p>
        </w:tc>
        <w:tc>
          <w:tcPr>
            <w:tcW w:w="968" w:type="dxa"/>
            <w:tcBorders>
              <w:top w:val="single" w:sz="4" w:space="0" w:color="auto"/>
              <w:bottom w:val="single" w:sz="4" w:space="0" w:color="auto"/>
            </w:tcBorders>
          </w:tcPr>
          <w:p w14:paraId="46AF4598" w14:textId="0391A050" w:rsidR="006D5BA2"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30</w:t>
            </w:r>
          </w:p>
        </w:tc>
        <w:tc>
          <w:tcPr>
            <w:tcW w:w="969" w:type="dxa"/>
            <w:tcBorders>
              <w:top w:val="single" w:sz="4" w:space="0" w:color="auto"/>
              <w:bottom w:val="single" w:sz="4" w:space="0" w:color="auto"/>
            </w:tcBorders>
          </w:tcPr>
          <w:p w14:paraId="4D0DA193" w14:textId="03FBDE4D" w:rsidR="006D5BA2"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162</w:t>
            </w:r>
          </w:p>
        </w:tc>
        <w:tc>
          <w:tcPr>
            <w:tcW w:w="969" w:type="dxa"/>
            <w:tcBorders>
              <w:top w:val="single" w:sz="4" w:space="0" w:color="auto"/>
              <w:bottom w:val="single" w:sz="4" w:space="0" w:color="auto"/>
            </w:tcBorders>
          </w:tcPr>
          <w:p w14:paraId="1EFC6E94" w14:textId="37C61740" w:rsidR="006D5BA2" w:rsidRPr="00D14059" w:rsidRDefault="005F256D" w:rsidP="008961C4">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523</w:t>
            </w:r>
          </w:p>
        </w:tc>
      </w:tr>
    </w:tbl>
    <w:p w14:paraId="5848F733" w14:textId="02404536" w:rsidR="00770563" w:rsidRPr="00D14059" w:rsidRDefault="00770563" w:rsidP="002C72AC">
      <w:pPr>
        <w:spacing w:line="240" w:lineRule="auto"/>
        <w:ind w:left="1094" w:hanging="547"/>
        <w:jc w:val="thaiDistribute"/>
        <w:rPr>
          <w:rFonts w:ascii="Browallia New" w:eastAsia="Arial Unicode MS" w:hAnsi="Browallia New" w:cs="Browallia New"/>
          <w:sz w:val="28"/>
          <w:szCs w:val="28"/>
        </w:rPr>
      </w:pPr>
    </w:p>
    <w:p w14:paraId="76ABC862" w14:textId="77777777" w:rsidR="00770563" w:rsidRPr="00D14059" w:rsidRDefault="00770563" w:rsidP="002C72AC">
      <w:pPr>
        <w:spacing w:line="240" w:lineRule="auto"/>
        <w:ind w:left="1094" w:hanging="547"/>
        <w:jc w:val="thaiDistribute"/>
        <w:rPr>
          <w:rFonts w:ascii="Browallia New" w:eastAsia="Arial Unicode MS" w:hAnsi="Browallia New" w:cs="Browallia New"/>
          <w:sz w:val="28"/>
          <w:szCs w:val="28"/>
        </w:rPr>
      </w:pPr>
    </w:p>
    <w:p w14:paraId="178D736F" w14:textId="77777777" w:rsidR="002C72AC" w:rsidRPr="00D14059" w:rsidRDefault="002C72AC" w:rsidP="00D7492B">
      <w:pPr>
        <w:tabs>
          <w:tab w:val="left" w:pos="1126"/>
        </w:tabs>
        <w:spacing w:line="240" w:lineRule="auto"/>
        <w:ind w:right="-72"/>
        <w:jc w:val="right"/>
        <w:rPr>
          <w:rFonts w:ascii="Browallia New" w:eastAsia="Arial Unicode MS" w:hAnsi="Browallia New" w:cs="Browallia New"/>
          <w:color w:val="CF4A02"/>
          <w:sz w:val="26"/>
          <w:szCs w:val="26"/>
        </w:rPr>
        <w:sectPr w:rsidR="002C72AC" w:rsidRPr="00D14059" w:rsidSect="009F230D">
          <w:pgSz w:w="16840" w:h="11907" w:orient="landscape"/>
          <w:pgMar w:top="1440" w:right="864" w:bottom="720" w:left="864" w:header="706" w:footer="576" w:gutter="0"/>
          <w:cols w:space="720"/>
          <w:docGrid w:linePitch="272"/>
        </w:sectPr>
      </w:pPr>
    </w:p>
    <w:p w14:paraId="20D92996" w14:textId="7355BCE8" w:rsidR="00821E10" w:rsidRPr="00D14059" w:rsidRDefault="00821E10" w:rsidP="0001644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tbl>
      <w:tblPr>
        <w:tblW w:w="9018" w:type="dxa"/>
        <w:tblInd w:w="540" w:type="dxa"/>
        <w:tblLayout w:type="fixed"/>
        <w:tblLook w:val="0000" w:firstRow="0" w:lastRow="0" w:firstColumn="0" w:lastColumn="0" w:noHBand="0" w:noVBand="0"/>
      </w:tblPr>
      <w:tblGrid>
        <w:gridCol w:w="6138"/>
        <w:gridCol w:w="1440"/>
        <w:gridCol w:w="1440"/>
      </w:tblGrid>
      <w:tr w:rsidR="00016445" w:rsidRPr="00553CB9" w14:paraId="025D0AFB" w14:textId="77777777" w:rsidTr="00C066FA">
        <w:trPr>
          <w:cantSplit/>
        </w:trPr>
        <w:tc>
          <w:tcPr>
            <w:tcW w:w="6138" w:type="dxa"/>
          </w:tcPr>
          <w:p w14:paraId="72AF86E1" w14:textId="77777777" w:rsidR="00016445" w:rsidRPr="00553CB9" w:rsidRDefault="00016445" w:rsidP="006A57F5">
            <w:pPr>
              <w:spacing w:line="240" w:lineRule="auto"/>
              <w:rPr>
                <w:rFonts w:ascii="Browallia New" w:eastAsia="Arial Unicode MS" w:hAnsi="Browallia New" w:cs="Browallia New"/>
                <w:sz w:val="28"/>
                <w:szCs w:val="28"/>
              </w:rPr>
            </w:pPr>
          </w:p>
        </w:tc>
        <w:tc>
          <w:tcPr>
            <w:tcW w:w="2880" w:type="dxa"/>
            <w:gridSpan w:val="2"/>
            <w:tcBorders>
              <w:top w:val="single" w:sz="4" w:space="0" w:color="auto"/>
              <w:bottom w:val="single" w:sz="4" w:space="0" w:color="auto"/>
            </w:tcBorders>
          </w:tcPr>
          <w:p w14:paraId="52D64D37" w14:textId="77777777" w:rsidR="00016445" w:rsidRPr="00553CB9" w:rsidRDefault="00016445" w:rsidP="006A57F5">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ข้อมูลทางการเงินเฉพาะกิจการ</w:t>
            </w:r>
          </w:p>
        </w:tc>
      </w:tr>
      <w:tr w:rsidR="00016445" w:rsidRPr="00553CB9" w14:paraId="31C461BC" w14:textId="77777777" w:rsidTr="00C066FA">
        <w:trPr>
          <w:cantSplit/>
        </w:trPr>
        <w:tc>
          <w:tcPr>
            <w:tcW w:w="6138" w:type="dxa"/>
          </w:tcPr>
          <w:p w14:paraId="467AE40C" w14:textId="4E01E8EA" w:rsidR="00016445" w:rsidRPr="00553CB9" w:rsidRDefault="00016445" w:rsidP="006A57F5">
            <w:pPr>
              <w:spacing w:line="240" w:lineRule="auto"/>
              <w:rPr>
                <w:rFonts w:ascii="Browallia New" w:eastAsia="Arial Unicode MS" w:hAnsi="Browallia New" w:cs="Browallia New"/>
                <w:sz w:val="28"/>
                <w:szCs w:val="28"/>
              </w:rPr>
            </w:pPr>
          </w:p>
        </w:tc>
        <w:tc>
          <w:tcPr>
            <w:tcW w:w="1440" w:type="dxa"/>
            <w:tcBorders>
              <w:top w:val="single" w:sz="4" w:space="0" w:color="auto"/>
            </w:tcBorders>
          </w:tcPr>
          <w:p w14:paraId="738B8849" w14:textId="671ACFF1" w:rsidR="00016445" w:rsidRPr="00553CB9" w:rsidRDefault="005F256D" w:rsidP="006A57F5">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30</w:t>
            </w:r>
            <w:r w:rsidR="001D33C6" w:rsidRPr="00553CB9">
              <w:rPr>
                <w:rFonts w:ascii="Browallia New" w:eastAsia="Arial Unicode MS" w:hAnsi="Browallia New" w:cs="Browallia New"/>
                <w:b/>
                <w:bCs/>
                <w:sz w:val="28"/>
                <w:szCs w:val="28"/>
              </w:rPr>
              <w:t xml:space="preserve"> </w:t>
            </w:r>
            <w:r w:rsidR="004B2B95" w:rsidRPr="00553CB9">
              <w:rPr>
                <w:rFonts w:ascii="Browallia New" w:eastAsia="Arial Unicode MS" w:hAnsi="Browallia New" w:cs="Browallia New"/>
                <w:b/>
                <w:bCs/>
                <w:sz w:val="28"/>
                <w:szCs w:val="28"/>
                <w:cs/>
              </w:rPr>
              <w:t>กันยายน</w:t>
            </w:r>
            <w:r w:rsidR="00016445" w:rsidRPr="00553CB9">
              <w:rPr>
                <w:rFonts w:ascii="Browallia New" w:eastAsia="Arial Unicode MS" w:hAnsi="Browallia New" w:cs="Browallia New"/>
                <w:b/>
                <w:bCs/>
                <w:sz w:val="28"/>
                <w:szCs w:val="28"/>
                <w:cs/>
              </w:rPr>
              <w:t xml:space="preserve"> </w:t>
            </w:r>
            <w:r w:rsidR="00016445" w:rsidRPr="00553CB9">
              <w:rPr>
                <w:rFonts w:ascii="Browallia New" w:eastAsia="Arial Unicode MS" w:hAnsi="Browallia New" w:cs="Browallia New"/>
                <w:b/>
                <w:bCs/>
                <w:sz w:val="28"/>
                <w:szCs w:val="28"/>
              </w:rPr>
              <w:br/>
            </w:r>
            <w:r w:rsidR="00623910" w:rsidRPr="00553CB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2566</w:t>
            </w:r>
          </w:p>
        </w:tc>
        <w:tc>
          <w:tcPr>
            <w:tcW w:w="1440" w:type="dxa"/>
            <w:tcBorders>
              <w:top w:val="single" w:sz="4" w:space="0" w:color="auto"/>
            </w:tcBorders>
          </w:tcPr>
          <w:p w14:paraId="4AF846E3" w14:textId="72073DA2" w:rsidR="00016445" w:rsidRPr="00553CB9" w:rsidRDefault="005F256D" w:rsidP="006A57F5">
            <w:pPr>
              <w:spacing w:line="240" w:lineRule="auto"/>
              <w:ind w:right="-72"/>
              <w:jc w:val="right"/>
              <w:rPr>
                <w:rFonts w:ascii="Browallia New" w:eastAsia="Arial Unicode MS" w:hAnsi="Browallia New" w:cs="Browallia New"/>
                <w:b/>
                <w:bCs/>
                <w:sz w:val="28"/>
                <w:szCs w:val="28"/>
                <w:cs/>
              </w:rPr>
            </w:pPr>
            <w:r w:rsidRPr="005F256D">
              <w:rPr>
                <w:rFonts w:ascii="Browallia New" w:eastAsia="Arial Unicode MS" w:hAnsi="Browallia New" w:cs="Browallia New"/>
                <w:b/>
                <w:bCs/>
                <w:sz w:val="28"/>
                <w:szCs w:val="28"/>
                <w:lang w:val="en-GB"/>
              </w:rPr>
              <w:t>31</w:t>
            </w:r>
            <w:r w:rsidR="00016445" w:rsidRPr="00553CB9">
              <w:rPr>
                <w:rFonts w:ascii="Browallia New" w:eastAsia="Arial Unicode MS" w:hAnsi="Browallia New" w:cs="Browallia New"/>
                <w:b/>
                <w:bCs/>
                <w:sz w:val="28"/>
                <w:szCs w:val="28"/>
                <w:cs/>
              </w:rPr>
              <w:t xml:space="preserve"> ธันวาคม </w:t>
            </w:r>
            <w:r w:rsidR="00016445" w:rsidRPr="00553CB9">
              <w:rPr>
                <w:rFonts w:ascii="Browallia New" w:eastAsia="Arial Unicode MS" w:hAnsi="Browallia New" w:cs="Browallia New"/>
                <w:b/>
                <w:bCs/>
                <w:sz w:val="28"/>
                <w:szCs w:val="28"/>
              </w:rPr>
              <w:br/>
            </w:r>
            <w:r w:rsidR="00F1064F" w:rsidRPr="00553CB9">
              <w:rPr>
                <w:rFonts w:ascii="Browallia New" w:eastAsia="Arial Unicode MS" w:hAnsi="Browallia New" w:cs="Browallia New"/>
                <w:b/>
                <w:bCs/>
                <w:sz w:val="28"/>
                <w:szCs w:val="28"/>
                <w:cs/>
              </w:rPr>
              <w:t xml:space="preserve">พ.ศ. </w:t>
            </w:r>
            <w:r w:rsidRPr="005F256D">
              <w:rPr>
                <w:rFonts w:ascii="Browallia New" w:eastAsia="Arial Unicode MS" w:hAnsi="Browallia New" w:cs="Browallia New"/>
                <w:b/>
                <w:bCs/>
                <w:sz w:val="28"/>
                <w:szCs w:val="28"/>
                <w:lang w:val="en-GB"/>
              </w:rPr>
              <w:t>2565</w:t>
            </w:r>
          </w:p>
        </w:tc>
      </w:tr>
      <w:tr w:rsidR="00016445" w:rsidRPr="00553CB9" w14:paraId="24BA9810" w14:textId="77777777" w:rsidTr="00C066FA">
        <w:trPr>
          <w:cantSplit/>
        </w:trPr>
        <w:tc>
          <w:tcPr>
            <w:tcW w:w="6138" w:type="dxa"/>
          </w:tcPr>
          <w:p w14:paraId="55E63905" w14:textId="77777777" w:rsidR="00016445" w:rsidRPr="00553CB9" w:rsidRDefault="00016445" w:rsidP="006A57F5">
            <w:pPr>
              <w:spacing w:line="240" w:lineRule="auto"/>
              <w:rPr>
                <w:rFonts w:ascii="Browallia New" w:eastAsia="Arial Unicode MS" w:hAnsi="Browallia New" w:cs="Browallia New"/>
                <w:sz w:val="28"/>
                <w:szCs w:val="28"/>
              </w:rPr>
            </w:pPr>
          </w:p>
        </w:tc>
        <w:tc>
          <w:tcPr>
            <w:tcW w:w="1440" w:type="dxa"/>
            <w:tcBorders>
              <w:bottom w:val="single" w:sz="4" w:space="0" w:color="auto"/>
            </w:tcBorders>
            <w:vAlign w:val="bottom"/>
          </w:tcPr>
          <w:p w14:paraId="7C2658D8" w14:textId="77777777" w:rsidR="00016445" w:rsidRPr="00553CB9" w:rsidRDefault="00016445" w:rsidP="006A57F5">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ล้านบาท</w:t>
            </w:r>
          </w:p>
        </w:tc>
        <w:tc>
          <w:tcPr>
            <w:tcW w:w="1440" w:type="dxa"/>
            <w:tcBorders>
              <w:bottom w:val="single" w:sz="4" w:space="0" w:color="auto"/>
            </w:tcBorders>
            <w:vAlign w:val="bottom"/>
          </w:tcPr>
          <w:p w14:paraId="662B431D" w14:textId="77777777" w:rsidR="00016445" w:rsidRPr="00553CB9" w:rsidRDefault="00016445" w:rsidP="006A57F5">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ล้านบาท</w:t>
            </w:r>
          </w:p>
        </w:tc>
      </w:tr>
      <w:tr w:rsidR="00016445" w:rsidRPr="00553CB9" w14:paraId="1908FA66" w14:textId="77777777" w:rsidTr="0062393E">
        <w:trPr>
          <w:cantSplit/>
        </w:trPr>
        <w:tc>
          <w:tcPr>
            <w:tcW w:w="6138" w:type="dxa"/>
          </w:tcPr>
          <w:p w14:paraId="25686033" w14:textId="77777777" w:rsidR="00016445" w:rsidRPr="00553CB9" w:rsidRDefault="00016445" w:rsidP="006A57F5">
            <w:pPr>
              <w:spacing w:line="240" w:lineRule="auto"/>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303F5BD2" w14:textId="77777777" w:rsidR="00016445" w:rsidRPr="00553CB9" w:rsidRDefault="00016445" w:rsidP="001E3E89">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09B25239" w14:textId="77777777" w:rsidR="00016445" w:rsidRPr="00553CB9" w:rsidRDefault="00016445" w:rsidP="001E3E89">
            <w:pPr>
              <w:spacing w:line="240" w:lineRule="auto"/>
              <w:ind w:right="-72"/>
              <w:jc w:val="right"/>
              <w:rPr>
                <w:rFonts w:ascii="Browallia New" w:eastAsia="Arial Unicode MS" w:hAnsi="Browallia New" w:cs="Browallia New"/>
                <w:sz w:val="28"/>
                <w:szCs w:val="28"/>
              </w:rPr>
            </w:pPr>
          </w:p>
        </w:tc>
      </w:tr>
      <w:tr w:rsidR="002155BB" w:rsidRPr="00553CB9" w14:paraId="74C41A2C" w14:textId="77777777" w:rsidTr="0062393E">
        <w:trPr>
          <w:cantSplit/>
        </w:trPr>
        <w:tc>
          <w:tcPr>
            <w:tcW w:w="6138" w:type="dxa"/>
          </w:tcPr>
          <w:p w14:paraId="087ADC8C" w14:textId="77777777" w:rsidR="002155BB" w:rsidRPr="00553CB9" w:rsidRDefault="002155BB" w:rsidP="002155BB">
            <w:pPr>
              <w:spacing w:line="240" w:lineRule="auto"/>
              <w:rPr>
                <w:rFonts w:ascii="Browallia New" w:eastAsia="Arial Unicode MS" w:hAnsi="Browallia New" w:cs="Browallia New"/>
                <w:sz w:val="28"/>
                <w:szCs w:val="28"/>
                <w:cs/>
              </w:rPr>
            </w:pPr>
            <w:r w:rsidRPr="00553CB9">
              <w:rPr>
                <w:rFonts w:ascii="Browallia New" w:eastAsia="Arial Unicode MS" w:hAnsi="Browallia New" w:cs="Browallia New"/>
                <w:sz w:val="28"/>
                <w:szCs w:val="28"/>
                <w:cs/>
              </w:rPr>
              <w:t>เครื่องจักรระหว่างติดตั้ง</w:t>
            </w:r>
          </w:p>
        </w:tc>
        <w:tc>
          <w:tcPr>
            <w:tcW w:w="1440" w:type="dxa"/>
            <w:shd w:val="clear" w:color="auto" w:fill="FAFAFA"/>
          </w:tcPr>
          <w:p w14:paraId="6C6B90E4" w14:textId="72043276" w:rsidR="002155BB" w:rsidRPr="00553CB9" w:rsidRDefault="005F256D" w:rsidP="002155BB">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13</w:t>
            </w:r>
          </w:p>
        </w:tc>
        <w:tc>
          <w:tcPr>
            <w:tcW w:w="1440" w:type="dxa"/>
            <w:vAlign w:val="bottom"/>
          </w:tcPr>
          <w:p w14:paraId="75A27735" w14:textId="26402C0B" w:rsidR="002155BB" w:rsidRPr="00553CB9" w:rsidRDefault="005F256D" w:rsidP="002155BB">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27</w:t>
            </w:r>
          </w:p>
        </w:tc>
      </w:tr>
    </w:tbl>
    <w:p w14:paraId="3B3D0A31" w14:textId="77777777" w:rsidR="00016445" w:rsidRPr="00490218" w:rsidRDefault="00016445" w:rsidP="00AA3EB4">
      <w:pPr>
        <w:spacing w:line="240" w:lineRule="auto"/>
        <w:ind w:left="540"/>
        <w:jc w:val="thaiDistribute"/>
        <w:rPr>
          <w:rFonts w:ascii="Browallia New" w:eastAsia="Arial Unicode MS" w:hAnsi="Browallia New" w:cs="Browallia New"/>
          <w:spacing w:val="-4"/>
          <w:sz w:val="28"/>
          <w:szCs w:val="28"/>
        </w:rPr>
      </w:pPr>
    </w:p>
    <w:p w14:paraId="461D137E" w14:textId="48ED47D8" w:rsidR="002C72AC" w:rsidRPr="00490218" w:rsidRDefault="005F256D" w:rsidP="00647802">
      <w:pPr>
        <w:pStyle w:val="HeadSub1-5EA"/>
        <w:rPr>
          <w:rFonts w:ascii="Browallia New" w:eastAsia="Arial Unicode MS" w:hAnsi="Browallia New" w:cs="Browallia New"/>
          <w:color w:val="CF4A02"/>
          <w:sz w:val="28"/>
          <w:szCs w:val="28"/>
        </w:rPr>
      </w:pPr>
      <w:r w:rsidRPr="005F256D">
        <w:rPr>
          <w:rFonts w:ascii="Browallia New" w:hAnsi="Browallia New" w:cs="Browallia New"/>
          <w:color w:val="CF4A02"/>
          <w:sz w:val="28"/>
          <w:szCs w:val="28"/>
        </w:rPr>
        <w:t>25</w:t>
      </w:r>
      <w:r w:rsidR="002C72AC" w:rsidRPr="00490218">
        <w:rPr>
          <w:rFonts w:ascii="Browallia New" w:eastAsia="Arial Unicode MS" w:hAnsi="Browallia New" w:cs="Browallia New"/>
          <w:color w:val="CF4A02"/>
          <w:sz w:val="28"/>
          <w:szCs w:val="28"/>
        </w:rPr>
        <w:t>.</w:t>
      </w:r>
      <w:r w:rsidRPr="005F256D">
        <w:rPr>
          <w:rFonts w:ascii="Browallia New" w:eastAsia="Arial Unicode MS" w:hAnsi="Browallia New" w:cs="Browallia New"/>
          <w:color w:val="CF4A02"/>
          <w:sz w:val="28"/>
          <w:szCs w:val="28"/>
        </w:rPr>
        <w:t>2</w:t>
      </w:r>
      <w:r w:rsidR="002C72AC" w:rsidRPr="00490218">
        <w:rPr>
          <w:rFonts w:ascii="Browallia New" w:eastAsia="Arial Unicode MS" w:hAnsi="Browallia New" w:cs="Browallia New"/>
          <w:color w:val="CF4A02"/>
          <w:sz w:val="28"/>
          <w:szCs w:val="28"/>
        </w:rPr>
        <w:tab/>
      </w:r>
      <w:r w:rsidR="002C72AC" w:rsidRPr="00490218">
        <w:rPr>
          <w:rFonts w:ascii="Browallia New" w:eastAsia="Arial Unicode MS" w:hAnsi="Browallia New" w:cs="Browallia New"/>
          <w:color w:val="CF4A02"/>
          <w:sz w:val="28"/>
          <w:szCs w:val="28"/>
          <w:cs/>
        </w:rPr>
        <w:t>ภาระผูกพันเกี่ยวกับสัญญาบริการ</w:t>
      </w:r>
    </w:p>
    <w:p w14:paraId="6481A4DC" w14:textId="77777777" w:rsidR="002C72AC" w:rsidRPr="00490218" w:rsidRDefault="002C72AC" w:rsidP="00AA3EB4">
      <w:pPr>
        <w:spacing w:line="240" w:lineRule="auto"/>
        <w:ind w:left="540"/>
        <w:jc w:val="thaiDistribute"/>
        <w:rPr>
          <w:rFonts w:ascii="Browallia New" w:eastAsia="Arial Unicode MS" w:hAnsi="Browallia New" w:cs="Browallia New"/>
          <w:spacing w:val="-4"/>
          <w:sz w:val="28"/>
          <w:szCs w:val="28"/>
        </w:rPr>
      </w:pPr>
    </w:p>
    <w:p w14:paraId="5C9E6ED3" w14:textId="77777777" w:rsidR="002C72AC" w:rsidRPr="00490218" w:rsidRDefault="00E9332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490218">
        <w:rPr>
          <w:rFonts w:ascii="Browallia New" w:eastAsia="Arial Unicode MS" w:hAnsi="Browallia New" w:cs="Browallia New"/>
          <w:b w:val="0"/>
          <w:bCs w:val="0"/>
          <w:spacing w:val="0"/>
          <w:sz w:val="28"/>
          <w:szCs w:val="28"/>
          <w:cs/>
          <w:lang w:val="en-GB"/>
        </w:rPr>
        <w:t>กลุ่มกิจการ</w:t>
      </w:r>
      <w:r w:rsidR="002C72AC" w:rsidRPr="00490218">
        <w:rPr>
          <w:rFonts w:ascii="Browallia New" w:eastAsia="Arial Unicode MS" w:hAnsi="Browallia New" w:cs="Browallia New"/>
          <w:b w:val="0"/>
          <w:bCs w:val="0"/>
          <w:spacing w:val="0"/>
          <w:sz w:val="28"/>
          <w:szCs w:val="28"/>
          <w:cs/>
        </w:rPr>
        <w:t>และบริษัทมีสัญญาบริการที่บอกเลิกไม่ได้ ดังนี้</w:t>
      </w:r>
    </w:p>
    <w:p w14:paraId="450E8BDD" w14:textId="77777777" w:rsidR="002C72AC" w:rsidRPr="00490218" w:rsidRDefault="002C72AC" w:rsidP="00AA3EB4">
      <w:pPr>
        <w:spacing w:line="240" w:lineRule="auto"/>
        <w:ind w:left="540"/>
        <w:jc w:val="thaiDistribute"/>
        <w:rPr>
          <w:rFonts w:ascii="Browallia New" w:eastAsia="Arial Unicode MS" w:hAnsi="Browallia New" w:cs="Browallia New"/>
          <w:spacing w:val="-4"/>
          <w:sz w:val="28"/>
          <w:szCs w:val="28"/>
        </w:rPr>
      </w:pPr>
    </w:p>
    <w:tbl>
      <w:tblPr>
        <w:tblW w:w="9018" w:type="dxa"/>
        <w:tblInd w:w="540" w:type="dxa"/>
        <w:tblLayout w:type="fixed"/>
        <w:tblLook w:val="0000" w:firstRow="0" w:lastRow="0" w:firstColumn="0" w:lastColumn="0" w:noHBand="0" w:noVBand="0"/>
      </w:tblPr>
      <w:tblGrid>
        <w:gridCol w:w="2538"/>
        <w:gridCol w:w="1080"/>
        <w:gridCol w:w="1080"/>
        <w:gridCol w:w="1080"/>
        <w:gridCol w:w="1080"/>
        <w:gridCol w:w="1080"/>
        <w:gridCol w:w="1080"/>
      </w:tblGrid>
      <w:tr w:rsidR="009C1935" w:rsidRPr="00490218" w14:paraId="7C7CA38B" w14:textId="77777777" w:rsidTr="00490218">
        <w:trPr>
          <w:trHeight w:val="20"/>
        </w:trPr>
        <w:tc>
          <w:tcPr>
            <w:tcW w:w="2538" w:type="dxa"/>
          </w:tcPr>
          <w:p w14:paraId="5A1876C0" w14:textId="77777777" w:rsidR="009C1935" w:rsidRPr="00490218" w:rsidRDefault="009C1935" w:rsidP="009C1935">
            <w:pPr>
              <w:spacing w:line="240" w:lineRule="auto"/>
              <w:rPr>
                <w:rFonts w:ascii="Browallia New" w:eastAsia="Arial Unicode MS" w:hAnsi="Browallia New" w:cs="Browallia New"/>
                <w:b/>
                <w:bCs/>
                <w:sz w:val="28"/>
                <w:szCs w:val="28"/>
                <w:highlight w:val="yellow"/>
                <w:cs/>
              </w:rPr>
            </w:pPr>
          </w:p>
        </w:tc>
        <w:tc>
          <w:tcPr>
            <w:tcW w:w="6480" w:type="dxa"/>
            <w:gridSpan w:val="6"/>
            <w:tcBorders>
              <w:top w:val="single" w:sz="4" w:space="0" w:color="auto"/>
              <w:bottom w:val="single" w:sz="4" w:space="0" w:color="auto"/>
            </w:tcBorders>
          </w:tcPr>
          <w:p w14:paraId="779078F1" w14:textId="325C8AB2"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ข้อมูลทางการเงินรวม</w:t>
            </w:r>
          </w:p>
        </w:tc>
      </w:tr>
      <w:tr w:rsidR="009C1935" w:rsidRPr="00490218" w14:paraId="437F537D" w14:textId="77777777" w:rsidTr="00490218">
        <w:trPr>
          <w:trHeight w:val="20"/>
        </w:trPr>
        <w:tc>
          <w:tcPr>
            <w:tcW w:w="2538" w:type="dxa"/>
          </w:tcPr>
          <w:p w14:paraId="549AFE36" w14:textId="77777777" w:rsidR="009C1935" w:rsidRPr="00490218" w:rsidRDefault="009C1935" w:rsidP="009C1935">
            <w:pPr>
              <w:spacing w:line="240" w:lineRule="auto"/>
              <w:rPr>
                <w:rFonts w:ascii="Browallia New" w:eastAsia="Arial Unicode MS" w:hAnsi="Browallia New" w:cs="Browallia New"/>
                <w:b/>
                <w:bCs/>
                <w:snapToGrid w:val="0"/>
                <w:sz w:val="28"/>
                <w:szCs w:val="28"/>
                <w:highlight w:val="yellow"/>
                <w:lang w:eastAsia="th-TH"/>
              </w:rPr>
            </w:pPr>
          </w:p>
        </w:tc>
        <w:tc>
          <w:tcPr>
            <w:tcW w:w="3240" w:type="dxa"/>
            <w:gridSpan w:val="3"/>
            <w:tcBorders>
              <w:top w:val="single" w:sz="4" w:space="0" w:color="auto"/>
              <w:bottom w:val="single" w:sz="4" w:space="0" w:color="auto"/>
            </w:tcBorders>
            <w:shd w:val="clear" w:color="auto" w:fill="auto"/>
          </w:tcPr>
          <w:p w14:paraId="59173B0D" w14:textId="05242A31" w:rsidR="009C1935" w:rsidRPr="00490218" w:rsidRDefault="005F256D" w:rsidP="009C193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30</w:t>
            </w:r>
            <w:r w:rsidR="001D33C6" w:rsidRPr="00490218">
              <w:rPr>
                <w:rFonts w:ascii="Browallia New" w:eastAsia="Arial Unicode MS" w:hAnsi="Browallia New" w:cs="Browallia New"/>
                <w:b/>
                <w:bCs/>
                <w:sz w:val="28"/>
                <w:szCs w:val="28"/>
              </w:rPr>
              <w:t xml:space="preserve"> </w:t>
            </w:r>
            <w:r w:rsidR="004B2B95" w:rsidRPr="00490218">
              <w:rPr>
                <w:rFonts w:ascii="Browallia New" w:eastAsia="Arial Unicode MS" w:hAnsi="Browallia New" w:cs="Browallia New"/>
                <w:b/>
                <w:bCs/>
                <w:sz w:val="28"/>
                <w:szCs w:val="28"/>
                <w:cs/>
              </w:rPr>
              <w:t>กันยายน</w:t>
            </w:r>
            <w:r w:rsidR="009C1935" w:rsidRPr="00490218">
              <w:rPr>
                <w:rFonts w:ascii="Browallia New" w:eastAsia="Arial Unicode MS" w:hAnsi="Browallia New" w:cs="Browallia New"/>
                <w:b/>
                <w:bCs/>
                <w:sz w:val="28"/>
                <w:szCs w:val="28"/>
                <w:cs/>
              </w:rPr>
              <w:t xml:space="preserve"> พ.ศ. </w:t>
            </w:r>
            <w:r w:rsidRPr="005F256D">
              <w:rPr>
                <w:rFonts w:ascii="Browallia New" w:eastAsia="Arial Unicode MS" w:hAnsi="Browallia New" w:cs="Browallia New"/>
                <w:b/>
                <w:bCs/>
                <w:sz w:val="28"/>
                <w:szCs w:val="28"/>
                <w:lang w:val="en-GB"/>
              </w:rPr>
              <w:t>2566</w:t>
            </w:r>
          </w:p>
        </w:tc>
        <w:tc>
          <w:tcPr>
            <w:tcW w:w="3240" w:type="dxa"/>
            <w:gridSpan w:val="3"/>
            <w:tcBorders>
              <w:top w:val="single" w:sz="4" w:space="0" w:color="auto"/>
              <w:bottom w:val="single" w:sz="4" w:space="0" w:color="auto"/>
            </w:tcBorders>
          </w:tcPr>
          <w:p w14:paraId="6B414EF7" w14:textId="7E23460E" w:rsidR="009C1935" w:rsidRPr="00490218" w:rsidRDefault="005F256D" w:rsidP="009C1935">
            <w:pPr>
              <w:spacing w:line="240" w:lineRule="auto"/>
              <w:ind w:right="-72"/>
              <w:jc w:val="right"/>
              <w:rPr>
                <w:rFonts w:ascii="Browallia New" w:eastAsia="Arial Unicode MS" w:hAnsi="Browallia New" w:cs="Browallia New"/>
                <w:b/>
                <w:bCs/>
                <w:sz w:val="28"/>
                <w:szCs w:val="28"/>
              </w:rPr>
            </w:pPr>
            <w:r w:rsidRPr="005F256D">
              <w:rPr>
                <w:rFonts w:ascii="Browallia New" w:eastAsia="Arial Unicode MS" w:hAnsi="Browallia New" w:cs="Browallia New"/>
                <w:b/>
                <w:bCs/>
                <w:sz w:val="28"/>
                <w:szCs w:val="28"/>
                <w:lang w:val="en-GB"/>
              </w:rPr>
              <w:t>31</w:t>
            </w:r>
            <w:r w:rsidR="009C1935" w:rsidRPr="00490218">
              <w:rPr>
                <w:rFonts w:ascii="Browallia New" w:eastAsia="Arial Unicode MS" w:hAnsi="Browallia New" w:cs="Browallia New"/>
                <w:b/>
                <w:bCs/>
                <w:sz w:val="28"/>
                <w:szCs w:val="28"/>
              </w:rPr>
              <w:t xml:space="preserve"> </w:t>
            </w:r>
            <w:r w:rsidR="009C1935" w:rsidRPr="00490218">
              <w:rPr>
                <w:rFonts w:ascii="Browallia New" w:eastAsia="Arial Unicode MS" w:hAnsi="Browallia New" w:cs="Browallia New"/>
                <w:b/>
                <w:bCs/>
                <w:sz w:val="28"/>
                <w:szCs w:val="28"/>
                <w:cs/>
              </w:rPr>
              <w:t xml:space="preserve">ธันวาคม พ.ศ. </w:t>
            </w:r>
            <w:r w:rsidRPr="005F256D">
              <w:rPr>
                <w:rFonts w:ascii="Browallia New" w:eastAsia="Arial Unicode MS" w:hAnsi="Browallia New" w:cs="Browallia New"/>
                <w:b/>
                <w:bCs/>
                <w:sz w:val="28"/>
                <w:szCs w:val="28"/>
                <w:lang w:val="en-GB"/>
              </w:rPr>
              <w:t>2565</w:t>
            </w:r>
          </w:p>
        </w:tc>
      </w:tr>
      <w:tr w:rsidR="009C1935" w:rsidRPr="00490218" w14:paraId="1E66D90C" w14:textId="77777777" w:rsidTr="00490218">
        <w:trPr>
          <w:trHeight w:val="20"/>
        </w:trPr>
        <w:tc>
          <w:tcPr>
            <w:tcW w:w="2538" w:type="dxa"/>
          </w:tcPr>
          <w:p w14:paraId="06B2C2B2" w14:textId="77777777" w:rsidR="009C1935" w:rsidRPr="00490218" w:rsidRDefault="009C1935" w:rsidP="009C1935">
            <w:pPr>
              <w:spacing w:line="240" w:lineRule="auto"/>
              <w:rPr>
                <w:rFonts w:ascii="Browallia New" w:eastAsia="Arial Unicode MS" w:hAnsi="Browallia New" w:cs="Browallia New"/>
                <w:snapToGrid w:val="0"/>
                <w:sz w:val="28"/>
                <w:szCs w:val="28"/>
                <w:highlight w:val="yellow"/>
                <w:lang w:eastAsia="th-TH"/>
              </w:rPr>
            </w:pPr>
          </w:p>
        </w:tc>
        <w:tc>
          <w:tcPr>
            <w:tcW w:w="1080" w:type="dxa"/>
            <w:tcBorders>
              <w:top w:val="single" w:sz="4" w:space="0" w:color="auto"/>
              <w:bottom w:val="single" w:sz="4" w:space="0" w:color="auto"/>
            </w:tcBorders>
            <w:shd w:val="clear" w:color="auto" w:fill="auto"/>
            <w:vAlign w:val="bottom"/>
          </w:tcPr>
          <w:p w14:paraId="4C8D2DB8"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shd w:val="clear" w:color="auto" w:fill="auto"/>
            <w:vAlign w:val="bottom"/>
          </w:tcPr>
          <w:p w14:paraId="5F1FDA49"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58EDB635" w14:textId="6FEDDB9E" w:rsidR="009C1935" w:rsidRPr="00490218" w:rsidRDefault="009C1935" w:rsidP="009C193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shd w:val="clear" w:color="auto" w:fill="auto"/>
            <w:vAlign w:val="bottom"/>
          </w:tcPr>
          <w:p w14:paraId="6E4E90FF"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3273F7C8" w14:textId="55490B9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c>
          <w:tcPr>
            <w:tcW w:w="1080" w:type="dxa"/>
            <w:tcBorders>
              <w:top w:val="single" w:sz="4" w:space="0" w:color="auto"/>
              <w:bottom w:val="single" w:sz="4" w:space="0" w:color="auto"/>
            </w:tcBorders>
            <w:vAlign w:val="bottom"/>
          </w:tcPr>
          <w:p w14:paraId="54BE5B49"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vAlign w:val="bottom"/>
          </w:tcPr>
          <w:p w14:paraId="25C0F0D0"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267399E3" w14:textId="23B2AA73" w:rsidR="009C1935" w:rsidRPr="00490218" w:rsidRDefault="009C1935" w:rsidP="009C193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vAlign w:val="bottom"/>
          </w:tcPr>
          <w:p w14:paraId="1EA327B5"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3BE36A03" w14:textId="571D6B1D"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r>
      <w:tr w:rsidR="009C1935" w:rsidRPr="00490218" w14:paraId="1D3EDBA7" w14:textId="77777777" w:rsidTr="00490218">
        <w:trPr>
          <w:trHeight w:val="20"/>
        </w:trPr>
        <w:tc>
          <w:tcPr>
            <w:tcW w:w="2538" w:type="dxa"/>
            <w:vAlign w:val="center"/>
          </w:tcPr>
          <w:p w14:paraId="6AA160AC" w14:textId="77777777" w:rsidR="009C1935" w:rsidRPr="00490218" w:rsidRDefault="009C1935" w:rsidP="009C1935">
            <w:pPr>
              <w:tabs>
                <w:tab w:val="right" w:pos="9360"/>
                <w:tab w:val="right" w:pos="9540"/>
                <w:tab w:val="right" w:pos="11430"/>
                <w:tab w:val="right" w:pos="13320"/>
                <w:tab w:val="right" w:pos="14400"/>
                <w:tab w:val="right" w:pos="14760"/>
              </w:tabs>
              <w:spacing w:line="240" w:lineRule="auto"/>
              <w:jc w:val="both"/>
              <w:rPr>
                <w:rFonts w:ascii="Browallia New" w:eastAsia="Arial Unicode MS" w:hAnsi="Browallia New" w:cs="Browallia New"/>
                <w:sz w:val="28"/>
                <w:szCs w:val="28"/>
                <w:highlight w:val="yellow"/>
                <w:cs/>
              </w:rPr>
            </w:pPr>
          </w:p>
        </w:tc>
        <w:tc>
          <w:tcPr>
            <w:tcW w:w="1080" w:type="dxa"/>
            <w:tcBorders>
              <w:top w:val="single" w:sz="4" w:space="0" w:color="auto"/>
            </w:tcBorders>
            <w:shd w:val="clear" w:color="auto" w:fill="FAFAFA"/>
          </w:tcPr>
          <w:p w14:paraId="334181A0" w14:textId="77777777" w:rsidR="009C1935" w:rsidRPr="00490218" w:rsidRDefault="009C1935" w:rsidP="009C1935">
            <w:pPr>
              <w:spacing w:line="240" w:lineRule="auto"/>
              <w:ind w:right="-72"/>
              <w:jc w:val="right"/>
              <w:rPr>
                <w:rFonts w:ascii="Browallia New" w:eastAsia="Arial Unicode MS" w:hAnsi="Browallia New" w:cs="Browallia New"/>
                <w:sz w:val="28"/>
                <w:szCs w:val="28"/>
                <w:highlight w:val="yellow"/>
              </w:rPr>
            </w:pPr>
          </w:p>
        </w:tc>
        <w:tc>
          <w:tcPr>
            <w:tcW w:w="1080" w:type="dxa"/>
            <w:tcBorders>
              <w:top w:val="single" w:sz="4" w:space="0" w:color="auto"/>
            </w:tcBorders>
            <w:shd w:val="clear" w:color="auto" w:fill="FAFAFA"/>
          </w:tcPr>
          <w:p w14:paraId="731693D0" w14:textId="77777777" w:rsidR="009C1935" w:rsidRPr="00490218" w:rsidRDefault="009C1935" w:rsidP="009C1935">
            <w:pPr>
              <w:spacing w:line="240" w:lineRule="auto"/>
              <w:ind w:right="-72"/>
              <w:jc w:val="right"/>
              <w:rPr>
                <w:rFonts w:ascii="Browallia New" w:eastAsia="Arial Unicode MS" w:hAnsi="Browallia New" w:cs="Browallia New"/>
                <w:sz w:val="28"/>
                <w:szCs w:val="28"/>
                <w:highlight w:val="yellow"/>
              </w:rPr>
            </w:pPr>
          </w:p>
        </w:tc>
        <w:tc>
          <w:tcPr>
            <w:tcW w:w="1080" w:type="dxa"/>
            <w:tcBorders>
              <w:top w:val="single" w:sz="4" w:space="0" w:color="auto"/>
            </w:tcBorders>
            <w:shd w:val="clear" w:color="auto" w:fill="FAFAFA"/>
            <w:vAlign w:val="center"/>
          </w:tcPr>
          <w:p w14:paraId="443197B6" w14:textId="77777777" w:rsidR="009C1935" w:rsidRPr="00490218" w:rsidRDefault="009C1935" w:rsidP="009C1935">
            <w:pPr>
              <w:spacing w:line="240" w:lineRule="auto"/>
              <w:ind w:right="-72"/>
              <w:jc w:val="right"/>
              <w:rPr>
                <w:rFonts w:ascii="Browallia New" w:eastAsia="Arial Unicode MS" w:hAnsi="Browallia New" w:cs="Browallia New"/>
                <w:sz w:val="28"/>
                <w:szCs w:val="28"/>
                <w:highlight w:val="yellow"/>
              </w:rPr>
            </w:pPr>
          </w:p>
        </w:tc>
        <w:tc>
          <w:tcPr>
            <w:tcW w:w="1080" w:type="dxa"/>
            <w:tcBorders>
              <w:top w:val="single" w:sz="4" w:space="0" w:color="auto"/>
            </w:tcBorders>
          </w:tcPr>
          <w:p w14:paraId="3C81A96B" w14:textId="77777777" w:rsidR="009C1935" w:rsidRPr="00490218" w:rsidRDefault="009C1935" w:rsidP="009C1935">
            <w:pPr>
              <w:spacing w:line="240" w:lineRule="auto"/>
              <w:ind w:right="-72"/>
              <w:jc w:val="right"/>
              <w:rPr>
                <w:rFonts w:ascii="Browallia New" w:eastAsia="Arial Unicode MS" w:hAnsi="Browallia New" w:cs="Browallia New"/>
                <w:sz w:val="28"/>
                <w:szCs w:val="28"/>
              </w:rPr>
            </w:pPr>
          </w:p>
        </w:tc>
        <w:tc>
          <w:tcPr>
            <w:tcW w:w="1080" w:type="dxa"/>
            <w:tcBorders>
              <w:top w:val="single" w:sz="4" w:space="0" w:color="auto"/>
            </w:tcBorders>
          </w:tcPr>
          <w:p w14:paraId="554D50B3" w14:textId="77777777" w:rsidR="009C1935" w:rsidRPr="00490218" w:rsidRDefault="009C1935" w:rsidP="009C1935">
            <w:pPr>
              <w:spacing w:line="240" w:lineRule="auto"/>
              <w:ind w:right="-72"/>
              <w:jc w:val="right"/>
              <w:rPr>
                <w:rFonts w:ascii="Browallia New" w:eastAsia="Arial Unicode MS" w:hAnsi="Browallia New" w:cs="Browallia New"/>
                <w:sz w:val="28"/>
                <w:szCs w:val="28"/>
              </w:rPr>
            </w:pPr>
          </w:p>
        </w:tc>
        <w:tc>
          <w:tcPr>
            <w:tcW w:w="1080" w:type="dxa"/>
            <w:tcBorders>
              <w:top w:val="single" w:sz="4" w:space="0" w:color="auto"/>
            </w:tcBorders>
            <w:vAlign w:val="center"/>
          </w:tcPr>
          <w:p w14:paraId="121DD346" w14:textId="77777777" w:rsidR="009C1935" w:rsidRPr="00490218" w:rsidRDefault="009C1935" w:rsidP="009C1935">
            <w:pPr>
              <w:spacing w:line="240" w:lineRule="auto"/>
              <w:ind w:right="-72"/>
              <w:jc w:val="right"/>
              <w:rPr>
                <w:rFonts w:ascii="Browallia New" w:eastAsia="Arial Unicode MS" w:hAnsi="Browallia New" w:cs="Browallia New"/>
                <w:sz w:val="28"/>
                <w:szCs w:val="28"/>
              </w:rPr>
            </w:pPr>
          </w:p>
        </w:tc>
      </w:tr>
      <w:tr w:rsidR="009C1935" w:rsidRPr="00490218" w14:paraId="7C88B634" w14:textId="77777777" w:rsidTr="00490218">
        <w:trPr>
          <w:trHeight w:val="20"/>
        </w:trPr>
        <w:tc>
          <w:tcPr>
            <w:tcW w:w="2538" w:type="dxa"/>
          </w:tcPr>
          <w:p w14:paraId="0F7D6A7D" w14:textId="77777777"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จ่ายชำระภายใน</w:t>
            </w:r>
          </w:p>
        </w:tc>
        <w:tc>
          <w:tcPr>
            <w:tcW w:w="1080" w:type="dxa"/>
            <w:shd w:val="clear" w:color="auto" w:fill="FAFAFA"/>
          </w:tcPr>
          <w:p w14:paraId="7A345D44"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shd w:val="clear" w:color="auto" w:fill="FAFAFA"/>
          </w:tcPr>
          <w:p w14:paraId="45EAFB8E"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shd w:val="clear" w:color="auto" w:fill="FAFAFA"/>
          </w:tcPr>
          <w:p w14:paraId="62C1482E"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vAlign w:val="bottom"/>
          </w:tcPr>
          <w:p w14:paraId="580EAB7B" w14:textId="77777777" w:rsidR="009C1935" w:rsidRPr="00490218" w:rsidRDefault="009C1935" w:rsidP="009C1935">
            <w:pPr>
              <w:spacing w:line="240" w:lineRule="auto"/>
              <w:ind w:left="-50" w:right="-72" w:firstLine="50"/>
              <w:jc w:val="right"/>
              <w:rPr>
                <w:rFonts w:ascii="Browallia New" w:eastAsia="Arial Unicode MS" w:hAnsi="Browallia New" w:cs="Browallia New"/>
                <w:snapToGrid w:val="0"/>
                <w:sz w:val="28"/>
                <w:szCs w:val="28"/>
                <w:lang w:eastAsia="th-TH"/>
              </w:rPr>
            </w:pPr>
          </w:p>
        </w:tc>
        <w:tc>
          <w:tcPr>
            <w:tcW w:w="1080" w:type="dxa"/>
            <w:vAlign w:val="bottom"/>
          </w:tcPr>
          <w:p w14:paraId="45D57F6D"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1080" w:type="dxa"/>
            <w:vAlign w:val="bottom"/>
          </w:tcPr>
          <w:p w14:paraId="2A864819"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r>
      <w:tr w:rsidR="009C1935" w:rsidRPr="00490218" w14:paraId="361B15DA" w14:textId="77777777" w:rsidTr="00490218">
        <w:trPr>
          <w:trHeight w:val="20"/>
        </w:trPr>
        <w:tc>
          <w:tcPr>
            <w:tcW w:w="2538" w:type="dxa"/>
          </w:tcPr>
          <w:p w14:paraId="23C2E1E7" w14:textId="7204D9C6"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ภายใน </w:t>
            </w:r>
            <w:r w:rsidR="005F256D" w:rsidRPr="005F256D">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w:t>
            </w:r>
          </w:p>
        </w:tc>
        <w:tc>
          <w:tcPr>
            <w:tcW w:w="1080" w:type="dxa"/>
            <w:shd w:val="clear" w:color="auto" w:fill="FAFAFA"/>
          </w:tcPr>
          <w:p w14:paraId="56777315" w14:textId="1B54DA14"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2</w:t>
            </w:r>
          </w:p>
        </w:tc>
        <w:tc>
          <w:tcPr>
            <w:tcW w:w="1080" w:type="dxa"/>
            <w:shd w:val="clear" w:color="auto" w:fill="FAFAFA"/>
          </w:tcPr>
          <w:p w14:paraId="3F86DF7F" w14:textId="40F92457"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8</w:t>
            </w:r>
          </w:p>
        </w:tc>
        <w:tc>
          <w:tcPr>
            <w:tcW w:w="1080" w:type="dxa"/>
            <w:shd w:val="clear" w:color="auto" w:fill="FAFAFA"/>
          </w:tcPr>
          <w:p w14:paraId="3438D012" w14:textId="4FBFB9BA"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447</w:t>
            </w:r>
          </w:p>
        </w:tc>
        <w:tc>
          <w:tcPr>
            <w:tcW w:w="1080" w:type="dxa"/>
            <w:vAlign w:val="bottom"/>
          </w:tcPr>
          <w:p w14:paraId="61557FAB" w14:textId="0597D62A"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snapToGrid w:val="0"/>
                <w:color w:val="000000"/>
                <w:sz w:val="28"/>
                <w:szCs w:val="28"/>
                <w:lang w:val="en-GB" w:eastAsia="th-TH"/>
              </w:rPr>
              <w:t>2</w:t>
            </w:r>
          </w:p>
        </w:tc>
        <w:tc>
          <w:tcPr>
            <w:tcW w:w="1080" w:type="dxa"/>
            <w:vAlign w:val="bottom"/>
          </w:tcPr>
          <w:p w14:paraId="280F9BEA" w14:textId="5A1A73E2"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snapToGrid w:val="0"/>
                <w:color w:val="000000"/>
                <w:sz w:val="28"/>
                <w:szCs w:val="28"/>
                <w:lang w:val="en-GB" w:eastAsia="th-TH"/>
              </w:rPr>
              <w:t>5</w:t>
            </w:r>
          </w:p>
        </w:tc>
        <w:tc>
          <w:tcPr>
            <w:tcW w:w="1080" w:type="dxa"/>
            <w:vAlign w:val="bottom"/>
          </w:tcPr>
          <w:p w14:paraId="79DD33D9" w14:textId="3ED85F73"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snapToGrid w:val="0"/>
                <w:color w:val="000000"/>
                <w:sz w:val="28"/>
                <w:szCs w:val="28"/>
                <w:lang w:val="en-GB" w:eastAsia="th-TH"/>
              </w:rPr>
              <w:t>123</w:t>
            </w:r>
          </w:p>
        </w:tc>
      </w:tr>
      <w:tr w:rsidR="009C1935" w:rsidRPr="00490218" w14:paraId="2C21A186" w14:textId="77777777" w:rsidTr="00490218">
        <w:trPr>
          <w:trHeight w:val="20"/>
        </w:trPr>
        <w:tc>
          <w:tcPr>
            <w:tcW w:w="2538" w:type="dxa"/>
          </w:tcPr>
          <w:p w14:paraId="48221626" w14:textId="7C0D4015"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F256D" w:rsidRPr="005F256D">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 ถึง </w:t>
            </w:r>
            <w:r w:rsidR="005F256D" w:rsidRPr="005F256D">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1080" w:type="dxa"/>
            <w:shd w:val="clear" w:color="auto" w:fill="FAFAFA"/>
          </w:tcPr>
          <w:p w14:paraId="6A205E1E" w14:textId="1771C43B"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8</w:t>
            </w:r>
          </w:p>
        </w:tc>
        <w:tc>
          <w:tcPr>
            <w:tcW w:w="1080" w:type="dxa"/>
            <w:shd w:val="clear" w:color="auto" w:fill="FAFAFA"/>
          </w:tcPr>
          <w:p w14:paraId="76C796C9" w14:textId="2CF48A74" w:rsidR="009C1935" w:rsidRPr="00490218" w:rsidRDefault="00F84E4E" w:rsidP="009C1935">
            <w:pPr>
              <w:spacing w:line="240" w:lineRule="auto"/>
              <w:ind w:right="-72"/>
              <w:jc w:val="right"/>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lang w:eastAsia="th-TH"/>
              </w:rPr>
              <w:t>-</w:t>
            </w:r>
          </w:p>
        </w:tc>
        <w:tc>
          <w:tcPr>
            <w:tcW w:w="1080" w:type="dxa"/>
            <w:shd w:val="clear" w:color="auto" w:fill="FAFAFA"/>
          </w:tcPr>
          <w:p w14:paraId="61F0A0D1" w14:textId="4440AD5A"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335</w:t>
            </w:r>
          </w:p>
        </w:tc>
        <w:tc>
          <w:tcPr>
            <w:tcW w:w="1080" w:type="dxa"/>
            <w:vAlign w:val="bottom"/>
          </w:tcPr>
          <w:p w14:paraId="7790CE3F" w14:textId="382F9924"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snapToGrid w:val="0"/>
                <w:color w:val="000000"/>
                <w:sz w:val="28"/>
                <w:szCs w:val="28"/>
                <w:lang w:val="en-GB" w:eastAsia="th-TH"/>
              </w:rPr>
              <w:t>7</w:t>
            </w:r>
          </w:p>
        </w:tc>
        <w:tc>
          <w:tcPr>
            <w:tcW w:w="1080" w:type="dxa"/>
            <w:vAlign w:val="bottom"/>
          </w:tcPr>
          <w:p w14:paraId="09454957" w14:textId="12DEB061"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snapToGrid w:val="0"/>
                <w:color w:val="000000"/>
                <w:sz w:val="28"/>
                <w:szCs w:val="28"/>
                <w:lang w:val="en-GB" w:eastAsia="th-TH"/>
              </w:rPr>
              <w:t>3</w:t>
            </w:r>
          </w:p>
        </w:tc>
        <w:tc>
          <w:tcPr>
            <w:tcW w:w="1080" w:type="dxa"/>
            <w:vAlign w:val="bottom"/>
          </w:tcPr>
          <w:p w14:paraId="421B4B39" w14:textId="0BB24E91"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snapToGrid w:val="0"/>
                <w:color w:val="000000"/>
                <w:sz w:val="28"/>
                <w:szCs w:val="28"/>
                <w:lang w:val="en-GB" w:eastAsia="th-TH"/>
              </w:rPr>
              <w:t>247</w:t>
            </w:r>
          </w:p>
        </w:tc>
      </w:tr>
      <w:tr w:rsidR="009C1935" w:rsidRPr="00490218" w14:paraId="34DDE328" w14:textId="77777777" w:rsidTr="00490218">
        <w:trPr>
          <w:trHeight w:val="20"/>
        </w:trPr>
        <w:tc>
          <w:tcPr>
            <w:tcW w:w="2538" w:type="dxa"/>
          </w:tcPr>
          <w:p w14:paraId="213E6706" w14:textId="433CEBDE"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F256D" w:rsidRPr="005F256D">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1080" w:type="dxa"/>
            <w:tcBorders>
              <w:bottom w:val="single" w:sz="4" w:space="0" w:color="auto"/>
            </w:tcBorders>
            <w:shd w:val="clear" w:color="auto" w:fill="FAFAFA"/>
          </w:tcPr>
          <w:p w14:paraId="7DF257DB" w14:textId="65C4C340" w:rsidR="009C1935" w:rsidRPr="00490218" w:rsidRDefault="005F256D" w:rsidP="009C193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24</w:t>
            </w:r>
          </w:p>
        </w:tc>
        <w:tc>
          <w:tcPr>
            <w:tcW w:w="1080" w:type="dxa"/>
            <w:tcBorders>
              <w:bottom w:val="single" w:sz="4" w:space="0" w:color="auto"/>
            </w:tcBorders>
            <w:shd w:val="clear" w:color="auto" w:fill="FAFAFA"/>
          </w:tcPr>
          <w:p w14:paraId="5521711B" w14:textId="3C704ACC" w:rsidR="009C1935" w:rsidRPr="00490218" w:rsidRDefault="00F84E4E" w:rsidP="009C1935">
            <w:pPr>
              <w:spacing w:line="240" w:lineRule="auto"/>
              <w:ind w:right="-72"/>
              <w:jc w:val="right"/>
              <w:rPr>
                <w:rFonts w:ascii="Browallia New" w:eastAsia="Arial Unicode MS" w:hAnsi="Browallia New" w:cs="Browallia New"/>
                <w:sz w:val="28"/>
                <w:szCs w:val="28"/>
              </w:rPr>
            </w:pPr>
            <w:r w:rsidRPr="00490218">
              <w:rPr>
                <w:rFonts w:ascii="Browallia New" w:eastAsia="Arial Unicode MS" w:hAnsi="Browallia New" w:cs="Browallia New"/>
                <w:sz w:val="28"/>
                <w:szCs w:val="28"/>
              </w:rPr>
              <w:t>-</w:t>
            </w:r>
          </w:p>
        </w:tc>
        <w:tc>
          <w:tcPr>
            <w:tcW w:w="1080" w:type="dxa"/>
            <w:tcBorders>
              <w:bottom w:val="single" w:sz="4" w:space="0" w:color="auto"/>
            </w:tcBorders>
            <w:shd w:val="clear" w:color="auto" w:fill="FAFAFA"/>
          </w:tcPr>
          <w:p w14:paraId="7EFCFF15" w14:textId="7BB29350" w:rsidR="009C1935" w:rsidRPr="00490218" w:rsidRDefault="005F256D" w:rsidP="009C193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26</w:t>
            </w:r>
          </w:p>
        </w:tc>
        <w:tc>
          <w:tcPr>
            <w:tcW w:w="1080" w:type="dxa"/>
            <w:tcBorders>
              <w:bottom w:val="single" w:sz="4" w:space="0" w:color="auto"/>
            </w:tcBorders>
            <w:vAlign w:val="bottom"/>
          </w:tcPr>
          <w:p w14:paraId="13164910" w14:textId="4BA07496"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color w:val="000000"/>
                <w:sz w:val="28"/>
                <w:szCs w:val="28"/>
                <w:lang w:val="en-GB"/>
              </w:rPr>
              <w:t>26</w:t>
            </w:r>
          </w:p>
        </w:tc>
        <w:tc>
          <w:tcPr>
            <w:tcW w:w="1080" w:type="dxa"/>
            <w:tcBorders>
              <w:bottom w:val="single" w:sz="4" w:space="0" w:color="auto"/>
            </w:tcBorders>
            <w:vAlign w:val="bottom"/>
          </w:tcPr>
          <w:p w14:paraId="58FDAA80" w14:textId="4EADCE84" w:rsidR="009C1935" w:rsidRPr="00490218" w:rsidRDefault="009C1935" w:rsidP="009C1935">
            <w:pPr>
              <w:spacing w:line="240" w:lineRule="auto"/>
              <w:ind w:right="-72"/>
              <w:jc w:val="right"/>
              <w:rPr>
                <w:rFonts w:ascii="Browallia New" w:eastAsia="Arial Unicode MS" w:hAnsi="Browallia New" w:cs="Browallia New"/>
                <w:snapToGrid w:val="0"/>
                <w:sz w:val="28"/>
                <w:szCs w:val="28"/>
                <w:lang w:eastAsia="th-TH"/>
              </w:rPr>
            </w:pPr>
            <w:r w:rsidRPr="00490218">
              <w:rPr>
                <w:rFonts w:ascii="Browallia New" w:hAnsi="Browallia New" w:cs="Browallia New"/>
                <w:color w:val="000000"/>
                <w:sz w:val="28"/>
                <w:szCs w:val="28"/>
              </w:rPr>
              <w:t>-</w:t>
            </w:r>
          </w:p>
        </w:tc>
        <w:tc>
          <w:tcPr>
            <w:tcW w:w="1080" w:type="dxa"/>
            <w:tcBorders>
              <w:bottom w:val="single" w:sz="4" w:space="0" w:color="auto"/>
            </w:tcBorders>
            <w:vAlign w:val="bottom"/>
          </w:tcPr>
          <w:p w14:paraId="1682D97A" w14:textId="19720757"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color w:val="000000"/>
                <w:sz w:val="28"/>
                <w:szCs w:val="28"/>
                <w:lang w:val="en-GB"/>
              </w:rPr>
              <w:t>17</w:t>
            </w:r>
          </w:p>
        </w:tc>
      </w:tr>
      <w:tr w:rsidR="009C1935" w:rsidRPr="00490218" w14:paraId="70B49861" w14:textId="77777777" w:rsidTr="00490218">
        <w:trPr>
          <w:trHeight w:val="20"/>
        </w:trPr>
        <w:tc>
          <w:tcPr>
            <w:tcW w:w="2538" w:type="dxa"/>
          </w:tcPr>
          <w:p w14:paraId="3F603419" w14:textId="77777777" w:rsidR="009C1935" w:rsidRPr="00490218" w:rsidRDefault="009C1935" w:rsidP="009C1935">
            <w:pPr>
              <w:spacing w:line="240" w:lineRule="auto"/>
              <w:rPr>
                <w:rFonts w:ascii="Browallia New" w:eastAsia="Arial Unicode MS" w:hAnsi="Browallia New" w:cs="Browallia New"/>
                <w:sz w:val="28"/>
                <w:szCs w:val="28"/>
              </w:rPr>
            </w:pPr>
          </w:p>
        </w:tc>
        <w:tc>
          <w:tcPr>
            <w:tcW w:w="1080" w:type="dxa"/>
            <w:tcBorders>
              <w:top w:val="single" w:sz="4" w:space="0" w:color="auto"/>
              <w:bottom w:val="single" w:sz="4" w:space="0" w:color="auto"/>
            </w:tcBorders>
            <w:shd w:val="clear" w:color="auto" w:fill="FAFAFA"/>
          </w:tcPr>
          <w:p w14:paraId="79CE7142" w14:textId="6FDEA71C" w:rsidR="009C1935" w:rsidRPr="00490218" w:rsidRDefault="005F256D" w:rsidP="009C193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34</w:t>
            </w:r>
          </w:p>
        </w:tc>
        <w:tc>
          <w:tcPr>
            <w:tcW w:w="1080" w:type="dxa"/>
            <w:tcBorders>
              <w:top w:val="single" w:sz="4" w:space="0" w:color="auto"/>
              <w:bottom w:val="single" w:sz="4" w:space="0" w:color="auto"/>
            </w:tcBorders>
            <w:shd w:val="clear" w:color="auto" w:fill="FAFAFA"/>
          </w:tcPr>
          <w:p w14:paraId="7FDBF6A5" w14:textId="48856B4C" w:rsidR="009C1935" w:rsidRPr="00490218" w:rsidRDefault="005F256D" w:rsidP="009C1935">
            <w:pPr>
              <w:spacing w:line="240" w:lineRule="auto"/>
              <w:ind w:right="-72"/>
              <w:jc w:val="right"/>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8</w:t>
            </w:r>
          </w:p>
        </w:tc>
        <w:tc>
          <w:tcPr>
            <w:tcW w:w="1080" w:type="dxa"/>
            <w:tcBorders>
              <w:top w:val="single" w:sz="4" w:space="0" w:color="auto"/>
              <w:bottom w:val="single" w:sz="4" w:space="0" w:color="auto"/>
            </w:tcBorders>
            <w:shd w:val="clear" w:color="auto" w:fill="FAFAFA"/>
          </w:tcPr>
          <w:p w14:paraId="349219F1" w14:textId="7896507D" w:rsidR="009C1935" w:rsidRPr="00490218" w:rsidRDefault="005F256D" w:rsidP="009C1935">
            <w:pPr>
              <w:spacing w:line="240" w:lineRule="auto"/>
              <w:ind w:right="-72"/>
              <w:jc w:val="right"/>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808</w:t>
            </w:r>
          </w:p>
        </w:tc>
        <w:tc>
          <w:tcPr>
            <w:tcW w:w="1080" w:type="dxa"/>
            <w:tcBorders>
              <w:top w:val="single" w:sz="4" w:space="0" w:color="auto"/>
              <w:bottom w:val="single" w:sz="4" w:space="0" w:color="auto"/>
            </w:tcBorders>
            <w:vAlign w:val="bottom"/>
          </w:tcPr>
          <w:p w14:paraId="0B94A02D" w14:textId="6D2F1E63" w:rsidR="009C1935" w:rsidRPr="00490218" w:rsidRDefault="005F256D" w:rsidP="009C1935">
            <w:pPr>
              <w:spacing w:line="240" w:lineRule="auto"/>
              <w:ind w:right="-72"/>
              <w:jc w:val="right"/>
              <w:rPr>
                <w:rFonts w:ascii="Browallia New" w:eastAsia="Arial Unicode MS" w:hAnsi="Browallia New" w:cs="Browallia New"/>
                <w:snapToGrid w:val="0"/>
                <w:sz w:val="28"/>
                <w:szCs w:val="28"/>
                <w:cs/>
                <w:lang w:eastAsia="th-TH"/>
              </w:rPr>
            </w:pPr>
            <w:r w:rsidRPr="005F256D">
              <w:rPr>
                <w:rFonts w:ascii="Browallia New" w:hAnsi="Browallia New" w:cs="Browallia New"/>
                <w:color w:val="000000"/>
                <w:sz w:val="28"/>
                <w:szCs w:val="28"/>
                <w:lang w:val="en-GB"/>
              </w:rPr>
              <w:t>35</w:t>
            </w:r>
          </w:p>
        </w:tc>
        <w:tc>
          <w:tcPr>
            <w:tcW w:w="1080" w:type="dxa"/>
            <w:tcBorders>
              <w:top w:val="single" w:sz="4" w:space="0" w:color="auto"/>
              <w:bottom w:val="single" w:sz="4" w:space="0" w:color="auto"/>
            </w:tcBorders>
            <w:vAlign w:val="bottom"/>
          </w:tcPr>
          <w:p w14:paraId="5FD18B14" w14:textId="01C74044" w:rsidR="009C1935" w:rsidRPr="00490218" w:rsidRDefault="005F256D" w:rsidP="009C1935">
            <w:pPr>
              <w:spacing w:line="240" w:lineRule="auto"/>
              <w:ind w:right="-72"/>
              <w:jc w:val="right"/>
              <w:rPr>
                <w:rFonts w:ascii="Browallia New" w:eastAsia="Arial Unicode MS" w:hAnsi="Browallia New" w:cs="Browallia New"/>
                <w:snapToGrid w:val="0"/>
                <w:sz w:val="28"/>
                <w:szCs w:val="28"/>
                <w:cs/>
                <w:lang w:eastAsia="th-TH"/>
              </w:rPr>
            </w:pPr>
            <w:r w:rsidRPr="005F256D">
              <w:rPr>
                <w:rFonts w:ascii="Browallia New" w:hAnsi="Browallia New" w:cs="Browallia New"/>
                <w:color w:val="000000"/>
                <w:sz w:val="28"/>
                <w:szCs w:val="28"/>
                <w:lang w:val="en-GB"/>
              </w:rPr>
              <w:t>8</w:t>
            </w:r>
          </w:p>
        </w:tc>
        <w:tc>
          <w:tcPr>
            <w:tcW w:w="1080" w:type="dxa"/>
            <w:tcBorders>
              <w:top w:val="single" w:sz="4" w:space="0" w:color="auto"/>
              <w:bottom w:val="single" w:sz="4" w:space="0" w:color="auto"/>
            </w:tcBorders>
            <w:vAlign w:val="bottom"/>
          </w:tcPr>
          <w:p w14:paraId="04D168F8" w14:textId="19D95446"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hAnsi="Browallia New" w:cs="Browallia New"/>
                <w:color w:val="000000"/>
                <w:sz w:val="28"/>
                <w:szCs w:val="28"/>
                <w:lang w:val="en-GB"/>
              </w:rPr>
              <w:t>387</w:t>
            </w:r>
          </w:p>
        </w:tc>
      </w:tr>
    </w:tbl>
    <w:p w14:paraId="5B46BA79" w14:textId="77777777" w:rsidR="002C72AC" w:rsidRPr="00266C95" w:rsidRDefault="002C72AC" w:rsidP="00AA3EB4">
      <w:pPr>
        <w:spacing w:line="240" w:lineRule="auto"/>
        <w:ind w:left="540"/>
        <w:jc w:val="thaiDistribute"/>
        <w:rPr>
          <w:rFonts w:ascii="Browallia New" w:eastAsia="Arial Unicode MS" w:hAnsi="Browallia New" w:cs="Browallia New"/>
          <w:spacing w:val="-4"/>
          <w:sz w:val="28"/>
          <w:szCs w:val="28"/>
        </w:rPr>
      </w:pPr>
    </w:p>
    <w:tbl>
      <w:tblPr>
        <w:tblW w:w="4661" w:type="pct"/>
        <w:tblInd w:w="540" w:type="dxa"/>
        <w:tblLayout w:type="fixed"/>
        <w:tblLook w:val="0000" w:firstRow="0" w:lastRow="0" w:firstColumn="0" w:lastColumn="0" w:noHBand="0" w:noVBand="0"/>
      </w:tblPr>
      <w:tblGrid>
        <w:gridCol w:w="4699"/>
        <w:gridCol w:w="1080"/>
        <w:gridCol w:w="1080"/>
        <w:gridCol w:w="1080"/>
        <w:gridCol w:w="1079"/>
      </w:tblGrid>
      <w:tr w:rsidR="009C1935" w:rsidRPr="00490218" w14:paraId="54484DE9" w14:textId="77777777" w:rsidTr="00490218">
        <w:tc>
          <w:tcPr>
            <w:tcW w:w="2605" w:type="pct"/>
          </w:tcPr>
          <w:p w14:paraId="61F4DAB8" w14:textId="77777777" w:rsidR="009C1935" w:rsidRPr="00490218" w:rsidRDefault="009C1935" w:rsidP="00024B7A">
            <w:pPr>
              <w:spacing w:line="240" w:lineRule="auto"/>
              <w:rPr>
                <w:rFonts w:ascii="Browallia New" w:eastAsia="Arial Unicode MS" w:hAnsi="Browallia New" w:cs="Browallia New"/>
                <w:snapToGrid w:val="0"/>
                <w:sz w:val="28"/>
                <w:szCs w:val="28"/>
                <w:lang w:eastAsia="th-TH"/>
              </w:rPr>
            </w:pPr>
          </w:p>
        </w:tc>
        <w:tc>
          <w:tcPr>
            <w:tcW w:w="2395" w:type="pct"/>
            <w:gridSpan w:val="4"/>
            <w:tcBorders>
              <w:top w:val="single" w:sz="4" w:space="0" w:color="auto"/>
              <w:bottom w:val="single" w:sz="4" w:space="0" w:color="auto"/>
            </w:tcBorders>
            <w:vAlign w:val="bottom"/>
          </w:tcPr>
          <w:p w14:paraId="00D9CE30" w14:textId="492BB4D9" w:rsidR="009C1935" w:rsidRPr="00490218" w:rsidRDefault="009C1935" w:rsidP="00C54C00">
            <w:pPr>
              <w:spacing w:line="240" w:lineRule="auto"/>
              <w:ind w:right="-72"/>
              <w:jc w:val="right"/>
              <w:rPr>
                <w:rFonts w:ascii="Browallia New" w:eastAsia="Arial Unicode MS" w:hAnsi="Browallia New" w:cs="Browallia New"/>
                <w:b/>
                <w:bCs/>
                <w:spacing w:val="-4"/>
                <w:sz w:val="28"/>
                <w:szCs w:val="28"/>
              </w:rPr>
            </w:pPr>
            <w:r w:rsidRPr="00490218">
              <w:rPr>
                <w:rFonts w:ascii="Browallia New" w:eastAsia="Arial Unicode MS" w:hAnsi="Browallia New" w:cs="Browallia New"/>
                <w:b/>
                <w:bCs/>
                <w:sz w:val="28"/>
                <w:szCs w:val="28"/>
                <w:cs/>
              </w:rPr>
              <w:t>ข้อมูลทางการเงินเฉพาะกิจการ</w:t>
            </w:r>
          </w:p>
        </w:tc>
      </w:tr>
      <w:tr w:rsidR="009C1935" w:rsidRPr="00490218" w14:paraId="61B43A75" w14:textId="77777777" w:rsidTr="00490218">
        <w:tc>
          <w:tcPr>
            <w:tcW w:w="2605" w:type="pct"/>
          </w:tcPr>
          <w:p w14:paraId="0A6D2AF2" w14:textId="77777777" w:rsidR="009C1935" w:rsidRPr="00490218" w:rsidRDefault="009C1935" w:rsidP="00024B7A">
            <w:pPr>
              <w:spacing w:line="240" w:lineRule="auto"/>
              <w:rPr>
                <w:rFonts w:ascii="Browallia New" w:eastAsia="Arial Unicode MS" w:hAnsi="Browallia New" w:cs="Browallia New"/>
                <w:snapToGrid w:val="0"/>
                <w:sz w:val="28"/>
                <w:szCs w:val="28"/>
                <w:lang w:eastAsia="th-TH"/>
              </w:rPr>
            </w:pPr>
          </w:p>
        </w:tc>
        <w:tc>
          <w:tcPr>
            <w:tcW w:w="1198" w:type="pct"/>
            <w:gridSpan w:val="2"/>
            <w:tcBorders>
              <w:top w:val="single" w:sz="4" w:space="0" w:color="auto"/>
              <w:bottom w:val="single" w:sz="4" w:space="0" w:color="auto"/>
            </w:tcBorders>
            <w:vAlign w:val="bottom"/>
          </w:tcPr>
          <w:p w14:paraId="533E4CEC" w14:textId="48DB8DBB" w:rsidR="00670BE8" w:rsidRPr="00490218" w:rsidRDefault="005F256D" w:rsidP="00C54C00">
            <w:pPr>
              <w:spacing w:line="240" w:lineRule="auto"/>
              <w:ind w:right="-72"/>
              <w:jc w:val="right"/>
              <w:rPr>
                <w:rFonts w:ascii="Browallia New" w:eastAsia="Arial Unicode MS" w:hAnsi="Browallia New" w:cs="Browallia New"/>
                <w:b/>
                <w:bCs/>
                <w:spacing w:val="-4"/>
                <w:sz w:val="28"/>
                <w:szCs w:val="28"/>
              </w:rPr>
            </w:pPr>
            <w:r w:rsidRPr="005F256D">
              <w:rPr>
                <w:rFonts w:ascii="Browallia New" w:eastAsia="Arial Unicode MS" w:hAnsi="Browallia New" w:cs="Browallia New"/>
                <w:b/>
                <w:bCs/>
                <w:spacing w:val="-4"/>
                <w:sz w:val="28"/>
                <w:szCs w:val="28"/>
                <w:lang w:val="en-GB"/>
              </w:rPr>
              <w:t>30</w:t>
            </w:r>
            <w:r w:rsidR="001D33C6" w:rsidRPr="00490218">
              <w:rPr>
                <w:rFonts w:ascii="Browallia New" w:eastAsia="Arial Unicode MS" w:hAnsi="Browallia New" w:cs="Browallia New"/>
                <w:b/>
                <w:bCs/>
                <w:spacing w:val="-4"/>
                <w:sz w:val="28"/>
                <w:szCs w:val="28"/>
              </w:rPr>
              <w:t xml:space="preserve"> </w:t>
            </w:r>
            <w:r w:rsidR="004B2B95" w:rsidRPr="00490218">
              <w:rPr>
                <w:rFonts w:ascii="Browallia New" w:eastAsia="Arial Unicode MS" w:hAnsi="Browallia New" w:cs="Browallia New"/>
                <w:b/>
                <w:bCs/>
                <w:spacing w:val="-4"/>
                <w:sz w:val="28"/>
                <w:szCs w:val="28"/>
                <w:cs/>
              </w:rPr>
              <w:t>กันยายน</w:t>
            </w:r>
            <w:r w:rsidR="009C1935" w:rsidRPr="00490218">
              <w:rPr>
                <w:rFonts w:ascii="Browallia New" w:eastAsia="Arial Unicode MS" w:hAnsi="Browallia New" w:cs="Browallia New"/>
                <w:b/>
                <w:bCs/>
                <w:spacing w:val="-4"/>
                <w:sz w:val="28"/>
                <w:szCs w:val="28"/>
                <w:cs/>
              </w:rPr>
              <w:t xml:space="preserve"> </w:t>
            </w:r>
          </w:p>
          <w:p w14:paraId="4BEC9D7F" w14:textId="0BD4524C" w:rsidR="009C1935" w:rsidRPr="00490218" w:rsidRDefault="009C1935" w:rsidP="00C54C00">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pacing w:val="-4"/>
                <w:sz w:val="28"/>
                <w:szCs w:val="28"/>
                <w:cs/>
              </w:rPr>
              <w:t xml:space="preserve">พ.ศ. </w:t>
            </w:r>
            <w:r w:rsidR="005F256D" w:rsidRPr="005F256D">
              <w:rPr>
                <w:rFonts w:ascii="Browallia New" w:eastAsia="Arial Unicode MS" w:hAnsi="Browallia New" w:cs="Browallia New"/>
                <w:b/>
                <w:bCs/>
                <w:spacing w:val="-4"/>
                <w:sz w:val="28"/>
                <w:szCs w:val="28"/>
                <w:lang w:val="en-GB"/>
              </w:rPr>
              <w:t>2566</w:t>
            </w:r>
          </w:p>
        </w:tc>
        <w:tc>
          <w:tcPr>
            <w:tcW w:w="1198" w:type="pct"/>
            <w:gridSpan w:val="2"/>
            <w:tcBorders>
              <w:top w:val="single" w:sz="4" w:space="0" w:color="auto"/>
              <w:bottom w:val="single" w:sz="4" w:space="0" w:color="auto"/>
            </w:tcBorders>
            <w:vAlign w:val="bottom"/>
          </w:tcPr>
          <w:p w14:paraId="32BF559A" w14:textId="07CEFEA8" w:rsidR="00670BE8" w:rsidRPr="00490218" w:rsidRDefault="005F256D" w:rsidP="00C54C00">
            <w:pPr>
              <w:spacing w:line="240" w:lineRule="auto"/>
              <w:ind w:right="-72"/>
              <w:jc w:val="right"/>
              <w:rPr>
                <w:rFonts w:ascii="Browallia New" w:eastAsia="Arial Unicode MS" w:hAnsi="Browallia New" w:cs="Browallia New"/>
                <w:b/>
                <w:bCs/>
                <w:spacing w:val="-4"/>
                <w:sz w:val="28"/>
                <w:szCs w:val="28"/>
              </w:rPr>
            </w:pPr>
            <w:r w:rsidRPr="005F256D">
              <w:rPr>
                <w:rFonts w:ascii="Browallia New" w:eastAsia="Arial Unicode MS" w:hAnsi="Browallia New" w:cs="Browallia New"/>
                <w:b/>
                <w:bCs/>
                <w:spacing w:val="-4"/>
                <w:sz w:val="28"/>
                <w:szCs w:val="28"/>
                <w:lang w:val="en-GB"/>
              </w:rPr>
              <w:t>31</w:t>
            </w:r>
            <w:r w:rsidR="009C1935" w:rsidRPr="00490218">
              <w:rPr>
                <w:rFonts w:ascii="Browallia New" w:eastAsia="Arial Unicode MS" w:hAnsi="Browallia New" w:cs="Browallia New"/>
                <w:b/>
                <w:bCs/>
                <w:spacing w:val="-4"/>
                <w:sz w:val="28"/>
                <w:szCs w:val="28"/>
              </w:rPr>
              <w:t xml:space="preserve"> </w:t>
            </w:r>
            <w:r w:rsidR="009C1935" w:rsidRPr="00490218">
              <w:rPr>
                <w:rFonts w:ascii="Browallia New" w:eastAsia="Arial Unicode MS" w:hAnsi="Browallia New" w:cs="Browallia New"/>
                <w:b/>
                <w:bCs/>
                <w:spacing w:val="-4"/>
                <w:sz w:val="28"/>
                <w:szCs w:val="28"/>
                <w:cs/>
              </w:rPr>
              <w:t xml:space="preserve">ธันวาคม </w:t>
            </w:r>
          </w:p>
          <w:p w14:paraId="0F31C83E" w14:textId="3D92E503" w:rsidR="009C1935" w:rsidRPr="00490218" w:rsidRDefault="009C1935" w:rsidP="00C54C00">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pacing w:val="-4"/>
                <w:sz w:val="28"/>
                <w:szCs w:val="28"/>
                <w:cs/>
              </w:rPr>
              <w:t xml:space="preserve">พ.ศ. </w:t>
            </w:r>
            <w:r w:rsidR="005F256D" w:rsidRPr="005F256D">
              <w:rPr>
                <w:rFonts w:ascii="Browallia New" w:eastAsia="Arial Unicode MS" w:hAnsi="Browallia New" w:cs="Browallia New"/>
                <w:b/>
                <w:bCs/>
                <w:spacing w:val="-4"/>
                <w:sz w:val="28"/>
                <w:szCs w:val="28"/>
                <w:lang w:val="en-GB"/>
              </w:rPr>
              <w:t>2565</w:t>
            </w:r>
          </w:p>
        </w:tc>
      </w:tr>
      <w:tr w:rsidR="009C1935" w:rsidRPr="00490218" w14:paraId="1FE37318" w14:textId="77777777" w:rsidTr="00490218">
        <w:tc>
          <w:tcPr>
            <w:tcW w:w="2605" w:type="pct"/>
          </w:tcPr>
          <w:p w14:paraId="346AA337" w14:textId="77777777" w:rsidR="009C1935" w:rsidRPr="00490218" w:rsidRDefault="009C1935" w:rsidP="009C1935">
            <w:pPr>
              <w:spacing w:line="240" w:lineRule="auto"/>
              <w:rPr>
                <w:rFonts w:ascii="Browallia New" w:eastAsia="Arial Unicode MS" w:hAnsi="Browallia New" w:cs="Browallia New"/>
                <w:snapToGrid w:val="0"/>
                <w:sz w:val="28"/>
                <w:szCs w:val="28"/>
                <w:lang w:eastAsia="th-TH"/>
              </w:rPr>
            </w:pPr>
          </w:p>
        </w:tc>
        <w:tc>
          <w:tcPr>
            <w:tcW w:w="599" w:type="pct"/>
            <w:tcBorders>
              <w:top w:val="single" w:sz="4" w:space="0" w:color="auto"/>
              <w:bottom w:val="single" w:sz="4" w:space="0" w:color="auto"/>
            </w:tcBorders>
            <w:vAlign w:val="bottom"/>
          </w:tcPr>
          <w:p w14:paraId="7A04441A"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ล้านดอลลาร์ไต้หวัน</w:t>
            </w:r>
          </w:p>
        </w:tc>
        <w:tc>
          <w:tcPr>
            <w:tcW w:w="599" w:type="pct"/>
            <w:tcBorders>
              <w:top w:val="single" w:sz="4" w:space="0" w:color="auto"/>
              <w:bottom w:val="single" w:sz="4" w:space="0" w:color="auto"/>
            </w:tcBorders>
            <w:vAlign w:val="bottom"/>
          </w:tcPr>
          <w:p w14:paraId="5D02D31C"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0D4EE895" w14:textId="5069B6AF" w:rsidR="009C1935" w:rsidRPr="00490218" w:rsidRDefault="009C1935" w:rsidP="009C193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บาท</w:t>
            </w:r>
          </w:p>
        </w:tc>
        <w:tc>
          <w:tcPr>
            <w:tcW w:w="599" w:type="pct"/>
            <w:tcBorders>
              <w:top w:val="single" w:sz="4" w:space="0" w:color="auto"/>
              <w:bottom w:val="single" w:sz="4" w:space="0" w:color="auto"/>
            </w:tcBorders>
            <w:vAlign w:val="bottom"/>
          </w:tcPr>
          <w:p w14:paraId="742415FF"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ล้านดอลลาร์ไต้หวัน</w:t>
            </w:r>
          </w:p>
        </w:tc>
        <w:tc>
          <w:tcPr>
            <w:tcW w:w="599" w:type="pct"/>
            <w:tcBorders>
              <w:top w:val="single" w:sz="4" w:space="0" w:color="auto"/>
              <w:bottom w:val="single" w:sz="4" w:space="0" w:color="auto"/>
            </w:tcBorders>
            <w:vAlign w:val="bottom"/>
          </w:tcPr>
          <w:p w14:paraId="2754BB45"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0176C96F" w14:textId="78A109F3"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r>
      <w:tr w:rsidR="009C1935" w:rsidRPr="00490218" w14:paraId="2A53E832" w14:textId="77777777" w:rsidTr="00490218">
        <w:tc>
          <w:tcPr>
            <w:tcW w:w="2605" w:type="pct"/>
            <w:vAlign w:val="center"/>
          </w:tcPr>
          <w:p w14:paraId="73C330A3" w14:textId="77777777" w:rsidR="009C1935" w:rsidRPr="00490218" w:rsidRDefault="009C1935" w:rsidP="009C1935">
            <w:pPr>
              <w:tabs>
                <w:tab w:val="right" w:pos="9360"/>
                <w:tab w:val="right" w:pos="9540"/>
                <w:tab w:val="right" w:pos="11430"/>
                <w:tab w:val="right" w:pos="13320"/>
                <w:tab w:val="right" w:pos="14400"/>
                <w:tab w:val="right" w:pos="14760"/>
              </w:tabs>
              <w:spacing w:line="240" w:lineRule="auto"/>
              <w:jc w:val="both"/>
              <w:rPr>
                <w:rFonts w:ascii="Browallia New" w:eastAsia="Arial Unicode MS" w:hAnsi="Browallia New" w:cs="Browallia New"/>
                <w:sz w:val="28"/>
                <w:szCs w:val="28"/>
                <w:cs/>
              </w:rPr>
            </w:pPr>
          </w:p>
        </w:tc>
        <w:tc>
          <w:tcPr>
            <w:tcW w:w="599" w:type="pct"/>
            <w:tcBorders>
              <w:top w:val="single" w:sz="4" w:space="0" w:color="auto"/>
            </w:tcBorders>
            <w:shd w:val="clear" w:color="auto" w:fill="FAFAFA"/>
            <w:vAlign w:val="center"/>
          </w:tcPr>
          <w:p w14:paraId="222DE403" w14:textId="77777777" w:rsidR="009C1935" w:rsidRPr="00490218" w:rsidRDefault="009C1935" w:rsidP="009C1935">
            <w:pPr>
              <w:spacing w:line="240" w:lineRule="auto"/>
              <w:ind w:right="-72"/>
              <w:jc w:val="right"/>
              <w:rPr>
                <w:rFonts w:ascii="Browallia New" w:eastAsia="Arial Unicode MS" w:hAnsi="Browallia New" w:cs="Browallia New"/>
                <w:sz w:val="28"/>
                <w:szCs w:val="28"/>
              </w:rPr>
            </w:pPr>
          </w:p>
        </w:tc>
        <w:tc>
          <w:tcPr>
            <w:tcW w:w="599" w:type="pct"/>
            <w:tcBorders>
              <w:top w:val="single" w:sz="4" w:space="0" w:color="auto"/>
            </w:tcBorders>
            <w:shd w:val="clear" w:color="auto" w:fill="FAFAFA"/>
            <w:vAlign w:val="center"/>
          </w:tcPr>
          <w:p w14:paraId="5591183C" w14:textId="77777777" w:rsidR="009C1935" w:rsidRPr="00490218" w:rsidRDefault="009C1935" w:rsidP="009C1935">
            <w:pPr>
              <w:spacing w:line="240" w:lineRule="auto"/>
              <w:ind w:right="-72"/>
              <w:jc w:val="right"/>
              <w:rPr>
                <w:rFonts w:ascii="Browallia New" w:eastAsia="Arial Unicode MS" w:hAnsi="Browallia New" w:cs="Browallia New"/>
                <w:sz w:val="28"/>
                <w:szCs w:val="28"/>
              </w:rPr>
            </w:pPr>
          </w:p>
        </w:tc>
        <w:tc>
          <w:tcPr>
            <w:tcW w:w="599" w:type="pct"/>
            <w:tcBorders>
              <w:top w:val="single" w:sz="4" w:space="0" w:color="auto"/>
            </w:tcBorders>
            <w:shd w:val="clear" w:color="auto" w:fill="auto"/>
            <w:vAlign w:val="center"/>
          </w:tcPr>
          <w:p w14:paraId="69C1226C" w14:textId="77777777" w:rsidR="009C1935" w:rsidRPr="00490218" w:rsidRDefault="009C1935" w:rsidP="009C1935">
            <w:pPr>
              <w:spacing w:line="240" w:lineRule="auto"/>
              <w:ind w:right="-72"/>
              <w:jc w:val="right"/>
              <w:rPr>
                <w:rFonts w:ascii="Browallia New" w:eastAsia="Arial Unicode MS" w:hAnsi="Browallia New" w:cs="Browallia New"/>
                <w:sz w:val="28"/>
                <w:szCs w:val="28"/>
              </w:rPr>
            </w:pPr>
          </w:p>
        </w:tc>
        <w:tc>
          <w:tcPr>
            <w:tcW w:w="599" w:type="pct"/>
            <w:tcBorders>
              <w:top w:val="single" w:sz="4" w:space="0" w:color="auto"/>
            </w:tcBorders>
            <w:vAlign w:val="center"/>
          </w:tcPr>
          <w:p w14:paraId="315278BB" w14:textId="77777777" w:rsidR="009C1935" w:rsidRPr="00490218" w:rsidRDefault="009C1935" w:rsidP="009C1935">
            <w:pPr>
              <w:spacing w:line="240" w:lineRule="auto"/>
              <w:ind w:right="-72"/>
              <w:jc w:val="right"/>
              <w:rPr>
                <w:rFonts w:ascii="Browallia New" w:eastAsia="Arial Unicode MS" w:hAnsi="Browallia New" w:cs="Browallia New"/>
                <w:sz w:val="28"/>
                <w:szCs w:val="28"/>
              </w:rPr>
            </w:pPr>
          </w:p>
        </w:tc>
      </w:tr>
      <w:tr w:rsidR="009C1935" w:rsidRPr="00490218" w14:paraId="69977BB3" w14:textId="77777777" w:rsidTr="00490218">
        <w:tc>
          <w:tcPr>
            <w:tcW w:w="2605" w:type="pct"/>
          </w:tcPr>
          <w:p w14:paraId="6FFF8D91" w14:textId="77777777"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จ่ายชำระภายใน</w:t>
            </w:r>
          </w:p>
        </w:tc>
        <w:tc>
          <w:tcPr>
            <w:tcW w:w="599" w:type="pct"/>
            <w:shd w:val="clear" w:color="auto" w:fill="FAFAFA"/>
          </w:tcPr>
          <w:p w14:paraId="39E6F7DA"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FAFAFA"/>
          </w:tcPr>
          <w:p w14:paraId="6CBF298E"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auto"/>
          </w:tcPr>
          <w:p w14:paraId="237761E5"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tcPr>
          <w:p w14:paraId="35F346C3" w14:textId="77777777" w:rsidR="009C1935" w:rsidRPr="00490218"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r>
      <w:tr w:rsidR="009C1935" w:rsidRPr="00490218" w14:paraId="5150724C" w14:textId="77777777" w:rsidTr="00490218">
        <w:tc>
          <w:tcPr>
            <w:tcW w:w="2605" w:type="pct"/>
          </w:tcPr>
          <w:p w14:paraId="737169BA" w14:textId="3B691AC4"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ภายใน </w:t>
            </w:r>
            <w:r w:rsidR="005F256D" w:rsidRPr="005F256D">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w:t>
            </w:r>
          </w:p>
        </w:tc>
        <w:tc>
          <w:tcPr>
            <w:tcW w:w="599" w:type="pct"/>
            <w:shd w:val="clear" w:color="auto" w:fill="FAFAFA"/>
          </w:tcPr>
          <w:p w14:paraId="60F1ED65" w14:textId="7674058B"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2</w:t>
            </w:r>
          </w:p>
        </w:tc>
        <w:tc>
          <w:tcPr>
            <w:tcW w:w="599" w:type="pct"/>
            <w:shd w:val="clear" w:color="auto" w:fill="FAFAFA"/>
          </w:tcPr>
          <w:p w14:paraId="3C2D1A07" w14:textId="0C52808E"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106</w:t>
            </w:r>
          </w:p>
        </w:tc>
        <w:tc>
          <w:tcPr>
            <w:tcW w:w="599" w:type="pct"/>
            <w:shd w:val="clear" w:color="auto" w:fill="auto"/>
          </w:tcPr>
          <w:p w14:paraId="6F18AE18" w14:textId="5B826616"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2</w:t>
            </w:r>
          </w:p>
        </w:tc>
        <w:tc>
          <w:tcPr>
            <w:tcW w:w="599" w:type="pct"/>
          </w:tcPr>
          <w:p w14:paraId="20DBB36D" w14:textId="2F3544D9"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50</w:t>
            </w:r>
          </w:p>
        </w:tc>
      </w:tr>
      <w:tr w:rsidR="009C1935" w:rsidRPr="00490218" w14:paraId="605134C9" w14:textId="77777777" w:rsidTr="00490218">
        <w:tc>
          <w:tcPr>
            <w:tcW w:w="2605" w:type="pct"/>
          </w:tcPr>
          <w:p w14:paraId="163DABCC" w14:textId="55AAAD05"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F256D" w:rsidRPr="005F256D">
              <w:rPr>
                <w:rFonts w:ascii="Browallia New" w:eastAsia="Arial Unicode MS" w:hAnsi="Browallia New" w:cs="Browallia New"/>
                <w:sz w:val="28"/>
                <w:szCs w:val="28"/>
                <w:lang w:val="en-GB"/>
              </w:rPr>
              <w:t>1</w:t>
            </w:r>
            <w:r w:rsidRPr="00490218">
              <w:rPr>
                <w:rFonts w:ascii="Browallia New" w:eastAsia="Arial Unicode MS" w:hAnsi="Browallia New" w:cs="Browallia New"/>
                <w:sz w:val="28"/>
                <w:szCs w:val="28"/>
                <w:cs/>
              </w:rPr>
              <w:t xml:space="preserve"> ปี ถึง </w:t>
            </w:r>
            <w:r w:rsidR="005F256D" w:rsidRPr="005F256D">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599" w:type="pct"/>
            <w:shd w:val="clear" w:color="auto" w:fill="FAFAFA"/>
          </w:tcPr>
          <w:p w14:paraId="56F470F2" w14:textId="4FA4EB78"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8</w:t>
            </w:r>
          </w:p>
        </w:tc>
        <w:tc>
          <w:tcPr>
            <w:tcW w:w="599" w:type="pct"/>
            <w:shd w:val="clear" w:color="auto" w:fill="FAFAFA"/>
          </w:tcPr>
          <w:p w14:paraId="7A9DEAD2" w14:textId="10A24840"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12</w:t>
            </w:r>
          </w:p>
        </w:tc>
        <w:tc>
          <w:tcPr>
            <w:tcW w:w="599" w:type="pct"/>
            <w:shd w:val="clear" w:color="auto" w:fill="auto"/>
          </w:tcPr>
          <w:p w14:paraId="075A1424" w14:textId="49EDAAD5"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7</w:t>
            </w:r>
          </w:p>
        </w:tc>
        <w:tc>
          <w:tcPr>
            <w:tcW w:w="599" w:type="pct"/>
          </w:tcPr>
          <w:p w14:paraId="25C356C9" w14:textId="53E44CC4"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11</w:t>
            </w:r>
          </w:p>
        </w:tc>
      </w:tr>
      <w:tr w:rsidR="009C1935" w:rsidRPr="00490218" w14:paraId="767D459A" w14:textId="77777777" w:rsidTr="00490218">
        <w:tc>
          <w:tcPr>
            <w:tcW w:w="2605" w:type="pct"/>
          </w:tcPr>
          <w:p w14:paraId="2662DAC3" w14:textId="4B98A7ED"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5F256D" w:rsidRPr="005F256D">
              <w:rPr>
                <w:rFonts w:ascii="Browallia New" w:eastAsia="Arial Unicode MS" w:hAnsi="Browallia New" w:cs="Browallia New"/>
                <w:sz w:val="28"/>
                <w:szCs w:val="28"/>
                <w:lang w:val="en-GB"/>
              </w:rPr>
              <w:t>5</w:t>
            </w:r>
            <w:r w:rsidRPr="00490218">
              <w:rPr>
                <w:rFonts w:ascii="Browallia New" w:eastAsia="Arial Unicode MS" w:hAnsi="Browallia New" w:cs="Browallia New"/>
                <w:sz w:val="28"/>
                <w:szCs w:val="28"/>
                <w:cs/>
              </w:rPr>
              <w:t xml:space="preserve"> ปี</w:t>
            </w:r>
          </w:p>
        </w:tc>
        <w:tc>
          <w:tcPr>
            <w:tcW w:w="599" w:type="pct"/>
            <w:tcBorders>
              <w:bottom w:val="single" w:sz="4" w:space="0" w:color="auto"/>
            </w:tcBorders>
            <w:shd w:val="clear" w:color="auto" w:fill="FAFAFA"/>
          </w:tcPr>
          <w:p w14:paraId="396F3937" w14:textId="4D5883D4"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24</w:t>
            </w:r>
          </w:p>
        </w:tc>
        <w:tc>
          <w:tcPr>
            <w:tcW w:w="599" w:type="pct"/>
            <w:tcBorders>
              <w:bottom w:val="single" w:sz="4" w:space="0" w:color="auto"/>
            </w:tcBorders>
            <w:shd w:val="clear" w:color="auto" w:fill="FAFAFA"/>
          </w:tcPr>
          <w:p w14:paraId="7AF2CCAB" w14:textId="52B09A19"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15</w:t>
            </w:r>
          </w:p>
        </w:tc>
        <w:tc>
          <w:tcPr>
            <w:tcW w:w="599" w:type="pct"/>
            <w:tcBorders>
              <w:bottom w:val="single" w:sz="4" w:space="0" w:color="auto"/>
            </w:tcBorders>
            <w:shd w:val="clear" w:color="auto" w:fill="auto"/>
          </w:tcPr>
          <w:p w14:paraId="2DCF93FA" w14:textId="15913644"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26</w:t>
            </w:r>
          </w:p>
        </w:tc>
        <w:tc>
          <w:tcPr>
            <w:tcW w:w="599" w:type="pct"/>
            <w:tcBorders>
              <w:bottom w:val="single" w:sz="4" w:space="0" w:color="auto"/>
            </w:tcBorders>
          </w:tcPr>
          <w:p w14:paraId="0F6CAB4D" w14:textId="75DBD639"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17</w:t>
            </w:r>
          </w:p>
        </w:tc>
      </w:tr>
      <w:tr w:rsidR="009C1935" w:rsidRPr="00490218" w14:paraId="74E46C71" w14:textId="77777777" w:rsidTr="00490218">
        <w:tc>
          <w:tcPr>
            <w:tcW w:w="2605" w:type="pct"/>
          </w:tcPr>
          <w:p w14:paraId="3EE42872" w14:textId="77777777" w:rsidR="009C1935" w:rsidRPr="00490218" w:rsidRDefault="009C1935" w:rsidP="009C1935">
            <w:pPr>
              <w:spacing w:line="240" w:lineRule="auto"/>
              <w:rPr>
                <w:rFonts w:ascii="Browallia New" w:eastAsia="Arial Unicode MS" w:hAnsi="Browallia New" w:cs="Browallia New"/>
                <w:sz w:val="28"/>
                <w:szCs w:val="28"/>
              </w:rPr>
            </w:pPr>
          </w:p>
        </w:tc>
        <w:tc>
          <w:tcPr>
            <w:tcW w:w="599" w:type="pct"/>
            <w:tcBorders>
              <w:top w:val="single" w:sz="4" w:space="0" w:color="auto"/>
              <w:bottom w:val="single" w:sz="4" w:space="0" w:color="auto"/>
            </w:tcBorders>
            <w:shd w:val="clear" w:color="auto" w:fill="FAFAFA"/>
          </w:tcPr>
          <w:p w14:paraId="51F06EDC" w14:textId="6BECEEA1"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34</w:t>
            </w:r>
          </w:p>
        </w:tc>
        <w:tc>
          <w:tcPr>
            <w:tcW w:w="599" w:type="pct"/>
            <w:tcBorders>
              <w:top w:val="single" w:sz="4" w:space="0" w:color="auto"/>
              <w:bottom w:val="single" w:sz="4" w:space="0" w:color="auto"/>
            </w:tcBorders>
            <w:shd w:val="clear" w:color="auto" w:fill="FAFAFA"/>
          </w:tcPr>
          <w:p w14:paraId="0FD9D8C6" w14:textId="5A1B0708" w:rsidR="009C1935" w:rsidRPr="00490218" w:rsidRDefault="005F256D" w:rsidP="009C1935">
            <w:pPr>
              <w:spacing w:line="240" w:lineRule="auto"/>
              <w:ind w:right="-72"/>
              <w:jc w:val="right"/>
              <w:rPr>
                <w:rFonts w:ascii="Browallia New" w:eastAsia="Arial Unicode MS" w:hAnsi="Browallia New" w:cs="Browallia New"/>
                <w:snapToGrid w:val="0"/>
                <w:sz w:val="28"/>
                <w:szCs w:val="28"/>
                <w:lang w:eastAsia="th-TH"/>
              </w:rPr>
            </w:pPr>
            <w:r w:rsidRPr="005F256D">
              <w:rPr>
                <w:rFonts w:ascii="Browallia New" w:eastAsia="Arial Unicode MS" w:hAnsi="Browallia New" w:cs="Browallia New"/>
                <w:snapToGrid w:val="0"/>
                <w:sz w:val="28"/>
                <w:szCs w:val="28"/>
                <w:lang w:val="en-GB" w:eastAsia="th-TH"/>
              </w:rPr>
              <w:t>133</w:t>
            </w:r>
          </w:p>
        </w:tc>
        <w:tc>
          <w:tcPr>
            <w:tcW w:w="599" w:type="pct"/>
            <w:tcBorders>
              <w:top w:val="single" w:sz="4" w:space="0" w:color="auto"/>
              <w:bottom w:val="single" w:sz="4" w:space="0" w:color="auto"/>
            </w:tcBorders>
            <w:shd w:val="clear" w:color="auto" w:fill="auto"/>
          </w:tcPr>
          <w:p w14:paraId="323A4129" w14:textId="1B9B0BFA" w:rsidR="009C1935" w:rsidRPr="00490218" w:rsidRDefault="005F256D" w:rsidP="009C1935">
            <w:pPr>
              <w:spacing w:line="240" w:lineRule="auto"/>
              <w:ind w:right="-72"/>
              <w:jc w:val="right"/>
              <w:rPr>
                <w:rFonts w:ascii="Browallia New" w:hAnsi="Browallia New" w:cs="Browallia New"/>
                <w:color w:val="000000"/>
                <w:sz w:val="28"/>
                <w:szCs w:val="28"/>
              </w:rPr>
            </w:pPr>
            <w:r w:rsidRPr="005F256D">
              <w:rPr>
                <w:rFonts w:ascii="Browallia New" w:hAnsi="Browallia New" w:cs="Browallia New"/>
                <w:color w:val="000000"/>
                <w:sz w:val="28"/>
                <w:szCs w:val="28"/>
                <w:lang w:val="en-GB"/>
              </w:rPr>
              <w:t>35</w:t>
            </w:r>
          </w:p>
        </w:tc>
        <w:tc>
          <w:tcPr>
            <w:tcW w:w="599" w:type="pct"/>
            <w:tcBorders>
              <w:top w:val="single" w:sz="4" w:space="0" w:color="auto"/>
              <w:bottom w:val="single" w:sz="4" w:space="0" w:color="auto"/>
            </w:tcBorders>
          </w:tcPr>
          <w:p w14:paraId="7FE2986F" w14:textId="27AB1AD8" w:rsidR="009C1935" w:rsidRPr="00490218" w:rsidRDefault="005F256D" w:rsidP="009C1935">
            <w:pPr>
              <w:spacing w:line="240" w:lineRule="auto"/>
              <w:ind w:right="-72"/>
              <w:jc w:val="right"/>
              <w:rPr>
                <w:rFonts w:ascii="Browallia New" w:hAnsi="Browallia New" w:cs="Browallia New"/>
                <w:color w:val="000000"/>
                <w:sz w:val="28"/>
                <w:szCs w:val="28"/>
              </w:rPr>
            </w:pPr>
            <w:r w:rsidRPr="005F256D">
              <w:rPr>
                <w:rFonts w:ascii="Browallia New" w:hAnsi="Browallia New" w:cs="Browallia New"/>
                <w:color w:val="000000"/>
                <w:sz w:val="28"/>
                <w:szCs w:val="28"/>
                <w:lang w:val="en-GB"/>
              </w:rPr>
              <w:t>78</w:t>
            </w:r>
          </w:p>
        </w:tc>
      </w:tr>
    </w:tbl>
    <w:p w14:paraId="74C0C47F" w14:textId="78909478" w:rsidR="00BD7414" w:rsidRDefault="00BD7414" w:rsidP="00AA3EB4">
      <w:pPr>
        <w:spacing w:line="240" w:lineRule="auto"/>
        <w:ind w:left="540"/>
        <w:jc w:val="thaiDistribute"/>
        <w:rPr>
          <w:rFonts w:ascii="Browallia New" w:eastAsia="Arial Unicode MS" w:hAnsi="Browallia New" w:cs="Browallia New"/>
          <w:spacing w:val="-4"/>
          <w:sz w:val="28"/>
          <w:szCs w:val="28"/>
        </w:rPr>
      </w:pPr>
    </w:p>
    <w:p w14:paraId="27EE707F" w14:textId="657BD3AB" w:rsidR="00F35305" w:rsidRPr="00490218" w:rsidRDefault="00490218" w:rsidP="00AA3EB4">
      <w:pPr>
        <w:spacing w:line="240" w:lineRule="auto"/>
        <w:ind w:left="540"/>
        <w:jc w:val="thaiDistribute"/>
        <w:rPr>
          <w:rFonts w:ascii="Browallia New" w:eastAsia="Arial Unicode MS" w:hAnsi="Browallia New" w:cs="Browallia New"/>
          <w:spacing w:val="-4"/>
          <w:sz w:val="28"/>
          <w:szCs w:val="28"/>
        </w:rPr>
      </w:pPr>
      <w:r>
        <w:rPr>
          <w:rFonts w:ascii="Browallia New" w:eastAsia="Arial Unicode MS" w:hAnsi="Browallia New" w:cs="Browallia New"/>
          <w:spacing w:val="-4"/>
          <w:sz w:val="28"/>
          <w:szCs w:val="28"/>
        </w:rPr>
        <w:br w:type="page"/>
      </w:r>
    </w:p>
    <w:p w14:paraId="3B42F979" w14:textId="4A257ABA" w:rsidR="003550AA" w:rsidRPr="00490218" w:rsidRDefault="005F256D" w:rsidP="00647802">
      <w:pPr>
        <w:pStyle w:val="HeadSub1-5EA"/>
        <w:rPr>
          <w:rFonts w:ascii="Browallia New" w:eastAsia="Arial Unicode MS" w:hAnsi="Browallia New" w:cs="Browallia New"/>
          <w:color w:val="CF4A02"/>
          <w:sz w:val="28"/>
          <w:szCs w:val="28"/>
        </w:rPr>
      </w:pPr>
      <w:r w:rsidRPr="005F256D">
        <w:rPr>
          <w:rFonts w:ascii="Browallia New" w:hAnsi="Browallia New" w:cs="Browallia New"/>
          <w:color w:val="CF4A02"/>
          <w:sz w:val="28"/>
          <w:szCs w:val="28"/>
        </w:rPr>
        <w:t>2</w:t>
      </w:r>
      <w:r w:rsidRPr="005F256D">
        <w:rPr>
          <w:rFonts w:ascii="Browallia New" w:eastAsia="Arial Unicode MS" w:hAnsi="Browallia New" w:cs="Browallia New"/>
          <w:color w:val="CF4A02"/>
          <w:sz w:val="28"/>
          <w:szCs w:val="28"/>
        </w:rPr>
        <w:t>5</w:t>
      </w:r>
      <w:r w:rsidR="003550AA" w:rsidRPr="00490218">
        <w:rPr>
          <w:rFonts w:ascii="Browallia New" w:eastAsia="Arial Unicode MS" w:hAnsi="Browallia New" w:cs="Browallia New"/>
          <w:color w:val="CF4A02"/>
          <w:sz w:val="28"/>
          <w:szCs w:val="28"/>
        </w:rPr>
        <w:t>.</w:t>
      </w:r>
      <w:r w:rsidRPr="005F256D">
        <w:rPr>
          <w:rFonts w:ascii="Browallia New" w:eastAsia="Arial Unicode MS" w:hAnsi="Browallia New" w:cs="Browallia New"/>
          <w:color w:val="CF4A02"/>
          <w:sz w:val="28"/>
          <w:szCs w:val="28"/>
        </w:rPr>
        <w:t>3</w:t>
      </w:r>
      <w:r w:rsidR="003550AA" w:rsidRPr="00490218">
        <w:rPr>
          <w:rFonts w:ascii="Browallia New" w:eastAsia="Arial Unicode MS" w:hAnsi="Browallia New" w:cs="Browallia New"/>
          <w:color w:val="CF4A02"/>
          <w:sz w:val="28"/>
          <w:szCs w:val="28"/>
        </w:rPr>
        <w:tab/>
      </w:r>
      <w:r w:rsidR="003550AA" w:rsidRPr="00490218">
        <w:rPr>
          <w:rFonts w:ascii="Browallia New" w:eastAsia="Arial Unicode MS" w:hAnsi="Browallia New" w:cs="Browallia New"/>
          <w:color w:val="CF4A02"/>
          <w:sz w:val="28"/>
          <w:szCs w:val="28"/>
          <w:cs/>
        </w:rPr>
        <w:t>สัญญาขายยานยนต์ไฟฟ้า</w:t>
      </w:r>
    </w:p>
    <w:p w14:paraId="025030AD" w14:textId="77777777" w:rsidR="00AA3EB4" w:rsidRPr="00490218" w:rsidRDefault="00AA3EB4" w:rsidP="003550AA">
      <w:pPr>
        <w:spacing w:line="240" w:lineRule="auto"/>
        <w:ind w:left="540"/>
        <w:jc w:val="thaiDistribute"/>
        <w:rPr>
          <w:rFonts w:ascii="Browallia New" w:eastAsia="Arial Unicode MS" w:hAnsi="Browallia New" w:cs="Browallia New"/>
          <w:spacing w:val="-4"/>
          <w:sz w:val="28"/>
          <w:szCs w:val="28"/>
        </w:rPr>
      </w:pPr>
    </w:p>
    <w:p w14:paraId="5C7BEED3" w14:textId="0B677FAA" w:rsidR="009C1443" w:rsidRPr="00490218" w:rsidRDefault="003550AA" w:rsidP="00AA3EB4">
      <w:pPr>
        <w:spacing w:line="240" w:lineRule="auto"/>
        <w:ind w:left="540"/>
        <w:jc w:val="thaiDistribute"/>
        <w:rPr>
          <w:rFonts w:ascii="Browallia New" w:eastAsia="Arial Unicode MS" w:hAnsi="Browallia New" w:cs="Browallia New"/>
          <w:spacing w:val="-4"/>
          <w:sz w:val="28"/>
          <w:szCs w:val="28"/>
        </w:rPr>
      </w:pPr>
      <w:r w:rsidRPr="00490218">
        <w:rPr>
          <w:rFonts w:ascii="Browallia New" w:eastAsia="Arial Unicode MS" w:hAnsi="Browallia New" w:cs="Browallia New"/>
          <w:spacing w:val="-4"/>
          <w:sz w:val="28"/>
          <w:szCs w:val="28"/>
          <w:cs/>
        </w:rPr>
        <w:t xml:space="preserve">ณ วันที่ </w:t>
      </w:r>
      <w:r w:rsidR="005F256D" w:rsidRPr="005F256D">
        <w:rPr>
          <w:rFonts w:ascii="Browallia New" w:eastAsia="Arial Unicode MS" w:hAnsi="Browallia New" w:cs="Browallia New"/>
          <w:spacing w:val="-4"/>
          <w:sz w:val="28"/>
          <w:szCs w:val="28"/>
          <w:lang w:val="en-GB"/>
        </w:rPr>
        <w:t>30</w:t>
      </w:r>
      <w:r w:rsidR="001D33C6" w:rsidRPr="00490218">
        <w:rPr>
          <w:rFonts w:ascii="Browallia New" w:eastAsia="Arial Unicode MS" w:hAnsi="Browallia New" w:cs="Browallia New"/>
          <w:spacing w:val="-4"/>
          <w:sz w:val="28"/>
          <w:szCs w:val="28"/>
        </w:rPr>
        <w:t xml:space="preserve"> </w:t>
      </w:r>
      <w:r w:rsidR="004B2B95" w:rsidRPr="00490218">
        <w:rPr>
          <w:rFonts w:ascii="Browallia New" w:eastAsia="Arial Unicode MS" w:hAnsi="Browallia New" w:cs="Browallia New"/>
          <w:spacing w:val="-4"/>
          <w:sz w:val="28"/>
          <w:szCs w:val="28"/>
          <w:cs/>
        </w:rPr>
        <w:t>กันยายน</w:t>
      </w:r>
      <w:r w:rsidRPr="00490218">
        <w:rPr>
          <w:rFonts w:ascii="Browallia New" w:eastAsia="Arial Unicode MS" w:hAnsi="Browallia New" w:cs="Browallia New"/>
          <w:spacing w:val="-4"/>
          <w:sz w:val="28"/>
          <w:szCs w:val="28"/>
          <w:cs/>
        </w:rPr>
        <w:t xml:space="preserve"> พ.ศ. </w:t>
      </w:r>
      <w:r w:rsidR="005F256D" w:rsidRPr="005F256D">
        <w:rPr>
          <w:rFonts w:ascii="Browallia New" w:eastAsia="Arial Unicode MS" w:hAnsi="Browallia New" w:cs="Browallia New"/>
          <w:spacing w:val="-4"/>
          <w:sz w:val="28"/>
          <w:szCs w:val="28"/>
          <w:lang w:val="en-GB"/>
        </w:rPr>
        <w:t>2566</w:t>
      </w:r>
      <w:r w:rsidRPr="00490218">
        <w:rPr>
          <w:rFonts w:ascii="Browallia New" w:eastAsia="Arial Unicode MS" w:hAnsi="Browallia New" w:cs="Browallia New"/>
          <w:spacing w:val="-4"/>
          <w:sz w:val="28"/>
          <w:szCs w:val="28"/>
          <w:cs/>
        </w:rPr>
        <w:t xml:space="preserve"> กลุ่มกิจการมีภาระผูกพันจากการทำสัญญาขายยานยนต์ไฟฟ้ากับบริษัทร่วมแห่งหนึ่ง โดยกลุ่มกิจการมียานยนต์ไฟฟ้าที่ยังไม่ได้ส่งมอบจำนวน </w:t>
      </w:r>
      <w:r w:rsidR="005F256D" w:rsidRPr="005F256D">
        <w:rPr>
          <w:rFonts w:ascii="Browallia New" w:eastAsia="Arial Unicode MS" w:hAnsi="Browallia New" w:cs="Browallia New"/>
          <w:spacing w:val="-4"/>
          <w:sz w:val="28"/>
          <w:szCs w:val="28"/>
          <w:lang w:val="en-GB"/>
        </w:rPr>
        <w:t>524</w:t>
      </w:r>
      <w:r w:rsidRPr="00490218">
        <w:rPr>
          <w:rFonts w:ascii="Browallia New" w:eastAsia="Arial Unicode MS" w:hAnsi="Browallia New" w:cs="Browallia New"/>
          <w:spacing w:val="-4"/>
          <w:sz w:val="28"/>
          <w:szCs w:val="28"/>
          <w:cs/>
        </w:rPr>
        <w:t xml:space="preserve"> คัน คิดเป็นจำนวนเงินรวม </w:t>
      </w:r>
      <w:bookmarkStart w:id="9" w:name="_Hlk134703651"/>
      <w:r w:rsidR="005F256D" w:rsidRPr="005F256D">
        <w:rPr>
          <w:rFonts w:ascii="Browallia New" w:eastAsia="Arial Unicode MS" w:hAnsi="Browallia New" w:cs="Browallia New"/>
          <w:spacing w:val="-4"/>
          <w:sz w:val="28"/>
          <w:szCs w:val="28"/>
          <w:lang w:val="en-GB"/>
        </w:rPr>
        <w:t>2</w:t>
      </w:r>
      <w:r w:rsidR="00106B8D" w:rsidRPr="00490218">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448</w:t>
      </w:r>
      <w:r w:rsidRPr="00490218">
        <w:rPr>
          <w:rFonts w:ascii="Browallia New" w:eastAsia="Arial Unicode MS" w:hAnsi="Browallia New" w:cs="Browallia New"/>
          <w:spacing w:val="-4"/>
          <w:sz w:val="28"/>
          <w:szCs w:val="28"/>
          <w:cs/>
        </w:rPr>
        <w:t xml:space="preserve"> </w:t>
      </w:r>
      <w:bookmarkEnd w:id="9"/>
      <w:r w:rsidRPr="00490218">
        <w:rPr>
          <w:rFonts w:ascii="Browallia New" w:eastAsia="Arial Unicode MS" w:hAnsi="Browallia New" w:cs="Browallia New"/>
          <w:spacing w:val="-4"/>
          <w:sz w:val="28"/>
          <w:szCs w:val="28"/>
          <w:cs/>
        </w:rPr>
        <w:t>ล้านบาท (ณ</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วันที่ </w:t>
      </w:r>
      <w:r w:rsidR="004B2B95" w:rsidRPr="00490218">
        <w:rPr>
          <w:rFonts w:ascii="Browallia New" w:eastAsia="Arial Unicode MS" w:hAnsi="Browallia New" w:cs="Browallia New"/>
          <w:spacing w:val="-4"/>
          <w:sz w:val="28"/>
          <w:szCs w:val="28"/>
          <w:cs/>
        </w:rPr>
        <w:br/>
      </w:r>
      <w:r w:rsidR="005F256D" w:rsidRPr="005F256D">
        <w:rPr>
          <w:rFonts w:ascii="Browallia New" w:eastAsia="Arial Unicode MS" w:hAnsi="Browallia New" w:cs="Browallia New"/>
          <w:spacing w:val="-4"/>
          <w:sz w:val="28"/>
          <w:szCs w:val="28"/>
          <w:lang w:val="en-GB"/>
        </w:rPr>
        <w:t>31</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ธันวาคม พ.ศ. </w:t>
      </w:r>
      <w:r w:rsidR="005F256D" w:rsidRPr="005F256D">
        <w:rPr>
          <w:rFonts w:ascii="Browallia New" w:eastAsia="Arial Unicode MS" w:hAnsi="Browallia New" w:cs="Browallia New"/>
          <w:spacing w:val="-4"/>
          <w:sz w:val="28"/>
          <w:szCs w:val="28"/>
          <w:lang w:val="en-GB"/>
        </w:rPr>
        <w:t>2565</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จำนวน </w:t>
      </w:r>
      <w:r w:rsidR="005F256D" w:rsidRPr="005F256D">
        <w:rPr>
          <w:rFonts w:ascii="Browallia New" w:eastAsia="Arial Unicode MS" w:hAnsi="Browallia New" w:cs="Browallia New"/>
          <w:spacing w:val="-4"/>
          <w:sz w:val="28"/>
          <w:szCs w:val="28"/>
          <w:lang w:val="en-GB"/>
        </w:rPr>
        <w:t>824</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คัน คิดเป็นจำนวนเงินรวม </w:t>
      </w:r>
      <w:r w:rsidR="005F256D" w:rsidRPr="005F256D">
        <w:rPr>
          <w:rFonts w:ascii="Browallia New" w:eastAsia="Arial Unicode MS" w:hAnsi="Browallia New" w:cs="Browallia New"/>
          <w:spacing w:val="-4"/>
          <w:sz w:val="28"/>
          <w:szCs w:val="28"/>
          <w:lang w:val="en-GB"/>
        </w:rPr>
        <w:t>4</w:t>
      </w:r>
      <w:r w:rsidRPr="00490218">
        <w:rPr>
          <w:rFonts w:ascii="Browallia New" w:eastAsia="Arial Unicode MS" w:hAnsi="Browallia New" w:cs="Browallia New"/>
          <w:spacing w:val="-4"/>
          <w:sz w:val="28"/>
          <w:szCs w:val="28"/>
        </w:rPr>
        <w:t>,</w:t>
      </w:r>
      <w:r w:rsidR="005F256D" w:rsidRPr="005F256D">
        <w:rPr>
          <w:rFonts w:ascii="Browallia New" w:eastAsia="Arial Unicode MS" w:hAnsi="Browallia New" w:cs="Browallia New"/>
          <w:spacing w:val="-4"/>
          <w:sz w:val="28"/>
          <w:szCs w:val="28"/>
          <w:lang w:val="en-GB"/>
        </w:rPr>
        <w:t>101</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ล้านบาท) โดยกลุ่มกิจการมีภาระผูกพันที่จะต้องปฏิบัติตามเงื่อนไขในสัญญาดังกล่าว</w:t>
      </w:r>
    </w:p>
    <w:p w14:paraId="541FC78E" w14:textId="77777777" w:rsidR="00B949D6" w:rsidRPr="00490218" w:rsidRDefault="00B949D6" w:rsidP="00B949D6">
      <w:pPr>
        <w:spacing w:line="240" w:lineRule="auto"/>
        <w:rPr>
          <w:rFonts w:ascii="Browallia New" w:eastAsia="Arial Unicode MS" w:hAnsi="Browallia New" w:cs="Browallia New"/>
          <w:sz w:val="28"/>
          <w:szCs w:val="28"/>
        </w:rPr>
      </w:pPr>
    </w:p>
    <w:p w14:paraId="6237647B" w14:textId="17DAFF4E" w:rsidR="00B949D6" w:rsidRPr="00490218" w:rsidRDefault="00B949D6" w:rsidP="00B949D6">
      <w:pPr>
        <w:pStyle w:val="HeadSub6EA"/>
        <w:shd w:val="clear" w:color="auto" w:fill="FFA543"/>
        <w:spacing w:line="257" w:lineRule="auto"/>
        <w:ind w:left="567" w:hanging="567"/>
        <w:outlineLvl w:val="0"/>
        <w:rPr>
          <w:rFonts w:ascii="Browallia New" w:eastAsia="Arial Unicode MS" w:hAnsi="Browallia New" w:cs="Browallia New"/>
          <w:sz w:val="28"/>
          <w:szCs w:val="28"/>
          <w:cs/>
          <w:lang w:val="en-AU"/>
        </w:rPr>
      </w:pPr>
      <w:r w:rsidRPr="00490218">
        <w:rPr>
          <w:rFonts w:ascii="Browallia New" w:hAnsi="Browallia New" w:cs="Browallia New"/>
          <w:b/>
          <w:bCs/>
          <w:color w:val="FFFFFF"/>
          <w:kern w:val="26"/>
          <w:position w:val="-25"/>
          <w:sz w:val="28"/>
          <w:szCs w:val="28"/>
          <w:lang w:val="en-US"/>
        </w:rPr>
        <w:t xml:space="preserve">  </w:t>
      </w:r>
      <w:r w:rsidR="005F256D" w:rsidRPr="005F256D">
        <w:rPr>
          <w:rFonts w:ascii="Browallia New" w:hAnsi="Browallia New" w:cs="Browallia New"/>
          <w:b/>
          <w:bCs/>
          <w:color w:val="FFFFFF"/>
          <w:kern w:val="26"/>
          <w:position w:val="-25"/>
          <w:sz w:val="28"/>
          <w:szCs w:val="28"/>
        </w:rPr>
        <w:t>26</w:t>
      </w:r>
      <w:r w:rsidRPr="00490218">
        <w:rPr>
          <w:rFonts w:ascii="Browallia New" w:hAnsi="Browallia New" w:cs="Browallia New"/>
          <w:b/>
          <w:bCs/>
          <w:color w:val="FFFFFF"/>
          <w:kern w:val="26"/>
          <w:position w:val="-25"/>
          <w:sz w:val="28"/>
          <w:szCs w:val="28"/>
          <w:lang w:val="en-US"/>
        </w:rPr>
        <w:tab/>
      </w:r>
      <w:r w:rsidRPr="00490218">
        <w:rPr>
          <w:rFonts w:ascii="Browallia New" w:hAnsi="Browallia New" w:cs="Browallia New"/>
          <w:b/>
          <w:bCs/>
          <w:color w:val="FFFFFF"/>
          <w:kern w:val="26"/>
          <w:position w:val="-25"/>
          <w:sz w:val="28"/>
          <w:szCs w:val="28"/>
          <w:cs/>
          <w:lang w:val="en-AU"/>
        </w:rPr>
        <w:t>เหตุการณ์ภายหลังวันที่ใน</w:t>
      </w:r>
      <w:r w:rsidR="007D0059" w:rsidRPr="00490218">
        <w:rPr>
          <w:rFonts w:ascii="Browallia New" w:hAnsi="Browallia New" w:cs="Browallia New"/>
          <w:b/>
          <w:bCs/>
          <w:color w:val="FFFFFF"/>
          <w:kern w:val="26"/>
          <w:position w:val="-25"/>
          <w:sz w:val="28"/>
          <w:szCs w:val="28"/>
          <w:cs/>
          <w:lang w:val="en-AU"/>
        </w:rPr>
        <w:t>รายงาน</w:t>
      </w:r>
    </w:p>
    <w:p w14:paraId="0216B0FB" w14:textId="619B7E8C" w:rsidR="00B949D6" w:rsidRDefault="00B949D6" w:rsidP="00B949D6">
      <w:pPr>
        <w:spacing w:line="240" w:lineRule="auto"/>
        <w:rPr>
          <w:rFonts w:ascii="Browallia New" w:eastAsia="Arial Unicode MS" w:hAnsi="Browallia New" w:cs="Browallia New"/>
          <w:sz w:val="28"/>
          <w:szCs w:val="28"/>
        </w:rPr>
      </w:pPr>
    </w:p>
    <w:p w14:paraId="2552A4E4" w14:textId="37E8FC19" w:rsidR="00802588" w:rsidRPr="00802588" w:rsidRDefault="005F256D" w:rsidP="00802588">
      <w:pPr>
        <w:spacing w:line="240" w:lineRule="auto"/>
        <w:ind w:left="546" w:hanging="546"/>
        <w:jc w:val="thaiDistribute"/>
        <w:rPr>
          <w:rFonts w:ascii="Browallia New" w:eastAsia="Arial Unicode MS" w:hAnsi="Browallia New" w:cs="Browallia New"/>
          <w:sz w:val="28"/>
          <w:szCs w:val="28"/>
          <w:lang w:val="en-AU"/>
        </w:rPr>
      </w:pPr>
      <w:r w:rsidRPr="005F256D">
        <w:rPr>
          <w:rFonts w:ascii="Browallia New" w:eastAsia="Arial Unicode MS" w:hAnsi="Browallia New" w:cs="Browallia New"/>
          <w:sz w:val="28"/>
          <w:szCs w:val="28"/>
          <w:lang w:val="en-GB"/>
        </w:rPr>
        <w:t>26</w:t>
      </w:r>
      <w:r w:rsidR="0080258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1</w:t>
      </w:r>
      <w:r w:rsidR="00802588">
        <w:rPr>
          <w:rFonts w:ascii="Browallia New" w:eastAsia="Arial Unicode MS" w:hAnsi="Browallia New" w:cs="Browallia New"/>
          <w:sz w:val="28"/>
          <w:szCs w:val="28"/>
        </w:rPr>
        <w:tab/>
      </w:r>
      <w:r w:rsidR="00802588" w:rsidRPr="00802588">
        <w:rPr>
          <w:rFonts w:ascii="Browallia New" w:eastAsia="Arial Unicode MS" w:hAnsi="Browallia New" w:cs="Browallia New" w:hint="cs"/>
          <w:sz w:val="28"/>
          <w:szCs w:val="28"/>
          <w:cs/>
        </w:rPr>
        <w:t>เมื่อวันที่</w:t>
      </w:r>
      <w:r w:rsidR="00802588" w:rsidRPr="00802588">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18</w:t>
      </w:r>
      <w:r w:rsidR="00802588" w:rsidRPr="00802588">
        <w:rPr>
          <w:rFonts w:ascii="Browallia New" w:eastAsia="Arial Unicode MS" w:hAnsi="Browallia New" w:cs="Browallia New"/>
          <w:sz w:val="28"/>
          <w:szCs w:val="28"/>
        </w:rPr>
        <w:t xml:space="preserve"> </w:t>
      </w:r>
      <w:r w:rsidR="00802588" w:rsidRPr="00802588">
        <w:rPr>
          <w:rFonts w:ascii="Browallia New" w:eastAsia="Arial Unicode MS" w:hAnsi="Browallia New" w:cs="Browallia New" w:hint="cs"/>
          <w:sz w:val="28"/>
          <w:szCs w:val="28"/>
          <w:cs/>
        </w:rPr>
        <w:t>กันยายน</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พ</w:t>
      </w:r>
      <w:r w:rsidR="00802588" w:rsidRPr="00802588">
        <w:rPr>
          <w:rFonts w:ascii="Browallia New" w:eastAsia="Arial Unicode MS" w:hAnsi="Browallia New" w:cs="Browallia New"/>
          <w:sz w:val="28"/>
          <w:szCs w:val="28"/>
          <w:cs/>
        </w:rPr>
        <w:t>.</w:t>
      </w:r>
      <w:r w:rsidR="00802588" w:rsidRPr="00802588">
        <w:rPr>
          <w:rFonts w:ascii="Browallia New" w:eastAsia="Arial Unicode MS" w:hAnsi="Browallia New" w:cs="Browallia New" w:hint="cs"/>
          <w:sz w:val="28"/>
          <w:szCs w:val="28"/>
          <w:cs/>
        </w:rPr>
        <w:t>ศ</w:t>
      </w:r>
      <w:r w:rsidR="00802588" w:rsidRPr="00802588">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2566</w:t>
      </w:r>
      <w:r w:rsidR="00802588" w:rsidRPr="00802588">
        <w:rPr>
          <w:rFonts w:ascii="Browallia New" w:eastAsia="Arial Unicode MS" w:hAnsi="Browallia New" w:cs="Browallia New"/>
          <w:sz w:val="28"/>
          <w:szCs w:val="28"/>
        </w:rPr>
        <w:t xml:space="preserve"> </w:t>
      </w:r>
      <w:r w:rsidR="00802588" w:rsidRPr="00802588">
        <w:rPr>
          <w:rFonts w:ascii="Browallia New" w:eastAsia="Arial Unicode MS" w:hAnsi="Browallia New" w:cs="Browallia New" w:hint="cs"/>
          <w:sz w:val="28"/>
          <w:szCs w:val="28"/>
          <w:cs/>
        </w:rPr>
        <w:t>บริษัท</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อีเอ</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เวสท์</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แมเนจเม้นท์</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จำกัด</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ได้เรียกชำระค่าหุ้นส่วนที่ยังเรียกไม่ครบในอัตราหุ้นละ</w:t>
      </w:r>
      <w:r w:rsidR="00802588" w:rsidRPr="00802588">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4</w:t>
      </w:r>
      <w:r w:rsidR="00802588" w:rsidRPr="00802588">
        <w:rPr>
          <w:rFonts w:ascii="Browallia New" w:eastAsia="Arial Unicode MS" w:hAnsi="Browallia New" w:cs="Browallia New"/>
          <w:sz w:val="28"/>
          <w:szCs w:val="28"/>
        </w:rPr>
        <w:t xml:space="preserve"> </w:t>
      </w:r>
      <w:r w:rsidR="00802588" w:rsidRPr="00802588">
        <w:rPr>
          <w:rFonts w:ascii="Browallia New" w:eastAsia="Arial Unicode MS" w:hAnsi="Browallia New" w:cs="Browallia New" w:hint="cs"/>
          <w:sz w:val="28"/>
          <w:szCs w:val="28"/>
          <w:cs/>
        </w:rPr>
        <w:t>บาท</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โดยบริษัทได้จ่ายชำระค่าหุ้นดังกล่าวสำหรับหุ้นจำนวน</w:t>
      </w:r>
      <w:r w:rsidR="00802588" w:rsidRPr="00802588">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95</w:t>
      </w:r>
      <w:r w:rsidR="0080258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r w:rsidR="00802588">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r w:rsidR="00802588" w:rsidRPr="00802588">
        <w:rPr>
          <w:rFonts w:ascii="Browallia New" w:eastAsia="Arial Unicode MS" w:hAnsi="Browallia New" w:cs="Browallia New"/>
          <w:sz w:val="28"/>
          <w:szCs w:val="28"/>
        </w:rPr>
        <w:t xml:space="preserve"> </w:t>
      </w:r>
      <w:r w:rsidR="00802588" w:rsidRPr="00802588">
        <w:rPr>
          <w:rFonts w:ascii="Browallia New" w:eastAsia="Arial Unicode MS" w:hAnsi="Browallia New" w:cs="Browallia New" w:hint="cs"/>
          <w:sz w:val="28"/>
          <w:szCs w:val="28"/>
          <w:cs/>
        </w:rPr>
        <w:t>หุ้น</w:t>
      </w:r>
      <w:r w:rsidR="00802588" w:rsidRPr="00802588">
        <w:rPr>
          <w:rFonts w:ascii="Browallia New" w:eastAsia="Arial Unicode MS" w:hAnsi="Browallia New" w:cs="Browallia New"/>
          <w:sz w:val="28"/>
          <w:szCs w:val="28"/>
          <w:cs/>
        </w:rPr>
        <w:t xml:space="preserve"> </w:t>
      </w:r>
      <w:r w:rsidR="00802588" w:rsidRPr="00802588">
        <w:rPr>
          <w:rFonts w:ascii="Browallia New" w:eastAsia="Arial Unicode MS" w:hAnsi="Browallia New" w:cs="Browallia New" w:hint="cs"/>
          <w:sz w:val="28"/>
          <w:szCs w:val="28"/>
          <w:cs/>
        </w:rPr>
        <w:t>คิดเป็นจำนวนเงินรวม</w:t>
      </w:r>
      <w:r w:rsidR="00802588" w:rsidRPr="00802588">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380</w:t>
      </w:r>
      <w:r w:rsidR="00802588" w:rsidRPr="00802588">
        <w:rPr>
          <w:rFonts w:ascii="Browallia New" w:eastAsia="Arial Unicode MS" w:hAnsi="Browallia New" w:cs="Browallia New"/>
          <w:sz w:val="28"/>
          <w:szCs w:val="28"/>
        </w:rPr>
        <w:t xml:space="preserve"> </w:t>
      </w:r>
      <w:r w:rsidR="00802588" w:rsidRPr="00802588">
        <w:rPr>
          <w:rFonts w:ascii="Browallia New" w:eastAsia="Arial Unicode MS" w:hAnsi="Browallia New" w:cs="Browallia New" w:hint="cs"/>
          <w:sz w:val="28"/>
          <w:szCs w:val="28"/>
          <w:cs/>
        </w:rPr>
        <w:t>ล้านบาทแล้วภายหลังรอบระยะเวลารายงาน</w:t>
      </w:r>
    </w:p>
    <w:p w14:paraId="3FB9B4BF" w14:textId="77777777" w:rsidR="00802588" w:rsidRPr="00490218" w:rsidRDefault="00802588" w:rsidP="00B949D6">
      <w:pPr>
        <w:spacing w:line="240" w:lineRule="auto"/>
        <w:rPr>
          <w:rFonts w:ascii="Browallia New" w:eastAsia="Arial Unicode MS" w:hAnsi="Browallia New" w:cs="Browallia New"/>
          <w:sz w:val="28"/>
          <w:szCs w:val="28"/>
        </w:rPr>
      </w:pPr>
    </w:p>
    <w:p w14:paraId="549B38A7" w14:textId="2FDAD0C1" w:rsidR="003A36F2" w:rsidRDefault="005F256D" w:rsidP="00D808C7">
      <w:pPr>
        <w:spacing w:line="240" w:lineRule="auto"/>
        <w:ind w:left="546" w:hanging="546"/>
        <w:jc w:val="thaiDistribute"/>
        <w:rPr>
          <w:rFonts w:ascii="Browallia New" w:eastAsia="Arial Unicode MS" w:hAnsi="Browallia New" w:cs="Browallia New"/>
          <w:sz w:val="28"/>
          <w:szCs w:val="28"/>
        </w:rPr>
      </w:pPr>
      <w:r w:rsidRPr="005F256D">
        <w:rPr>
          <w:rFonts w:ascii="Browallia New" w:eastAsia="Arial Unicode MS" w:hAnsi="Browallia New" w:cs="Browallia New"/>
          <w:sz w:val="28"/>
          <w:szCs w:val="28"/>
          <w:lang w:val="en-GB"/>
        </w:rPr>
        <w:t>26</w:t>
      </w:r>
      <w:r w:rsidR="00D808C7">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2</w:t>
      </w:r>
      <w:r w:rsidR="003A36F2">
        <w:rPr>
          <w:rFonts w:ascii="Browallia New" w:eastAsia="Arial Unicode MS" w:hAnsi="Browallia New" w:cs="Browallia New"/>
          <w:sz w:val="28"/>
          <w:szCs w:val="28"/>
        </w:rPr>
        <w:tab/>
      </w:r>
      <w:r w:rsidR="005D02E9">
        <w:rPr>
          <w:rFonts w:ascii="Browallia New" w:eastAsia="Arial Unicode MS" w:hAnsi="Browallia New" w:cs="Browallia New" w:hint="cs"/>
          <w:sz w:val="28"/>
          <w:szCs w:val="28"/>
          <w:cs/>
        </w:rPr>
        <w:t>ใน</w:t>
      </w:r>
      <w:r w:rsidR="003A36F2" w:rsidRPr="003A36F2">
        <w:rPr>
          <w:rFonts w:ascii="Browallia New" w:eastAsia="Arial Unicode MS" w:hAnsi="Browallia New" w:cs="Browallia New" w:hint="cs"/>
          <w:sz w:val="28"/>
          <w:szCs w:val="28"/>
          <w:cs/>
        </w:rPr>
        <w:t>ที่ประชุมวิสามัญผู้ถือหุ้นของบริษัท</w:t>
      </w:r>
      <w:r w:rsidR="003A36F2">
        <w:rPr>
          <w:rFonts w:ascii="Browallia New" w:eastAsia="Arial Unicode MS" w:hAnsi="Browallia New" w:cs="Browallia New"/>
          <w:sz w:val="28"/>
          <w:szCs w:val="28"/>
        </w:rPr>
        <w:t xml:space="preserve"> </w:t>
      </w:r>
      <w:r w:rsidR="003A36F2" w:rsidRPr="003A36F2">
        <w:rPr>
          <w:rFonts w:ascii="Browallia New" w:eastAsia="Arial Unicode MS" w:hAnsi="Browallia New" w:cs="Browallia New" w:hint="cs"/>
          <w:sz w:val="28"/>
          <w:szCs w:val="28"/>
          <w:cs/>
        </w:rPr>
        <w:t>อีเอ</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โซล่า</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นครสวรรค์</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จำกัด</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เมื่อวันที่</w:t>
      </w:r>
      <w:r w:rsidR="003A36F2" w:rsidRPr="003A36F2">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5</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ตุลาคม</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พ</w:t>
      </w:r>
      <w:r w:rsidR="003A36F2" w:rsidRPr="003A36F2">
        <w:rPr>
          <w:rFonts w:ascii="Browallia New" w:eastAsia="Arial Unicode MS" w:hAnsi="Browallia New" w:cs="Browallia New"/>
          <w:sz w:val="28"/>
          <w:szCs w:val="28"/>
          <w:cs/>
        </w:rPr>
        <w:t>.</w:t>
      </w:r>
      <w:r w:rsidR="003A36F2" w:rsidRPr="003A36F2">
        <w:rPr>
          <w:rFonts w:ascii="Browallia New" w:eastAsia="Arial Unicode MS" w:hAnsi="Browallia New" w:cs="Browallia New" w:hint="cs"/>
          <w:sz w:val="28"/>
          <w:szCs w:val="28"/>
          <w:cs/>
        </w:rPr>
        <w:t>ศ</w:t>
      </w:r>
      <w:r w:rsidR="003A36F2" w:rsidRPr="003A36F2">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2566</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ผู้ถือหุ้นได้มีมติอนุมัติให้เพิ่มทุนจดทะเบียนจากจำนวน</w:t>
      </w:r>
      <w:r w:rsidR="003A36F2">
        <w:rPr>
          <w:rFonts w:ascii="Browallia New" w:eastAsia="Arial Unicode MS" w:hAnsi="Browallia New" w:cs="Browallia New"/>
          <w:sz w:val="28"/>
          <w:szCs w:val="28"/>
        </w:rPr>
        <w:t xml:space="preserve"> </w:t>
      </w:r>
      <w:r w:rsidRPr="005F256D">
        <w:rPr>
          <w:rFonts w:ascii="Browallia New" w:eastAsia="Arial Unicode MS" w:hAnsi="Browallia New" w:cs="Browallia New"/>
          <w:sz w:val="28"/>
          <w:szCs w:val="28"/>
          <w:lang w:val="en-GB"/>
        </w:rPr>
        <w:t>5</w:t>
      </w:r>
      <w:r w:rsidR="003A36F2" w:rsidRPr="003A36F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590</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ล้านบาท</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เป็นจำนวน</w:t>
      </w:r>
      <w:r w:rsidR="003A36F2" w:rsidRPr="003A36F2">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7</w:t>
      </w:r>
      <w:r w:rsidR="003A36F2" w:rsidRPr="003A36F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890</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ล้านบาท</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โดยการออกหุ้นสามัญใหม่จำนวน</w:t>
      </w:r>
      <w:r w:rsidR="003A36F2">
        <w:rPr>
          <w:rFonts w:ascii="Browallia New" w:eastAsia="Arial Unicode MS" w:hAnsi="Browallia New" w:cs="Browallia New"/>
          <w:sz w:val="28"/>
          <w:szCs w:val="28"/>
        </w:rPr>
        <w:t xml:space="preserve"> </w:t>
      </w:r>
      <w:r w:rsidRPr="005F256D">
        <w:rPr>
          <w:rFonts w:ascii="Browallia New" w:eastAsia="Arial Unicode MS" w:hAnsi="Browallia New" w:cs="Browallia New"/>
          <w:sz w:val="28"/>
          <w:szCs w:val="28"/>
          <w:lang w:val="en-GB"/>
        </w:rPr>
        <w:t>230</w:t>
      </w:r>
      <w:r w:rsidR="003A36F2" w:rsidRPr="003A36F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r w:rsidR="003A36F2" w:rsidRPr="003A36F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000</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หุ้น</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ซึ่งมีมูลค่าที่ตราไว้หุ้นละ</w:t>
      </w:r>
      <w:r w:rsidR="003A36F2" w:rsidRPr="003A36F2">
        <w:rPr>
          <w:rFonts w:ascii="Browallia New" w:eastAsia="Arial Unicode MS" w:hAnsi="Browallia New" w:cs="Browallia New"/>
          <w:sz w:val="28"/>
          <w:szCs w:val="28"/>
          <w:cs/>
        </w:rPr>
        <w:t xml:space="preserve"> </w:t>
      </w:r>
      <w:r w:rsidRPr="005F256D">
        <w:rPr>
          <w:rFonts w:ascii="Browallia New" w:eastAsia="Arial Unicode MS" w:hAnsi="Browallia New" w:cs="Browallia New"/>
          <w:sz w:val="28"/>
          <w:szCs w:val="28"/>
          <w:lang w:val="en-GB"/>
        </w:rPr>
        <w:t>10</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บาท</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คิดเป็นจำนวนเงินรวม</w:t>
      </w:r>
      <w:r w:rsidR="003A36F2">
        <w:rPr>
          <w:rFonts w:ascii="Browallia New" w:eastAsia="Arial Unicode MS" w:hAnsi="Browallia New" w:cs="Browallia New"/>
          <w:sz w:val="28"/>
          <w:szCs w:val="28"/>
        </w:rPr>
        <w:t xml:space="preserve"> </w:t>
      </w:r>
      <w:r w:rsidRPr="005F256D">
        <w:rPr>
          <w:rFonts w:ascii="Browallia New" w:eastAsia="Arial Unicode MS" w:hAnsi="Browallia New" w:cs="Browallia New"/>
          <w:sz w:val="28"/>
          <w:szCs w:val="28"/>
          <w:lang w:val="en-GB"/>
        </w:rPr>
        <w:t>2</w:t>
      </w:r>
      <w:r w:rsidR="003A36F2" w:rsidRPr="003A36F2">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300</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ล้านบาท</w:t>
      </w:r>
      <w:r w:rsidR="003A36F2" w:rsidRPr="003A36F2">
        <w:rPr>
          <w:rFonts w:ascii="Browallia New" w:eastAsia="Arial Unicode MS" w:hAnsi="Browallia New" w:cs="Browallia New"/>
          <w:sz w:val="28"/>
          <w:szCs w:val="28"/>
          <w:cs/>
        </w:rPr>
        <w:t xml:space="preserve"> </w:t>
      </w:r>
      <w:r w:rsidR="003A36F2" w:rsidRPr="003A36F2">
        <w:rPr>
          <w:rFonts w:ascii="Browallia New" w:eastAsia="Arial Unicode MS" w:hAnsi="Browallia New" w:cs="Browallia New" w:hint="cs"/>
          <w:sz w:val="28"/>
          <w:szCs w:val="28"/>
          <w:cs/>
        </w:rPr>
        <w:t>บริษัทได้จ่ายชำระค่าหุ้น</w:t>
      </w:r>
      <w:r w:rsidR="006342B5">
        <w:rPr>
          <w:rFonts w:ascii="Browallia New" w:eastAsia="Arial Unicode MS" w:hAnsi="Browallia New" w:cs="Browallia New" w:hint="cs"/>
          <w:sz w:val="28"/>
          <w:szCs w:val="28"/>
          <w:cs/>
        </w:rPr>
        <w:t>ดังกล่าว</w:t>
      </w:r>
      <w:r w:rsidR="006342B5">
        <w:rPr>
          <w:rFonts w:ascii="Browallia New" w:eastAsia="Arial Unicode MS" w:hAnsi="Browallia New" w:cs="Browallia New" w:hint="cs"/>
          <w:sz w:val="28"/>
          <w:szCs w:val="28"/>
          <w:cs/>
          <w:lang w:val="en-GB"/>
        </w:rPr>
        <w:t>ทั้งจำนวน</w:t>
      </w:r>
      <w:r w:rsidR="003A36F2" w:rsidRPr="003A36F2">
        <w:rPr>
          <w:rFonts w:ascii="Browallia New" w:eastAsia="Arial Unicode MS" w:hAnsi="Browallia New" w:cs="Browallia New" w:hint="cs"/>
          <w:sz w:val="28"/>
          <w:szCs w:val="28"/>
          <w:cs/>
        </w:rPr>
        <w:t>แล้วภายหลังรอบระยะเวลารายงาน</w:t>
      </w:r>
    </w:p>
    <w:p w14:paraId="649507C6" w14:textId="44581F01" w:rsidR="00DA770D" w:rsidRDefault="00DA770D" w:rsidP="00D808C7">
      <w:pPr>
        <w:spacing w:line="240" w:lineRule="auto"/>
        <w:ind w:left="546" w:hanging="546"/>
        <w:jc w:val="thaiDistribute"/>
        <w:rPr>
          <w:rFonts w:ascii="Browallia New" w:eastAsia="Arial Unicode MS" w:hAnsi="Browallia New" w:cs="Browallia New"/>
          <w:sz w:val="28"/>
          <w:szCs w:val="28"/>
        </w:rPr>
      </w:pPr>
    </w:p>
    <w:p w14:paraId="3798BFC7" w14:textId="09F69CFC" w:rsidR="00DA770D" w:rsidRPr="00490218" w:rsidRDefault="005F256D" w:rsidP="00D808C7">
      <w:pPr>
        <w:spacing w:line="240" w:lineRule="auto"/>
        <w:ind w:left="546" w:hanging="546"/>
        <w:jc w:val="thaiDistribute"/>
        <w:rPr>
          <w:rFonts w:ascii="Browallia New" w:eastAsia="Arial Unicode MS" w:hAnsi="Browallia New" w:cs="Browallia New"/>
          <w:sz w:val="28"/>
          <w:szCs w:val="28"/>
          <w:cs/>
        </w:rPr>
      </w:pPr>
      <w:r w:rsidRPr="005F256D">
        <w:rPr>
          <w:rFonts w:ascii="Browallia New" w:eastAsia="Arial Unicode MS" w:hAnsi="Browallia New" w:cs="Browallia New"/>
          <w:sz w:val="28"/>
          <w:szCs w:val="28"/>
          <w:lang w:val="en-GB"/>
        </w:rPr>
        <w:t>26</w:t>
      </w:r>
      <w:r w:rsidR="00D808C7">
        <w:rPr>
          <w:rFonts w:ascii="Browallia New" w:eastAsia="Arial Unicode MS" w:hAnsi="Browallia New" w:cs="Browallia New"/>
          <w:sz w:val="28"/>
          <w:szCs w:val="28"/>
        </w:rPr>
        <w:t>.</w:t>
      </w:r>
      <w:r w:rsidRPr="005F256D">
        <w:rPr>
          <w:rFonts w:ascii="Browallia New" w:eastAsia="Arial Unicode MS" w:hAnsi="Browallia New" w:cs="Browallia New"/>
          <w:sz w:val="28"/>
          <w:szCs w:val="28"/>
          <w:lang w:val="en-GB"/>
        </w:rPr>
        <w:t>3</w:t>
      </w:r>
      <w:r w:rsidR="00DA770D">
        <w:rPr>
          <w:rFonts w:ascii="Browallia New" w:eastAsia="Arial Unicode MS" w:hAnsi="Browallia New" w:cs="Browallia New"/>
          <w:sz w:val="28"/>
          <w:szCs w:val="28"/>
          <w:cs/>
        </w:rPr>
        <w:tab/>
      </w:r>
      <w:r w:rsidR="00DA770D">
        <w:rPr>
          <w:rFonts w:ascii="Browallia New" w:eastAsia="Arial Unicode MS" w:hAnsi="Browallia New" w:cs="Browallia New"/>
          <w:sz w:val="28"/>
          <w:szCs w:val="28"/>
        </w:rPr>
        <w:tab/>
      </w:r>
      <w:r w:rsidR="00DA770D" w:rsidRPr="00490218">
        <w:rPr>
          <w:rFonts w:ascii="Browallia New" w:eastAsia="Arial Unicode MS" w:hAnsi="Browallia New" w:cs="Browallia New"/>
          <w:sz w:val="28"/>
          <w:szCs w:val="28"/>
          <w:cs/>
        </w:rPr>
        <w:t xml:space="preserve">เมื่อวันที่ </w:t>
      </w:r>
      <w:r w:rsidRPr="005F256D">
        <w:rPr>
          <w:rFonts w:ascii="Browallia New" w:eastAsia="Arial Unicode MS" w:hAnsi="Browallia New" w:cs="Browallia New"/>
          <w:sz w:val="28"/>
          <w:szCs w:val="28"/>
          <w:lang w:val="en-GB"/>
        </w:rPr>
        <w:t>16</w:t>
      </w:r>
      <w:r w:rsidR="00DA770D" w:rsidRPr="00490218">
        <w:rPr>
          <w:rFonts w:ascii="Browallia New" w:eastAsia="Arial Unicode MS" w:hAnsi="Browallia New" w:cs="Browallia New"/>
          <w:sz w:val="28"/>
          <w:szCs w:val="28"/>
        </w:rPr>
        <w:t xml:space="preserve"> </w:t>
      </w:r>
      <w:r w:rsidR="00DA770D" w:rsidRPr="00490218">
        <w:rPr>
          <w:rFonts w:ascii="Browallia New" w:eastAsia="Arial Unicode MS" w:hAnsi="Browallia New" w:cs="Browallia New"/>
          <w:sz w:val="28"/>
          <w:szCs w:val="28"/>
          <w:cs/>
        </w:rPr>
        <w:t xml:space="preserve">ตุลาคม พ.ศ. </w:t>
      </w:r>
      <w:r w:rsidRPr="005F256D">
        <w:rPr>
          <w:rFonts w:ascii="Browallia New" w:eastAsia="Arial Unicode MS" w:hAnsi="Browallia New" w:cs="Browallia New"/>
          <w:sz w:val="28"/>
          <w:szCs w:val="28"/>
          <w:lang w:val="en-GB"/>
        </w:rPr>
        <w:t>2566</w:t>
      </w:r>
      <w:r w:rsidR="00DA770D" w:rsidRPr="00490218">
        <w:rPr>
          <w:rFonts w:ascii="Browallia New" w:eastAsia="Arial Unicode MS" w:hAnsi="Browallia New" w:cs="Browallia New"/>
          <w:sz w:val="28"/>
          <w:szCs w:val="28"/>
        </w:rPr>
        <w:t xml:space="preserve"> </w:t>
      </w:r>
      <w:r w:rsidR="00DA770D" w:rsidRPr="00490218">
        <w:rPr>
          <w:rFonts w:ascii="Browallia New" w:eastAsia="Arial Unicode MS" w:hAnsi="Browallia New" w:cs="Browallia New"/>
          <w:sz w:val="28"/>
          <w:szCs w:val="28"/>
          <w:cs/>
        </w:rPr>
        <w:t xml:space="preserve">และ </w:t>
      </w:r>
      <w:r w:rsidR="00DA770D" w:rsidRPr="00490218">
        <w:rPr>
          <w:rFonts w:ascii="Browallia New" w:eastAsia="Arial Unicode MS" w:hAnsi="Browallia New" w:cs="Browallia New" w:hint="cs"/>
          <w:sz w:val="28"/>
          <w:szCs w:val="28"/>
          <w:cs/>
        </w:rPr>
        <w:t xml:space="preserve">วันที่ </w:t>
      </w:r>
      <w:r w:rsidRPr="005F256D">
        <w:rPr>
          <w:rFonts w:ascii="Browallia New" w:eastAsia="Arial Unicode MS" w:hAnsi="Browallia New" w:cs="Browallia New"/>
          <w:sz w:val="28"/>
          <w:szCs w:val="28"/>
          <w:lang w:val="en-GB"/>
        </w:rPr>
        <w:t>17</w:t>
      </w:r>
      <w:r w:rsidR="00DA770D" w:rsidRPr="00490218">
        <w:rPr>
          <w:rFonts w:ascii="Browallia New" w:eastAsia="Arial Unicode MS" w:hAnsi="Browallia New" w:cs="Browallia New"/>
          <w:sz w:val="28"/>
          <w:szCs w:val="28"/>
        </w:rPr>
        <w:t xml:space="preserve"> </w:t>
      </w:r>
      <w:r w:rsidR="00DA770D" w:rsidRPr="00490218">
        <w:rPr>
          <w:rFonts w:ascii="Browallia New" w:eastAsia="Arial Unicode MS" w:hAnsi="Browallia New" w:cs="Browallia New"/>
          <w:sz w:val="28"/>
          <w:szCs w:val="28"/>
          <w:cs/>
        </w:rPr>
        <w:t>ตุลาคม พ.ศ.</w:t>
      </w:r>
      <w:r w:rsidR="00DA770D" w:rsidRPr="00490218">
        <w:rPr>
          <w:rFonts w:ascii="Browallia New" w:eastAsia="Arial Unicode MS" w:hAnsi="Browallia New" w:cs="Browallia New" w:hint="cs"/>
          <w:sz w:val="28"/>
          <w:szCs w:val="28"/>
          <w:cs/>
        </w:rPr>
        <w:t xml:space="preserve"> </w:t>
      </w:r>
      <w:r w:rsidRPr="005F256D">
        <w:rPr>
          <w:rFonts w:ascii="Browallia New" w:eastAsia="Arial Unicode MS" w:hAnsi="Browallia New" w:cs="Browallia New"/>
          <w:sz w:val="28"/>
          <w:szCs w:val="28"/>
          <w:lang w:val="en-GB"/>
        </w:rPr>
        <w:t>2566</w:t>
      </w:r>
      <w:r w:rsidR="00DA770D" w:rsidRPr="00490218">
        <w:rPr>
          <w:rFonts w:ascii="Browallia New" w:eastAsia="Arial Unicode MS" w:hAnsi="Browallia New" w:cs="Browallia New"/>
          <w:sz w:val="28"/>
          <w:szCs w:val="28"/>
        </w:rPr>
        <w:t xml:space="preserve"> </w:t>
      </w:r>
      <w:r w:rsidR="00DA770D" w:rsidRPr="00490218">
        <w:rPr>
          <w:rFonts w:ascii="Browallia New" w:eastAsia="Arial Unicode MS" w:hAnsi="Browallia New" w:cs="Browallia New"/>
          <w:sz w:val="28"/>
          <w:szCs w:val="28"/>
          <w:cs/>
        </w:rPr>
        <w:t xml:space="preserve">บริษัทได้รับโอนกิจการทั้งหมดจากบริษัท </w:t>
      </w:r>
      <w:r w:rsidR="006D69DD">
        <w:rPr>
          <w:rFonts w:ascii="Browallia New" w:eastAsia="Arial Unicode MS" w:hAnsi="Browallia New" w:cs="Browallia New"/>
          <w:sz w:val="28"/>
          <w:szCs w:val="28"/>
        </w:rPr>
        <w:br/>
      </w:r>
      <w:r w:rsidR="00DA770D" w:rsidRPr="004071C6">
        <w:rPr>
          <w:rFonts w:ascii="Browallia New" w:eastAsia="Arial Unicode MS" w:hAnsi="Browallia New" w:cs="Browallia New"/>
          <w:spacing w:val="-4"/>
          <w:sz w:val="28"/>
          <w:szCs w:val="28"/>
          <w:cs/>
        </w:rPr>
        <w:t>อีเอ โซล่า ลำปาง จำกัด (บริษัทย่อยทางอ้อม) และบริษัท อีเอ โซล่า นครสวรรค์ จำกัด (บริษัทย่อยทางตรง) ตามลำดับ</w:t>
      </w:r>
      <w:r w:rsidR="00DA770D" w:rsidRPr="00490218">
        <w:rPr>
          <w:rFonts w:ascii="Browallia New" w:eastAsia="Arial Unicode MS" w:hAnsi="Browallia New" w:cs="Browallia New"/>
          <w:sz w:val="28"/>
          <w:szCs w:val="28"/>
          <w:cs/>
        </w:rPr>
        <w:t xml:space="preserve"> </w:t>
      </w:r>
      <w:r w:rsidR="00DA770D" w:rsidRPr="00490218">
        <w:rPr>
          <w:rFonts w:ascii="Browallia New" w:eastAsia="Arial Unicode MS" w:hAnsi="Browallia New" w:cs="Browallia New" w:hint="cs"/>
          <w:sz w:val="28"/>
          <w:szCs w:val="28"/>
          <w:cs/>
        </w:rPr>
        <w:t>การรับโอนกิจการทั้งหมดดังกล่าว</w:t>
      </w:r>
      <w:r w:rsidR="00DA770D" w:rsidRPr="00490218">
        <w:rPr>
          <w:rFonts w:ascii="Browallia New" w:eastAsia="Arial Unicode MS" w:hAnsi="Browallia New" w:cs="Browallia New"/>
          <w:sz w:val="28"/>
          <w:szCs w:val="28"/>
          <w:cs/>
        </w:rPr>
        <w:t>เป็นการปรับโครงสร้าง</w:t>
      </w:r>
      <w:r w:rsidR="00DA770D" w:rsidRPr="00490218">
        <w:rPr>
          <w:rFonts w:ascii="Browallia New" w:eastAsia="Arial Unicode MS" w:hAnsi="Browallia New" w:cs="Browallia New" w:hint="cs"/>
          <w:sz w:val="28"/>
          <w:szCs w:val="28"/>
          <w:cs/>
        </w:rPr>
        <w:t>การดำเนินธุรกิจ</w:t>
      </w:r>
      <w:r w:rsidR="00DA770D" w:rsidRPr="00490218">
        <w:rPr>
          <w:rFonts w:ascii="Browallia New" w:eastAsia="Arial Unicode MS" w:hAnsi="Browallia New" w:cs="Browallia New"/>
          <w:sz w:val="28"/>
          <w:szCs w:val="28"/>
          <w:cs/>
        </w:rPr>
        <w:t>ภายในกลุ่มกิจการ</w:t>
      </w:r>
      <w:r w:rsidR="00DA770D" w:rsidRPr="00490218">
        <w:rPr>
          <w:rFonts w:ascii="Browallia New" w:eastAsia="Arial Unicode MS" w:hAnsi="Browallia New" w:cs="Browallia New" w:hint="cs"/>
          <w:sz w:val="28"/>
          <w:szCs w:val="28"/>
          <w:cs/>
        </w:rPr>
        <w:t xml:space="preserve">ภายใต้การควบคุมเดียวกัน ต่อมาเมื่อวันที่ </w:t>
      </w:r>
      <w:r w:rsidRPr="005F256D">
        <w:rPr>
          <w:rFonts w:ascii="Browallia New" w:eastAsia="Arial Unicode MS" w:hAnsi="Browallia New" w:cs="Browallia New"/>
          <w:sz w:val="28"/>
          <w:szCs w:val="28"/>
          <w:lang w:val="en-GB"/>
        </w:rPr>
        <w:t>3</w:t>
      </w:r>
      <w:r w:rsidR="00DA770D" w:rsidRPr="00490218">
        <w:rPr>
          <w:rFonts w:ascii="Browallia New" w:eastAsia="Arial Unicode MS" w:hAnsi="Browallia New" w:cs="Browallia New"/>
          <w:sz w:val="28"/>
          <w:szCs w:val="28"/>
        </w:rPr>
        <w:t xml:space="preserve"> </w:t>
      </w:r>
      <w:r w:rsidR="00DA770D" w:rsidRPr="00490218">
        <w:rPr>
          <w:rFonts w:ascii="Browallia New" w:eastAsia="Arial Unicode MS" w:hAnsi="Browallia New" w:cs="Browallia New" w:hint="cs"/>
          <w:sz w:val="28"/>
          <w:szCs w:val="28"/>
          <w:cs/>
        </w:rPr>
        <w:t xml:space="preserve">พฤศจิกายน พ.ศ. </w:t>
      </w:r>
      <w:r w:rsidRPr="005F256D">
        <w:rPr>
          <w:rFonts w:ascii="Browallia New" w:eastAsia="Arial Unicode MS" w:hAnsi="Browallia New" w:cs="Browallia New"/>
          <w:sz w:val="28"/>
          <w:szCs w:val="28"/>
          <w:lang w:val="en-GB"/>
        </w:rPr>
        <w:t>2566</w:t>
      </w:r>
      <w:r w:rsidR="00DA770D" w:rsidRPr="00490218">
        <w:rPr>
          <w:rFonts w:ascii="Browallia New" w:eastAsia="Arial Unicode MS" w:hAnsi="Browallia New" w:cs="Browallia New"/>
          <w:sz w:val="28"/>
          <w:szCs w:val="28"/>
        </w:rPr>
        <w:t xml:space="preserve"> </w:t>
      </w:r>
      <w:r w:rsidR="00DA770D" w:rsidRPr="00490218">
        <w:rPr>
          <w:rFonts w:ascii="Browallia New" w:eastAsia="Arial Unicode MS" w:hAnsi="Browallia New" w:cs="Browallia New" w:hint="cs"/>
          <w:sz w:val="28"/>
          <w:szCs w:val="28"/>
          <w:cs/>
        </w:rPr>
        <w:t>กลุ่มกิจการได้จดทะเบียนเลิกบริษัททั้งสองบริษัทดังกล่าวกับกระทรวงพาณิชย์</w:t>
      </w:r>
    </w:p>
    <w:p w14:paraId="03AA4EAC" w14:textId="4D8D06F7" w:rsidR="00DA770D" w:rsidRDefault="00DA770D" w:rsidP="00D808C7">
      <w:pPr>
        <w:spacing w:line="240" w:lineRule="auto"/>
        <w:ind w:left="546" w:hanging="546"/>
        <w:jc w:val="thaiDistribute"/>
        <w:rPr>
          <w:rFonts w:ascii="Browallia New" w:eastAsia="Arial Unicode MS" w:hAnsi="Browallia New" w:cs="Browallia New"/>
          <w:sz w:val="28"/>
          <w:szCs w:val="28"/>
        </w:rPr>
      </w:pPr>
    </w:p>
    <w:sectPr w:rsidR="00DA770D" w:rsidSect="009F230D">
      <w:pgSz w:w="11907" w:h="16840"/>
      <w:pgMar w:top="862" w:right="720" w:bottom="862" w:left="1729" w:header="709" w:footer="5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936DC" w14:textId="77777777" w:rsidR="00DC26D5" w:rsidRDefault="00DC26D5">
      <w:r>
        <w:separator/>
      </w:r>
    </w:p>
  </w:endnote>
  <w:endnote w:type="continuationSeparator" w:id="0">
    <w:p w14:paraId="7C1EAA20" w14:textId="77777777" w:rsidR="00DC26D5" w:rsidRDefault="00DC26D5">
      <w:r>
        <w:continuationSeparator/>
      </w:r>
    </w:p>
  </w:endnote>
  <w:endnote w:type="continuationNotice" w:id="1">
    <w:p w14:paraId="02A2AC75" w14:textId="77777777" w:rsidR="00DC26D5" w:rsidRDefault="00DC26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SLChalalaiClassicas">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FCFC" w14:textId="77777777" w:rsidR="004D68C9" w:rsidRDefault="004D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5B71" w14:textId="472D6F13" w:rsidR="005D6269" w:rsidRPr="00445F3D" w:rsidRDefault="005D6269" w:rsidP="002C72AC">
    <w:pPr>
      <w:pStyle w:val="Footer"/>
      <w:pBdr>
        <w:top w:val="single" w:sz="8" w:space="1" w:color="auto"/>
      </w:pBdr>
      <w:tabs>
        <w:tab w:val="clear" w:pos="4153"/>
        <w:tab w:val="clear" w:pos="8306"/>
      </w:tabs>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953A" w14:textId="77777777" w:rsidR="004D68C9" w:rsidRDefault="004D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8422" w14:textId="77777777" w:rsidR="00DC26D5" w:rsidRDefault="00DC26D5">
      <w:r>
        <w:separator/>
      </w:r>
    </w:p>
  </w:footnote>
  <w:footnote w:type="continuationSeparator" w:id="0">
    <w:p w14:paraId="0CCF5F7A" w14:textId="77777777" w:rsidR="00DC26D5" w:rsidRDefault="00DC26D5">
      <w:r>
        <w:continuationSeparator/>
      </w:r>
    </w:p>
  </w:footnote>
  <w:footnote w:type="continuationNotice" w:id="1">
    <w:p w14:paraId="1A5DAA5C" w14:textId="77777777" w:rsidR="00DC26D5" w:rsidRDefault="00DC26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C686" w14:textId="77777777" w:rsidR="004D68C9" w:rsidRDefault="004D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C55"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บริษัท พลังงานบริสุทธิ์ จำกัด (มหาชน</w:t>
    </w:r>
    <w:r w:rsidRPr="00B66441">
      <w:rPr>
        <w:rFonts w:ascii="Browallia New" w:eastAsia="Arial Unicode MS" w:hAnsi="Browallia New" w:cs="Browallia New"/>
        <w:b/>
        <w:bCs/>
        <w:color w:val="000000"/>
        <w:sz w:val="28"/>
        <w:szCs w:val="28"/>
        <w:lang w:val="en-GB"/>
      </w:rPr>
      <w:t>)</w:t>
    </w:r>
  </w:p>
  <w:p w14:paraId="4DB0A976"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cs/>
        <w:lang w:val="en-US"/>
      </w:rPr>
    </w:pPr>
    <w:r w:rsidRPr="00B66441">
      <w:rPr>
        <w:rFonts w:ascii="Browallia New" w:eastAsia="Arial Unicode MS" w:hAnsi="Browallia New" w:cs="Browallia New"/>
        <w:b/>
        <w:bCs/>
        <w:color w:val="000000"/>
        <w:sz w:val="28"/>
        <w:szCs w:val="28"/>
        <w:cs/>
        <w:lang w:val="en-GB"/>
      </w:rPr>
      <w:t>ห</w:t>
    </w:r>
    <w:r w:rsidRPr="00B66441">
      <w:rPr>
        <w:rFonts w:ascii="Browallia New" w:eastAsia="Arial Unicode MS" w:hAnsi="Browallia New" w:cs="Browallia New"/>
        <w:b/>
        <w:bCs/>
        <w:color w:val="000000"/>
        <w:sz w:val="28"/>
        <w:szCs w:val="28"/>
        <w:cs/>
      </w:rPr>
      <w:t>มายเหตุประกอบข้อมูลทางการเงินระหว่างกาลแบบย่อ</w:t>
    </w:r>
    <w:r w:rsidRPr="00B66441">
      <w:rPr>
        <w:rFonts w:ascii="Browallia New" w:eastAsia="Arial Unicode MS" w:hAnsi="Browallia New" w:cs="Browallia New"/>
        <w:b/>
        <w:bCs/>
        <w:color w:val="000000"/>
        <w:sz w:val="28"/>
        <w:szCs w:val="28"/>
        <w:lang w:val="en-US"/>
      </w:rPr>
      <w:t xml:space="preserve"> </w:t>
    </w:r>
    <w:r w:rsidRPr="00B66441">
      <w:rPr>
        <w:rFonts w:ascii="Browallia New" w:eastAsia="Arial Unicode MS" w:hAnsi="Browallia New" w:cs="Browallia New"/>
        <w:b/>
        <w:bCs/>
        <w:color w:val="000000"/>
        <w:sz w:val="28"/>
        <w:szCs w:val="28"/>
        <w:cs/>
        <w:lang w:val="en-US"/>
      </w:rPr>
      <w:t>(ยังไม่ได้ตรวจสอบ)</w:t>
    </w:r>
  </w:p>
  <w:p w14:paraId="0D61F2E1" w14:textId="14684010" w:rsidR="005D6269" w:rsidRPr="002A4281" w:rsidRDefault="005D6269" w:rsidP="00C61863">
    <w:pPr>
      <w:pStyle w:val="Header"/>
      <w:pBdr>
        <w:bottom w:val="single" w:sz="8" w:space="1" w:color="auto"/>
      </w:pBd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สำหรับงวด</w:t>
    </w:r>
    <w:r>
      <w:rPr>
        <w:rFonts w:ascii="Browallia New" w:eastAsia="Arial Unicode MS" w:hAnsi="Browallia New" w:cs="Browallia New" w:hint="cs"/>
        <w:b/>
        <w:bCs/>
        <w:color w:val="000000"/>
        <w:sz w:val="28"/>
        <w:szCs w:val="28"/>
        <w:cs/>
        <w:lang w:val="en-GB"/>
      </w:rPr>
      <w:t>ระหว่างกาล</w:t>
    </w:r>
    <w:r w:rsidRPr="00B66441">
      <w:rPr>
        <w:rFonts w:ascii="Browallia New" w:eastAsia="Arial Unicode MS" w:hAnsi="Browallia New" w:cs="Browallia New"/>
        <w:b/>
        <w:bCs/>
        <w:color w:val="000000"/>
        <w:sz w:val="28"/>
        <w:szCs w:val="28"/>
        <w:cs/>
      </w:rPr>
      <w:t xml:space="preserve">สิ้นสุดวันที่ </w:t>
    </w:r>
    <w:r w:rsidR="00387F7F" w:rsidRPr="00387F7F">
      <w:rPr>
        <w:rFonts w:ascii="Browallia New" w:eastAsia="Arial Unicode MS" w:hAnsi="Browallia New" w:cs="Browallia New"/>
        <w:b/>
        <w:bCs/>
        <w:sz w:val="28"/>
        <w:szCs w:val="28"/>
        <w:lang w:val="en-GB"/>
      </w:rPr>
      <w:t>30</w:t>
    </w:r>
    <w:r w:rsidR="001D33C6">
      <w:rPr>
        <w:rFonts w:ascii="Browallia New" w:eastAsia="Arial Unicode MS" w:hAnsi="Browallia New" w:cs="Browallia New"/>
        <w:b/>
        <w:bCs/>
        <w:sz w:val="28"/>
        <w:szCs w:val="28"/>
        <w:lang w:val="en-GB"/>
      </w:rPr>
      <w:t xml:space="preserve"> </w:t>
    </w:r>
    <w:r w:rsidR="000C5703">
      <w:rPr>
        <w:rFonts w:ascii="Browallia New" w:eastAsia="Arial Unicode MS" w:hAnsi="Browallia New" w:cs="Browallia New" w:hint="cs"/>
        <w:b/>
        <w:bCs/>
        <w:sz w:val="28"/>
        <w:szCs w:val="28"/>
        <w:cs/>
        <w:lang w:val="en-GB"/>
      </w:rPr>
      <w:t>กันยายน</w:t>
    </w:r>
    <w:r w:rsidRPr="00B66441">
      <w:rPr>
        <w:rFonts w:ascii="Browallia New" w:eastAsia="Arial Unicode MS" w:hAnsi="Browallia New" w:cs="Browallia New"/>
        <w:b/>
        <w:bCs/>
        <w:color w:val="000000"/>
        <w:sz w:val="28"/>
        <w:szCs w:val="28"/>
        <w:cs/>
        <w:lang w:val="en-GB"/>
      </w:rPr>
      <w:t xml:space="preserve"> </w:t>
    </w:r>
    <w:r w:rsidRPr="00B66441">
      <w:rPr>
        <w:rFonts w:ascii="Browallia New" w:eastAsia="Arial Unicode MS" w:hAnsi="Browallia New" w:cs="Browallia New"/>
        <w:b/>
        <w:bCs/>
        <w:color w:val="000000"/>
        <w:sz w:val="28"/>
        <w:szCs w:val="28"/>
        <w:cs/>
      </w:rPr>
      <w:t xml:space="preserve">พ.ศ. </w:t>
    </w:r>
    <w:r w:rsidR="00387F7F" w:rsidRPr="00387F7F">
      <w:rPr>
        <w:rFonts w:ascii="Browallia New" w:eastAsia="Arial Unicode MS" w:hAnsi="Browallia New" w:cs="Browallia New"/>
        <w:b/>
        <w:bCs/>
        <w:color w:val="000000"/>
        <w:sz w:val="28"/>
        <w:szCs w:val="28"/>
        <w:lang w:val="en-GB"/>
      </w:rPr>
      <w:t>2566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E60C" w14:textId="77777777" w:rsidR="004D68C9" w:rsidRDefault="004D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EE4"/>
    <w:multiLevelType w:val="hybridMultilevel"/>
    <w:tmpl w:val="C4DA67E6"/>
    <w:lvl w:ilvl="0" w:tplc="BBF67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C19BD"/>
    <w:multiLevelType w:val="hybridMultilevel"/>
    <w:tmpl w:val="23804866"/>
    <w:lvl w:ilvl="0" w:tplc="04090001">
      <w:start w:val="1"/>
      <w:numFmt w:val="bullet"/>
      <w:lvlText w:val=""/>
      <w:lvlJc w:val="left"/>
      <w:pPr>
        <w:ind w:left="721" w:hanging="360"/>
      </w:pPr>
      <w:rPr>
        <w:rFonts w:ascii="Symbol" w:hAnsi="Symbol" w:hint="default"/>
        <w:sz w:val="28"/>
        <w:szCs w:val="28"/>
        <w:lang w:bidi="th-TH"/>
      </w:rPr>
    </w:lvl>
    <w:lvl w:ilvl="1" w:tplc="FFFFFFFF">
      <w:start w:val="1"/>
      <w:numFmt w:val="bullet"/>
      <w:lvlText w:val="o"/>
      <w:lvlJc w:val="left"/>
      <w:pPr>
        <w:ind w:left="1441" w:hanging="360"/>
      </w:pPr>
      <w:rPr>
        <w:rFonts w:ascii="Courier New" w:hAnsi="Courier New" w:cs="Courier New"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Courier New"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Courier New" w:hint="default"/>
      </w:rPr>
    </w:lvl>
    <w:lvl w:ilvl="8" w:tplc="FFFFFFFF">
      <w:start w:val="1"/>
      <w:numFmt w:val="bullet"/>
      <w:lvlText w:val=""/>
      <w:lvlJc w:val="left"/>
      <w:pPr>
        <w:ind w:left="6481" w:hanging="360"/>
      </w:pPr>
      <w:rPr>
        <w:rFonts w:ascii="Wingdings" w:hAnsi="Wingdings" w:hint="default"/>
      </w:rPr>
    </w:lvl>
  </w:abstractNum>
  <w:abstractNum w:abstractNumId="2"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394EE2"/>
    <w:multiLevelType w:val="hybridMultilevel"/>
    <w:tmpl w:val="D27A264C"/>
    <w:lvl w:ilvl="0" w:tplc="871CA1AE">
      <w:start w:val="11"/>
      <w:numFmt w:val="bullet"/>
      <w:lvlText w:val="-"/>
      <w:lvlJc w:val="left"/>
      <w:pPr>
        <w:ind w:left="603" w:hanging="360"/>
      </w:pPr>
      <w:rPr>
        <w:rFonts w:ascii="Angsana New" w:eastAsia="MS Mincho" w:hAnsi="Angsana New" w:cs="Angsana New"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4" w15:restartNumberingAfterBreak="0">
    <w:nsid w:val="0CD62B0D"/>
    <w:multiLevelType w:val="hybridMultilevel"/>
    <w:tmpl w:val="FEC8E4B4"/>
    <w:lvl w:ilvl="0" w:tplc="0E38C1D8">
      <w:start w:val="1"/>
      <w:numFmt w:val="thaiLetter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0B73D5"/>
    <w:multiLevelType w:val="hybridMultilevel"/>
    <w:tmpl w:val="8010746E"/>
    <w:lvl w:ilvl="0" w:tplc="962E0F70">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F64235"/>
    <w:multiLevelType w:val="hybridMultilevel"/>
    <w:tmpl w:val="2D244718"/>
    <w:lvl w:ilvl="0" w:tplc="CBF6321A">
      <w:numFmt w:val="bullet"/>
      <w:lvlText w:val="-"/>
      <w:lvlJc w:val="left"/>
      <w:pPr>
        <w:ind w:left="1097" w:hanging="360"/>
      </w:pPr>
      <w:rPr>
        <w:rFonts w:ascii="Arial" w:eastAsia="Arial Unicode MS" w:hAnsi="Arial" w:cs="Arial" w:hint="default"/>
        <w:b w:val="0"/>
        <w:bCs w:val="0"/>
        <w:sz w:val="28"/>
        <w:szCs w:val="28"/>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8" w15:restartNumberingAfterBreak="0">
    <w:nsid w:val="216C75F3"/>
    <w:multiLevelType w:val="hybridMultilevel"/>
    <w:tmpl w:val="4B821E52"/>
    <w:lvl w:ilvl="0" w:tplc="06BA5ED4">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9" w15:restartNumberingAfterBreak="0">
    <w:nsid w:val="2CF84EBE"/>
    <w:multiLevelType w:val="hybridMultilevel"/>
    <w:tmpl w:val="CF72E9DE"/>
    <w:lvl w:ilvl="0" w:tplc="7D5A53D8">
      <w:start w:val="1"/>
      <w:numFmt w:val="decimal"/>
      <w:lvlText w:val="(%1)"/>
      <w:lvlJc w:val="left"/>
      <w:pPr>
        <w:ind w:left="929" w:hanging="360"/>
      </w:pPr>
      <w:rPr>
        <w:rFonts w:hint="default"/>
        <w:vertAlign w:val="superscrip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0" w15:restartNumberingAfterBreak="0">
    <w:nsid w:val="2DB82016"/>
    <w:multiLevelType w:val="hybridMultilevel"/>
    <w:tmpl w:val="E8524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32BC8"/>
    <w:multiLevelType w:val="hybridMultilevel"/>
    <w:tmpl w:val="E8629CC8"/>
    <w:lvl w:ilvl="0" w:tplc="4EC8E89C">
      <w:start w:val="1"/>
      <w:numFmt w:val="thaiLetters"/>
      <w:lvlText w:val="%1)"/>
      <w:lvlJc w:val="left"/>
      <w:pPr>
        <w:ind w:left="720" w:hanging="360"/>
      </w:pPr>
      <w:rPr>
        <w:rFonts w:eastAsia="Arial Unicode MS" w:hint="default"/>
        <w:b/>
        <w:bCs/>
        <w:color w:val="CF4A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C3BEE"/>
    <w:multiLevelType w:val="hybridMultilevel"/>
    <w:tmpl w:val="F264AAE2"/>
    <w:lvl w:ilvl="0" w:tplc="E87C7070">
      <w:start w:val="2"/>
      <w:numFmt w:val="bullet"/>
      <w:lvlText w:val="-"/>
      <w:lvlJc w:val="left"/>
      <w:pPr>
        <w:ind w:left="269" w:hanging="360"/>
      </w:pPr>
      <w:rPr>
        <w:rFonts w:ascii="Browallia New" w:eastAsia="Arial Unicode MS" w:hAnsi="Browallia New" w:cs="Browallia New"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13" w15:restartNumberingAfterBreak="0">
    <w:nsid w:val="3CED0200"/>
    <w:multiLevelType w:val="hybridMultilevel"/>
    <w:tmpl w:val="7A581ACE"/>
    <w:lvl w:ilvl="0" w:tplc="BD88A0DA">
      <w:start w:val="1"/>
      <w:numFmt w:val="bullet"/>
      <w:lvlText w:val=""/>
      <w:lvlJc w:val="left"/>
      <w:pPr>
        <w:ind w:left="644" w:hanging="360"/>
      </w:pPr>
      <w:rPr>
        <w:rFonts w:ascii="Symbol" w:hAnsi="Symbol" w:hint="default"/>
        <w:lang w:bidi="th-TH"/>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 w15:restartNumberingAfterBreak="0">
    <w:nsid w:val="3E086B5C"/>
    <w:multiLevelType w:val="hybridMultilevel"/>
    <w:tmpl w:val="3AD2D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22762"/>
    <w:multiLevelType w:val="hybridMultilevel"/>
    <w:tmpl w:val="6F34A3AE"/>
    <w:lvl w:ilvl="0" w:tplc="4D3693B0">
      <w:numFmt w:val="bullet"/>
      <w:lvlText w:val="•"/>
      <w:lvlJc w:val="left"/>
      <w:pPr>
        <w:ind w:left="603" w:hanging="360"/>
      </w:pPr>
      <w:rPr>
        <w:rFonts w:ascii="MS Mincho" w:eastAsia="MS Mincho" w:hAnsi="MS Mincho" w:cs="Browallia New" w:hint="eastAsia"/>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16" w15:restartNumberingAfterBreak="0">
    <w:nsid w:val="49B2763B"/>
    <w:multiLevelType w:val="hybridMultilevel"/>
    <w:tmpl w:val="BE241BE8"/>
    <w:lvl w:ilvl="0" w:tplc="E9260220">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31DA1"/>
    <w:multiLevelType w:val="hybridMultilevel"/>
    <w:tmpl w:val="436E5C74"/>
    <w:lvl w:ilvl="0" w:tplc="20A265D8">
      <w:start w:val="1"/>
      <w:numFmt w:val="decimal"/>
      <w:lvlText w:val="(%1)"/>
      <w:lvlJc w:val="left"/>
      <w:pPr>
        <w:ind w:left="928" w:hanging="360"/>
      </w:pPr>
      <w:rPr>
        <w:rFonts w:hint="default"/>
        <w:vertAlign w:val="superscrip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BDC69AC"/>
    <w:multiLevelType w:val="hybridMultilevel"/>
    <w:tmpl w:val="23FE1E62"/>
    <w:lvl w:ilvl="0" w:tplc="9E1C36A8">
      <w:start w:val="809"/>
      <w:numFmt w:val="bullet"/>
      <w:lvlText w:val="-"/>
      <w:lvlJc w:val="left"/>
      <w:pPr>
        <w:ind w:left="449" w:hanging="360"/>
      </w:pPr>
      <w:rPr>
        <w:rFonts w:ascii="Browallia New" w:eastAsia="Arial Unicode MS" w:hAnsi="Browallia New" w:cs="Browallia New"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19" w15:restartNumberingAfterBreak="0">
    <w:nsid w:val="4F745CA4"/>
    <w:multiLevelType w:val="hybridMultilevel"/>
    <w:tmpl w:val="4D3C88B8"/>
    <w:lvl w:ilvl="0" w:tplc="CE2AB00C">
      <w:numFmt w:val="bullet"/>
      <w:lvlText w:val="•"/>
      <w:lvlJc w:val="left"/>
      <w:pPr>
        <w:ind w:left="710" w:hanging="360"/>
      </w:pPr>
      <w:rPr>
        <w:rFonts w:ascii="Browallia New" w:eastAsia="Times New Roman" w:hAnsi="Browallia New" w:cs="Browallia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0" w15:restartNumberingAfterBreak="0">
    <w:nsid w:val="50C02026"/>
    <w:multiLevelType w:val="multilevel"/>
    <w:tmpl w:val="C9766FE2"/>
    <w:lvl w:ilvl="0">
      <w:start w:val="2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642487"/>
    <w:multiLevelType w:val="hybridMultilevel"/>
    <w:tmpl w:val="CFC2ED32"/>
    <w:lvl w:ilvl="0" w:tplc="2D660D3A">
      <w:start w:val="595"/>
      <w:numFmt w:val="bullet"/>
      <w:lvlText w:val="-"/>
      <w:lvlJc w:val="left"/>
      <w:pPr>
        <w:ind w:left="276" w:hanging="360"/>
      </w:pPr>
      <w:rPr>
        <w:rFonts w:ascii="Browallia New" w:eastAsia="MS Mincho" w:hAnsi="Browallia New" w:cs="Browallia New"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22" w15:restartNumberingAfterBreak="0">
    <w:nsid w:val="53B91893"/>
    <w:multiLevelType w:val="multilevel"/>
    <w:tmpl w:val="0C04433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thaiLetters"/>
      <w:lvlText w:val="%3)"/>
      <w:lvlJc w:val="left"/>
      <w:pPr>
        <w:ind w:left="2160" w:hanging="720"/>
      </w:pPr>
      <w:rPr>
        <w:rFonts w:hint="default"/>
        <w:u w:val="non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3F77FBC"/>
    <w:multiLevelType w:val="hybridMultilevel"/>
    <w:tmpl w:val="108C0D9A"/>
    <w:lvl w:ilvl="0" w:tplc="BEE839F0">
      <w:numFmt w:val="bullet"/>
      <w:lvlText w:val="-"/>
      <w:lvlJc w:val="left"/>
      <w:pPr>
        <w:ind w:left="720" w:hanging="360"/>
      </w:pPr>
      <w:rPr>
        <w:rFonts w:ascii="Browallia New" w:eastAsia="Arial Unicode MS" w:hAnsi="Browallia New" w:cs="Browall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03FA3"/>
    <w:multiLevelType w:val="hybridMultilevel"/>
    <w:tmpl w:val="38C673D2"/>
    <w:lvl w:ilvl="0" w:tplc="AD2AA0FE">
      <w:start w:val="1"/>
      <w:numFmt w:val="thaiLetters"/>
      <w:lvlText w:val="%1)"/>
      <w:lvlJc w:val="left"/>
      <w:pPr>
        <w:ind w:left="721" w:hanging="360"/>
      </w:pPr>
      <w:rPr>
        <w:rFonts w:ascii="Browallia New" w:hAnsi="Browallia New" w:cs="Browallia New" w:hint="default"/>
        <w:color w:val="CF4A02"/>
        <w:sz w:val="28"/>
        <w:szCs w:val="28"/>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5"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EE58C2"/>
    <w:multiLevelType w:val="hybridMultilevel"/>
    <w:tmpl w:val="C8FC0746"/>
    <w:lvl w:ilvl="0" w:tplc="D040BBA8">
      <w:numFmt w:val="bullet"/>
      <w:lvlText w:val="-"/>
      <w:lvlJc w:val="left"/>
      <w:pPr>
        <w:ind w:left="721" w:hanging="360"/>
      </w:pPr>
      <w:rPr>
        <w:rFonts w:ascii="Browallia New" w:eastAsia="Arial Unicode MS" w:hAnsi="Browallia New" w:cs="Browallia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7" w15:restartNumberingAfterBreak="0">
    <w:nsid w:val="65D74409"/>
    <w:multiLevelType w:val="hybridMultilevel"/>
    <w:tmpl w:val="28F45CF8"/>
    <w:lvl w:ilvl="0" w:tplc="0548E434">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80668C3"/>
    <w:multiLevelType w:val="multilevel"/>
    <w:tmpl w:val="C9E26DAE"/>
    <w:lvl w:ilvl="0">
      <w:start w:val="2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22D694C"/>
    <w:multiLevelType w:val="hybridMultilevel"/>
    <w:tmpl w:val="87461F00"/>
    <w:lvl w:ilvl="0" w:tplc="9C526D82">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85178"/>
    <w:multiLevelType w:val="multilevel"/>
    <w:tmpl w:val="17B4CE8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9103A42"/>
    <w:multiLevelType w:val="hybridMultilevel"/>
    <w:tmpl w:val="12FA84E4"/>
    <w:lvl w:ilvl="0" w:tplc="847867AE">
      <w:start w:val="1"/>
      <w:numFmt w:val="bullet"/>
      <w:lvlText w:val=""/>
      <w:lvlJc w:val="left"/>
      <w:pPr>
        <w:ind w:left="1070" w:hanging="360"/>
      </w:pPr>
      <w:rPr>
        <w:rFonts w:ascii="Symbol" w:hAnsi="Symbol" w:hint="default"/>
        <w:sz w:val="22"/>
        <w:szCs w:val="22"/>
        <w:lang w:bidi="th-TH"/>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2" w15:restartNumberingAfterBreak="0">
    <w:nsid w:val="7BA30270"/>
    <w:multiLevelType w:val="hybridMultilevel"/>
    <w:tmpl w:val="09ECDEDC"/>
    <w:lvl w:ilvl="0" w:tplc="D9C883C2">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33" w15:restartNumberingAfterBreak="0">
    <w:nsid w:val="7CB635AB"/>
    <w:multiLevelType w:val="hybridMultilevel"/>
    <w:tmpl w:val="BF26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369625">
    <w:abstractNumId w:val="28"/>
  </w:num>
  <w:num w:numId="2" w16cid:durableId="250891555">
    <w:abstractNumId w:val="25"/>
  </w:num>
  <w:num w:numId="3" w16cid:durableId="822812354">
    <w:abstractNumId w:val="9"/>
  </w:num>
  <w:num w:numId="4" w16cid:durableId="2000423039">
    <w:abstractNumId w:val="16"/>
  </w:num>
  <w:num w:numId="5" w16cid:durableId="1840459751">
    <w:abstractNumId w:val="2"/>
  </w:num>
  <w:num w:numId="6" w16cid:durableId="627394420">
    <w:abstractNumId w:val="6"/>
  </w:num>
  <w:num w:numId="7" w16cid:durableId="685325022">
    <w:abstractNumId w:val="30"/>
  </w:num>
  <w:num w:numId="8" w16cid:durableId="2027637208">
    <w:abstractNumId w:val="22"/>
  </w:num>
  <w:num w:numId="9" w16cid:durableId="1915044013">
    <w:abstractNumId w:val="20"/>
  </w:num>
  <w:num w:numId="10" w16cid:durableId="1555046527">
    <w:abstractNumId w:val="26"/>
  </w:num>
  <w:num w:numId="11" w16cid:durableId="1706172130">
    <w:abstractNumId w:val="23"/>
  </w:num>
  <w:num w:numId="12" w16cid:durableId="2093430558">
    <w:abstractNumId w:val="7"/>
  </w:num>
  <w:num w:numId="13" w16cid:durableId="1536581995">
    <w:abstractNumId w:val="5"/>
  </w:num>
  <w:num w:numId="14" w16cid:durableId="8917054">
    <w:abstractNumId w:val="27"/>
  </w:num>
  <w:num w:numId="15" w16cid:durableId="325937973">
    <w:abstractNumId w:val="29"/>
  </w:num>
  <w:num w:numId="16" w16cid:durableId="868955779">
    <w:abstractNumId w:val="15"/>
  </w:num>
  <w:num w:numId="17" w16cid:durableId="1452702278">
    <w:abstractNumId w:val="3"/>
  </w:num>
  <w:num w:numId="18" w16cid:durableId="2128887031">
    <w:abstractNumId w:val="4"/>
  </w:num>
  <w:num w:numId="19" w16cid:durableId="1465540779">
    <w:abstractNumId w:val="11"/>
  </w:num>
  <w:num w:numId="20" w16cid:durableId="1594433961">
    <w:abstractNumId w:val="17"/>
  </w:num>
  <w:num w:numId="21" w16cid:durableId="1830710708">
    <w:abstractNumId w:val="18"/>
  </w:num>
  <w:num w:numId="22" w16cid:durableId="1924216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1525318">
    <w:abstractNumId w:val="33"/>
  </w:num>
  <w:num w:numId="24" w16cid:durableId="309141589">
    <w:abstractNumId w:val="14"/>
  </w:num>
  <w:num w:numId="25" w16cid:durableId="667563394">
    <w:abstractNumId w:val="21"/>
  </w:num>
  <w:num w:numId="26" w16cid:durableId="2058043390">
    <w:abstractNumId w:val="8"/>
  </w:num>
  <w:num w:numId="27" w16cid:durableId="1163006028">
    <w:abstractNumId w:val="32"/>
  </w:num>
  <w:num w:numId="28" w16cid:durableId="1843861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2603079">
    <w:abstractNumId w:val="13"/>
  </w:num>
  <w:num w:numId="30" w16cid:durableId="223444814">
    <w:abstractNumId w:val="1"/>
  </w:num>
  <w:num w:numId="31" w16cid:durableId="1270813749">
    <w:abstractNumId w:val="31"/>
  </w:num>
  <w:num w:numId="32" w16cid:durableId="1189562725">
    <w:abstractNumId w:val="19"/>
  </w:num>
  <w:num w:numId="33" w16cid:durableId="1376661679">
    <w:abstractNumId w:val="12"/>
  </w:num>
  <w:num w:numId="34" w16cid:durableId="1739791534">
    <w:abstractNumId w:val="10"/>
  </w:num>
  <w:num w:numId="35" w16cid:durableId="100717006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hideSpellingErrors/>
  <w:hideGrammaticalErrors/>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D8C"/>
    <w:rsid w:val="00001173"/>
    <w:rsid w:val="00001618"/>
    <w:rsid w:val="0000173C"/>
    <w:rsid w:val="00001756"/>
    <w:rsid w:val="000017AD"/>
    <w:rsid w:val="00001A73"/>
    <w:rsid w:val="00001C03"/>
    <w:rsid w:val="00001C09"/>
    <w:rsid w:val="0000238A"/>
    <w:rsid w:val="00002472"/>
    <w:rsid w:val="00002E5E"/>
    <w:rsid w:val="000038AB"/>
    <w:rsid w:val="00004150"/>
    <w:rsid w:val="00004DED"/>
    <w:rsid w:val="00004EEF"/>
    <w:rsid w:val="00005093"/>
    <w:rsid w:val="00005348"/>
    <w:rsid w:val="000058B7"/>
    <w:rsid w:val="0000627D"/>
    <w:rsid w:val="00006879"/>
    <w:rsid w:val="000069B3"/>
    <w:rsid w:val="00006B67"/>
    <w:rsid w:val="00007080"/>
    <w:rsid w:val="000077B3"/>
    <w:rsid w:val="00007975"/>
    <w:rsid w:val="00007C2C"/>
    <w:rsid w:val="000101CF"/>
    <w:rsid w:val="00011AAA"/>
    <w:rsid w:val="00011E96"/>
    <w:rsid w:val="000125BE"/>
    <w:rsid w:val="00012AFA"/>
    <w:rsid w:val="0001370D"/>
    <w:rsid w:val="00013C45"/>
    <w:rsid w:val="000141E4"/>
    <w:rsid w:val="00014414"/>
    <w:rsid w:val="00014A08"/>
    <w:rsid w:val="000161DB"/>
    <w:rsid w:val="000162FA"/>
    <w:rsid w:val="00016445"/>
    <w:rsid w:val="00016BD6"/>
    <w:rsid w:val="00016D23"/>
    <w:rsid w:val="000171A7"/>
    <w:rsid w:val="00020339"/>
    <w:rsid w:val="0002095D"/>
    <w:rsid w:val="00020AF4"/>
    <w:rsid w:val="000210F7"/>
    <w:rsid w:val="000227D5"/>
    <w:rsid w:val="00023068"/>
    <w:rsid w:val="00023C99"/>
    <w:rsid w:val="00024939"/>
    <w:rsid w:val="00024B7A"/>
    <w:rsid w:val="00024D95"/>
    <w:rsid w:val="00025E8C"/>
    <w:rsid w:val="00025FE0"/>
    <w:rsid w:val="00026332"/>
    <w:rsid w:val="00026993"/>
    <w:rsid w:val="000279F0"/>
    <w:rsid w:val="00027DE9"/>
    <w:rsid w:val="00027F5E"/>
    <w:rsid w:val="000308A2"/>
    <w:rsid w:val="00030D10"/>
    <w:rsid w:val="00030D42"/>
    <w:rsid w:val="00030EB5"/>
    <w:rsid w:val="00031120"/>
    <w:rsid w:val="00031A55"/>
    <w:rsid w:val="00031ADA"/>
    <w:rsid w:val="00031DAC"/>
    <w:rsid w:val="00031E56"/>
    <w:rsid w:val="00032EEA"/>
    <w:rsid w:val="00032F06"/>
    <w:rsid w:val="0003304E"/>
    <w:rsid w:val="0003351A"/>
    <w:rsid w:val="00033767"/>
    <w:rsid w:val="00033D04"/>
    <w:rsid w:val="00033E94"/>
    <w:rsid w:val="00034FAA"/>
    <w:rsid w:val="000352CF"/>
    <w:rsid w:val="00036116"/>
    <w:rsid w:val="0003658D"/>
    <w:rsid w:val="000366FA"/>
    <w:rsid w:val="000369CB"/>
    <w:rsid w:val="00036A14"/>
    <w:rsid w:val="00037B9F"/>
    <w:rsid w:val="00040065"/>
    <w:rsid w:val="00040296"/>
    <w:rsid w:val="00040925"/>
    <w:rsid w:val="00040B41"/>
    <w:rsid w:val="00040C7E"/>
    <w:rsid w:val="000410DA"/>
    <w:rsid w:val="000416E8"/>
    <w:rsid w:val="00041A9C"/>
    <w:rsid w:val="00041B30"/>
    <w:rsid w:val="0004274E"/>
    <w:rsid w:val="00042E8B"/>
    <w:rsid w:val="00042F87"/>
    <w:rsid w:val="000431A0"/>
    <w:rsid w:val="000449B9"/>
    <w:rsid w:val="00044E2B"/>
    <w:rsid w:val="000453E0"/>
    <w:rsid w:val="00045CBB"/>
    <w:rsid w:val="00046F11"/>
    <w:rsid w:val="000474F8"/>
    <w:rsid w:val="00047B4D"/>
    <w:rsid w:val="00047F8B"/>
    <w:rsid w:val="00050533"/>
    <w:rsid w:val="000511F0"/>
    <w:rsid w:val="000512C3"/>
    <w:rsid w:val="00051A98"/>
    <w:rsid w:val="00051DB1"/>
    <w:rsid w:val="00052075"/>
    <w:rsid w:val="000526C4"/>
    <w:rsid w:val="00052BE1"/>
    <w:rsid w:val="00052C9F"/>
    <w:rsid w:val="00053CB3"/>
    <w:rsid w:val="00053DF6"/>
    <w:rsid w:val="000542CC"/>
    <w:rsid w:val="00054A5F"/>
    <w:rsid w:val="00054E15"/>
    <w:rsid w:val="00056023"/>
    <w:rsid w:val="00056B3C"/>
    <w:rsid w:val="000579DE"/>
    <w:rsid w:val="00060309"/>
    <w:rsid w:val="00060986"/>
    <w:rsid w:val="00062214"/>
    <w:rsid w:val="0006238E"/>
    <w:rsid w:val="00062B3D"/>
    <w:rsid w:val="00062B54"/>
    <w:rsid w:val="00062B85"/>
    <w:rsid w:val="00063146"/>
    <w:rsid w:val="00063707"/>
    <w:rsid w:val="0006393D"/>
    <w:rsid w:val="0006411E"/>
    <w:rsid w:val="00065A27"/>
    <w:rsid w:val="00065BA7"/>
    <w:rsid w:val="00065D94"/>
    <w:rsid w:val="00066621"/>
    <w:rsid w:val="0006665B"/>
    <w:rsid w:val="00066747"/>
    <w:rsid w:val="00066F48"/>
    <w:rsid w:val="000672F7"/>
    <w:rsid w:val="000673B7"/>
    <w:rsid w:val="00067ADC"/>
    <w:rsid w:val="00067E7C"/>
    <w:rsid w:val="00067F59"/>
    <w:rsid w:val="000706C3"/>
    <w:rsid w:val="00070A54"/>
    <w:rsid w:val="0007133D"/>
    <w:rsid w:val="00071960"/>
    <w:rsid w:val="00072717"/>
    <w:rsid w:val="00072730"/>
    <w:rsid w:val="00072863"/>
    <w:rsid w:val="00072F24"/>
    <w:rsid w:val="00073101"/>
    <w:rsid w:val="000731BC"/>
    <w:rsid w:val="000738E1"/>
    <w:rsid w:val="00075648"/>
    <w:rsid w:val="00075EEB"/>
    <w:rsid w:val="0007609B"/>
    <w:rsid w:val="00076844"/>
    <w:rsid w:val="000770DA"/>
    <w:rsid w:val="0007792D"/>
    <w:rsid w:val="00077E43"/>
    <w:rsid w:val="00080793"/>
    <w:rsid w:val="00080C95"/>
    <w:rsid w:val="00080D7E"/>
    <w:rsid w:val="000818B1"/>
    <w:rsid w:val="00081AC9"/>
    <w:rsid w:val="0008295A"/>
    <w:rsid w:val="00082B84"/>
    <w:rsid w:val="00083503"/>
    <w:rsid w:val="0008355D"/>
    <w:rsid w:val="00083E6B"/>
    <w:rsid w:val="00085769"/>
    <w:rsid w:val="00085D95"/>
    <w:rsid w:val="000877B0"/>
    <w:rsid w:val="000879DD"/>
    <w:rsid w:val="00090502"/>
    <w:rsid w:val="000906B2"/>
    <w:rsid w:val="00091323"/>
    <w:rsid w:val="00092B69"/>
    <w:rsid w:val="00092E03"/>
    <w:rsid w:val="00093474"/>
    <w:rsid w:val="000937AA"/>
    <w:rsid w:val="00093ABA"/>
    <w:rsid w:val="00093B8C"/>
    <w:rsid w:val="00093CDE"/>
    <w:rsid w:val="0009415F"/>
    <w:rsid w:val="000947E4"/>
    <w:rsid w:val="00095A9B"/>
    <w:rsid w:val="00095C4C"/>
    <w:rsid w:val="00095C94"/>
    <w:rsid w:val="00096201"/>
    <w:rsid w:val="000970BA"/>
    <w:rsid w:val="00097351"/>
    <w:rsid w:val="00097CDC"/>
    <w:rsid w:val="00097DCA"/>
    <w:rsid w:val="000A0330"/>
    <w:rsid w:val="000A03E8"/>
    <w:rsid w:val="000A088F"/>
    <w:rsid w:val="000A0C86"/>
    <w:rsid w:val="000A150E"/>
    <w:rsid w:val="000A15DF"/>
    <w:rsid w:val="000A213E"/>
    <w:rsid w:val="000A2882"/>
    <w:rsid w:val="000A2F32"/>
    <w:rsid w:val="000A2F7E"/>
    <w:rsid w:val="000A312F"/>
    <w:rsid w:val="000A377C"/>
    <w:rsid w:val="000A3869"/>
    <w:rsid w:val="000A3A4C"/>
    <w:rsid w:val="000A3A7B"/>
    <w:rsid w:val="000A3E58"/>
    <w:rsid w:val="000A4091"/>
    <w:rsid w:val="000A4364"/>
    <w:rsid w:val="000A5349"/>
    <w:rsid w:val="000A619A"/>
    <w:rsid w:val="000A6242"/>
    <w:rsid w:val="000A63D1"/>
    <w:rsid w:val="000A6E20"/>
    <w:rsid w:val="000A7048"/>
    <w:rsid w:val="000A715F"/>
    <w:rsid w:val="000A71E1"/>
    <w:rsid w:val="000A7F50"/>
    <w:rsid w:val="000B07C3"/>
    <w:rsid w:val="000B0966"/>
    <w:rsid w:val="000B0F19"/>
    <w:rsid w:val="000B1856"/>
    <w:rsid w:val="000B1A38"/>
    <w:rsid w:val="000B1F94"/>
    <w:rsid w:val="000B260E"/>
    <w:rsid w:val="000B2789"/>
    <w:rsid w:val="000B2A96"/>
    <w:rsid w:val="000B3BF3"/>
    <w:rsid w:val="000B425E"/>
    <w:rsid w:val="000B4A92"/>
    <w:rsid w:val="000B4F41"/>
    <w:rsid w:val="000B5648"/>
    <w:rsid w:val="000B5B36"/>
    <w:rsid w:val="000B5BBE"/>
    <w:rsid w:val="000B5BCD"/>
    <w:rsid w:val="000B605B"/>
    <w:rsid w:val="000B6492"/>
    <w:rsid w:val="000B65FC"/>
    <w:rsid w:val="000B6AA4"/>
    <w:rsid w:val="000B6EEB"/>
    <w:rsid w:val="000B6EF7"/>
    <w:rsid w:val="000B7A7D"/>
    <w:rsid w:val="000B7BB7"/>
    <w:rsid w:val="000C0563"/>
    <w:rsid w:val="000C0BD6"/>
    <w:rsid w:val="000C0F6F"/>
    <w:rsid w:val="000C11F1"/>
    <w:rsid w:val="000C249B"/>
    <w:rsid w:val="000C2D22"/>
    <w:rsid w:val="000C3BF5"/>
    <w:rsid w:val="000C3DB2"/>
    <w:rsid w:val="000C4096"/>
    <w:rsid w:val="000C4410"/>
    <w:rsid w:val="000C4934"/>
    <w:rsid w:val="000C5703"/>
    <w:rsid w:val="000C5D31"/>
    <w:rsid w:val="000C603E"/>
    <w:rsid w:val="000C606C"/>
    <w:rsid w:val="000C67AA"/>
    <w:rsid w:val="000C6B4A"/>
    <w:rsid w:val="000C7192"/>
    <w:rsid w:val="000D08D9"/>
    <w:rsid w:val="000D0C8D"/>
    <w:rsid w:val="000D1251"/>
    <w:rsid w:val="000D1F8D"/>
    <w:rsid w:val="000D21D3"/>
    <w:rsid w:val="000D23F1"/>
    <w:rsid w:val="000D2ABE"/>
    <w:rsid w:val="000D2CE6"/>
    <w:rsid w:val="000D2F7D"/>
    <w:rsid w:val="000D3875"/>
    <w:rsid w:val="000D38AD"/>
    <w:rsid w:val="000D3B7D"/>
    <w:rsid w:val="000D3EE3"/>
    <w:rsid w:val="000D448F"/>
    <w:rsid w:val="000D485C"/>
    <w:rsid w:val="000D4FD9"/>
    <w:rsid w:val="000D60A5"/>
    <w:rsid w:val="000D7859"/>
    <w:rsid w:val="000D7F77"/>
    <w:rsid w:val="000E0293"/>
    <w:rsid w:val="000E0C0D"/>
    <w:rsid w:val="000E173A"/>
    <w:rsid w:val="000E1FA7"/>
    <w:rsid w:val="000E248E"/>
    <w:rsid w:val="000E2C98"/>
    <w:rsid w:val="000E332A"/>
    <w:rsid w:val="000E3689"/>
    <w:rsid w:val="000E36D9"/>
    <w:rsid w:val="000E404D"/>
    <w:rsid w:val="000E4123"/>
    <w:rsid w:val="000E41C5"/>
    <w:rsid w:val="000E4788"/>
    <w:rsid w:val="000E4907"/>
    <w:rsid w:val="000E4AFF"/>
    <w:rsid w:val="000E4C12"/>
    <w:rsid w:val="000E5C5F"/>
    <w:rsid w:val="000E64A9"/>
    <w:rsid w:val="000E6D5E"/>
    <w:rsid w:val="000E6DAB"/>
    <w:rsid w:val="000E70D6"/>
    <w:rsid w:val="000E7182"/>
    <w:rsid w:val="000E74F6"/>
    <w:rsid w:val="000F07EC"/>
    <w:rsid w:val="000F0AAF"/>
    <w:rsid w:val="000F0DAD"/>
    <w:rsid w:val="000F168B"/>
    <w:rsid w:val="000F1777"/>
    <w:rsid w:val="000F22ED"/>
    <w:rsid w:val="000F26B9"/>
    <w:rsid w:val="000F2EA0"/>
    <w:rsid w:val="000F2EC8"/>
    <w:rsid w:val="000F3125"/>
    <w:rsid w:val="000F3753"/>
    <w:rsid w:val="000F3E51"/>
    <w:rsid w:val="000F4823"/>
    <w:rsid w:val="000F4B1F"/>
    <w:rsid w:val="000F510C"/>
    <w:rsid w:val="000F5508"/>
    <w:rsid w:val="000F579E"/>
    <w:rsid w:val="000F685B"/>
    <w:rsid w:val="000F6901"/>
    <w:rsid w:val="000F6930"/>
    <w:rsid w:val="000F75BF"/>
    <w:rsid w:val="000F7C73"/>
    <w:rsid w:val="000F7CCA"/>
    <w:rsid w:val="00100051"/>
    <w:rsid w:val="00100312"/>
    <w:rsid w:val="00101821"/>
    <w:rsid w:val="001021E5"/>
    <w:rsid w:val="00102BA6"/>
    <w:rsid w:val="001030E5"/>
    <w:rsid w:val="00103482"/>
    <w:rsid w:val="00103BD3"/>
    <w:rsid w:val="00104639"/>
    <w:rsid w:val="00105601"/>
    <w:rsid w:val="00105DA8"/>
    <w:rsid w:val="00105FB4"/>
    <w:rsid w:val="001062F2"/>
    <w:rsid w:val="001064E9"/>
    <w:rsid w:val="00106B8D"/>
    <w:rsid w:val="001073BC"/>
    <w:rsid w:val="0010747D"/>
    <w:rsid w:val="001075BB"/>
    <w:rsid w:val="00107F4B"/>
    <w:rsid w:val="00110C81"/>
    <w:rsid w:val="001111BF"/>
    <w:rsid w:val="001115D5"/>
    <w:rsid w:val="00111E3A"/>
    <w:rsid w:val="001122FD"/>
    <w:rsid w:val="001128F3"/>
    <w:rsid w:val="0011329A"/>
    <w:rsid w:val="00113F7B"/>
    <w:rsid w:val="0011447E"/>
    <w:rsid w:val="001149CE"/>
    <w:rsid w:val="00114A9A"/>
    <w:rsid w:val="00114DA0"/>
    <w:rsid w:val="00114F02"/>
    <w:rsid w:val="001152EF"/>
    <w:rsid w:val="00115517"/>
    <w:rsid w:val="00115A30"/>
    <w:rsid w:val="001163AB"/>
    <w:rsid w:val="001166A5"/>
    <w:rsid w:val="00116C2D"/>
    <w:rsid w:val="00117256"/>
    <w:rsid w:val="00117E75"/>
    <w:rsid w:val="00117FE0"/>
    <w:rsid w:val="001202C6"/>
    <w:rsid w:val="00120647"/>
    <w:rsid w:val="00120747"/>
    <w:rsid w:val="00121633"/>
    <w:rsid w:val="00121638"/>
    <w:rsid w:val="00121ACB"/>
    <w:rsid w:val="00122CF0"/>
    <w:rsid w:val="00122D06"/>
    <w:rsid w:val="00122D1F"/>
    <w:rsid w:val="001231B1"/>
    <w:rsid w:val="00123320"/>
    <w:rsid w:val="001235B8"/>
    <w:rsid w:val="00123D92"/>
    <w:rsid w:val="00123F96"/>
    <w:rsid w:val="001248E5"/>
    <w:rsid w:val="00124A2E"/>
    <w:rsid w:val="00125E8E"/>
    <w:rsid w:val="00126005"/>
    <w:rsid w:val="00126285"/>
    <w:rsid w:val="00126798"/>
    <w:rsid w:val="001270BF"/>
    <w:rsid w:val="00127115"/>
    <w:rsid w:val="0012790F"/>
    <w:rsid w:val="00127CE4"/>
    <w:rsid w:val="001301F2"/>
    <w:rsid w:val="0013090D"/>
    <w:rsid w:val="00130C22"/>
    <w:rsid w:val="0013109F"/>
    <w:rsid w:val="00131906"/>
    <w:rsid w:val="00131B1E"/>
    <w:rsid w:val="00132343"/>
    <w:rsid w:val="00132406"/>
    <w:rsid w:val="00133177"/>
    <w:rsid w:val="00133268"/>
    <w:rsid w:val="0013396D"/>
    <w:rsid w:val="00133BEC"/>
    <w:rsid w:val="00133C97"/>
    <w:rsid w:val="00133D1B"/>
    <w:rsid w:val="00134277"/>
    <w:rsid w:val="0013489E"/>
    <w:rsid w:val="00134B19"/>
    <w:rsid w:val="00134C56"/>
    <w:rsid w:val="00135C11"/>
    <w:rsid w:val="001365C3"/>
    <w:rsid w:val="001371EB"/>
    <w:rsid w:val="00137278"/>
    <w:rsid w:val="00137939"/>
    <w:rsid w:val="00137E76"/>
    <w:rsid w:val="001401E7"/>
    <w:rsid w:val="0014039F"/>
    <w:rsid w:val="00140551"/>
    <w:rsid w:val="00140B64"/>
    <w:rsid w:val="00141900"/>
    <w:rsid w:val="00141DD4"/>
    <w:rsid w:val="00141DE1"/>
    <w:rsid w:val="00141EEF"/>
    <w:rsid w:val="00141FC1"/>
    <w:rsid w:val="00142439"/>
    <w:rsid w:val="00142481"/>
    <w:rsid w:val="001425C4"/>
    <w:rsid w:val="00142AAA"/>
    <w:rsid w:val="0014339E"/>
    <w:rsid w:val="00143B0A"/>
    <w:rsid w:val="00143FDF"/>
    <w:rsid w:val="00144090"/>
    <w:rsid w:val="0014412E"/>
    <w:rsid w:val="001442C3"/>
    <w:rsid w:val="00144E23"/>
    <w:rsid w:val="00144EC1"/>
    <w:rsid w:val="00145CFC"/>
    <w:rsid w:val="00145FD3"/>
    <w:rsid w:val="0014620A"/>
    <w:rsid w:val="001465A6"/>
    <w:rsid w:val="00146840"/>
    <w:rsid w:val="001468CA"/>
    <w:rsid w:val="0014693D"/>
    <w:rsid w:val="00146C99"/>
    <w:rsid w:val="00146EB4"/>
    <w:rsid w:val="001470C3"/>
    <w:rsid w:val="001471A5"/>
    <w:rsid w:val="00147D53"/>
    <w:rsid w:val="00147D91"/>
    <w:rsid w:val="00150BDB"/>
    <w:rsid w:val="00150F5A"/>
    <w:rsid w:val="00151472"/>
    <w:rsid w:val="001521EB"/>
    <w:rsid w:val="001522C0"/>
    <w:rsid w:val="0015235A"/>
    <w:rsid w:val="001526F8"/>
    <w:rsid w:val="00152B13"/>
    <w:rsid w:val="00152F10"/>
    <w:rsid w:val="0015324B"/>
    <w:rsid w:val="001538AB"/>
    <w:rsid w:val="001538DB"/>
    <w:rsid w:val="00153EB0"/>
    <w:rsid w:val="00154936"/>
    <w:rsid w:val="00154A46"/>
    <w:rsid w:val="00154AF6"/>
    <w:rsid w:val="00154D09"/>
    <w:rsid w:val="00154FBA"/>
    <w:rsid w:val="0015502A"/>
    <w:rsid w:val="001554BB"/>
    <w:rsid w:val="00155EBF"/>
    <w:rsid w:val="0015646E"/>
    <w:rsid w:val="001565E3"/>
    <w:rsid w:val="00157332"/>
    <w:rsid w:val="0015743D"/>
    <w:rsid w:val="00157B05"/>
    <w:rsid w:val="00160025"/>
    <w:rsid w:val="001601B3"/>
    <w:rsid w:val="001608D3"/>
    <w:rsid w:val="00160B4D"/>
    <w:rsid w:val="00160DE7"/>
    <w:rsid w:val="0016112E"/>
    <w:rsid w:val="00161B72"/>
    <w:rsid w:val="00161E9F"/>
    <w:rsid w:val="00162711"/>
    <w:rsid w:val="001628C5"/>
    <w:rsid w:val="00162A74"/>
    <w:rsid w:val="00162B66"/>
    <w:rsid w:val="00162B76"/>
    <w:rsid w:val="00162F0F"/>
    <w:rsid w:val="00162FB4"/>
    <w:rsid w:val="001635E7"/>
    <w:rsid w:val="0016372C"/>
    <w:rsid w:val="00163D06"/>
    <w:rsid w:val="00163D22"/>
    <w:rsid w:val="001653C3"/>
    <w:rsid w:val="00165695"/>
    <w:rsid w:val="0016714A"/>
    <w:rsid w:val="001673AB"/>
    <w:rsid w:val="00167740"/>
    <w:rsid w:val="00167823"/>
    <w:rsid w:val="00170314"/>
    <w:rsid w:val="0017138B"/>
    <w:rsid w:val="0017138C"/>
    <w:rsid w:val="00171A38"/>
    <w:rsid w:val="00171FB6"/>
    <w:rsid w:val="001721EC"/>
    <w:rsid w:val="00172B68"/>
    <w:rsid w:val="00172E82"/>
    <w:rsid w:val="00173027"/>
    <w:rsid w:val="001735E7"/>
    <w:rsid w:val="00173D1A"/>
    <w:rsid w:val="00174D8B"/>
    <w:rsid w:val="001754B3"/>
    <w:rsid w:val="0017623D"/>
    <w:rsid w:val="0017685E"/>
    <w:rsid w:val="00176E96"/>
    <w:rsid w:val="00177E70"/>
    <w:rsid w:val="00180FCA"/>
    <w:rsid w:val="00181C38"/>
    <w:rsid w:val="0018213C"/>
    <w:rsid w:val="00182ACD"/>
    <w:rsid w:val="00182F5B"/>
    <w:rsid w:val="00183163"/>
    <w:rsid w:val="001839EE"/>
    <w:rsid w:val="0018440B"/>
    <w:rsid w:val="00184492"/>
    <w:rsid w:val="001855EE"/>
    <w:rsid w:val="00185BD5"/>
    <w:rsid w:val="00186FF4"/>
    <w:rsid w:val="00187261"/>
    <w:rsid w:val="00187646"/>
    <w:rsid w:val="00187F63"/>
    <w:rsid w:val="00190D71"/>
    <w:rsid w:val="00190F53"/>
    <w:rsid w:val="001918AB"/>
    <w:rsid w:val="001919EE"/>
    <w:rsid w:val="00191FBE"/>
    <w:rsid w:val="00192664"/>
    <w:rsid w:val="0019297C"/>
    <w:rsid w:val="00192A3B"/>
    <w:rsid w:val="00193412"/>
    <w:rsid w:val="00193474"/>
    <w:rsid w:val="001944C1"/>
    <w:rsid w:val="001944E7"/>
    <w:rsid w:val="001949B7"/>
    <w:rsid w:val="00195C6E"/>
    <w:rsid w:val="001966F2"/>
    <w:rsid w:val="00196D4C"/>
    <w:rsid w:val="00196E13"/>
    <w:rsid w:val="00197224"/>
    <w:rsid w:val="001976DD"/>
    <w:rsid w:val="00197AF6"/>
    <w:rsid w:val="001A11D1"/>
    <w:rsid w:val="001A1373"/>
    <w:rsid w:val="001A1925"/>
    <w:rsid w:val="001A1A15"/>
    <w:rsid w:val="001A1B5A"/>
    <w:rsid w:val="001A1F7F"/>
    <w:rsid w:val="001A22D4"/>
    <w:rsid w:val="001A287F"/>
    <w:rsid w:val="001A2CDA"/>
    <w:rsid w:val="001A3B4A"/>
    <w:rsid w:val="001A3F09"/>
    <w:rsid w:val="001A40C5"/>
    <w:rsid w:val="001A414C"/>
    <w:rsid w:val="001A4833"/>
    <w:rsid w:val="001A4A90"/>
    <w:rsid w:val="001A4BD0"/>
    <w:rsid w:val="001A57C4"/>
    <w:rsid w:val="001A5800"/>
    <w:rsid w:val="001A5B14"/>
    <w:rsid w:val="001A66B8"/>
    <w:rsid w:val="001A7E53"/>
    <w:rsid w:val="001A7F00"/>
    <w:rsid w:val="001B00F4"/>
    <w:rsid w:val="001B019B"/>
    <w:rsid w:val="001B0462"/>
    <w:rsid w:val="001B10CB"/>
    <w:rsid w:val="001B11A3"/>
    <w:rsid w:val="001B1F84"/>
    <w:rsid w:val="001B22FA"/>
    <w:rsid w:val="001B2461"/>
    <w:rsid w:val="001B2649"/>
    <w:rsid w:val="001B302D"/>
    <w:rsid w:val="001B363C"/>
    <w:rsid w:val="001B3CCE"/>
    <w:rsid w:val="001B43C2"/>
    <w:rsid w:val="001B46E5"/>
    <w:rsid w:val="001B49B9"/>
    <w:rsid w:val="001B5190"/>
    <w:rsid w:val="001B524D"/>
    <w:rsid w:val="001B55E6"/>
    <w:rsid w:val="001B5641"/>
    <w:rsid w:val="001B5A4C"/>
    <w:rsid w:val="001B5F23"/>
    <w:rsid w:val="001B6226"/>
    <w:rsid w:val="001B74AC"/>
    <w:rsid w:val="001B7F92"/>
    <w:rsid w:val="001C083F"/>
    <w:rsid w:val="001C0BAE"/>
    <w:rsid w:val="001C0DAE"/>
    <w:rsid w:val="001C0E65"/>
    <w:rsid w:val="001C102D"/>
    <w:rsid w:val="001C10EE"/>
    <w:rsid w:val="001C1152"/>
    <w:rsid w:val="001C1A7C"/>
    <w:rsid w:val="001C203A"/>
    <w:rsid w:val="001C27FA"/>
    <w:rsid w:val="001C2FEE"/>
    <w:rsid w:val="001C3D76"/>
    <w:rsid w:val="001C3EFE"/>
    <w:rsid w:val="001C4613"/>
    <w:rsid w:val="001C510B"/>
    <w:rsid w:val="001C5348"/>
    <w:rsid w:val="001C55FB"/>
    <w:rsid w:val="001C65F3"/>
    <w:rsid w:val="001C6B9B"/>
    <w:rsid w:val="001C7135"/>
    <w:rsid w:val="001C75A4"/>
    <w:rsid w:val="001C7E86"/>
    <w:rsid w:val="001D022A"/>
    <w:rsid w:val="001D07C1"/>
    <w:rsid w:val="001D0C72"/>
    <w:rsid w:val="001D164B"/>
    <w:rsid w:val="001D1794"/>
    <w:rsid w:val="001D1990"/>
    <w:rsid w:val="001D1A2D"/>
    <w:rsid w:val="001D2B8B"/>
    <w:rsid w:val="001D2EBC"/>
    <w:rsid w:val="001D33C6"/>
    <w:rsid w:val="001D392F"/>
    <w:rsid w:val="001D394C"/>
    <w:rsid w:val="001D433E"/>
    <w:rsid w:val="001D481E"/>
    <w:rsid w:val="001D5202"/>
    <w:rsid w:val="001D5DCA"/>
    <w:rsid w:val="001D5FD2"/>
    <w:rsid w:val="001D65DB"/>
    <w:rsid w:val="001D6BBB"/>
    <w:rsid w:val="001D6FF8"/>
    <w:rsid w:val="001D715F"/>
    <w:rsid w:val="001D7BD7"/>
    <w:rsid w:val="001D7F5A"/>
    <w:rsid w:val="001E01F9"/>
    <w:rsid w:val="001E06FB"/>
    <w:rsid w:val="001E105A"/>
    <w:rsid w:val="001E1BED"/>
    <w:rsid w:val="001E1C35"/>
    <w:rsid w:val="001E2586"/>
    <w:rsid w:val="001E312B"/>
    <w:rsid w:val="001E3340"/>
    <w:rsid w:val="001E3B80"/>
    <w:rsid w:val="001E3E89"/>
    <w:rsid w:val="001E430D"/>
    <w:rsid w:val="001E435A"/>
    <w:rsid w:val="001E44BE"/>
    <w:rsid w:val="001E500D"/>
    <w:rsid w:val="001E53A5"/>
    <w:rsid w:val="001E5665"/>
    <w:rsid w:val="001E5838"/>
    <w:rsid w:val="001E5EEB"/>
    <w:rsid w:val="001E628A"/>
    <w:rsid w:val="001E6618"/>
    <w:rsid w:val="001E6967"/>
    <w:rsid w:val="001E6E4B"/>
    <w:rsid w:val="001E7334"/>
    <w:rsid w:val="001E73D7"/>
    <w:rsid w:val="001E73E9"/>
    <w:rsid w:val="001E7908"/>
    <w:rsid w:val="001E799E"/>
    <w:rsid w:val="001F1079"/>
    <w:rsid w:val="001F1292"/>
    <w:rsid w:val="001F180A"/>
    <w:rsid w:val="001F1D63"/>
    <w:rsid w:val="001F276F"/>
    <w:rsid w:val="001F2795"/>
    <w:rsid w:val="001F2AA9"/>
    <w:rsid w:val="001F30D5"/>
    <w:rsid w:val="001F3373"/>
    <w:rsid w:val="001F34AC"/>
    <w:rsid w:val="001F36FE"/>
    <w:rsid w:val="001F375C"/>
    <w:rsid w:val="001F3C09"/>
    <w:rsid w:val="001F4DE9"/>
    <w:rsid w:val="001F570F"/>
    <w:rsid w:val="001F6339"/>
    <w:rsid w:val="001F6E73"/>
    <w:rsid w:val="001F716C"/>
    <w:rsid w:val="001F725A"/>
    <w:rsid w:val="001F73B5"/>
    <w:rsid w:val="001F7572"/>
    <w:rsid w:val="00200237"/>
    <w:rsid w:val="00200724"/>
    <w:rsid w:val="0020098A"/>
    <w:rsid w:val="00201278"/>
    <w:rsid w:val="00201872"/>
    <w:rsid w:val="00201D75"/>
    <w:rsid w:val="00201FE2"/>
    <w:rsid w:val="00202251"/>
    <w:rsid w:val="002022CE"/>
    <w:rsid w:val="002023A2"/>
    <w:rsid w:val="00202A3E"/>
    <w:rsid w:val="00202B4A"/>
    <w:rsid w:val="002033E9"/>
    <w:rsid w:val="00203827"/>
    <w:rsid w:val="00203892"/>
    <w:rsid w:val="00203AD4"/>
    <w:rsid w:val="00203D93"/>
    <w:rsid w:val="00203DD6"/>
    <w:rsid w:val="00204402"/>
    <w:rsid w:val="002044B4"/>
    <w:rsid w:val="002045C6"/>
    <w:rsid w:val="0020484F"/>
    <w:rsid w:val="0020499C"/>
    <w:rsid w:val="00204F5B"/>
    <w:rsid w:val="00204FEC"/>
    <w:rsid w:val="00205657"/>
    <w:rsid w:val="0020568A"/>
    <w:rsid w:val="00205C17"/>
    <w:rsid w:val="00206222"/>
    <w:rsid w:val="002069DF"/>
    <w:rsid w:val="00207394"/>
    <w:rsid w:val="00207CC9"/>
    <w:rsid w:val="00210200"/>
    <w:rsid w:val="00210250"/>
    <w:rsid w:val="00210261"/>
    <w:rsid w:val="00210658"/>
    <w:rsid w:val="002108E5"/>
    <w:rsid w:val="00210A63"/>
    <w:rsid w:val="00210BE7"/>
    <w:rsid w:val="002112FE"/>
    <w:rsid w:val="00211488"/>
    <w:rsid w:val="00211939"/>
    <w:rsid w:val="00211D8C"/>
    <w:rsid w:val="00211F8B"/>
    <w:rsid w:val="00212288"/>
    <w:rsid w:val="00212CA0"/>
    <w:rsid w:val="00213E06"/>
    <w:rsid w:val="00213E62"/>
    <w:rsid w:val="00213EE5"/>
    <w:rsid w:val="00213F08"/>
    <w:rsid w:val="002140A6"/>
    <w:rsid w:val="002140F7"/>
    <w:rsid w:val="002149C0"/>
    <w:rsid w:val="00214EC6"/>
    <w:rsid w:val="00215193"/>
    <w:rsid w:val="002155BB"/>
    <w:rsid w:val="00215994"/>
    <w:rsid w:val="00215F64"/>
    <w:rsid w:val="00215F78"/>
    <w:rsid w:val="00217654"/>
    <w:rsid w:val="00217A56"/>
    <w:rsid w:val="00220B2D"/>
    <w:rsid w:val="00220F7D"/>
    <w:rsid w:val="0022117B"/>
    <w:rsid w:val="00221484"/>
    <w:rsid w:val="00221B8F"/>
    <w:rsid w:val="00222BAB"/>
    <w:rsid w:val="00222D63"/>
    <w:rsid w:val="00223CFB"/>
    <w:rsid w:val="002246CB"/>
    <w:rsid w:val="00225080"/>
    <w:rsid w:val="002251AE"/>
    <w:rsid w:val="0022524C"/>
    <w:rsid w:val="002257CC"/>
    <w:rsid w:val="00225ABE"/>
    <w:rsid w:val="00225FFD"/>
    <w:rsid w:val="00226172"/>
    <w:rsid w:val="00226234"/>
    <w:rsid w:val="00227002"/>
    <w:rsid w:val="00227547"/>
    <w:rsid w:val="00227EE6"/>
    <w:rsid w:val="00227F9A"/>
    <w:rsid w:val="00230162"/>
    <w:rsid w:val="002306C5"/>
    <w:rsid w:val="00230ECF"/>
    <w:rsid w:val="00231D30"/>
    <w:rsid w:val="00232DE9"/>
    <w:rsid w:val="002336E6"/>
    <w:rsid w:val="00233824"/>
    <w:rsid w:val="0023382C"/>
    <w:rsid w:val="00233A7B"/>
    <w:rsid w:val="0023495C"/>
    <w:rsid w:val="00235334"/>
    <w:rsid w:val="002363B1"/>
    <w:rsid w:val="002363E3"/>
    <w:rsid w:val="00236F3E"/>
    <w:rsid w:val="0023703B"/>
    <w:rsid w:val="00237803"/>
    <w:rsid w:val="00240439"/>
    <w:rsid w:val="00240EA3"/>
    <w:rsid w:val="00242191"/>
    <w:rsid w:val="002423C3"/>
    <w:rsid w:val="00242588"/>
    <w:rsid w:val="0024329A"/>
    <w:rsid w:val="00243470"/>
    <w:rsid w:val="0024379A"/>
    <w:rsid w:val="00244111"/>
    <w:rsid w:val="00244A81"/>
    <w:rsid w:val="002454F7"/>
    <w:rsid w:val="00245AD9"/>
    <w:rsid w:val="00245E28"/>
    <w:rsid w:val="00245F11"/>
    <w:rsid w:val="002464E6"/>
    <w:rsid w:val="002467CA"/>
    <w:rsid w:val="00246925"/>
    <w:rsid w:val="00246C97"/>
    <w:rsid w:val="002478FB"/>
    <w:rsid w:val="00247C53"/>
    <w:rsid w:val="0025005B"/>
    <w:rsid w:val="002501B7"/>
    <w:rsid w:val="00250654"/>
    <w:rsid w:val="0025081D"/>
    <w:rsid w:val="002509A0"/>
    <w:rsid w:val="00250F09"/>
    <w:rsid w:val="0025113D"/>
    <w:rsid w:val="0025155C"/>
    <w:rsid w:val="00252016"/>
    <w:rsid w:val="00252042"/>
    <w:rsid w:val="00252311"/>
    <w:rsid w:val="00252684"/>
    <w:rsid w:val="002529B0"/>
    <w:rsid w:val="00252DAB"/>
    <w:rsid w:val="00253286"/>
    <w:rsid w:val="002532B4"/>
    <w:rsid w:val="00253490"/>
    <w:rsid w:val="00254315"/>
    <w:rsid w:val="002544D0"/>
    <w:rsid w:val="00254610"/>
    <w:rsid w:val="00254650"/>
    <w:rsid w:val="002549EE"/>
    <w:rsid w:val="00254AE6"/>
    <w:rsid w:val="00254C66"/>
    <w:rsid w:val="00254D34"/>
    <w:rsid w:val="00254EA1"/>
    <w:rsid w:val="00255471"/>
    <w:rsid w:val="00255495"/>
    <w:rsid w:val="00255590"/>
    <w:rsid w:val="00255A27"/>
    <w:rsid w:val="00256017"/>
    <w:rsid w:val="002562D9"/>
    <w:rsid w:val="0025737E"/>
    <w:rsid w:val="00257436"/>
    <w:rsid w:val="00257D58"/>
    <w:rsid w:val="00257F5B"/>
    <w:rsid w:val="0026049C"/>
    <w:rsid w:val="002605C6"/>
    <w:rsid w:val="00261266"/>
    <w:rsid w:val="00261F0B"/>
    <w:rsid w:val="00262584"/>
    <w:rsid w:val="002626A4"/>
    <w:rsid w:val="002629B9"/>
    <w:rsid w:val="00263C95"/>
    <w:rsid w:val="00263D8D"/>
    <w:rsid w:val="00263F28"/>
    <w:rsid w:val="0026405F"/>
    <w:rsid w:val="002640FB"/>
    <w:rsid w:val="002645D7"/>
    <w:rsid w:val="00265DAD"/>
    <w:rsid w:val="002664B2"/>
    <w:rsid w:val="0026692C"/>
    <w:rsid w:val="00266C95"/>
    <w:rsid w:val="00266F9F"/>
    <w:rsid w:val="00267785"/>
    <w:rsid w:val="002709B6"/>
    <w:rsid w:val="00272156"/>
    <w:rsid w:val="0027254C"/>
    <w:rsid w:val="00272870"/>
    <w:rsid w:val="00272F5D"/>
    <w:rsid w:val="00273397"/>
    <w:rsid w:val="002742CA"/>
    <w:rsid w:val="002746FF"/>
    <w:rsid w:val="00274B45"/>
    <w:rsid w:val="00275446"/>
    <w:rsid w:val="00275576"/>
    <w:rsid w:val="00275770"/>
    <w:rsid w:val="00275C1F"/>
    <w:rsid w:val="00275CCB"/>
    <w:rsid w:val="00275E06"/>
    <w:rsid w:val="00275FC7"/>
    <w:rsid w:val="00276535"/>
    <w:rsid w:val="00276877"/>
    <w:rsid w:val="002768AE"/>
    <w:rsid w:val="00276A4F"/>
    <w:rsid w:val="00276BAF"/>
    <w:rsid w:val="00276D9D"/>
    <w:rsid w:val="0027756F"/>
    <w:rsid w:val="002775DF"/>
    <w:rsid w:val="00277BFF"/>
    <w:rsid w:val="00277D1C"/>
    <w:rsid w:val="002806B5"/>
    <w:rsid w:val="0028096F"/>
    <w:rsid w:val="00280F52"/>
    <w:rsid w:val="00281287"/>
    <w:rsid w:val="002813B7"/>
    <w:rsid w:val="0028170B"/>
    <w:rsid w:val="00281768"/>
    <w:rsid w:val="00281BC8"/>
    <w:rsid w:val="00281EB8"/>
    <w:rsid w:val="00281F70"/>
    <w:rsid w:val="00281FE7"/>
    <w:rsid w:val="00282085"/>
    <w:rsid w:val="0028272B"/>
    <w:rsid w:val="00282955"/>
    <w:rsid w:val="00282989"/>
    <w:rsid w:val="00282B06"/>
    <w:rsid w:val="00282B3F"/>
    <w:rsid w:val="00282E84"/>
    <w:rsid w:val="00283371"/>
    <w:rsid w:val="002835D8"/>
    <w:rsid w:val="0028421F"/>
    <w:rsid w:val="0028576D"/>
    <w:rsid w:val="002862E1"/>
    <w:rsid w:val="00286664"/>
    <w:rsid w:val="00286687"/>
    <w:rsid w:val="002867E1"/>
    <w:rsid w:val="00286EEC"/>
    <w:rsid w:val="0028704E"/>
    <w:rsid w:val="00287152"/>
    <w:rsid w:val="00287156"/>
    <w:rsid w:val="002873F2"/>
    <w:rsid w:val="00290360"/>
    <w:rsid w:val="0029046F"/>
    <w:rsid w:val="002912F0"/>
    <w:rsid w:val="00291946"/>
    <w:rsid w:val="00291A8A"/>
    <w:rsid w:val="00291D4A"/>
    <w:rsid w:val="00292E21"/>
    <w:rsid w:val="0029379C"/>
    <w:rsid w:val="002937E2"/>
    <w:rsid w:val="0029383B"/>
    <w:rsid w:val="00293901"/>
    <w:rsid w:val="00293B96"/>
    <w:rsid w:val="002943E8"/>
    <w:rsid w:val="0029484E"/>
    <w:rsid w:val="00294A17"/>
    <w:rsid w:val="00294B59"/>
    <w:rsid w:val="00294F0B"/>
    <w:rsid w:val="00294FF8"/>
    <w:rsid w:val="002959EC"/>
    <w:rsid w:val="00295B82"/>
    <w:rsid w:val="002960EA"/>
    <w:rsid w:val="002960F5"/>
    <w:rsid w:val="0029658F"/>
    <w:rsid w:val="00296AEF"/>
    <w:rsid w:val="00297064"/>
    <w:rsid w:val="002974CF"/>
    <w:rsid w:val="002A01B8"/>
    <w:rsid w:val="002A06BF"/>
    <w:rsid w:val="002A087D"/>
    <w:rsid w:val="002A0938"/>
    <w:rsid w:val="002A0D01"/>
    <w:rsid w:val="002A0DDB"/>
    <w:rsid w:val="002A1C67"/>
    <w:rsid w:val="002A266B"/>
    <w:rsid w:val="002A2CA3"/>
    <w:rsid w:val="002A31E2"/>
    <w:rsid w:val="002A380B"/>
    <w:rsid w:val="002A38B9"/>
    <w:rsid w:val="002A3DC4"/>
    <w:rsid w:val="002A4090"/>
    <w:rsid w:val="002A4281"/>
    <w:rsid w:val="002A4A75"/>
    <w:rsid w:val="002A4CFB"/>
    <w:rsid w:val="002A51FA"/>
    <w:rsid w:val="002A59B5"/>
    <w:rsid w:val="002A61D7"/>
    <w:rsid w:val="002A6930"/>
    <w:rsid w:val="002A6F4D"/>
    <w:rsid w:val="002A79B7"/>
    <w:rsid w:val="002A7CB3"/>
    <w:rsid w:val="002B017C"/>
    <w:rsid w:val="002B04F3"/>
    <w:rsid w:val="002B125A"/>
    <w:rsid w:val="002B1699"/>
    <w:rsid w:val="002B1757"/>
    <w:rsid w:val="002B26FA"/>
    <w:rsid w:val="002B2896"/>
    <w:rsid w:val="002B2D8D"/>
    <w:rsid w:val="002B2E43"/>
    <w:rsid w:val="002B42BC"/>
    <w:rsid w:val="002B4DB0"/>
    <w:rsid w:val="002B5E30"/>
    <w:rsid w:val="002B61DA"/>
    <w:rsid w:val="002B61F2"/>
    <w:rsid w:val="002B6557"/>
    <w:rsid w:val="002B6B94"/>
    <w:rsid w:val="002B6F1F"/>
    <w:rsid w:val="002B7232"/>
    <w:rsid w:val="002B799B"/>
    <w:rsid w:val="002B7A3D"/>
    <w:rsid w:val="002B7BBA"/>
    <w:rsid w:val="002C001A"/>
    <w:rsid w:val="002C01E3"/>
    <w:rsid w:val="002C06EF"/>
    <w:rsid w:val="002C0A18"/>
    <w:rsid w:val="002C0C55"/>
    <w:rsid w:val="002C0DA1"/>
    <w:rsid w:val="002C0DE6"/>
    <w:rsid w:val="002C17CB"/>
    <w:rsid w:val="002C1E8D"/>
    <w:rsid w:val="002C1FBD"/>
    <w:rsid w:val="002C24E0"/>
    <w:rsid w:val="002C2769"/>
    <w:rsid w:val="002C2CAA"/>
    <w:rsid w:val="002C320A"/>
    <w:rsid w:val="002C37C4"/>
    <w:rsid w:val="002C387E"/>
    <w:rsid w:val="002C3984"/>
    <w:rsid w:val="002C3A4E"/>
    <w:rsid w:val="002C427F"/>
    <w:rsid w:val="002C4C6C"/>
    <w:rsid w:val="002C544B"/>
    <w:rsid w:val="002C5764"/>
    <w:rsid w:val="002C5900"/>
    <w:rsid w:val="002C63F5"/>
    <w:rsid w:val="002C6744"/>
    <w:rsid w:val="002C683D"/>
    <w:rsid w:val="002C6A10"/>
    <w:rsid w:val="002C6A48"/>
    <w:rsid w:val="002C6D55"/>
    <w:rsid w:val="002C7013"/>
    <w:rsid w:val="002C72AC"/>
    <w:rsid w:val="002C7631"/>
    <w:rsid w:val="002C7A88"/>
    <w:rsid w:val="002C7F9D"/>
    <w:rsid w:val="002D08F0"/>
    <w:rsid w:val="002D0DCC"/>
    <w:rsid w:val="002D1A26"/>
    <w:rsid w:val="002D1B19"/>
    <w:rsid w:val="002D1E00"/>
    <w:rsid w:val="002D1E64"/>
    <w:rsid w:val="002D1EE1"/>
    <w:rsid w:val="002D2487"/>
    <w:rsid w:val="002D2501"/>
    <w:rsid w:val="002D2C5C"/>
    <w:rsid w:val="002D2DB3"/>
    <w:rsid w:val="002D5CCE"/>
    <w:rsid w:val="002D5DAC"/>
    <w:rsid w:val="002D6544"/>
    <w:rsid w:val="002D6594"/>
    <w:rsid w:val="002D68EC"/>
    <w:rsid w:val="002D74FA"/>
    <w:rsid w:val="002D7AB6"/>
    <w:rsid w:val="002D7BC4"/>
    <w:rsid w:val="002D7C5A"/>
    <w:rsid w:val="002D7E11"/>
    <w:rsid w:val="002E0112"/>
    <w:rsid w:val="002E0457"/>
    <w:rsid w:val="002E0C86"/>
    <w:rsid w:val="002E1947"/>
    <w:rsid w:val="002E1C19"/>
    <w:rsid w:val="002E24B1"/>
    <w:rsid w:val="002E2806"/>
    <w:rsid w:val="002E3504"/>
    <w:rsid w:val="002E3569"/>
    <w:rsid w:val="002E47DB"/>
    <w:rsid w:val="002E5344"/>
    <w:rsid w:val="002E5731"/>
    <w:rsid w:val="002E5978"/>
    <w:rsid w:val="002E5D39"/>
    <w:rsid w:val="002E6118"/>
    <w:rsid w:val="002E640F"/>
    <w:rsid w:val="002E67B3"/>
    <w:rsid w:val="002E6A05"/>
    <w:rsid w:val="002E7C4C"/>
    <w:rsid w:val="002F07DB"/>
    <w:rsid w:val="002F13F1"/>
    <w:rsid w:val="002F1421"/>
    <w:rsid w:val="002F1501"/>
    <w:rsid w:val="002F1771"/>
    <w:rsid w:val="002F1EB8"/>
    <w:rsid w:val="002F3D23"/>
    <w:rsid w:val="002F3DCD"/>
    <w:rsid w:val="002F3EDB"/>
    <w:rsid w:val="002F4D91"/>
    <w:rsid w:val="002F52AC"/>
    <w:rsid w:val="002F5487"/>
    <w:rsid w:val="002F5B0C"/>
    <w:rsid w:val="002F6426"/>
    <w:rsid w:val="002F64B2"/>
    <w:rsid w:val="002F7381"/>
    <w:rsid w:val="002F77FB"/>
    <w:rsid w:val="002F7A44"/>
    <w:rsid w:val="0030064A"/>
    <w:rsid w:val="00301088"/>
    <w:rsid w:val="0030162A"/>
    <w:rsid w:val="00301635"/>
    <w:rsid w:val="003020FD"/>
    <w:rsid w:val="00302794"/>
    <w:rsid w:val="003028C1"/>
    <w:rsid w:val="00302C95"/>
    <w:rsid w:val="00302EEB"/>
    <w:rsid w:val="00302F6A"/>
    <w:rsid w:val="00302F7F"/>
    <w:rsid w:val="00303EF3"/>
    <w:rsid w:val="0030441D"/>
    <w:rsid w:val="00304E32"/>
    <w:rsid w:val="00305688"/>
    <w:rsid w:val="00306820"/>
    <w:rsid w:val="00306CF8"/>
    <w:rsid w:val="00306E41"/>
    <w:rsid w:val="00307334"/>
    <w:rsid w:val="0030793C"/>
    <w:rsid w:val="003109B4"/>
    <w:rsid w:val="00310BF4"/>
    <w:rsid w:val="0031143B"/>
    <w:rsid w:val="003117DA"/>
    <w:rsid w:val="00311E46"/>
    <w:rsid w:val="0031315C"/>
    <w:rsid w:val="003132B9"/>
    <w:rsid w:val="00314311"/>
    <w:rsid w:val="003146E6"/>
    <w:rsid w:val="00315350"/>
    <w:rsid w:val="00315516"/>
    <w:rsid w:val="00315A63"/>
    <w:rsid w:val="00315AE3"/>
    <w:rsid w:val="00316639"/>
    <w:rsid w:val="00316D4C"/>
    <w:rsid w:val="00316F8D"/>
    <w:rsid w:val="00317671"/>
    <w:rsid w:val="003177F7"/>
    <w:rsid w:val="00317FE8"/>
    <w:rsid w:val="0031866B"/>
    <w:rsid w:val="00320619"/>
    <w:rsid w:val="00320B48"/>
    <w:rsid w:val="00320CE3"/>
    <w:rsid w:val="003210A1"/>
    <w:rsid w:val="00321369"/>
    <w:rsid w:val="00321EDB"/>
    <w:rsid w:val="00321F4B"/>
    <w:rsid w:val="003221A1"/>
    <w:rsid w:val="003223C7"/>
    <w:rsid w:val="00322441"/>
    <w:rsid w:val="0032282A"/>
    <w:rsid w:val="003232DA"/>
    <w:rsid w:val="003237A7"/>
    <w:rsid w:val="00323FA6"/>
    <w:rsid w:val="0032400C"/>
    <w:rsid w:val="003243F3"/>
    <w:rsid w:val="00324BCB"/>
    <w:rsid w:val="00325076"/>
    <w:rsid w:val="003250C9"/>
    <w:rsid w:val="00325149"/>
    <w:rsid w:val="00325476"/>
    <w:rsid w:val="00325635"/>
    <w:rsid w:val="003257F3"/>
    <w:rsid w:val="0032580A"/>
    <w:rsid w:val="00325AD5"/>
    <w:rsid w:val="00325C8A"/>
    <w:rsid w:val="00326121"/>
    <w:rsid w:val="00326898"/>
    <w:rsid w:val="00326DB6"/>
    <w:rsid w:val="00327C2D"/>
    <w:rsid w:val="0033005E"/>
    <w:rsid w:val="003320EA"/>
    <w:rsid w:val="00333008"/>
    <w:rsid w:val="00333703"/>
    <w:rsid w:val="00333D39"/>
    <w:rsid w:val="00334C4E"/>
    <w:rsid w:val="00334D0A"/>
    <w:rsid w:val="00334E2E"/>
    <w:rsid w:val="00334F9E"/>
    <w:rsid w:val="00335552"/>
    <w:rsid w:val="003356D6"/>
    <w:rsid w:val="003362B0"/>
    <w:rsid w:val="00336465"/>
    <w:rsid w:val="00336E7E"/>
    <w:rsid w:val="00336E91"/>
    <w:rsid w:val="00336EBC"/>
    <w:rsid w:val="00336EC5"/>
    <w:rsid w:val="00337133"/>
    <w:rsid w:val="00340038"/>
    <w:rsid w:val="003400F7"/>
    <w:rsid w:val="0034013D"/>
    <w:rsid w:val="0034024A"/>
    <w:rsid w:val="00340F9C"/>
    <w:rsid w:val="00342B87"/>
    <w:rsid w:val="00342C37"/>
    <w:rsid w:val="003431CC"/>
    <w:rsid w:val="00343326"/>
    <w:rsid w:val="00343BC2"/>
    <w:rsid w:val="00343C32"/>
    <w:rsid w:val="003442D6"/>
    <w:rsid w:val="003446D7"/>
    <w:rsid w:val="00344C02"/>
    <w:rsid w:val="00344D13"/>
    <w:rsid w:val="00345757"/>
    <w:rsid w:val="00345D80"/>
    <w:rsid w:val="00346088"/>
    <w:rsid w:val="0034662F"/>
    <w:rsid w:val="00346BCF"/>
    <w:rsid w:val="00346C2C"/>
    <w:rsid w:val="00346E7E"/>
    <w:rsid w:val="00347108"/>
    <w:rsid w:val="00347C5D"/>
    <w:rsid w:val="0035003D"/>
    <w:rsid w:val="003506BF"/>
    <w:rsid w:val="00351AA5"/>
    <w:rsid w:val="00351B52"/>
    <w:rsid w:val="00351C12"/>
    <w:rsid w:val="00354837"/>
    <w:rsid w:val="003549D2"/>
    <w:rsid w:val="00354D58"/>
    <w:rsid w:val="003550AA"/>
    <w:rsid w:val="003554D7"/>
    <w:rsid w:val="00355B65"/>
    <w:rsid w:val="00355BE2"/>
    <w:rsid w:val="00356257"/>
    <w:rsid w:val="003564C0"/>
    <w:rsid w:val="003564C7"/>
    <w:rsid w:val="003567DD"/>
    <w:rsid w:val="00357D62"/>
    <w:rsid w:val="00357F45"/>
    <w:rsid w:val="00357FD2"/>
    <w:rsid w:val="00360065"/>
    <w:rsid w:val="00360323"/>
    <w:rsid w:val="00360A88"/>
    <w:rsid w:val="00360DEC"/>
    <w:rsid w:val="00361168"/>
    <w:rsid w:val="0036121B"/>
    <w:rsid w:val="00361620"/>
    <w:rsid w:val="003618D4"/>
    <w:rsid w:val="0036197D"/>
    <w:rsid w:val="003619D9"/>
    <w:rsid w:val="00363194"/>
    <w:rsid w:val="0036439B"/>
    <w:rsid w:val="003648BD"/>
    <w:rsid w:val="00364D82"/>
    <w:rsid w:val="00365357"/>
    <w:rsid w:val="003653BE"/>
    <w:rsid w:val="00366A96"/>
    <w:rsid w:val="00366C18"/>
    <w:rsid w:val="00366C1C"/>
    <w:rsid w:val="00366FF3"/>
    <w:rsid w:val="003674C2"/>
    <w:rsid w:val="003676C6"/>
    <w:rsid w:val="00367A34"/>
    <w:rsid w:val="00367B30"/>
    <w:rsid w:val="00367F91"/>
    <w:rsid w:val="0037112A"/>
    <w:rsid w:val="00371814"/>
    <w:rsid w:val="00371C8D"/>
    <w:rsid w:val="0037210A"/>
    <w:rsid w:val="00372588"/>
    <w:rsid w:val="003727E4"/>
    <w:rsid w:val="003728A2"/>
    <w:rsid w:val="003731C0"/>
    <w:rsid w:val="00373A84"/>
    <w:rsid w:val="00373E86"/>
    <w:rsid w:val="003741AF"/>
    <w:rsid w:val="00374654"/>
    <w:rsid w:val="00374864"/>
    <w:rsid w:val="003748E6"/>
    <w:rsid w:val="00374BF4"/>
    <w:rsid w:val="00374D9B"/>
    <w:rsid w:val="003751B2"/>
    <w:rsid w:val="003751CC"/>
    <w:rsid w:val="00375982"/>
    <w:rsid w:val="00375D76"/>
    <w:rsid w:val="00376DF0"/>
    <w:rsid w:val="00377018"/>
    <w:rsid w:val="00377388"/>
    <w:rsid w:val="00377C49"/>
    <w:rsid w:val="00380F01"/>
    <w:rsid w:val="00381258"/>
    <w:rsid w:val="00381594"/>
    <w:rsid w:val="00382246"/>
    <w:rsid w:val="00382738"/>
    <w:rsid w:val="00383325"/>
    <w:rsid w:val="003839A7"/>
    <w:rsid w:val="00383EB9"/>
    <w:rsid w:val="00384733"/>
    <w:rsid w:val="00386DF7"/>
    <w:rsid w:val="00386E89"/>
    <w:rsid w:val="0038751E"/>
    <w:rsid w:val="00387AAC"/>
    <w:rsid w:val="00387F7F"/>
    <w:rsid w:val="003901B6"/>
    <w:rsid w:val="00390DAC"/>
    <w:rsid w:val="00391050"/>
    <w:rsid w:val="0039176F"/>
    <w:rsid w:val="00391B48"/>
    <w:rsid w:val="00391E1F"/>
    <w:rsid w:val="00391F38"/>
    <w:rsid w:val="00391FC2"/>
    <w:rsid w:val="0039201A"/>
    <w:rsid w:val="003923B5"/>
    <w:rsid w:val="00392E24"/>
    <w:rsid w:val="0039300F"/>
    <w:rsid w:val="0039310E"/>
    <w:rsid w:val="003945EA"/>
    <w:rsid w:val="0039478D"/>
    <w:rsid w:val="00394CB3"/>
    <w:rsid w:val="00394CE3"/>
    <w:rsid w:val="00394D2A"/>
    <w:rsid w:val="00394D74"/>
    <w:rsid w:val="00394F20"/>
    <w:rsid w:val="00395A67"/>
    <w:rsid w:val="00395E14"/>
    <w:rsid w:val="003964A7"/>
    <w:rsid w:val="00397504"/>
    <w:rsid w:val="0039786A"/>
    <w:rsid w:val="00397A64"/>
    <w:rsid w:val="00397E3A"/>
    <w:rsid w:val="003A030E"/>
    <w:rsid w:val="003A0345"/>
    <w:rsid w:val="003A04A4"/>
    <w:rsid w:val="003A057F"/>
    <w:rsid w:val="003A1F26"/>
    <w:rsid w:val="003A26F2"/>
    <w:rsid w:val="003A2923"/>
    <w:rsid w:val="003A2B84"/>
    <w:rsid w:val="003A2CB1"/>
    <w:rsid w:val="003A2CC4"/>
    <w:rsid w:val="003A2E91"/>
    <w:rsid w:val="003A2EE9"/>
    <w:rsid w:val="003A3078"/>
    <w:rsid w:val="003A3094"/>
    <w:rsid w:val="003A3290"/>
    <w:rsid w:val="003A36F2"/>
    <w:rsid w:val="003A3701"/>
    <w:rsid w:val="003A465D"/>
    <w:rsid w:val="003A4DAC"/>
    <w:rsid w:val="003A4E7E"/>
    <w:rsid w:val="003A4F3D"/>
    <w:rsid w:val="003A4FA4"/>
    <w:rsid w:val="003A5406"/>
    <w:rsid w:val="003A5723"/>
    <w:rsid w:val="003A5EF5"/>
    <w:rsid w:val="003A647B"/>
    <w:rsid w:val="003A67B0"/>
    <w:rsid w:val="003A71E1"/>
    <w:rsid w:val="003A7325"/>
    <w:rsid w:val="003A734D"/>
    <w:rsid w:val="003A7653"/>
    <w:rsid w:val="003A7B54"/>
    <w:rsid w:val="003A7CCB"/>
    <w:rsid w:val="003A7D54"/>
    <w:rsid w:val="003B0294"/>
    <w:rsid w:val="003B0A3B"/>
    <w:rsid w:val="003B0C80"/>
    <w:rsid w:val="003B1904"/>
    <w:rsid w:val="003B22C2"/>
    <w:rsid w:val="003B2AD7"/>
    <w:rsid w:val="003B3343"/>
    <w:rsid w:val="003B35D3"/>
    <w:rsid w:val="003B3A46"/>
    <w:rsid w:val="003B3AEC"/>
    <w:rsid w:val="003B4046"/>
    <w:rsid w:val="003B4069"/>
    <w:rsid w:val="003B4797"/>
    <w:rsid w:val="003B4CA5"/>
    <w:rsid w:val="003B4FCA"/>
    <w:rsid w:val="003B57D7"/>
    <w:rsid w:val="003B5BB4"/>
    <w:rsid w:val="003B72BE"/>
    <w:rsid w:val="003C0493"/>
    <w:rsid w:val="003C0528"/>
    <w:rsid w:val="003C0C85"/>
    <w:rsid w:val="003C12BD"/>
    <w:rsid w:val="003C12FC"/>
    <w:rsid w:val="003C1A28"/>
    <w:rsid w:val="003C1C02"/>
    <w:rsid w:val="003C22C4"/>
    <w:rsid w:val="003C2461"/>
    <w:rsid w:val="003C2850"/>
    <w:rsid w:val="003C29A8"/>
    <w:rsid w:val="003C2B76"/>
    <w:rsid w:val="003C3C64"/>
    <w:rsid w:val="003C3FB5"/>
    <w:rsid w:val="003C42DD"/>
    <w:rsid w:val="003C4E28"/>
    <w:rsid w:val="003C51B9"/>
    <w:rsid w:val="003C545A"/>
    <w:rsid w:val="003C54B6"/>
    <w:rsid w:val="003C575B"/>
    <w:rsid w:val="003C591E"/>
    <w:rsid w:val="003C5AD1"/>
    <w:rsid w:val="003C5CB1"/>
    <w:rsid w:val="003C62D4"/>
    <w:rsid w:val="003C6D26"/>
    <w:rsid w:val="003C6FFC"/>
    <w:rsid w:val="003C7046"/>
    <w:rsid w:val="003D0706"/>
    <w:rsid w:val="003D0989"/>
    <w:rsid w:val="003D0E04"/>
    <w:rsid w:val="003D1243"/>
    <w:rsid w:val="003D141A"/>
    <w:rsid w:val="003D1B1E"/>
    <w:rsid w:val="003D2A9A"/>
    <w:rsid w:val="003D2FC2"/>
    <w:rsid w:val="003D3028"/>
    <w:rsid w:val="003D3596"/>
    <w:rsid w:val="003D3BD3"/>
    <w:rsid w:val="003D40CB"/>
    <w:rsid w:val="003D424C"/>
    <w:rsid w:val="003D484E"/>
    <w:rsid w:val="003D4DBE"/>
    <w:rsid w:val="003D502F"/>
    <w:rsid w:val="003D5239"/>
    <w:rsid w:val="003D6CE7"/>
    <w:rsid w:val="003D6DED"/>
    <w:rsid w:val="003D6DF2"/>
    <w:rsid w:val="003D72A5"/>
    <w:rsid w:val="003D7334"/>
    <w:rsid w:val="003D78BE"/>
    <w:rsid w:val="003D7E54"/>
    <w:rsid w:val="003E010A"/>
    <w:rsid w:val="003E0212"/>
    <w:rsid w:val="003E024B"/>
    <w:rsid w:val="003E05FB"/>
    <w:rsid w:val="003E07B9"/>
    <w:rsid w:val="003E1080"/>
    <w:rsid w:val="003E143F"/>
    <w:rsid w:val="003E1708"/>
    <w:rsid w:val="003E1C38"/>
    <w:rsid w:val="003E1C87"/>
    <w:rsid w:val="003E1CB0"/>
    <w:rsid w:val="003E28E3"/>
    <w:rsid w:val="003E2F71"/>
    <w:rsid w:val="003E3427"/>
    <w:rsid w:val="003E3590"/>
    <w:rsid w:val="003E38D7"/>
    <w:rsid w:val="003E3EA3"/>
    <w:rsid w:val="003E3FF2"/>
    <w:rsid w:val="003E44D6"/>
    <w:rsid w:val="003E454A"/>
    <w:rsid w:val="003E4825"/>
    <w:rsid w:val="003E696A"/>
    <w:rsid w:val="003E6A1A"/>
    <w:rsid w:val="003E6BA7"/>
    <w:rsid w:val="003E7252"/>
    <w:rsid w:val="003E7A05"/>
    <w:rsid w:val="003F0299"/>
    <w:rsid w:val="003F034C"/>
    <w:rsid w:val="003F07CF"/>
    <w:rsid w:val="003F0E7B"/>
    <w:rsid w:val="003F0F1B"/>
    <w:rsid w:val="003F18FE"/>
    <w:rsid w:val="003F1DE8"/>
    <w:rsid w:val="003F288D"/>
    <w:rsid w:val="003F2D94"/>
    <w:rsid w:val="003F3369"/>
    <w:rsid w:val="003F34A6"/>
    <w:rsid w:val="003F36B1"/>
    <w:rsid w:val="003F3715"/>
    <w:rsid w:val="003F48BF"/>
    <w:rsid w:val="003F4A8C"/>
    <w:rsid w:val="003F4FE0"/>
    <w:rsid w:val="003F5FB3"/>
    <w:rsid w:val="003F62F8"/>
    <w:rsid w:val="003F6495"/>
    <w:rsid w:val="003F680B"/>
    <w:rsid w:val="003F6AA3"/>
    <w:rsid w:val="003F7678"/>
    <w:rsid w:val="003F7C71"/>
    <w:rsid w:val="003F7D9C"/>
    <w:rsid w:val="003F7FF5"/>
    <w:rsid w:val="00400405"/>
    <w:rsid w:val="0040072C"/>
    <w:rsid w:val="00400C3A"/>
    <w:rsid w:val="00400C4A"/>
    <w:rsid w:val="00401145"/>
    <w:rsid w:val="004015A6"/>
    <w:rsid w:val="00402448"/>
    <w:rsid w:val="00402966"/>
    <w:rsid w:val="00402C9A"/>
    <w:rsid w:val="00402E4F"/>
    <w:rsid w:val="00402FC6"/>
    <w:rsid w:val="0040374C"/>
    <w:rsid w:val="00403B24"/>
    <w:rsid w:val="00403FB2"/>
    <w:rsid w:val="00405D5A"/>
    <w:rsid w:val="00405F1D"/>
    <w:rsid w:val="00406453"/>
    <w:rsid w:val="004067A1"/>
    <w:rsid w:val="004071C6"/>
    <w:rsid w:val="004073FC"/>
    <w:rsid w:val="00407878"/>
    <w:rsid w:val="00407D63"/>
    <w:rsid w:val="0041050A"/>
    <w:rsid w:val="0041075F"/>
    <w:rsid w:val="00410794"/>
    <w:rsid w:val="00410A8F"/>
    <w:rsid w:val="00410C77"/>
    <w:rsid w:val="00411B10"/>
    <w:rsid w:val="00411B55"/>
    <w:rsid w:val="00411F8F"/>
    <w:rsid w:val="00412794"/>
    <w:rsid w:val="00412CAE"/>
    <w:rsid w:val="00412F73"/>
    <w:rsid w:val="00413017"/>
    <w:rsid w:val="0041360A"/>
    <w:rsid w:val="00414F70"/>
    <w:rsid w:val="00415805"/>
    <w:rsid w:val="0041593A"/>
    <w:rsid w:val="004159F4"/>
    <w:rsid w:val="0041618C"/>
    <w:rsid w:val="00416999"/>
    <w:rsid w:val="00416B63"/>
    <w:rsid w:val="00416CA9"/>
    <w:rsid w:val="0041758B"/>
    <w:rsid w:val="00417C41"/>
    <w:rsid w:val="00420216"/>
    <w:rsid w:val="0042033E"/>
    <w:rsid w:val="00420C66"/>
    <w:rsid w:val="004213A6"/>
    <w:rsid w:val="00421655"/>
    <w:rsid w:val="00421B7F"/>
    <w:rsid w:val="00422001"/>
    <w:rsid w:val="004224D7"/>
    <w:rsid w:val="0042262E"/>
    <w:rsid w:val="0042275E"/>
    <w:rsid w:val="00422995"/>
    <w:rsid w:val="00422A37"/>
    <w:rsid w:val="00422CDB"/>
    <w:rsid w:val="0042338F"/>
    <w:rsid w:val="0042465B"/>
    <w:rsid w:val="004248E4"/>
    <w:rsid w:val="00424D22"/>
    <w:rsid w:val="0042550D"/>
    <w:rsid w:val="004259C7"/>
    <w:rsid w:val="00425D49"/>
    <w:rsid w:val="00425F29"/>
    <w:rsid w:val="00426248"/>
    <w:rsid w:val="00426314"/>
    <w:rsid w:val="00427CE4"/>
    <w:rsid w:val="00427DC7"/>
    <w:rsid w:val="00430318"/>
    <w:rsid w:val="004303BB"/>
    <w:rsid w:val="004308E3"/>
    <w:rsid w:val="00431223"/>
    <w:rsid w:val="00431FAE"/>
    <w:rsid w:val="0043231C"/>
    <w:rsid w:val="00432330"/>
    <w:rsid w:val="004328E5"/>
    <w:rsid w:val="00432E38"/>
    <w:rsid w:val="00433131"/>
    <w:rsid w:val="004332D9"/>
    <w:rsid w:val="00433A04"/>
    <w:rsid w:val="00433B31"/>
    <w:rsid w:val="00433E1E"/>
    <w:rsid w:val="004340A9"/>
    <w:rsid w:val="004349DF"/>
    <w:rsid w:val="00434E9E"/>
    <w:rsid w:val="00434F4B"/>
    <w:rsid w:val="0043550C"/>
    <w:rsid w:val="004356E8"/>
    <w:rsid w:val="00435CED"/>
    <w:rsid w:val="00436155"/>
    <w:rsid w:val="00436666"/>
    <w:rsid w:val="00437106"/>
    <w:rsid w:val="00437223"/>
    <w:rsid w:val="00437515"/>
    <w:rsid w:val="00437F10"/>
    <w:rsid w:val="00437F97"/>
    <w:rsid w:val="0044052C"/>
    <w:rsid w:val="00440CD5"/>
    <w:rsid w:val="00440D53"/>
    <w:rsid w:val="0044180A"/>
    <w:rsid w:val="00441894"/>
    <w:rsid w:val="00441BBC"/>
    <w:rsid w:val="004422CE"/>
    <w:rsid w:val="00442531"/>
    <w:rsid w:val="004425F0"/>
    <w:rsid w:val="00443BCC"/>
    <w:rsid w:val="00443CF9"/>
    <w:rsid w:val="00443CFA"/>
    <w:rsid w:val="0044407D"/>
    <w:rsid w:val="00444B5D"/>
    <w:rsid w:val="00445553"/>
    <w:rsid w:val="00445B53"/>
    <w:rsid w:val="00445F3D"/>
    <w:rsid w:val="00445F78"/>
    <w:rsid w:val="00445FF4"/>
    <w:rsid w:val="0044788C"/>
    <w:rsid w:val="00447C10"/>
    <w:rsid w:val="004507BA"/>
    <w:rsid w:val="0045083C"/>
    <w:rsid w:val="00450EF7"/>
    <w:rsid w:val="00450F66"/>
    <w:rsid w:val="0045100E"/>
    <w:rsid w:val="00451A7B"/>
    <w:rsid w:val="00451FF0"/>
    <w:rsid w:val="0045279A"/>
    <w:rsid w:val="00453252"/>
    <w:rsid w:val="004534C1"/>
    <w:rsid w:val="00453517"/>
    <w:rsid w:val="00453B0D"/>
    <w:rsid w:val="00453CEE"/>
    <w:rsid w:val="0045425F"/>
    <w:rsid w:val="004543B5"/>
    <w:rsid w:val="0045479F"/>
    <w:rsid w:val="00454873"/>
    <w:rsid w:val="00454FBE"/>
    <w:rsid w:val="00455191"/>
    <w:rsid w:val="00455289"/>
    <w:rsid w:val="004556E1"/>
    <w:rsid w:val="00455B35"/>
    <w:rsid w:val="00456029"/>
    <w:rsid w:val="00456262"/>
    <w:rsid w:val="0045669B"/>
    <w:rsid w:val="004566DE"/>
    <w:rsid w:val="00457718"/>
    <w:rsid w:val="0045773F"/>
    <w:rsid w:val="00457A19"/>
    <w:rsid w:val="00457A75"/>
    <w:rsid w:val="00457C77"/>
    <w:rsid w:val="00457D0A"/>
    <w:rsid w:val="004604C6"/>
    <w:rsid w:val="00460639"/>
    <w:rsid w:val="004618FB"/>
    <w:rsid w:val="00462644"/>
    <w:rsid w:val="00462C83"/>
    <w:rsid w:val="004631F6"/>
    <w:rsid w:val="004633AD"/>
    <w:rsid w:val="004641FC"/>
    <w:rsid w:val="00464DFE"/>
    <w:rsid w:val="00464F67"/>
    <w:rsid w:val="00465269"/>
    <w:rsid w:val="00465727"/>
    <w:rsid w:val="00465A08"/>
    <w:rsid w:val="00465C5C"/>
    <w:rsid w:val="00465CC6"/>
    <w:rsid w:val="00466043"/>
    <w:rsid w:val="00466A52"/>
    <w:rsid w:val="004676A2"/>
    <w:rsid w:val="00467A00"/>
    <w:rsid w:val="00467BBA"/>
    <w:rsid w:val="00467D8C"/>
    <w:rsid w:val="004701AC"/>
    <w:rsid w:val="00470BE8"/>
    <w:rsid w:val="00470D22"/>
    <w:rsid w:val="0047104D"/>
    <w:rsid w:val="004710C7"/>
    <w:rsid w:val="004713D0"/>
    <w:rsid w:val="004716FD"/>
    <w:rsid w:val="00471E7D"/>
    <w:rsid w:val="0047224E"/>
    <w:rsid w:val="00472756"/>
    <w:rsid w:val="00472A2E"/>
    <w:rsid w:val="00473389"/>
    <w:rsid w:val="00473426"/>
    <w:rsid w:val="004748F3"/>
    <w:rsid w:val="00475C40"/>
    <w:rsid w:val="00475CE2"/>
    <w:rsid w:val="004768A6"/>
    <w:rsid w:val="00476974"/>
    <w:rsid w:val="004772AD"/>
    <w:rsid w:val="00477776"/>
    <w:rsid w:val="00477A22"/>
    <w:rsid w:val="00477A28"/>
    <w:rsid w:val="00477A8F"/>
    <w:rsid w:val="00477BEB"/>
    <w:rsid w:val="00477CD4"/>
    <w:rsid w:val="00480295"/>
    <w:rsid w:val="00480AE2"/>
    <w:rsid w:val="00481032"/>
    <w:rsid w:val="004814BA"/>
    <w:rsid w:val="00481538"/>
    <w:rsid w:val="00481B57"/>
    <w:rsid w:val="004820B7"/>
    <w:rsid w:val="00482CB7"/>
    <w:rsid w:val="0048300D"/>
    <w:rsid w:val="00483A37"/>
    <w:rsid w:val="00483CC9"/>
    <w:rsid w:val="00483D1A"/>
    <w:rsid w:val="00485138"/>
    <w:rsid w:val="00485495"/>
    <w:rsid w:val="00485DD2"/>
    <w:rsid w:val="004868DE"/>
    <w:rsid w:val="00486939"/>
    <w:rsid w:val="004869A7"/>
    <w:rsid w:val="00486A0A"/>
    <w:rsid w:val="0048768E"/>
    <w:rsid w:val="00487B63"/>
    <w:rsid w:val="00487C68"/>
    <w:rsid w:val="004900F0"/>
    <w:rsid w:val="00490218"/>
    <w:rsid w:val="00490344"/>
    <w:rsid w:val="0049084C"/>
    <w:rsid w:val="00490901"/>
    <w:rsid w:val="00490E02"/>
    <w:rsid w:val="004913B9"/>
    <w:rsid w:val="0049171D"/>
    <w:rsid w:val="00491734"/>
    <w:rsid w:val="00491C92"/>
    <w:rsid w:val="00491FA4"/>
    <w:rsid w:val="00492778"/>
    <w:rsid w:val="004934EE"/>
    <w:rsid w:val="00493721"/>
    <w:rsid w:val="00494057"/>
    <w:rsid w:val="00494119"/>
    <w:rsid w:val="004946AA"/>
    <w:rsid w:val="00494D98"/>
    <w:rsid w:val="004951DE"/>
    <w:rsid w:val="004952B1"/>
    <w:rsid w:val="004954D6"/>
    <w:rsid w:val="00495988"/>
    <w:rsid w:val="00495E4C"/>
    <w:rsid w:val="00496625"/>
    <w:rsid w:val="0049673D"/>
    <w:rsid w:val="00496E94"/>
    <w:rsid w:val="00497445"/>
    <w:rsid w:val="00497DF3"/>
    <w:rsid w:val="004A08CA"/>
    <w:rsid w:val="004A11C9"/>
    <w:rsid w:val="004A14FD"/>
    <w:rsid w:val="004A191C"/>
    <w:rsid w:val="004A1D02"/>
    <w:rsid w:val="004A2F62"/>
    <w:rsid w:val="004A3014"/>
    <w:rsid w:val="004A3B1E"/>
    <w:rsid w:val="004A3DE1"/>
    <w:rsid w:val="004A4283"/>
    <w:rsid w:val="004A4D3A"/>
    <w:rsid w:val="004A4FEF"/>
    <w:rsid w:val="004A5537"/>
    <w:rsid w:val="004A5596"/>
    <w:rsid w:val="004A60D3"/>
    <w:rsid w:val="004A64AE"/>
    <w:rsid w:val="004A64EC"/>
    <w:rsid w:val="004A6E88"/>
    <w:rsid w:val="004A726B"/>
    <w:rsid w:val="004A7809"/>
    <w:rsid w:val="004A789D"/>
    <w:rsid w:val="004A7EFB"/>
    <w:rsid w:val="004B010D"/>
    <w:rsid w:val="004B02DC"/>
    <w:rsid w:val="004B231D"/>
    <w:rsid w:val="004B24E7"/>
    <w:rsid w:val="004B28A8"/>
    <w:rsid w:val="004B2B95"/>
    <w:rsid w:val="004B32F6"/>
    <w:rsid w:val="004B353D"/>
    <w:rsid w:val="004B3788"/>
    <w:rsid w:val="004B4119"/>
    <w:rsid w:val="004B4327"/>
    <w:rsid w:val="004B44DF"/>
    <w:rsid w:val="004B4C34"/>
    <w:rsid w:val="004B5248"/>
    <w:rsid w:val="004B5D45"/>
    <w:rsid w:val="004B5D62"/>
    <w:rsid w:val="004B62E2"/>
    <w:rsid w:val="004B63F0"/>
    <w:rsid w:val="004B7FB9"/>
    <w:rsid w:val="004C0800"/>
    <w:rsid w:val="004C0AFF"/>
    <w:rsid w:val="004C0F56"/>
    <w:rsid w:val="004C0FD7"/>
    <w:rsid w:val="004C1AEF"/>
    <w:rsid w:val="004C2693"/>
    <w:rsid w:val="004C2956"/>
    <w:rsid w:val="004C29EC"/>
    <w:rsid w:val="004C2E01"/>
    <w:rsid w:val="004C31FD"/>
    <w:rsid w:val="004C3465"/>
    <w:rsid w:val="004C41EA"/>
    <w:rsid w:val="004C4630"/>
    <w:rsid w:val="004C4F0F"/>
    <w:rsid w:val="004C4F8A"/>
    <w:rsid w:val="004C4FFB"/>
    <w:rsid w:val="004C5272"/>
    <w:rsid w:val="004C54B5"/>
    <w:rsid w:val="004C54BF"/>
    <w:rsid w:val="004C5839"/>
    <w:rsid w:val="004C5CC1"/>
    <w:rsid w:val="004C631B"/>
    <w:rsid w:val="004C6AB5"/>
    <w:rsid w:val="004C6DDD"/>
    <w:rsid w:val="004D084E"/>
    <w:rsid w:val="004D0F1E"/>
    <w:rsid w:val="004D0F89"/>
    <w:rsid w:val="004D14D3"/>
    <w:rsid w:val="004D17D5"/>
    <w:rsid w:val="004D1DF5"/>
    <w:rsid w:val="004D205E"/>
    <w:rsid w:val="004D2AFE"/>
    <w:rsid w:val="004D31DB"/>
    <w:rsid w:val="004D3604"/>
    <w:rsid w:val="004D3BC0"/>
    <w:rsid w:val="004D4481"/>
    <w:rsid w:val="004D467C"/>
    <w:rsid w:val="004D49D6"/>
    <w:rsid w:val="004D4EB5"/>
    <w:rsid w:val="004D50E9"/>
    <w:rsid w:val="004D556E"/>
    <w:rsid w:val="004D5E74"/>
    <w:rsid w:val="004D5F6E"/>
    <w:rsid w:val="004D61FF"/>
    <w:rsid w:val="004D6685"/>
    <w:rsid w:val="004D68C9"/>
    <w:rsid w:val="004E05C6"/>
    <w:rsid w:val="004E0831"/>
    <w:rsid w:val="004E134B"/>
    <w:rsid w:val="004E1537"/>
    <w:rsid w:val="004E17CE"/>
    <w:rsid w:val="004E21D4"/>
    <w:rsid w:val="004E22D1"/>
    <w:rsid w:val="004E2703"/>
    <w:rsid w:val="004E2813"/>
    <w:rsid w:val="004E294C"/>
    <w:rsid w:val="004E2AC8"/>
    <w:rsid w:val="004E2D8C"/>
    <w:rsid w:val="004E331E"/>
    <w:rsid w:val="004E3A74"/>
    <w:rsid w:val="004E44E6"/>
    <w:rsid w:val="004E45EF"/>
    <w:rsid w:val="004E477F"/>
    <w:rsid w:val="004E5373"/>
    <w:rsid w:val="004E5EC6"/>
    <w:rsid w:val="004E62EA"/>
    <w:rsid w:val="004E6482"/>
    <w:rsid w:val="004E681F"/>
    <w:rsid w:val="004E693F"/>
    <w:rsid w:val="004E74A8"/>
    <w:rsid w:val="004E78B2"/>
    <w:rsid w:val="004E7B83"/>
    <w:rsid w:val="004E7F7B"/>
    <w:rsid w:val="004F0C86"/>
    <w:rsid w:val="004F1366"/>
    <w:rsid w:val="004F1EEE"/>
    <w:rsid w:val="004F202A"/>
    <w:rsid w:val="004F2628"/>
    <w:rsid w:val="004F3D2A"/>
    <w:rsid w:val="004F4212"/>
    <w:rsid w:val="004F4716"/>
    <w:rsid w:val="004F47F9"/>
    <w:rsid w:val="004F48CE"/>
    <w:rsid w:val="004F4B1E"/>
    <w:rsid w:val="004F5266"/>
    <w:rsid w:val="004F5C79"/>
    <w:rsid w:val="004F63EB"/>
    <w:rsid w:val="004F66D8"/>
    <w:rsid w:val="004F685A"/>
    <w:rsid w:val="004F6DAD"/>
    <w:rsid w:val="004F724F"/>
    <w:rsid w:val="004F7ADF"/>
    <w:rsid w:val="004F7E8A"/>
    <w:rsid w:val="00500581"/>
    <w:rsid w:val="00500669"/>
    <w:rsid w:val="00500700"/>
    <w:rsid w:val="00500893"/>
    <w:rsid w:val="005015B6"/>
    <w:rsid w:val="005016D0"/>
    <w:rsid w:val="005016E9"/>
    <w:rsid w:val="00501888"/>
    <w:rsid w:val="00501D13"/>
    <w:rsid w:val="00501DC0"/>
    <w:rsid w:val="00502339"/>
    <w:rsid w:val="00502C08"/>
    <w:rsid w:val="00502CE5"/>
    <w:rsid w:val="00503262"/>
    <w:rsid w:val="005033F2"/>
    <w:rsid w:val="005040B6"/>
    <w:rsid w:val="00504DAE"/>
    <w:rsid w:val="00504DE4"/>
    <w:rsid w:val="005066F6"/>
    <w:rsid w:val="005073EF"/>
    <w:rsid w:val="00507E81"/>
    <w:rsid w:val="00511467"/>
    <w:rsid w:val="00511824"/>
    <w:rsid w:val="005118F4"/>
    <w:rsid w:val="00512BE5"/>
    <w:rsid w:val="00512F53"/>
    <w:rsid w:val="00513919"/>
    <w:rsid w:val="00513F27"/>
    <w:rsid w:val="00513F5F"/>
    <w:rsid w:val="00514034"/>
    <w:rsid w:val="005142E0"/>
    <w:rsid w:val="00514D0B"/>
    <w:rsid w:val="00515773"/>
    <w:rsid w:val="0051657A"/>
    <w:rsid w:val="00516DBC"/>
    <w:rsid w:val="005172BF"/>
    <w:rsid w:val="00517DE5"/>
    <w:rsid w:val="005200F6"/>
    <w:rsid w:val="00520163"/>
    <w:rsid w:val="005207E9"/>
    <w:rsid w:val="00520FA6"/>
    <w:rsid w:val="005213D2"/>
    <w:rsid w:val="00523353"/>
    <w:rsid w:val="00523C9F"/>
    <w:rsid w:val="00524AD1"/>
    <w:rsid w:val="00524D64"/>
    <w:rsid w:val="0052566F"/>
    <w:rsid w:val="00525AB8"/>
    <w:rsid w:val="00526669"/>
    <w:rsid w:val="00526FF5"/>
    <w:rsid w:val="005273F4"/>
    <w:rsid w:val="00527721"/>
    <w:rsid w:val="00527CE3"/>
    <w:rsid w:val="00527DC7"/>
    <w:rsid w:val="00527FD4"/>
    <w:rsid w:val="0053026F"/>
    <w:rsid w:val="00530CDD"/>
    <w:rsid w:val="0053180C"/>
    <w:rsid w:val="00531B28"/>
    <w:rsid w:val="00532065"/>
    <w:rsid w:val="00532436"/>
    <w:rsid w:val="00532CFC"/>
    <w:rsid w:val="005334C3"/>
    <w:rsid w:val="00533E21"/>
    <w:rsid w:val="00534400"/>
    <w:rsid w:val="00534DE2"/>
    <w:rsid w:val="005350ED"/>
    <w:rsid w:val="005355D4"/>
    <w:rsid w:val="005362BB"/>
    <w:rsid w:val="00536BEA"/>
    <w:rsid w:val="00536D2C"/>
    <w:rsid w:val="00536D93"/>
    <w:rsid w:val="005370CE"/>
    <w:rsid w:val="005371FA"/>
    <w:rsid w:val="005377BA"/>
    <w:rsid w:val="00537B85"/>
    <w:rsid w:val="005400C4"/>
    <w:rsid w:val="00540996"/>
    <w:rsid w:val="00540F76"/>
    <w:rsid w:val="0054119A"/>
    <w:rsid w:val="00541640"/>
    <w:rsid w:val="005416AE"/>
    <w:rsid w:val="005419D9"/>
    <w:rsid w:val="005419F1"/>
    <w:rsid w:val="00541A55"/>
    <w:rsid w:val="00541A9D"/>
    <w:rsid w:val="00541D6D"/>
    <w:rsid w:val="00541DCE"/>
    <w:rsid w:val="00542243"/>
    <w:rsid w:val="0054232A"/>
    <w:rsid w:val="00542D81"/>
    <w:rsid w:val="00542DC8"/>
    <w:rsid w:val="00543486"/>
    <w:rsid w:val="00543537"/>
    <w:rsid w:val="005446CD"/>
    <w:rsid w:val="00544B3D"/>
    <w:rsid w:val="00545DAB"/>
    <w:rsid w:val="00546199"/>
    <w:rsid w:val="00546555"/>
    <w:rsid w:val="00546626"/>
    <w:rsid w:val="00546B6F"/>
    <w:rsid w:val="00546BDD"/>
    <w:rsid w:val="00546EAF"/>
    <w:rsid w:val="00547A36"/>
    <w:rsid w:val="00547ABB"/>
    <w:rsid w:val="00547F05"/>
    <w:rsid w:val="00547F25"/>
    <w:rsid w:val="0055002F"/>
    <w:rsid w:val="005507B8"/>
    <w:rsid w:val="005507BA"/>
    <w:rsid w:val="00550DE0"/>
    <w:rsid w:val="0055151F"/>
    <w:rsid w:val="00551E2E"/>
    <w:rsid w:val="00552417"/>
    <w:rsid w:val="005524D5"/>
    <w:rsid w:val="00552E76"/>
    <w:rsid w:val="0055349D"/>
    <w:rsid w:val="00553B32"/>
    <w:rsid w:val="00553CB9"/>
    <w:rsid w:val="005546D4"/>
    <w:rsid w:val="00554C54"/>
    <w:rsid w:val="00555488"/>
    <w:rsid w:val="00555903"/>
    <w:rsid w:val="00555C8D"/>
    <w:rsid w:val="005560E8"/>
    <w:rsid w:val="0055630E"/>
    <w:rsid w:val="00556B78"/>
    <w:rsid w:val="005571B5"/>
    <w:rsid w:val="00557711"/>
    <w:rsid w:val="005578D3"/>
    <w:rsid w:val="00557BDF"/>
    <w:rsid w:val="00560C50"/>
    <w:rsid w:val="00561291"/>
    <w:rsid w:val="005614C7"/>
    <w:rsid w:val="005624FC"/>
    <w:rsid w:val="00562B9E"/>
    <w:rsid w:val="0056305F"/>
    <w:rsid w:val="0056456D"/>
    <w:rsid w:val="0056471E"/>
    <w:rsid w:val="00564773"/>
    <w:rsid w:val="00564F85"/>
    <w:rsid w:val="00565042"/>
    <w:rsid w:val="005652A0"/>
    <w:rsid w:val="005652BF"/>
    <w:rsid w:val="00565587"/>
    <w:rsid w:val="00566025"/>
    <w:rsid w:val="00566A68"/>
    <w:rsid w:val="00566D33"/>
    <w:rsid w:val="005671D2"/>
    <w:rsid w:val="00567825"/>
    <w:rsid w:val="005701AF"/>
    <w:rsid w:val="00570373"/>
    <w:rsid w:val="00570C80"/>
    <w:rsid w:val="00571C42"/>
    <w:rsid w:val="00571D49"/>
    <w:rsid w:val="00571E4F"/>
    <w:rsid w:val="00572599"/>
    <w:rsid w:val="00572F73"/>
    <w:rsid w:val="005736F7"/>
    <w:rsid w:val="005742D0"/>
    <w:rsid w:val="005743A3"/>
    <w:rsid w:val="0057449E"/>
    <w:rsid w:val="0057454C"/>
    <w:rsid w:val="005746D9"/>
    <w:rsid w:val="00574CB3"/>
    <w:rsid w:val="00575070"/>
    <w:rsid w:val="005750D5"/>
    <w:rsid w:val="00575213"/>
    <w:rsid w:val="005753A7"/>
    <w:rsid w:val="005761BE"/>
    <w:rsid w:val="00576B62"/>
    <w:rsid w:val="00576D2D"/>
    <w:rsid w:val="00577039"/>
    <w:rsid w:val="00577B91"/>
    <w:rsid w:val="00577C56"/>
    <w:rsid w:val="00580746"/>
    <w:rsid w:val="00581D5A"/>
    <w:rsid w:val="0058252E"/>
    <w:rsid w:val="005829FC"/>
    <w:rsid w:val="00583224"/>
    <w:rsid w:val="00583318"/>
    <w:rsid w:val="00583CAB"/>
    <w:rsid w:val="0058428E"/>
    <w:rsid w:val="00584320"/>
    <w:rsid w:val="005844FE"/>
    <w:rsid w:val="00584BE2"/>
    <w:rsid w:val="00584D9E"/>
    <w:rsid w:val="00584E9B"/>
    <w:rsid w:val="00585EA8"/>
    <w:rsid w:val="00586287"/>
    <w:rsid w:val="00587598"/>
    <w:rsid w:val="00587993"/>
    <w:rsid w:val="00587EE3"/>
    <w:rsid w:val="00590D7F"/>
    <w:rsid w:val="005910B1"/>
    <w:rsid w:val="005912AB"/>
    <w:rsid w:val="00591936"/>
    <w:rsid w:val="005923BA"/>
    <w:rsid w:val="0059266A"/>
    <w:rsid w:val="00592889"/>
    <w:rsid w:val="005929BD"/>
    <w:rsid w:val="00593ADA"/>
    <w:rsid w:val="00594122"/>
    <w:rsid w:val="005944AB"/>
    <w:rsid w:val="005946B4"/>
    <w:rsid w:val="00594F60"/>
    <w:rsid w:val="00595F39"/>
    <w:rsid w:val="00596083"/>
    <w:rsid w:val="0059675C"/>
    <w:rsid w:val="00597434"/>
    <w:rsid w:val="005978FE"/>
    <w:rsid w:val="005A04C3"/>
    <w:rsid w:val="005A0A48"/>
    <w:rsid w:val="005A0BB6"/>
    <w:rsid w:val="005A0D26"/>
    <w:rsid w:val="005A1071"/>
    <w:rsid w:val="005A1076"/>
    <w:rsid w:val="005A152A"/>
    <w:rsid w:val="005A1941"/>
    <w:rsid w:val="005A1DD4"/>
    <w:rsid w:val="005A226C"/>
    <w:rsid w:val="005A29CB"/>
    <w:rsid w:val="005A3379"/>
    <w:rsid w:val="005A3B60"/>
    <w:rsid w:val="005A3DE7"/>
    <w:rsid w:val="005A4066"/>
    <w:rsid w:val="005A40E3"/>
    <w:rsid w:val="005A4102"/>
    <w:rsid w:val="005A43AA"/>
    <w:rsid w:val="005A495C"/>
    <w:rsid w:val="005A4BE5"/>
    <w:rsid w:val="005A544D"/>
    <w:rsid w:val="005A625C"/>
    <w:rsid w:val="005A6322"/>
    <w:rsid w:val="005A6611"/>
    <w:rsid w:val="005A69C1"/>
    <w:rsid w:val="005A74CF"/>
    <w:rsid w:val="005A7588"/>
    <w:rsid w:val="005A75C7"/>
    <w:rsid w:val="005A7DBD"/>
    <w:rsid w:val="005B05B5"/>
    <w:rsid w:val="005B0A60"/>
    <w:rsid w:val="005B1290"/>
    <w:rsid w:val="005B1575"/>
    <w:rsid w:val="005B191C"/>
    <w:rsid w:val="005B1B66"/>
    <w:rsid w:val="005B227D"/>
    <w:rsid w:val="005B25B5"/>
    <w:rsid w:val="005B28CA"/>
    <w:rsid w:val="005B2D50"/>
    <w:rsid w:val="005B37F9"/>
    <w:rsid w:val="005B3FBB"/>
    <w:rsid w:val="005B44EB"/>
    <w:rsid w:val="005B553F"/>
    <w:rsid w:val="005B58F9"/>
    <w:rsid w:val="005B5F27"/>
    <w:rsid w:val="005B68CC"/>
    <w:rsid w:val="005B6961"/>
    <w:rsid w:val="005B6C73"/>
    <w:rsid w:val="005B74FA"/>
    <w:rsid w:val="005B79AC"/>
    <w:rsid w:val="005C07D4"/>
    <w:rsid w:val="005C0863"/>
    <w:rsid w:val="005C1912"/>
    <w:rsid w:val="005C1B3B"/>
    <w:rsid w:val="005C1D90"/>
    <w:rsid w:val="005C24A9"/>
    <w:rsid w:val="005C3068"/>
    <w:rsid w:val="005C3187"/>
    <w:rsid w:val="005C32FA"/>
    <w:rsid w:val="005C34AA"/>
    <w:rsid w:val="005C4803"/>
    <w:rsid w:val="005C49FE"/>
    <w:rsid w:val="005C4E83"/>
    <w:rsid w:val="005C4F0F"/>
    <w:rsid w:val="005C56DF"/>
    <w:rsid w:val="005C573A"/>
    <w:rsid w:val="005C57BD"/>
    <w:rsid w:val="005C58D7"/>
    <w:rsid w:val="005C5971"/>
    <w:rsid w:val="005C614F"/>
    <w:rsid w:val="005C637C"/>
    <w:rsid w:val="005C63A2"/>
    <w:rsid w:val="005C6614"/>
    <w:rsid w:val="005C6776"/>
    <w:rsid w:val="005C67D1"/>
    <w:rsid w:val="005C6C5D"/>
    <w:rsid w:val="005C71D2"/>
    <w:rsid w:val="005C72D6"/>
    <w:rsid w:val="005C75CF"/>
    <w:rsid w:val="005C7CFE"/>
    <w:rsid w:val="005C7E7E"/>
    <w:rsid w:val="005D02E9"/>
    <w:rsid w:val="005D041A"/>
    <w:rsid w:val="005D0454"/>
    <w:rsid w:val="005D0482"/>
    <w:rsid w:val="005D06BA"/>
    <w:rsid w:val="005D0803"/>
    <w:rsid w:val="005D0D5D"/>
    <w:rsid w:val="005D1064"/>
    <w:rsid w:val="005D1D82"/>
    <w:rsid w:val="005D202E"/>
    <w:rsid w:val="005D26C3"/>
    <w:rsid w:val="005D3443"/>
    <w:rsid w:val="005D3AE7"/>
    <w:rsid w:val="005D4482"/>
    <w:rsid w:val="005D5625"/>
    <w:rsid w:val="005D586D"/>
    <w:rsid w:val="005D6269"/>
    <w:rsid w:val="005D630C"/>
    <w:rsid w:val="005D6B58"/>
    <w:rsid w:val="005D7214"/>
    <w:rsid w:val="005D7310"/>
    <w:rsid w:val="005D7A17"/>
    <w:rsid w:val="005D7D48"/>
    <w:rsid w:val="005E1091"/>
    <w:rsid w:val="005E11DD"/>
    <w:rsid w:val="005E1298"/>
    <w:rsid w:val="005E12B1"/>
    <w:rsid w:val="005E12FC"/>
    <w:rsid w:val="005E135D"/>
    <w:rsid w:val="005E1558"/>
    <w:rsid w:val="005E2D9D"/>
    <w:rsid w:val="005E2F17"/>
    <w:rsid w:val="005E2F49"/>
    <w:rsid w:val="005E3A91"/>
    <w:rsid w:val="005E3FD2"/>
    <w:rsid w:val="005E40A4"/>
    <w:rsid w:val="005E46F4"/>
    <w:rsid w:val="005E52EE"/>
    <w:rsid w:val="005E53A0"/>
    <w:rsid w:val="005E59C3"/>
    <w:rsid w:val="005E5E39"/>
    <w:rsid w:val="005E62A9"/>
    <w:rsid w:val="005E639B"/>
    <w:rsid w:val="005E639D"/>
    <w:rsid w:val="005E7295"/>
    <w:rsid w:val="005E75CE"/>
    <w:rsid w:val="005E7F03"/>
    <w:rsid w:val="005F0AF8"/>
    <w:rsid w:val="005F0BEE"/>
    <w:rsid w:val="005F0FF7"/>
    <w:rsid w:val="005F16A4"/>
    <w:rsid w:val="005F19A2"/>
    <w:rsid w:val="005F21B7"/>
    <w:rsid w:val="005F256D"/>
    <w:rsid w:val="005F2C38"/>
    <w:rsid w:val="005F2CAB"/>
    <w:rsid w:val="005F357F"/>
    <w:rsid w:val="005F3615"/>
    <w:rsid w:val="005F36E9"/>
    <w:rsid w:val="005F40E8"/>
    <w:rsid w:val="005F43EC"/>
    <w:rsid w:val="005F4428"/>
    <w:rsid w:val="005F4E75"/>
    <w:rsid w:val="005F5701"/>
    <w:rsid w:val="005F5F09"/>
    <w:rsid w:val="005F6051"/>
    <w:rsid w:val="005F642C"/>
    <w:rsid w:val="005F652D"/>
    <w:rsid w:val="005F682F"/>
    <w:rsid w:val="005F6A7C"/>
    <w:rsid w:val="005F6F98"/>
    <w:rsid w:val="005F7232"/>
    <w:rsid w:val="005F7BF5"/>
    <w:rsid w:val="006000AA"/>
    <w:rsid w:val="0060152D"/>
    <w:rsid w:val="00601647"/>
    <w:rsid w:val="006016A8"/>
    <w:rsid w:val="00601F42"/>
    <w:rsid w:val="0060255A"/>
    <w:rsid w:val="0060257B"/>
    <w:rsid w:val="006029D7"/>
    <w:rsid w:val="00602A1B"/>
    <w:rsid w:val="00602DEB"/>
    <w:rsid w:val="006033B5"/>
    <w:rsid w:val="0060342B"/>
    <w:rsid w:val="0060358D"/>
    <w:rsid w:val="00603674"/>
    <w:rsid w:val="0060395A"/>
    <w:rsid w:val="0060469A"/>
    <w:rsid w:val="00605414"/>
    <w:rsid w:val="00605593"/>
    <w:rsid w:val="0060575D"/>
    <w:rsid w:val="006059E7"/>
    <w:rsid w:val="00605AF6"/>
    <w:rsid w:val="00605F87"/>
    <w:rsid w:val="00606574"/>
    <w:rsid w:val="006065E6"/>
    <w:rsid w:val="00606CD6"/>
    <w:rsid w:val="006102D6"/>
    <w:rsid w:val="006105A3"/>
    <w:rsid w:val="006106B9"/>
    <w:rsid w:val="0061152B"/>
    <w:rsid w:val="00611AE3"/>
    <w:rsid w:val="00612491"/>
    <w:rsid w:val="006124EA"/>
    <w:rsid w:val="00612E64"/>
    <w:rsid w:val="0061330F"/>
    <w:rsid w:val="006133B8"/>
    <w:rsid w:val="006137B3"/>
    <w:rsid w:val="00613CF7"/>
    <w:rsid w:val="00614EF5"/>
    <w:rsid w:val="00615B94"/>
    <w:rsid w:val="0061617C"/>
    <w:rsid w:val="006164D6"/>
    <w:rsid w:val="00616639"/>
    <w:rsid w:val="00617A44"/>
    <w:rsid w:val="00620349"/>
    <w:rsid w:val="0062048F"/>
    <w:rsid w:val="00620805"/>
    <w:rsid w:val="00620C06"/>
    <w:rsid w:val="0062107B"/>
    <w:rsid w:val="00622572"/>
    <w:rsid w:val="0062319A"/>
    <w:rsid w:val="006232AC"/>
    <w:rsid w:val="00623910"/>
    <w:rsid w:val="0062393E"/>
    <w:rsid w:val="0062396B"/>
    <w:rsid w:val="00623EAC"/>
    <w:rsid w:val="0062404B"/>
    <w:rsid w:val="00624060"/>
    <w:rsid w:val="006242A0"/>
    <w:rsid w:val="00625294"/>
    <w:rsid w:val="006257D6"/>
    <w:rsid w:val="00625C45"/>
    <w:rsid w:val="00626030"/>
    <w:rsid w:val="006265DB"/>
    <w:rsid w:val="006265E9"/>
    <w:rsid w:val="00626828"/>
    <w:rsid w:val="00626961"/>
    <w:rsid w:val="006269B6"/>
    <w:rsid w:val="00627396"/>
    <w:rsid w:val="00627682"/>
    <w:rsid w:val="00630880"/>
    <w:rsid w:val="006309FB"/>
    <w:rsid w:val="00630D11"/>
    <w:rsid w:val="0063280C"/>
    <w:rsid w:val="00632959"/>
    <w:rsid w:val="00632C01"/>
    <w:rsid w:val="006333D6"/>
    <w:rsid w:val="006339D5"/>
    <w:rsid w:val="00633AC7"/>
    <w:rsid w:val="006342B5"/>
    <w:rsid w:val="00634FE5"/>
    <w:rsid w:val="006357D1"/>
    <w:rsid w:val="00636174"/>
    <w:rsid w:val="006361E6"/>
    <w:rsid w:val="006363B9"/>
    <w:rsid w:val="00636474"/>
    <w:rsid w:val="006370B6"/>
    <w:rsid w:val="0063721A"/>
    <w:rsid w:val="0063745D"/>
    <w:rsid w:val="0063758C"/>
    <w:rsid w:val="00637AF1"/>
    <w:rsid w:val="0064029F"/>
    <w:rsid w:val="0064194D"/>
    <w:rsid w:val="00642802"/>
    <w:rsid w:val="00642D99"/>
    <w:rsid w:val="00642ECC"/>
    <w:rsid w:val="0064369D"/>
    <w:rsid w:val="00643927"/>
    <w:rsid w:val="00643B01"/>
    <w:rsid w:val="00643BBB"/>
    <w:rsid w:val="00644761"/>
    <w:rsid w:val="006452ED"/>
    <w:rsid w:val="00645E55"/>
    <w:rsid w:val="006460DE"/>
    <w:rsid w:val="00646D29"/>
    <w:rsid w:val="006472AD"/>
    <w:rsid w:val="00647802"/>
    <w:rsid w:val="006503FC"/>
    <w:rsid w:val="0065070C"/>
    <w:rsid w:val="00650998"/>
    <w:rsid w:val="00650FB5"/>
    <w:rsid w:val="0065112B"/>
    <w:rsid w:val="00651193"/>
    <w:rsid w:val="00651277"/>
    <w:rsid w:val="00651966"/>
    <w:rsid w:val="00651A93"/>
    <w:rsid w:val="00651DBF"/>
    <w:rsid w:val="00651E34"/>
    <w:rsid w:val="00651F42"/>
    <w:rsid w:val="00652045"/>
    <w:rsid w:val="00652456"/>
    <w:rsid w:val="0065265D"/>
    <w:rsid w:val="00653017"/>
    <w:rsid w:val="006537F3"/>
    <w:rsid w:val="006538EF"/>
    <w:rsid w:val="00653CD7"/>
    <w:rsid w:val="00653DA6"/>
    <w:rsid w:val="00655DBB"/>
    <w:rsid w:val="00655F85"/>
    <w:rsid w:val="00656AA3"/>
    <w:rsid w:val="00656B15"/>
    <w:rsid w:val="00657861"/>
    <w:rsid w:val="00657E7C"/>
    <w:rsid w:val="00660115"/>
    <w:rsid w:val="006604B6"/>
    <w:rsid w:val="00660553"/>
    <w:rsid w:val="0066088F"/>
    <w:rsid w:val="0066137C"/>
    <w:rsid w:val="00661B6A"/>
    <w:rsid w:val="006621A8"/>
    <w:rsid w:val="00662744"/>
    <w:rsid w:val="006627FE"/>
    <w:rsid w:val="00662DCA"/>
    <w:rsid w:val="00662F47"/>
    <w:rsid w:val="0066340C"/>
    <w:rsid w:val="0066349E"/>
    <w:rsid w:val="006639D6"/>
    <w:rsid w:val="00663BA5"/>
    <w:rsid w:val="00663C84"/>
    <w:rsid w:val="00664410"/>
    <w:rsid w:val="00664AAE"/>
    <w:rsid w:val="00664B52"/>
    <w:rsid w:val="006659FF"/>
    <w:rsid w:val="006661E4"/>
    <w:rsid w:val="00666230"/>
    <w:rsid w:val="00666B17"/>
    <w:rsid w:val="00666B3A"/>
    <w:rsid w:val="006675B1"/>
    <w:rsid w:val="00667DBD"/>
    <w:rsid w:val="00667E4A"/>
    <w:rsid w:val="00667F33"/>
    <w:rsid w:val="00667F48"/>
    <w:rsid w:val="00667F9C"/>
    <w:rsid w:val="006701E3"/>
    <w:rsid w:val="00670BE8"/>
    <w:rsid w:val="00670E14"/>
    <w:rsid w:val="006713D9"/>
    <w:rsid w:val="00671715"/>
    <w:rsid w:val="00671A13"/>
    <w:rsid w:val="00672699"/>
    <w:rsid w:val="0067384A"/>
    <w:rsid w:val="0067451F"/>
    <w:rsid w:val="00674546"/>
    <w:rsid w:val="0067476A"/>
    <w:rsid w:val="00674FC0"/>
    <w:rsid w:val="0067527F"/>
    <w:rsid w:val="006757D2"/>
    <w:rsid w:val="0067594C"/>
    <w:rsid w:val="00675E57"/>
    <w:rsid w:val="006760CD"/>
    <w:rsid w:val="006761F3"/>
    <w:rsid w:val="00676303"/>
    <w:rsid w:val="006769DF"/>
    <w:rsid w:val="00676B27"/>
    <w:rsid w:val="00676F6D"/>
    <w:rsid w:val="00677158"/>
    <w:rsid w:val="006772F8"/>
    <w:rsid w:val="00677C31"/>
    <w:rsid w:val="00677E0C"/>
    <w:rsid w:val="006805CD"/>
    <w:rsid w:val="00680ED3"/>
    <w:rsid w:val="0068111B"/>
    <w:rsid w:val="006819C3"/>
    <w:rsid w:val="00681C18"/>
    <w:rsid w:val="006823A9"/>
    <w:rsid w:val="00682AA7"/>
    <w:rsid w:val="00682BA1"/>
    <w:rsid w:val="0068316D"/>
    <w:rsid w:val="006832D1"/>
    <w:rsid w:val="00683CAA"/>
    <w:rsid w:val="006846B1"/>
    <w:rsid w:val="006849AD"/>
    <w:rsid w:val="00684CC3"/>
    <w:rsid w:val="00684ECB"/>
    <w:rsid w:val="006857BC"/>
    <w:rsid w:val="0068599B"/>
    <w:rsid w:val="00685A20"/>
    <w:rsid w:val="00685E94"/>
    <w:rsid w:val="0068696D"/>
    <w:rsid w:val="006874D5"/>
    <w:rsid w:val="006900BC"/>
    <w:rsid w:val="00690325"/>
    <w:rsid w:val="00690367"/>
    <w:rsid w:val="006913D0"/>
    <w:rsid w:val="00691E4A"/>
    <w:rsid w:val="006921A9"/>
    <w:rsid w:val="00693BCB"/>
    <w:rsid w:val="00693CDF"/>
    <w:rsid w:val="00693D1B"/>
    <w:rsid w:val="00694AEE"/>
    <w:rsid w:val="0069561A"/>
    <w:rsid w:val="00695F52"/>
    <w:rsid w:val="006964F5"/>
    <w:rsid w:val="00696657"/>
    <w:rsid w:val="0069687D"/>
    <w:rsid w:val="00696C5E"/>
    <w:rsid w:val="0069731C"/>
    <w:rsid w:val="00697344"/>
    <w:rsid w:val="00697681"/>
    <w:rsid w:val="00697E80"/>
    <w:rsid w:val="00698D20"/>
    <w:rsid w:val="006A033D"/>
    <w:rsid w:val="006A0591"/>
    <w:rsid w:val="006A07AC"/>
    <w:rsid w:val="006A0B7B"/>
    <w:rsid w:val="006A0C27"/>
    <w:rsid w:val="006A1C79"/>
    <w:rsid w:val="006A1E96"/>
    <w:rsid w:val="006A1F74"/>
    <w:rsid w:val="006A20DD"/>
    <w:rsid w:val="006A26FB"/>
    <w:rsid w:val="006A2BDB"/>
    <w:rsid w:val="006A3153"/>
    <w:rsid w:val="006A335C"/>
    <w:rsid w:val="006A3719"/>
    <w:rsid w:val="006A382C"/>
    <w:rsid w:val="006A3C44"/>
    <w:rsid w:val="006A431F"/>
    <w:rsid w:val="006A4955"/>
    <w:rsid w:val="006A4BF2"/>
    <w:rsid w:val="006A565E"/>
    <w:rsid w:val="006A57E8"/>
    <w:rsid w:val="006A57F5"/>
    <w:rsid w:val="006A598A"/>
    <w:rsid w:val="006A5EC5"/>
    <w:rsid w:val="006A6DC1"/>
    <w:rsid w:val="006A71EB"/>
    <w:rsid w:val="006A7AD0"/>
    <w:rsid w:val="006A7C8E"/>
    <w:rsid w:val="006B02E5"/>
    <w:rsid w:val="006B0AEE"/>
    <w:rsid w:val="006B13AF"/>
    <w:rsid w:val="006B1481"/>
    <w:rsid w:val="006B14B9"/>
    <w:rsid w:val="006B14BA"/>
    <w:rsid w:val="006B1577"/>
    <w:rsid w:val="006B1A8B"/>
    <w:rsid w:val="006B1AAA"/>
    <w:rsid w:val="006B1BCD"/>
    <w:rsid w:val="006B1FA6"/>
    <w:rsid w:val="006B430E"/>
    <w:rsid w:val="006B436B"/>
    <w:rsid w:val="006B4629"/>
    <w:rsid w:val="006B470E"/>
    <w:rsid w:val="006B4FCE"/>
    <w:rsid w:val="006B52CF"/>
    <w:rsid w:val="006B537F"/>
    <w:rsid w:val="006B57C0"/>
    <w:rsid w:val="006B5993"/>
    <w:rsid w:val="006B64F3"/>
    <w:rsid w:val="006B68AE"/>
    <w:rsid w:val="006B751E"/>
    <w:rsid w:val="006B764A"/>
    <w:rsid w:val="006B7B33"/>
    <w:rsid w:val="006B7B5E"/>
    <w:rsid w:val="006B7EF8"/>
    <w:rsid w:val="006C0556"/>
    <w:rsid w:val="006C12D9"/>
    <w:rsid w:val="006C130A"/>
    <w:rsid w:val="006C199B"/>
    <w:rsid w:val="006C24C0"/>
    <w:rsid w:val="006C2BB1"/>
    <w:rsid w:val="006C3427"/>
    <w:rsid w:val="006C3899"/>
    <w:rsid w:val="006C3CE7"/>
    <w:rsid w:val="006C498C"/>
    <w:rsid w:val="006C4B3B"/>
    <w:rsid w:val="006C4D8A"/>
    <w:rsid w:val="006C52D7"/>
    <w:rsid w:val="006C54A6"/>
    <w:rsid w:val="006C7278"/>
    <w:rsid w:val="006C7583"/>
    <w:rsid w:val="006C780B"/>
    <w:rsid w:val="006D01DF"/>
    <w:rsid w:val="006D0A7A"/>
    <w:rsid w:val="006D0EDB"/>
    <w:rsid w:val="006D21B1"/>
    <w:rsid w:val="006D21F1"/>
    <w:rsid w:val="006D2371"/>
    <w:rsid w:val="006D23CE"/>
    <w:rsid w:val="006D276E"/>
    <w:rsid w:val="006D39BA"/>
    <w:rsid w:val="006D3B52"/>
    <w:rsid w:val="006D3CAE"/>
    <w:rsid w:val="006D4194"/>
    <w:rsid w:val="006D4BA0"/>
    <w:rsid w:val="006D58E9"/>
    <w:rsid w:val="006D5966"/>
    <w:rsid w:val="006D5ABD"/>
    <w:rsid w:val="006D5BA2"/>
    <w:rsid w:val="006D608C"/>
    <w:rsid w:val="006D62D5"/>
    <w:rsid w:val="006D69DD"/>
    <w:rsid w:val="006D6A91"/>
    <w:rsid w:val="006D7311"/>
    <w:rsid w:val="006E01D6"/>
    <w:rsid w:val="006E06C3"/>
    <w:rsid w:val="006E09D9"/>
    <w:rsid w:val="006E0DBF"/>
    <w:rsid w:val="006E0E2B"/>
    <w:rsid w:val="006E1988"/>
    <w:rsid w:val="006E1B51"/>
    <w:rsid w:val="006E2044"/>
    <w:rsid w:val="006E3483"/>
    <w:rsid w:val="006E38D9"/>
    <w:rsid w:val="006E3B03"/>
    <w:rsid w:val="006E44FF"/>
    <w:rsid w:val="006E4651"/>
    <w:rsid w:val="006E492E"/>
    <w:rsid w:val="006E4FE2"/>
    <w:rsid w:val="006E5FC8"/>
    <w:rsid w:val="006E61C6"/>
    <w:rsid w:val="006E62A4"/>
    <w:rsid w:val="006E654B"/>
    <w:rsid w:val="006E73BB"/>
    <w:rsid w:val="006E7DF1"/>
    <w:rsid w:val="006F00F7"/>
    <w:rsid w:val="006F029D"/>
    <w:rsid w:val="006F0D2D"/>
    <w:rsid w:val="006F1656"/>
    <w:rsid w:val="006F1AFF"/>
    <w:rsid w:val="006F252E"/>
    <w:rsid w:val="006F2C84"/>
    <w:rsid w:val="006F2EDB"/>
    <w:rsid w:val="006F31F4"/>
    <w:rsid w:val="006F3C14"/>
    <w:rsid w:val="006F4140"/>
    <w:rsid w:val="006F416C"/>
    <w:rsid w:val="006F4459"/>
    <w:rsid w:val="006F4D37"/>
    <w:rsid w:val="006F50AD"/>
    <w:rsid w:val="006F514D"/>
    <w:rsid w:val="006F51E6"/>
    <w:rsid w:val="006F5306"/>
    <w:rsid w:val="006F5A23"/>
    <w:rsid w:val="006F5F43"/>
    <w:rsid w:val="006F6211"/>
    <w:rsid w:val="006F6BE2"/>
    <w:rsid w:val="006F7220"/>
    <w:rsid w:val="006F7443"/>
    <w:rsid w:val="007009A2"/>
    <w:rsid w:val="00700EEF"/>
    <w:rsid w:val="00701490"/>
    <w:rsid w:val="007015E6"/>
    <w:rsid w:val="00701F36"/>
    <w:rsid w:val="007028DA"/>
    <w:rsid w:val="0070293C"/>
    <w:rsid w:val="007029D2"/>
    <w:rsid w:val="00702A34"/>
    <w:rsid w:val="00702D10"/>
    <w:rsid w:val="0070324D"/>
    <w:rsid w:val="00704E23"/>
    <w:rsid w:val="00704EEC"/>
    <w:rsid w:val="0070501E"/>
    <w:rsid w:val="007054F0"/>
    <w:rsid w:val="0070566E"/>
    <w:rsid w:val="0070588B"/>
    <w:rsid w:val="00705B71"/>
    <w:rsid w:val="00706374"/>
    <w:rsid w:val="007067F4"/>
    <w:rsid w:val="00707E68"/>
    <w:rsid w:val="00707EF3"/>
    <w:rsid w:val="00710214"/>
    <w:rsid w:val="00710382"/>
    <w:rsid w:val="007104B6"/>
    <w:rsid w:val="00710879"/>
    <w:rsid w:val="007110E9"/>
    <w:rsid w:val="007116EB"/>
    <w:rsid w:val="00711916"/>
    <w:rsid w:val="00713088"/>
    <w:rsid w:val="007132A2"/>
    <w:rsid w:val="00713539"/>
    <w:rsid w:val="007136FF"/>
    <w:rsid w:val="007141A9"/>
    <w:rsid w:val="00714600"/>
    <w:rsid w:val="007149F1"/>
    <w:rsid w:val="00714C83"/>
    <w:rsid w:val="00714F35"/>
    <w:rsid w:val="00715407"/>
    <w:rsid w:val="00715505"/>
    <w:rsid w:val="00716701"/>
    <w:rsid w:val="00716E10"/>
    <w:rsid w:val="00717455"/>
    <w:rsid w:val="007179D3"/>
    <w:rsid w:val="00717C04"/>
    <w:rsid w:val="00717C67"/>
    <w:rsid w:val="00720644"/>
    <w:rsid w:val="00720CD5"/>
    <w:rsid w:val="00721A7F"/>
    <w:rsid w:val="00722F0D"/>
    <w:rsid w:val="00722F90"/>
    <w:rsid w:val="00723D93"/>
    <w:rsid w:val="00723F07"/>
    <w:rsid w:val="00724169"/>
    <w:rsid w:val="0072417E"/>
    <w:rsid w:val="00724500"/>
    <w:rsid w:val="007246CB"/>
    <w:rsid w:val="007248EE"/>
    <w:rsid w:val="00724C4D"/>
    <w:rsid w:val="00724C68"/>
    <w:rsid w:val="00724C73"/>
    <w:rsid w:val="00724D12"/>
    <w:rsid w:val="00725E6B"/>
    <w:rsid w:val="0072633A"/>
    <w:rsid w:val="0072655E"/>
    <w:rsid w:val="00726891"/>
    <w:rsid w:val="00726A45"/>
    <w:rsid w:val="00726F7B"/>
    <w:rsid w:val="0072769A"/>
    <w:rsid w:val="00727AAB"/>
    <w:rsid w:val="00727C37"/>
    <w:rsid w:val="007300B2"/>
    <w:rsid w:val="00730800"/>
    <w:rsid w:val="00730C80"/>
    <w:rsid w:val="007317AE"/>
    <w:rsid w:val="00732BEB"/>
    <w:rsid w:val="00733056"/>
    <w:rsid w:val="007337D8"/>
    <w:rsid w:val="007338FD"/>
    <w:rsid w:val="00733E2F"/>
    <w:rsid w:val="00733E55"/>
    <w:rsid w:val="00734425"/>
    <w:rsid w:val="00734B2A"/>
    <w:rsid w:val="00734CC3"/>
    <w:rsid w:val="00734F16"/>
    <w:rsid w:val="00735719"/>
    <w:rsid w:val="00735D44"/>
    <w:rsid w:val="0073622C"/>
    <w:rsid w:val="007365D5"/>
    <w:rsid w:val="007367AD"/>
    <w:rsid w:val="00736AF8"/>
    <w:rsid w:val="00737126"/>
    <w:rsid w:val="00737267"/>
    <w:rsid w:val="00737F3B"/>
    <w:rsid w:val="00740C7E"/>
    <w:rsid w:val="007421A9"/>
    <w:rsid w:val="00742CE1"/>
    <w:rsid w:val="0074370D"/>
    <w:rsid w:val="00743D8C"/>
    <w:rsid w:val="00744083"/>
    <w:rsid w:val="00744892"/>
    <w:rsid w:val="00744D8A"/>
    <w:rsid w:val="007452C5"/>
    <w:rsid w:val="0074566E"/>
    <w:rsid w:val="00746863"/>
    <w:rsid w:val="007469DB"/>
    <w:rsid w:val="00747927"/>
    <w:rsid w:val="00747EDB"/>
    <w:rsid w:val="00750385"/>
    <w:rsid w:val="00750578"/>
    <w:rsid w:val="00750BE0"/>
    <w:rsid w:val="00750CE4"/>
    <w:rsid w:val="00750F3B"/>
    <w:rsid w:val="0075126B"/>
    <w:rsid w:val="0075170B"/>
    <w:rsid w:val="00751841"/>
    <w:rsid w:val="00752124"/>
    <w:rsid w:val="007524FD"/>
    <w:rsid w:val="00752C96"/>
    <w:rsid w:val="00752E93"/>
    <w:rsid w:val="00753571"/>
    <w:rsid w:val="00753C79"/>
    <w:rsid w:val="00754096"/>
    <w:rsid w:val="007541E6"/>
    <w:rsid w:val="00754F22"/>
    <w:rsid w:val="007550AB"/>
    <w:rsid w:val="0075535F"/>
    <w:rsid w:val="0075601A"/>
    <w:rsid w:val="00756083"/>
    <w:rsid w:val="00756E4E"/>
    <w:rsid w:val="007573F4"/>
    <w:rsid w:val="00757411"/>
    <w:rsid w:val="00760588"/>
    <w:rsid w:val="00760992"/>
    <w:rsid w:val="00761C19"/>
    <w:rsid w:val="00761D9F"/>
    <w:rsid w:val="0076228B"/>
    <w:rsid w:val="0076295F"/>
    <w:rsid w:val="00762C60"/>
    <w:rsid w:val="00762D21"/>
    <w:rsid w:val="007633F3"/>
    <w:rsid w:val="007647CE"/>
    <w:rsid w:val="00764CBF"/>
    <w:rsid w:val="00765423"/>
    <w:rsid w:val="0076553B"/>
    <w:rsid w:val="00765B48"/>
    <w:rsid w:val="00765F20"/>
    <w:rsid w:val="00766232"/>
    <w:rsid w:val="00767AC7"/>
    <w:rsid w:val="00767F01"/>
    <w:rsid w:val="00770563"/>
    <w:rsid w:val="00770BD6"/>
    <w:rsid w:val="007722C6"/>
    <w:rsid w:val="0077252F"/>
    <w:rsid w:val="00772F0E"/>
    <w:rsid w:val="00773027"/>
    <w:rsid w:val="007732C9"/>
    <w:rsid w:val="00773538"/>
    <w:rsid w:val="00774168"/>
    <w:rsid w:val="0077475C"/>
    <w:rsid w:val="00774B87"/>
    <w:rsid w:val="00775373"/>
    <w:rsid w:val="0077578E"/>
    <w:rsid w:val="00775FD2"/>
    <w:rsid w:val="0077605E"/>
    <w:rsid w:val="00776876"/>
    <w:rsid w:val="007769D9"/>
    <w:rsid w:val="00777AE1"/>
    <w:rsid w:val="00777E15"/>
    <w:rsid w:val="00777EE3"/>
    <w:rsid w:val="0078032B"/>
    <w:rsid w:val="00780437"/>
    <w:rsid w:val="00780F52"/>
    <w:rsid w:val="00781160"/>
    <w:rsid w:val="00782574"/>
    <w:rsid w:val="007827F1"/>
    <w:rsid w:val="007828B4"/>
    <w:rsid w:val="00782FB7"/>
    <w:rsid w:val="0078336C"/>
    <w:rsid w:val="00783654"/>
    <w:rsid w:val="00783F23"/>
    <w:rsid w:val="0078441D"/>
    <w:rsid w:val="00784A2E"/>
    <w:rsid w:val="0078517B"/>
    <w:rsid w:val="0078560B"/>
    <w:rsid w:val="0078564C"/>
    <w:rsid w:val="007859BF"/>
    <w:rsid w:val="00786419"/>
    <w:rsid w:val="00786517"/>
    <w:rsid w:val="007866DA"/>
    <w:rsid w:val="00787348"/>
    <w:rsid w:val="00787F33"/>
    <w:rsid w:val="0079030D"/>
    <w:rsid w:val="00790D82"/>
    <w:rsid w:val="00790DC5"/>
    <w:rsid w:val="00791040"/>
    <w:rsid w:val="00791523"/>
    <w:rsid w:val="00791834"/>
    <w:rsid w:val="0079186E"/>
    <w:rsid w:val="00791873"/>
    <w:rsid w:val="007919C4"/>
    <w:rsid w:val="007919D6"/>
    <w:rsid w:val="00791BFC"/>
    <w:rsid w:val="00791CA4"/>
    <w:rsid w:val="00791FC0"/>
    <w:rsid w:val="0079206A"/>
    <w:rsid w:val="007922E6"/>
    <w:rsid w:val="00792342"/>
    <w:rsid w:val="00792474"/>
    <w:rsid w:val="00792A4F"/>
    <w:rsid w:val="00793186"/>
    <w:rsid w:val="0079319B"/>
    <w:rsid w:val="007939D9"/>
    <w:rsid w:val="00793AC3"/>
    <w:rsid w:val="00793BB1"/>
    <w:rsid w:val="00793D05"/>
    <w:rsid w:val="007940E5"/>
    <w:rsid w:val="00795EBF"/>
    <w:rsid w:val="00796019"/>
    <w:rsid w:val="00796B79"/>
    <w:rsid w:val="00796BC8"/>
    <w:rsid w:val="00797222"/>
    <w:rsid w:val="007975C9"/>
    <w:rsid w:val="00797D5A"/>
    <w:rsid w:val="00797E4A"/>
    <w:rsid w:val="007A00D7"/>
    <w:rsid w:val="007A011E"/>
    <w:rsid w:val="007A023F"/>
    <w:rsid w:val="007A0849"/>
    <w:rsid w:val="007A1055"/>
    <w:rsid w:val="007A1622"/>
    <w:rsid w:val="007A1882"/>
    <w:rsid w:val="007A2919"/>
    <w:rsid w:val="007A3271"/>
    <w:rsid w:val="007A39D5"/>
    <w:rsid w:val="007A3EB4"/>
    <w:rsid w:val="007A439A"/>
    <w:rsid w:val="007A4519"/>
    <w:rsid w:val="007A4CF3"/>
    <w:rsid w:val="007A5D7D"/>
    <w:rsid w:val="007A5ECD"/>
    <w:rsid w:val="007A6003"/>
    <w:rsid w:val="007A62E3"/>
    <w:rsid w:val="007A6463"/>
    <w:rsid w:val="007A7322"/>
    <w:rsid w:val="007A76BB"/>
    <w:rsid w:val="007A79FE"/>
    <w:rsid w:val="007A7EDF"/>
    <w:rsid w:val="007A7F63"/>
    <w:rsid w:val="007B02AD"/>
    <w:rsid w:val="007B0485"/>
    <w:rsid w:val="007B04DB"/>
    <w:rsid w:val="007B0986"/>
    <w:rsid w:val="007B0B98"/>
    <w:rsid w:val="007B0BDF"/>
    <w:rsid w:val="007B0C74"/>
    <w:rsid w:val="007B0E14"/>
    <w:rsid w:val="007B0FCD"/>
    <w:rsid w:val="007B1391"/>
    <w:rsid w:val="007B1CF0"/>
    <w:rsid w:val="007B2005"/>
    <w:rsid w:val="007B24E0"/>
    <w:rsid w:val="007B2704"/>
    <w:rsid w:val="007B3B91"/>
    <w:rsid w:val="007B43E3"/>
    <w:rsid w:val="007B4883"/>
    <w:rsid w:val="007B5339"/>
    <w:rsid w:val="007B5632"/>
    <w:rsid w:val="007B5706"/>
    <w:rsid w:val="007B5C09"/>
    <w:rsid w:val="007B616D"/>
    <w:rsid w:val="007B6448"/>
    <w:rsid w:val="007B652B"/>
    <w:rsid w:val="007B6700"/>
    <w:rsid w:val="007B76E2"/>
    <w:rsid w:val="007B7799"/>
    <w:rsid w:val="007B7819"/>
    <w:rsid w:val="007B7E4D"/>
    <w:rsid w:val="007C00A8"/>
    <w:rsid w:val="007C0155"/>
    <w:rsid w:val="007C05EC"/>
    <w:rsid w:val="007C0A30"/>
    <w:rsid w:val="007C1048"/>
    <w:rsid w:val="007C1534"/>
    <w:rsid w:val="007C1598"/>
    <w:rsid w:val="007C342A"/>
    <w:rsid w:val="007C5229"/>
    <w:rsid w:val="007C5910"/>
    <w:rsid w:val="007C62CB"/>
    <w:rsid w:val="007C67C1"/>
    <w:rsid w:val="007C6C51"/>
    <w:rsid w:val="007C737C"/>
    <w:rsid w:val="007C738E"/>
    <w:rsid w:val="007C7865"/>
    <w:rsid w:val="007C7927"/>
    <w:rsid w:val="007C7BA6"/>
    <w:rsid w:val="007D0059"/>
    <w:rsid w:val="007D120C"/>
    <w:rsid w:val="007D1811"/>
    <w:rsid w:val="007D1E57"/>
    <w:rsid w:val="007D3282"/>
    <w:rsid w:val="007D33F4"/>
    <w:rsid w:val="007D3772"/>
    <w:rsid w:val="007D380F"/>
    <w:rsid w:val="007D3A68"/>
    <w:rsid w:val="007D3CF9"/>
    <w:rsid w:val="007D3D5D"/>
    <w:rsid w:val="007D4295"/>
    <w:rsid w:val="007D45D9"/>
    <w:rsid w:val="007D4BF1"/>
    <w:rsid w:val="007D4C3D"/>
    <w:rsid w:val="007D4D47"/>
    <w:rsid w:val="007D5F45"/>
    <w:rsid w:val="007D60F9"/>
    <w:rsid w:val="007D6573"/>
    <w:rsid w:val="007D683B"/>
    <w:rsid w:val="007D6A93"/>
    <w:rsid w:val="007D7499"/>
    <w:rsid w:val="007D761E"/>
    <w:rsid w:val="007D77BC"/>
    <w:rsid w:val="007D7BCA"/>
    <w:rsid w:val="007D7BF1"/>
    <w:rsid w:val="007D7D6E"/>
    <w:rsid w:val="007E01AF"/>
    <w:rsid w:val="007E01F2"/>
    <w:rsid w:val="007E0804"/>
    <w:rsid w:val="007E0C74"/>
    <w:rsid w:val="007E0F85"/>
    <w:rsid w:val="007E1153"/>
    <w:rsid w:val="007E16C8"/>
    <w:rsid w:val="007E1769"/>
    <w:rsid w:val="007E1820"/>
    <w:rsid w:val="007E31F4"/>
    <w:rsid w:val="007E3B13"/>
    <w:rsid w:val="007E3F21"/>
    <w:rsid w:val="007E4644"/>
    <w:rsid w:val="007E509C"/>
    <w:rsid w:val="007E511C"/>
    <w:rsid w:val="007E5AB0"/>
    <w:rsid w:val="007E5D63"/>
    <w:rsid w:val="007E5E16"/>
    <w:rsid w:val="007E6366"/>
    <w:rsid w:val="007E68A2"/>
    <w:rsid w:val="007E6C15"/>
    <w:rsid w:val="007E724D"/>
    <w:rsid w:val="007E7504"/>
    <w:rsid w:val="007E756B"/>
    <w:rsid w:val="007E76F5"/>
    <w:rsid w:val="007E7AF2"/>
    <w:rsid w:val="007E7B73"/>
    <w:rsid w:val="007E7D15"/>
    <w:rsid w:val="007F0313"/>
    <w:rsid w:val="007F0817"/>
    <w:rsid w:val="007F0952"/>
    <w:rsid w:val="007F0C45"/>
    <w:rsid w:val="007F120C"/>
    <w:rsid w:val="007F23E6"/>
    <w:rsid w:val="007F2A37"/>
    <w:rsid w:val="007F34D5"/>
    <w:rsid w:val="007F4BB3"/>
    <w:rsid w:val="007F58F5"/>
    <w:rsid w:val="007F5906"/>
    <w:rsid w:val="007F65FB"/>
    <w:rsid w:val="007F6A77"/>
    <w:rsid w:val="007F74F4"/>
    <w:rsid w:val="007F76B1"/>
    <w:rsid w:val="007F7DB6"/>
    <w:rsid w:val="007F7E79"/>
    <w:rsid w:val="007F7ED5"/>
    <w:rsid w:val="00802588"/>
    <w:rsid w:val="008027EA"/>
    <w:rsid w:val="00802A91"/>
    <w:rsid w:val="00802AAF"/>
    <w:rsid w:val="008035A5"/>
    <w:rsid w:val="0080374A"/>
    <w:rsid w:val="0080387E"/>
    <w:rsid w:val="00803A43"/>
    <w:rsid w:val="00803B8F"/>
    <w:rsid w:val="00803C42"/>
    <w:rsid w:val="00803CF7"/>
    <w:rsid w:val="00805457"/>
    <w:rsid w:val="008057D0"/>
    <w:rsid w:val="008060BA"/>
    <w:rsid w:val="0080667F"/>
    <w:rsid w:val="008068C9"/>
    <w:rsid w:val="00807238"/>
    <w:rsid w:val="008073E8"/>
    <w:rsid w:val="00807661"/>
    <w:rsid w:val="00807864"/>
    <w:rsid w:val="00807865"/>
    <w:rsid w:val="00807B40"/>
    <w:rsid w:val="0081007B"/>
    <w:rsid w:val="00810371"/>
    <w:rsid w:val="00810A7B"/>
    <w:rsid w:val="00811643"/>
    <w:rsid w:val="00812950"/>
    <w:rsid w:val="008130A9"/>
    <w:rsid w:val="0081348F"/>
    <w:rsid w:val="008136A5"/>
    <w:rsid w:val="0081389D"/>
    <w:rsid w:val="008145C7"/>
    <w:rsid w:val="00814614"/>
    <w:rsid w:val="00814B08"/>
    <w:rsid w:val="00814C75"/>
    <w:rsid w:val="00814FBD"/>
    <w:rsid w:val="008152A7"/>
    <w:rsid w:val="00815334"/>
    <w:rsid w:val="0081533A"/>
    <w:rsid w:val="00815410"/>
    <w:rsid w:val="0081626A"/>
    <w:rsid w:val="008162B7"/>
    <w:rsid w:val="00816555"/>
    <w:rsid w:val="00816577"/>
    <w:rsid w:val="008166A1"/>
    <w:rsid w:val="008168A1"/>
    <w:rsid w:val="00817476"/>
    <w:rsid w:val="00817B64"/>
    <w:rsid w:val="00817FCA"/>
    <w:rsid w:val="008201BA"/>
    <w:rsid w:val="00820BB6"/>
    <w:rsid w:val="008210BD"/>
    <w:rsid w:val="008212B6"/>
    <w:rsid w:val="00821BF3"/>
    <w:rsid w:val="00821E10"/>
    <w:rsid w:val="00821EFC"/>
    <w:rsid w:val="008229A7"/>
    <w:rsid w:val="00822F91"/>
    <w:rsid w:val="00823D05"/>
    <w:rsid w:val="00823E3B"/>
    <w:rsid w:val="00823F0E"/>
    <w:rsid w:val="00824DC4"/>
    <w:rsid w:val="008254EE"/>
    <w:rsid w:val="00825AB7"/>
    <w:rsid w:val="00825D4C"/>
    <w:rsid w:val="00825D8B"/>
    <w:rsid w:val="0082611D"/>
    <w:rsid w:val="008265E5"/>
    <w:rsid w:val="00826F10"/>
    <w:rsid w:val="0082715C"/>
    <w:rsid w:val="00827287"/>
    <w:rsid w:val="008304E4"/>
    <w:rsid w:val="008306EF"/>
    <w:rsid w:val="00830F44"/>
    <w:rsid w:val="00831515"/>
    <w:rsid w:val="00831938"/>
    <w:rsid w:val="00831A52"/>
    <w:rsid w:val="008323F9"/>
    <w:rsid w:val="00832528"/>
    <w:rsid w:val="008325E4"/>
    <w:rsid w:val="00832A8B"/>
    <w:rsid w:val="00832AE6"/>
    <w:rsid w:val="00832C66"/>
    <w:rsid w:val="00833461"/>
    <w:rsid w:val="00834094"/>
    <w:rsid w:val="0083410D"/>
    <w:rsid w:val="00834A8F"/>
    <w:rsid w:val="008352E6"/>
    <w:rsid w:val="00835371"/>
    <w:rsid w:val="0083548D"/>
    <w:rsid w:val="008357DD"/>
    <w:rsid w:val="00835905"/>
    <w:rsid w:val="00835A63"/>
    <w:rsid w:val="00835E27"/>
    <w:rsid w:val="00835E96"/>
    <w:rsid w:val="008361D3"/>
    <w:rsid w:val="008365F4"/>
    <w:rsid w:val="00836F59"/>
    <w:rsid w:val="008375ED"/>
    <w:rsid w:val="008376CA"/>
    <w:rsid w:val="008404DD"/>
    <w:rsid w:val="00840C38"/>
    <w:rsid w:val="008413E6"/>
    <w:rsid w:val="0084144D"/>
    <w:rsid w:val="00841846"/>
    <w:rsid w:val="0084296B"/>
    <w:rsid w:val="00843871"/>
    <w:rsid w:val="00843A31"/>
    <w:rsid w:val="00843A51"/>
    <w:rsid w:val="00843BC2"/>
    <w:rsid w:val="0084446B"/>
    <w:rsid w:val="008445FA"/>
    <w:rsid w:val="00844FC3"/>
    <w:rsid w:val="0084510F"/>
    <w:rsid w:val="0084515F"/>
    <w:rsid w:val="008459C5"/>
    <w:rsid w:val="00846025"/>
    <w:rsid w:val="00846385"/>
    <w:rsid w:val="00846555"/>
    <w:rsid w:val="00846E67"/>
    <w:rsid w:val="008471A6"/>
    <w:rsid w:val="008473B2"/>
    <w:rsid w:val="0084762C"/>
    <w:rsid w:val="0084788D"/>
    <w:rsid w:val="008501C3"/>
    <w:rsid w:val="0085026D"/>
    <w:rsid w:val="00850442"/>
    <w:rsid w:val="00850886"/>
    <w:rsid w:val="0085100D"/>
    <w:rsid w:val="008514F7"/>
    <w:rsid w:val="008515DA"/>
    <w:rsid w:val="008516D6"/>
    <w:rsid w:val="00851709"/>
    <w:rsid w:val="00851746"/>
    <w:rsid w:val="00851A06"/>
    <w:rsid w:val="00851D4F"/>
    <w:rsid w:val="00851D87"/>
    <w:rsid w:val="00851E2E"/>
    <w:rsid w:val="00852A2A"/>
    <w:rsid w:val="00852A6A"/>
    <w:rsid w:val="00852BDE"/>
    <w:rsid w:val="0085375A"/>
    <w:rsid w:val="00853C32"/>
    <w:rsid w:val="00853C44"/>
    <w:rsid w:val="008546C2"/>
    <w:rsid w:val="008555D0"/>
    <w:rsid w:val="00856027"/>
    <w:rsid w:val="0085637A"/>
    <w:rsid w:val="00856565"/>
    <w:rsid w:val="00857C00"/>
    <w:rsid w:val="008603AF"/>
    <w:rsid w:val="008607AF"/>
    <w:rsid w:val="008610AE"/>
    <w:rsid w:val="00861A9F"/>
    <w:rsid w:val="00861E63"/>
    <w:rsid w:val="0086221E"/>
    <w:rsid w:val="0086232D"/>
    <w:rsid w:val="008629DC"/>
    <w:rsid w:val="00862B69"/>
    <w:rsid w:val="00862C33"/>
    <w:rsid w:val="00862FEA"/>
    <w:rsid w:val="0086374D"/>
    <w:rsid w:val="008637C3"/>
    <w:rsid w:val="00863AFE"/>
    <w:rsid w:val="00863C2A"/>
    <w:rsid w:val="008644A4"/>
    <w:rsid w:val="00864622"/>
    <w:rsid w:val="00864A51"/>
    <w:rsid w:val="00864B2E"/>
    <w:rsid w:val="00865496"/>
    <w:rsid w:val="00865894"/>
    <w:rsid w:val="00866246"/>
    <w:rsid w:val="00866500"/>
    <w:rsid w:val="008665B2"/>
    <w:rsid w:val="00866B9D"/>
    <w:rsid w:val="0086748F"/>
    <w:rsid w:val="00867BD9"/>
    <w:rsid w:val="00870284"/>
    <w:rsid w:val="008709A8"/>
    <w:rsid w:val="00871424"/>
    <w:rsid w:val="00871651"/>
    <w:rsid w:val="00871699"/>
    <w:rsid w:val="008717DE"/>
    <w:rsid w:val="00871D1A"/>
    <w:rsid w:val="00871D2A"/>
    <w:rsid w:val="00871FC8"/>
    <w:rsid w:val="00872C6A"/>
    <w:rsid w:val="008733BB"/>
    <w:rsid w:val="008741C0"/>
    <w:rsid w:val="0087446E"/>
    <w:rsid w:val="00874A8F"/>
    <w:rsid w:val="00875622"/>
    <w:rsid w:val="00876E2B"/>
    <w:rsid w:val="00876E86"/>
    <w:rsid w:val="00877BA8"/>
    <w:rsid w:val="00877DFC"/>
    <w:rsid w:val="00880863"/>
    <w:rsid w:val="00880BF8"/>
    <w:rsid w:val="00881383"/>
    <w:rsid w:val="0088146C"/>
    <w:rsid w:val="00881F0E"/>
    <w:rsid w:val="00882F29"/>
    <w:rsid w:val="008831EF"/>
    <w:rsid w:val="008834CE"/>
    <w:rsid w:val="00883826"/>
    <w:rsid w:val="00883B7D"/>
    <w:rsid w:val="0088485D"/>
    <w:rsid w:val="00885866"/>
    <w:rsid w:val="00885955"/>
    <w:rsid w:val="008860A0"/>
    <w:rsid w:val="008867D5"/>
    <w:rsid w:val="0088691C"/>
    <w:rsid w:val="00886C7F"/>
    <w:rsid w:val="00886D50"/>
    <w:rsid w:val="00887B20"/>
    <w:rsid w:val="00890F2E"/>
    <w:rsid w:val="00891337"/>
    <w:rsid w:val="008917D5"/>
    <w:rsid w:val="008919BE"/>
    <w:rsid w:val="00891A00"/>
    <w:rsid w:val="00891C46"/>
    <w:rsid w:val="008920D4"/>
    <w:rsid w:val="008922BA"/>
    <w:rsid w:val="00892389"/>
    <w:rsid w:val="00892902"/>
    <w:rsid w:val="008931C8"/>
    <w:rsid w:val="0089371D"/>
    <w:rsid w:val="008937FA"/>
    <w:rsid w:val="00893B15"/>
    <w:rsid w:val="0089430D"/>
    <w:rsid w:val="00894339"/>
    <w:rsid w:val="0089446F"/>
    <w:rsid w:val="00894673"/>
    <w:rsid w:val="00894B48"/>
    <w:rsid w:val="008951C1"/>
    <w:rsid w:val="008952BC"/>
    <w:rsid w:val="0089585A"/>
    <w:rsid w:val="00895AB7"/>
    <w:rsid w:val="008960A7"/>
    <w:rsid w:val="008961C4"/>
    <w:rsid w:val="00896726"/>
    <w:rsid w:val="00896EE0"/>
    <w:rsid w:val="00896F1A"/>
    <w:rsid w:val="008A08DD"/>
    <w:rsid w:val="008A1184"/>
    <w:rsid w:val="008A19CF"/>
    <w:rsid w:val="008A1E1E"/>
    <w:rsid w:val="008A2C5D"/>
    <w:rsid w:val="008A32D2"/>
    <w:rsid w:val="008A32FC"/>
    <w:rsid w:val="008A3660"/>
    <w:rsid w:val="008A3F80"/>
    <w:rsid w:val="008A4652"/>
    <w:rsid w:val="008A4A71"/>
    <w:rsid w:val="008A4A97"/>
    <w:rsid w:val="008A4C85"/>
    <w:rsid w:val="008A4DD1"/>
    <w:rsid w:val="008A51B6"/>
    <w:rsid w:val="008A5EA4"/>
    <w:rsid w:val="008A6327"/>
    <w:rsid w:val="008A64BD"/>
    <w:rsid w:val="008A65A2"/>
    <w:rsid w:val="008A6D7C"/>
    <w:rsid w:val="008A7E38"/>
    <w:rsid w:val="008B0114"/>
    <w:rsid w:val="008B02D3"/>
    <w:rsid w:val="008B0413"/>
    <w:rsid w:val="008B04ED"/>
    <w:rsid w:val="008B0A64"/>
    <w:rsid w:val="008B0F6C"/>
    <w:rsid w:val="008B117D"/>
    <w:rsid w:val="008B1B5C"/>
    <w:rsid w:val="008B26E5"/>
    <w:rsid w:val="008B2B4F"/>
    <w:rsid w:val="008B2D55"/>
    <w:rsid w:val="008B2F36"/>
    <w:rsid w:val="008B3625"/>
    <w:rsid w:val="008B38C6"/>
    <w:rsid w:val="008B3C81"/>
    <w:rsid w:val="008B3F73"/>
    <w:rsid w:val="008B44C2"/>
    <w:rsid w:val="008B4564"/>
    <w:rsid w:val="008B4D80"/>
    <w:rsid w:val="008B51BC"/>
    <w:rsid w:val="008B565C"/>
    <w:rsid w:val="008B56BA"/>
    <w:rsid w:val="008B5DF3"/>
    <w:rsid w:val="008B612E"/>
    <w:rsid w:val="008B6231"/>
    <w:rsid w:val="008B671A"/>
    <w:rsid w:val="008B6A7C"/>
    <w:rsid w:val="008B700D"/>
    <w:rsid w:val="008B729A"/>
    <w:rsid w:val="008B7515"/>
    <w:rsid w:val="008B7909"/>
    <w:rsid w:val="008C016D"/>
    <w:rsid w:val="008C0309"/>
    <w:rsid w:val="008C039B"/>
    <w:rsid w:val="008C1037"/>
    <w:rsid w:val="008C1AE5"/>
    <w:rsid w:val="008C248A"/>
    <w:rsid w:val="008C2600"/>
    <w:rsid w:val="008C2F7E"/>
    <w:rsid w:val="008C3653"/>
    <w:rsid w:val="008C380B"/>
    <w:rsid w:val="008C4C3D"/>
    <w:rsid w:val="008C51F6"/>
    <w:rsid w:val="008C5481"/>
    <w:rsid w:val="008C576D"/>
    <w:rsid w:val="008C57A6"/>
    <w:rsid w:val="008C5F0B"/>
    <w:rsid w:val="008C618E"/>
    <w:rsid w:val="008C6245"/>
    <w:rsid w:val="008C66EA"/>
    <w:rsid w:val="008C7048"/>
    <w:rsid w:val="008C77C6"/>
    <w:rsid w:val="008C78D2"/>
    <w:rsid w:val="008C7A4C"/>
    <w:rsid w:val="008C7E40"/>
    <w:rsid w:val="008C7E51"/>
    <w:rsid w:val="008D019D"/>
    <w:rsid w:val="008D025F"/>
    <w:rsid w:val="008D042A"/>
    <w:rsid w:val="008D0913"/>
    <w:rsid w:val="008D0E8E"/>
    <w:rsid w:val="008D12B0"/>
    <w:rsid w:val="008D25D0"/>
    <w:rsid w:val="008D387C"/>
    <w:rsid w:val="008D3AEE"/>
    <w:rsid w:val="008D3D79"/>
    <w:rsid w:val="008D3E92"/>
    <w:rsid w:val="008D415B"/>
    <w:rsid w:val="008D43A2"/>
    <w:rsid w:val="008D46EC"/>
    <w:rsid w:val="008D4A43"/>
    <w:rsid w:val="008D4D50"/>
    <w:rsid w:val="008D537D"/>
    <w:rsid w:val="008D5B63"/>
    <w:rsid w:val="008D5BFC"/>
    <w:rsid w:val="008D5D9C"/>
    <w:rsid w:val="008D602B"/>
    <w:rsid w:val="008D651D"/>
    <w:rsid w:val="008D66DC"/>
    <w:rsid w:val="008D716B"/>
    <w:rsid w:val="008D7708"/>
    <w:rsid w:val="008E07DC"/>
    <w:rsid w:val="008E0B19"/>
    <w:rsid w:val="008E0B8A"/>
    <w:rsid w:val="008E1053"/>
    <w:rsid w:val="008E1366"/>
    <w:rsid w:val="008E1D11"/>
    <w:rsid w:val="008E23BD"/>
    <w:rsid w:val="008E320E"/>
    <w:rsid w:val="008E32DE"/>
    <w:rsid w:val="008E3432"/>
    <w:rsid w:val="008E3B4A"/>
    <w:rsid w:val="008E42CC"/>
    <w:rsid w:val="008E44B3"/>
    <w:rsid w:val="008E4884"/>
    <w:rsid w:val="008E49C8"/>
    <w:rsid w:val="008E4BD8"/>
    <w:rsid w:val="008E4FA2"/>
    <w:rsid w:val="008E6177"/>
    <w:rsid w:val="008E6179"/>
    <w:rsid w:val="008E647B"/>
    <w:rsid w:val="008E6896"/>
    <w:rsid w:val="008E6A97"/>
    <w:rsid w:val="008E72AE"/>
    <w:rsid w:val="008E783D"/>
    <w:rsid w:val="008E7924"/>
    <w:rsid w:val="008F0572"/>
    <w:rsid w:val="008F097E"/>
    <w:rsid w:val="008F0A06"/>
    <w:rsid w:val="008F0B00"/>
    <w:rsid w:val="008F179A"/>
    <w:rsid w:val="008F204A"/>
    <w:rsid w:val="008F25A3"/>
    <w:rsid w:val="008F29AF"/>
    <w:rsid w:val="008F2B7E"/>
    <w:rsid w:val="008F2D33"/>
    <w:rsid w:val="008F2EFB"/>
    <w:rsid w:val="008F33E7"/>
    <w:rsid w:val="008F3413"/>
    <w:rsid w:val="008F398D"/>
    <w:rsid w:val="008F41A3"/>
    <w:rsid w:val="008F4CD3"/>
    <w:rsid w:val="008F4FDB"/>
    <w:rsid w:val="008F5178"/>
    <w:rsid w:val="008F5CD1"/>
    <w:rsid w:val="008F5CF5"/>
    <w:rsid w:val="008F5F20"/>
    <w:rsid w:val="008F6FCF"/>
    <w:rsid w:val="00900213"/>
    <w:rsid w:val="009007BE"/>
    <w:rsid w:val="00900D88"/>
    <w:rsid w:val="00902634"/>
    <w:rsid w:val="009026BF"/>
    <w:rsid w:val="00902B8A"/>
    <w:rsid w:val="00902BF5"/>
    <w:rsid w:val="0090324C"/>
    <w:rsid w:val="009036F2"/>
    <w:rsid w:val="00904E28"/>
    <w:rsid w:val="00905B4F"/>
    <w:rsid w:val="00905C45"/>
    <w:rsid w:val="00905CC7"/>
    <w:rsid w:val="0090609F"/>
    <w:rsid w:val="00906163"/>
    <w:rsid w:val="0090638C"/>
    <w:rsid w:val="00906B16"/>
    <w:rsid w:val="009078A1"/>
    <w:rsid w:val="009079E4"/>
    <w:rsid w:val="00907C02"/>
    <w:rsid w:val="009100D0"/>
    <w:rsid w:val="00911955"/>
    <w:rsid w:val="00911F76"/>
    <w:rsid w:val="00912034"/>
    <w:rsid w:val="0091204E"/>
    <w:rsid w:val="00912104"/>
    <w:rsid w:val="009121B4"/>
    <w:rsid w:val="0091279D"/>
    <w:rsid w:val="009137F7"/>
    <w:rsid w:val="00913E13"/>
    <w:rsid w:val="0091411F"/>
    <w:rsid w:val="00914280"/>
    <w:rsid w:val="00914D84"/>
    <w:rsid w:val="00915298"/>
    <w:rsid w:val="009158FC"/>
    <w:rsid w:val="00915BE8"/>
    <w:rsid w:val="00915F13"/>
    <w:rsid w:val="009160B7"/>
    <w:rsid w:val="0091686E"/>
    <w:rsid w:val="00916BE6"/>
    <w:rsid w:val="009170AC"/>
    <w:rsid w:val="0091718E"/>
    <w:rsid w:val="0092046B"/>
    <w:rsid w:val="009208C3"/>
    <w:rsid w:val="0092097F"/>
    <w:rsid w:val="00921080"/>
    <w:rsid w:val="00921526"/>
    <w:rsid w:val="00921B23"/>
    <w:rsid w:val="00921CDB"/>
    <w:rsid w:val="00922C77"/>
    <w:rsid w:val="009232C1"/>
    <w:rsid w:val="009237D7"/>
    <w:rsid w:val="0092386C"/>
    <w:rsid w:val="00923EE8"/>
    <w:rsid w:val="00923FE1"/>
    <w:rsid w:val="00924123"/>
    <w:rsid w:val="00924AAC"/>
    <w:rsid w:val="00925153"/>
    <w:rsid w:val="009254C7"/>
    <w:rsid w:val="00925E37"/>
    <w:rsid w:val="0092612B"/>
    <w:rsid w:val="0092680D"/>
    <w:rsid w:val="00926BDB"/>
    <w:rsid w:val="009273DA"/>
    <w:rsid w:val="009304CE"/>
    <w:rsid w:val="00930A5D"/>
    <w:rsid w:val="009316A6"/>
    <w:rsid w:val="00931E65"/>
    <w:rsid w:val="009320F7"/>
    <w:rsid w:val="009323EE"/>
    <w:rsid w:val="00932CA7"/>
    <w:rsid w:val="0093317E"/>
    <w:rsid w:val="009332CF"/>
    <w:rsid w:val="009339AF"/>
    <w:rsid w:val="00933A22"/>
    <w:rsid w:val="00933D01"/>
    <w:rsid w:val="009344EE"/>
    <w:rsid w:val="00934858"/>
    <w:rsid w:val="00934E15"/>
    <w:rsid w:val="0093525F"/>
    <w:rsid w:val="00935533"/>
    <w:rsid w:val="0093556E"/>
    <w:rsid w:val="0093593B"/>
    <w:rsid w:val="00935ADC"/>
    <w:rsid w:val="00935F77"/>
    <w:rsid w:val="00936215"/>
    <w:rsid w:val="00937289"/>
    <w:rsid w:val="00937F3C"/>
    <w:rsid w:val="009403E4"/>
    <w:rsid w:val="00940AEA"/>
    <w:rsid w:val="00940DC8"/>
    <w:rsid w:val="0094167B"/>
    <w:rsid w:val="00941A16"/>
    <w:rsid w:val="00941A71"/>
    <w:rsid w:val="00942861"/>
    <w:rsid w:val="00942E3F"/>
    <w:rsid w:val="00942EB1"/>
    <w:rsid w:val="009431C4"/>
    <w:rsid w:val="00943D76"/>
    <w:rsid w:val="0094429C"/>
    <w:rsid w:val="00944C94"/>
    <w:rsid w:val="00944E91"/>
    <w:rsid w:val="009453B7"/>
    <w:rsid w:val="00945850"/>
    <w:rsid w:val="00945FC0"/>
    <w:rsid w:val="009461A8"/>
    <w:rsid w:val="0094636E"/>
    <w:rsid w:val="00947337"/>
    <w:rsid w:val="00947C20"/>
    <w:rsid w:val="00947DB0"/>
    <w:rsid w:val="00947E1D"/>
    <w:rsid w:val="00950507"/>
    <w:rsid w:val="009505CD"/>
    <w:rsid w:val="00951A48"/>
    <w:rsid w:val="00951E3D"/>
    <w:rsid w:val="009530FF"/>
    <w:rsid w:val="0095342A"/>
    <w:rsid w:val="0095346C"/>
    <w:rsid w:val="00953D83"/>
    <w:rsid w:val="00954C07"/>
    <w:rsid w:val="00954CBA"/>
    <w:rsid w:val="00955394"/>
    <w:rsid w:val="0095575F"/>
    <w:rsid w:val="00955DF7"/>
    <w:rsid w:val="00956095"/>
    <w:rsid w:val="00956842"/>
    <w:rsid w:val="009576C8"/>
    <w:rsid w:val="009579A8"/>
    <w:rsid w:val="00957BE1"/>
    <w:rsid w:val="00957C30"/>
    <w:rsid w:val="00960C00"/>
    <w:rsid w:val="00960D78"/>
    <w:rsid w:val="00960EED"/>
    <w:rsid w:val="00961C2E"/>
    <w:rsid w:val="00962B48"/>
    <w:rsid w:val="00963463"/>
    <w:rsid w:val="009635D3"/>
    <w:rsid w:val="009637F4"/>
    <w:rsid w:val="00964682"/>
    <w:rsid w:val="00964731"/>
    <w:rsid w:val="00964889"/>
    <w:rsid w:val="00964AEC"/>
    <w:rsid w:val="00964D08"/>
    <w:rsid w:val="00965583"/>
    <w:rsid w:val="00965630"/>
    <w:rsid w:val="00965A52"/>
    <w:rsid w:val="00965C39"/>
    <w:rsid w:val="00965F8D"/>
    <w:rsid w:val="0096615B"/>
    <w:rsid w:val="00966A04"/>
    <w:rsid w:val="00966FCA"/>
    <w:rsid w:val="00967F6E"/>
    <w:rsid w:val="009706E5"/>
    <w:rsid w:val="00971009"/>
    <w:rsid w:val="009712E4"/>
    <w:rsid w:val="00971D3D"/>
    <w:rsid w:val="00972480"/>
    <w:rsid w:val="0097274E"/>
    <w:rsid w:val="009728E1"/>
    <w:rsid w:val="00972910"/>
    <w:rsid w:val="0097296E"/>
    <w:rsid w:val="00972A7D"/>
    <w:rsid w:val="00972BD1"/>
    <w:rsid w:val="00972BE8"/>
    <w:rsid w:val="00973609"/>
    <w:rsid w:val="009737B6"/>
    <w:rsid w:val="00974599"/>
    <w:rsid w:val="00974A1C"/>
    <w:rsid w:val="00974F12"/>
    <w:rsid w:val="00974F4E"/>
    <w:rsid w:val="00975064"/>
    <w:rsid w:val="00975105"/>
    <w:rsid w:val="00975A57"/>
    <w:rsid w:val="00975C04"/>
    <w:rsid w:val="00975DA4"/>
    <w:rsid w:val="00975F2B"/>
    <w:rsid w:val="009761F2"/>
    <w:rsid w:val="009767BF"/>
    <w:rsid w:val="009767C0"/>
    <w:rsid w:val="00976965"/>
    <w:rsid w:val="00976F49"/>
    <w:rsid w:val="0097705E"/>
    <w:rsid w:val="00977371"/>
    <w:rsid w:val="009774DD"/>
    <w:rsid w:val="00977505"/>
    <w:rsid w:val="0097771D"/>
    <w:rsid w:val="00977A37"/>
    <w:rsid w:val="00977B2A"/>
    <w:rsid w:val="00980366"/>
    <w:rsid w:val="0098107C"/>
    <w:rsid w:val="00981DC3"/>
    <w:rsid w:val="009824E8"/>
    <w:rsid w:val="00982528"/>
    <w:rsid w:val="009827BA"/>
    <w:rsid w:val="00982808"/>
    <w:rsid w:val="00982D4A"/>
    <w:rsid w:val="00983BF1"/>
    <w:rsid w:val="00984399"/>
    <w:rsid w:val="009844A6"/>
    <w:rsid w:val="00984CA9"/>
    <w:rsid w:val="00985071"/>
    <w:rsid w:val="009853A1"/>
    <w:rsid w:val="00986022"/>
    <w:rsid w:val="00986ACC"/>
    <w:rsid w:val="00986F9F"/>
    <w:rsid w:val="0098718A"/>
    <w:rsid w:val="00987518"/>
    <w:rsid w:val="00987AD0"/>
    <w:rsid w:val="009901EA"/>
    <w:rsid w:val="00990F8A"/>
    <w:rsid w:val="009910C2"/>
    <w:rsid w:val="00991344"/>
    <w:rsid w:val="009914DB"/>
    <w:rsid w:val="00991854"/>
    <w:rsid w:val="00992170"/>
    <w:rsid w:val="00992DBD"/>
    <w:rsid w:val="00992E0D"/>
    <w:rsid w:val="00993419"/>
    <w:rsid w:val="00993963"/>
    <w:rsid w:val="00993DB1"/>
    <w:rsid w:val="00993EFE"/>
    <w:rsid w:val="00994AC5"/>
    <w:rsid w:val="009955B9"/>
    <w:rsid w:val="0099579D"/>
    <w:rsid w:val="0099714C"/>
    <w:rsid w:val="00997D59"/>
    <w:rsid w:val="009A0BAA"/>
    <w:rsid w:val="009A0BF8"/>
    <w:rsid w:val="009A1942"/>
    <w:rsid w:val="009A23E0"/>
    <w:rsid w:val="009A24ED"/>
    <w:rsid w:val="009A2641"/>
    <w:rsid w:val="009A2FBB"/>
    <w:rsid w:val="009A3219"/>
    <w:rsid w:val="009A3450"/>
    <w:rsid w:val="009A3A54"/>
    <w:rsid w:val="009A3DB6"/>
    <w:rsid w:val="009A4ABE"/>
    <w:rsid w:val="009A4E0F"/>
    <w:rsid w:val="009A50FC"/>
    <w:rsid w:val="009A5635"/>
    <w:rsid w:val="009A65EE"/>
    <w:rsid w:val="009A6894"/>
    <w:rsid w:val="009A71DD"/>
    <w:rsid w:val="009A75B7"/>
    <w:rsid w:val="009A7A43"/>
    <w:rsid w:val="009A7EBE"/>
    <w:rsid w:val="009B066B"/>
    <w:rsid w:val="009B075B"/>
    <w:rsid w:val="009B0CF2"/>
    <w:rsid w:val="009B0DE9"/>
    <w:rsid w:val="009B0E54"/>
    <w:rsid w:val="009B12E1"/>
    <w:rsid w:val="009B2548"/>
    <w:rsid w:val="009B2698"/>
    <w:rsid w:val="009B2D0A"/>
    <w:rsid w:val="009B2EF6"/>
    <w:rsid w:val="009B3400"/>
    <w:rsid w:val="009B3724"/>
    <w:rsid w:val="009B441C"/>
    <w:rsid w:val="009B443D"/>
    <w:rsid w:val="009B47E0"/>
    <w:rsid w:val="009B511B"/>
    <w:rsid w:val="009B56FB"/>
    <w:rsid w:val="009B586C"/>
    <w:rsid w:val="009B65B5"/>
    <w:rsid w:val="009B6602"/>
    <w:rsid w:val="009B6FB9"/>
    <w:rsid w:val="009B72C1"/>
    <w:rsid w:val="009B7AB2"/>
    <w:rsid w:val="009C0250"/>
    <w:rsid w:val="009C05B5"/>
    <w:rsid w:val="009C0831"/>
    <w:rsid w:val="009C1443"/>
    <w:rsid w:val="009C1520"/>
    <w:rsid w:val="009C1553"/>
    <w:rsid w:val="009C17C1"/>
    <w:rsid w:val="009C1935"/>
    <w:rsid w:val="009C2B3A"/>
    <w:rsid w:val="009C2F1F"/>
    <w:rsid w:val="009C3634"/>
    <w:rsid w:val="009C37BA"/>
    <w:rsid w:val="009C3B0F"/>
    <w:rsid w:val="009C3D4E"/>
    <w:rsid w:val="009C3FA9"/>
    <w:rsid w:val="009C405E"/>
    <w:rsid w:val="009C455C"/>
    <w:rsid w:val="009C482C"/>
    <w:rsid w:val="009C4A08"/>
    <w:rsid w:val="009C4CCC"/>
    <w:rsid w:val="009C56F6"/>
    <w:rsid w:val="009C799C"/>
    <w:rsid w:val="009C7C48"/>
    <w:rsid w:val="009D0391"/>
    <w:rsid w:val="009D05FE"/>
    <w:rsid w:val="009D0B24"/>
    <w:rsid w:val="009D0B49"/>
    <w:rsid w:val="009D1C2F"/>
    <w:rsid w:val="009D1D42"/>
    <w:rsid w:val="009D1F4B"/>
    <w:rsid w:val="009D221B"/>
    <w:rsid w:val="009D2445"/>
    <w:rsid w:val="009D2725"/>
    <w:rsid w:val="009D2A52"/>
    <w:rsid w:val="009D3606"/>
    <w:rsid w:val="009D3799"/>
    <w:rsid w:val="009D3823"/>
    <w:rsid w:val="009D3B4E"/>
    <w:rsid w:val="009D3BFC"/>
    <w:rsid w:val="009D3DF1"/>
    <w:rsid w:val="009D45A6"/>
    <w:rsid w:val="009D512A"/>
    <w:rsid w:val="009D5572"/>
    <w:rsid w:val="009D5994"/>
    <w:rsid w:val="009D5BE4"/>
    <w:rsid w:val="009D5C41"/>
    <w:rsid w:val="009D628C"/>
    <w:rsid w:val="009D62BD"/>
    <w:rsid w:val="009D63E6"/>
    <w:rsid w:val="009D6737"/>
    <w:rsid w:val="009D6C43"/>
    <w:rsid w:val="009D7078"/>
    <w:rsid w:val="009D70EA"/>
    <w:rsid w:val="009D732E"/>
    <w:rsid w:val="009D7801"/>
    <w:rsid w:val="009D7F38"/>
    <w:rsid w:val="009E10D7"/>
    <w:rsid w:val="009E180A"/>
    <w:rsid w:val="009E19F8"/>
    <w:rsid w:val="009E2F62"/>
    <w:rsid w:val="009E325E"/>
    <w:rsid w:val="009E3877"/>
    <w:rsid w:val="009E3CEE"/>
    <w:rsid w:val="009E5AD4"/>
    <w:rsid w:val="009E6ACE"/>
    <w:rsid w:val="009E765D"/>
    <w:rsid w:val="009F0AD6"/>
    <w:rsid w:val="009F0B40"/>
    <w:rsid w:val="009F15B5"/>
    <w:rsid w:val="009F1C3D"/>
    <w:rsid w:val="009F230D"/>
    <w:rsid w:val="009F2436"/>
    <w:rsid w:val="009F2CA9"/>
    <w:rsid w:val="009F2FBE"/>
    <w:rsid w:val="009F314F"/>
    <w:rsid w:val="009F31FB"/>
    <w:rsid w:val="009F341F"/>
    <w:rsid w:val="009F3D6C"/>
    <w:rsid w:val="009F3E9B"/>
    <w:rsid w:val="009F3EEF"/>
    <w:rsid w:val="009F4238"/>
    <w:rsid w:val="009F44F3"/>
    <w:rsid w:val="009F5444"/>
    <w:rsid w:val="009F5518"/>
    <w:rsid w:val="009F56DB"/>
    <w:rsid w:val="009F56FC"/>
    <w:rsid w:val="009F6548"/>
    <w:rsid w:val="009F6F75"/>
    <w:rsid w:val="009F73AB"/>
    <w:rsid w:val="009F7857"/>
    <w:rsid w:val="00A0039F"/>
    <w:rsid w:val="00A01269"/>
    <w:rsid w:val="00A012BA"/>
    <w:rsid w:val="00A01CE8"/>
    <w:rsid w:val="00A01D47"/>
    <w:rsid w:val="00A02F86"/>
    <w:rsid w:val="00A030BC"/>
    <w:rsid w:val="00A032AC"/>
    <w:rsid w:val="00A03680"/>
    <w:rsid w:val="00A042C6"/>
    <w:rsid w:val="00A046E1"/>
    <w:rsid w:val="00A04794"/>
    <w:rsid w:val="00A05107"/>
    <w:rsid w:val="00A051FD"/>
    <w:rsid w:val="00A060EF"/>
    <w:rsid w:val="00A06156"/>
    <w:rsid w:val="00A102EE"/>
    <w:rsid w:val="00A10692"/>
    <w:rsid w:val="00A11636"/>
    <w:rsid w:val="00A11920"/>
    <w:rsid w:val="00A12143"/>
    <w:rsid w:val="00A125A5"/>
    <w:rsid w:val="00A12D3B"/>
    <w:rsid w:val="00A13353"/>
    <w:rsid w:val="00A13AFE"/>
    <w:rsid w:val="00A13CAC"/>
    <w:rsid w:val="00A140F5"/>
    <w:rsid w:val="00A146E7"/>
    <w:rsid w:val="00A14C77"/>
    <w:rsid w:val="00A15474"/>
    <w:rsid w:val="00A15BA4"/>
    <w:rsid w:val="00A15ED4"/>
    <w:rsid w:val="00A15F0C"/>
    <w:rsid w:val="00A16150"/>
    <w:rsid w:val="00A164CB"/>
    <w:rsid w:val="00A16A19"/>
    <w:rsid w:val="00A170C9"/>
    <w:rsid w:val="00A17362"/>
    <w:rsid w:val="00A17D7B"/>
    <w:rsid w:val="00A20520"/>
    <w:rsid w:val="00A205B3"/>
    <w:rsid w:val="00A20BAF"/>
    <w:rsid w:val="00A211E1"/>
    <w:rsid w:val="00A215DC"/>
    <w:rsid w:val="00A21F39"/>
    <w:rsid w:val="00A22187"/>
    <w:rsid w:val="00A222D0"/>
    <w:rsid w:val="00A22342"/>
    <w:rsid w:val="00A22E73"/>
    <w:rsid w:val="00A233BA"/>
    <w:rsid w:val="00A23B4F"/>
    <w:rsid w:val="00A23F06"/>
    <w:rsid w:val="00A242EA"/>
    <w:rsid w:val="00A25407"/>
    <w:rsid w:val="00A256EF"/>
    <w:rsid w:val="00A25A15"/>
    <w:rsid w:val="00A25E14"/>
    <w:rsid w:val="00A260D3"/>
    <w:rsid w:val="00A26165"/>
    <w:rsid w:val="00A26508"/>
    <w:rsid w:val="00A26AA0"/>
    <w:rsid w:val="00A27019"/>
    <w:rsid w:val="00A27203"/>
    <w:rsid w:val="00A2733E"/>
    <w:rsid w:val="00A2747F"/>
    <w:rsid w:val="00A275AA"/>
    <w:rsid w:val="00A27754"/>
    <w:rsid w:val="00A27E44"/>
    <w:rsid w:val="00A303A6"/>
    <w:rsid w:val="00A304E7"/>
    <w:rsid w:val="00A306C4"/>
    <w:rsid w:val="00A31234"/>
    <w:rsid w:val="00A3184D"/>
    <w:rsid w:val="00A31AE2"/>
    <w:rsid w:val="00A31BE8"/>
    <w:rsid w:val="00A32B4D"/>
    <w:rsid w:val="00A32C9A"/>
    <w:rsid w:val="00A3306F"/>
    <w:rsid w:val="00A33CFB"/>
    <w:rsid w:val="00A33E21"/>
    <w:rsid w:val="00A340B8"/>
    <w:rsid w:val="00A35840"/>
    <w:rsid w:val="00A35CE3"/>
    <w:rsid w:val="00A363C4"/>
    <w:rsid w:val="00A364E8"/>
    <w:rsid w:val="00A36C33"/>
    <w:rsid w:val="00A371CA"/>
    <w:rsid w:val="00A37247"/>
    <w:rsid w:val="00A37252"/>
    <w:rsid w:val="00A377C7"/>
    <w:rsid w:val="00A377E6"/>
    <w:rsid w:val="00A37E29"/>
    <w:rsid w:val="00A40CA3"/>
    <w:rsid w:val="00A40F33"/>
    <w:rsid w:val="00A417CF"/>
    <w:rsid w:val="00A41886"/>
    <w:rsid w:val="00A41F60"/>
    <w:rsid w:val="00A420A5"/>
    <w:rsid w:val="00A42231"/>
    <w:rsid w:val="00A42243"/>
    <w:rsid w:val="00A42E9B"/>
    <w:rsid w:val="00A43441"/>
    <w:rsid w:val="00A43AAF"/>
    <w:rsid w:val="00A43C10"/>
    <w:rsid w:val="00A4402E"/>
    <w:rsid w:val="00A449BB"/>
    <w:rsid w:val="00A45888"/>
    <w:rsid w:val="00A458E7"/>
    <w:rsid w:val="00A45ACB"/>
    <w:rsid w:val="00A46080"/>
    <w:rsid w:val="00A46143"/>
    <w:rsid w:val="00A466C5"/>
    <w:rsid w:val="00A467B9"/>
    <w:rsid w:val="00A46F43"/>
    <w:rsid w:val="00A4724A"/>
    <w:rsid w:val="00A47C72"/>
    <w:rsid w:val="00A47F0A"/>
    <w:rsid w:val="00A50056"/>
    <w:rsid w:val="00A503ED"/>
    <w:rsid w:val="00A506C0"/>
    <w:rsid w:val="00A51AEE"/>
    <w:rsid w:val="00A51D97"/>
    <w:rsid w:val="00A52243"/>
    <w:rsid w:val="00A52650"/>
    <w:rsid w:val="00A52DFD"/>
    <w:rsid w:val="00A52EA2"/>
    <w:rsid w:val="00A53332"/>
    <w:rsid w:val="00A537E0"/>
    <w:rsid w:val="00A5383A"/>
    <w:rsid w:val="00A5460B"/>
    <w:rsid w:val="00A548D2"/>
    <w:rsid w:val="00A549BB"/>
    <w:rsid w:val="00A54F0D"/>
    <w:rsid w:val="00A557BA"/>
    <w:rsid w:val="00A55849"/>
    <w:rsid w:val="00A5599C"/>
    <w:rsid w:val="00A5644D"/>
    <w:rsid w:val="00A56A8F"/>
    <w:rsid w:val="00A56ACC"/>
    <w:rsid w:val="00A57004"/>
    <w:rsid w:val="00A57B01"/>
    <w:rsid w:val="00A6008C"/>
    <w:rsid w:val="00A604BA"/>
    <w:rsid w:val="00A6050B"/>
    <w:rsid w:val="00A6056F"/>
    <w:rsid w:val="00A606F7"/>
    <w:rsid w:val="00A60DE2"/>
    <w:rsid w:val="00A60F51"/>
    <w:rsid w:val="00A6166C"/>
    <w:rsid w:val="00A618B2"/>
    <w:rsid w:val="00A61CC0"/>
    <w:rsid w:val="00A61CE8"/>
    <w:rsid w:val="00A61D29"/>
    <w:rsid w:val="00A62D5B"/>
    <w:rsid w:val="00A63C2E"/>
    <w:rsid w:val="00A646CA"/>
    <w:rsid w:val="00A64B6E"/>
    <w:rsid w:val="00A65720"/>
    <w:rsid w:val="00A65C04"/>
    <w:rsid w:val="00A66021"/>
    <w:rsid w:val="00A665C1"/>
    <w:rsid w:val="00A66C2C"/>
    <w:rsid w:val="00A672CC"/>
    <w:rsid w:val="00A67B40"/>
    <w:rsid w:val="00A67B99"/>
    <w:rsid w:val="00A70934"/>
    <w:rsid w:val="00A71429"/>
    <w:rsid w:val="00A71836"/>
    <w:rsid w:val="00A71F5A"/>
    <w:rsid w:val="00A73AAE"/>
    <w:rsid w:val="00A73D3E"/>
    <w:rsid w:val="00A74092"/>
    <w:rsid w:val="00A7454A"/>
    <w:rsid w:val="00A747AD"/>
    <w:rsid w:val="00A74974"/>
    <w:rsid w:val="00A74C84"/>
    <w:rsid w:val="00A74E6F"/>
    <w:rsid w:val="00A751DE"/>
    <w:rsid w:val="00A752C8"/>
    <w:rsid w:val="00A7614A"/>
    <w:rsid w:val="00A763FE"/>
    <w:rsid w:val="00A764DA"/>
    <w:rsid w:val="00A76E59"/>
    <w:rsid w:val="00A76FB9"/>
    <w:rsid w:val="00A7722F"/>
    <w:rsid w:val="00A772D7"/>
    <w:rsid w:val="00A8152D"/>
    <w:rsid w:val="00A81B3F"/>
    <w:rsid w:val="00A81D6E"/>
    <w:rsid w:val="00A81E2B"/>
    <w:rsid w:val="00A828D6"/>
    <w:rsid w:val="00A82A1F"/>
    <w:rsid w:val="00A82D61"/>
    <w:rsid w:val="00A833C8"/>
    <w:rsid w:val="00A836E7"/>
    <w:rsid w:val="00A83BF6"/>
    <w:rsid w:val="00A840B4"/>
    <w:rsid w:val="00A8432B"/>
    <w:rsid w:val="00A84AAD"/>
    <w:rsid w:val="00A85288"/>
    <w:rsid w:val="00A85636"/>
    <w:rsid w:val="00A858B7"/>
    <w:rsid w:val="00A85CC8"/>
    <w:rsid w:val="00A85FA7"/>
    <w:rsid w:val="00A86142"/>
    <w:rsid w:val="00A86F53"/>
    <w:rsid w:val="00A876B2"/>
    <w:rsid w:val="00A87B08"/>
    <w:rsid w:val="00A87C1B"/>
    <w:rsid w:val="00A87F85"/>
    <w:rsid w:val="00A90650"/>
    <w:rsid w:val="00A9099F"/>
    <w:rsid w:val="00A9169C"/>
    <w:rsid w:val="00A918FC"/>
    <w:rsid w:val="00A91CCB"/>
    <w:rsid w:val="00A92FD9"/>
    <w:rsid w:val="00A932BE"/>
    <w:rsid w:val="00A933DA"/>
    <w:rsid w:val="00A93B3D"/>
    <w:rsid w:val="00A93EAF"/>
    <w:rsid w:val="00A94040"/>
    <w:rsid w:val="00A94E60"/>
    <w:rsid w:val="00A95461"/>
    <w:rsid w:val="00A95D4A"/>
    <w:rsid w:val="00A95F19"/>
    <w:rsid w:val="00A9638D"/>
    <w:rsid w:val="00A96502"/>
    <w:rsid w:val="00A9681D"/>
    <w:rsid w:val="00A96B65"/>
    <w:rsid w:val="00A96BA1"/>
    <w:rsid w:val="00A973D0"/>
    <w:rsid w:val="00A9772F"/>
    <w:rsid w:val="00A97B83"/>
    <w:rsid w:val="00AA05DF"/>
    <w:rsid w:val="00AA0993"/>
    <w:rsid w:val="00AA0D9E"/>
    <w:rsid w:val="00AA154D"/>
    <w:rsid w:val="00AA15A6"/>
    <w:rsid w:val="00AA19C8"/>
    <w:rsid w:val="00AA1B3D"/>
    <w:rsid w:val="00AA1F17"/>
    <w:rsid w:val="00AA2764"/>
    <w:rsid w:val="00AA326A"/>
    <w:rsid w:val="00AA3EB4"/>
    <w:rsid w:val="00AA43DB"/>
    <w:rsid w:val="00AA50FF"/>
    <w:rsid w:val="00AA5430"/>
    <w:rsid w:val="00AA55DB"/>
    <w:rsid w:val="00AA55E2"/>
    <w:rsid w:val="00AA5974"/>
    <w:rsid w:val="00AA5BD5"/>
    <w:rsid w:val="00AA5D7F"/>
    <w:rsid w:val="00AA5DDB"/>
    <w:rsid w:val="00AA6ECC"/>
    <w:rsid w:val="00AA7591"/>
    <w:rsid w:val="00AA7981"/>
    <w:rsid w:val="00AA79F7"/>
    <w:rsid w:val="00AA7B25"/>
    <w:rsid w:val="00AB08C0"/>
    <w:rsid w:val="00AB0940"/>
    <w:rsid w:val="00AB0E27"/>
    <w:rsid w:val="00AB198D"/>
    <w:rsid w:val="00AB1CBC"/>
    <w:rsid w:val="00AB242A"/>
    <w:rsid w:val="00AB25AD"/>
    <w:rsid w:val="00AB28B6"/>
    <w:rsid w:val="00AB298A"/>
    <w:rsid w:val="00AB2A54"/>
    <w:rsid w:val="00AB307E"/>
    <w:rsid w:val="00AB3088"/>
    <w:rsid w:val="00AB44D7"/>
    <w:rsid w:val="00AB4699"/>
    <w:rsid w:val="00AB46B5"/>
    <w:rsid w:val="00AB4FF4"/>
    <w:rsid w:val="00AB5B99"/>
    <w:rsid w:val="00AB624B"/>
    <w:rsid w:val="00AB7A0A"/>
    <w:rsid w:val="00AC00BE"/>
    <w:rsid w:val="00AC042B"/>
    <w:rsid w:val="00AC0536"/>
    <w:rsid w:val="00AC0AFE"/>
    <w:rsid w:val="00AC0ECD"/>
    <w:rsid w:val="00AC25DB"/>
    <w:rsid w:val="00AC2609"/>
    <w:rsid w:val="00AC2EDA"/>
    <w:rsid w:val="00AC354C"/>
    <w:rsid w:val="00AC42AA"/>
    <w:rsid w:val="00AC4810"/>
    <w:rsid w:val="00AC5D00"/>
    <w:rsid w:val="00AC5FC2"/>
    <w:rsid w:val="00AC664E"/>
    <w:rsid w:val="00AC67E6"/>
    <w:rsid w:val="00AC6AF9"/>
    <w:rsid w:val="00AC6BDF"/>
    <w:rsid w:val="00AC6F77"/>
    <w:rsid w:val="00AC7107"/>
    <w:rsid w:val="00AC72F3"/>
    <w:rsid w:val="00AD00E4"/>
    <w:rsid w:val="00AD0225"/>
    <w:rsid w:val="00AD0431"/>
    <w:rsid w:val="00AD083C"/>
    <w:rsid w:val="00AD0C43"/>
    <w:rsid w:val="00AD0C77"/>
    <w:rsid w:val="00AD1534"/>
    <w:rsid w:val="00AD1F7E"/>
    <w:rsid w:val="00AD1FE5"/>
    <w:rsid w:val="00AD2383"/>
    <w:rsid w:val="00AD24E8"/>
    <w:rsid w:val="00AD253B"/>
    <w:rsid w:val="00AD2910"/>
    <w:rsid w:val="00AD2C7D"/>
    <w:rsid w:val="00AD3545"/>
    <w:rsid w:val="00AD37EE"/>
    <w:rsid w:val="00AD49D9"/>
    <w:rsid w:val="00AD4E6A"/>
    <w:rsid w:val="00AD4E98"/>
    <w:rsid w:val="00AD510C"/>
    <w:rsid w:val="00AD59C1"/>
    <w:rsid w:val="00AD6063"/>
    <w:rsid w:val="00AD72F1"/>
    <w:rsid w:val="00AD788C"/>
    <w:rsid w:val="00AD7AE6"/>
    <w:rsid w:val="00AD7CE9"/>
    <w:rsid w:val="00AE13EA"/>
    <w:rsid w:val="00AE1470"/>
    <w:rsid w:val="00AE1A49"/>
    <w:rsid w:val="00AE1CC5"/>
    <w:rsid w:val="00AE24D6"/>
    <w:rsid w:val="00AE2584"/>
    <w:rsid w:val="00AE2B86"/>
    <w:rsid w:val="00AE2FF0"/>
    <w:rsid w:val="00AE31A7"/>
    <w:rsid w:val="00AE380A"/>
    <w:rsid w:val="00AE3C43"/>
    <w:rsid w:val="00AE4105"/>
    <w:rsid w:val="00AE480D"/>
    <w:rsid w:val="00AE5358"/>
    <w:rsid w:val="00AE6251"/>
    <w:rsid w:val="00AE674D"/>
    <w:rsid w:val="00AE6BBE"/>
    <w:rsid w:val="00AE6EB1"/>
    <w:rsid w:val="00AE72AA"/>
    <w:rsid w:val="00AF0A8B"/>
    <w:rsid w:val="00AF13B1"/>
    <w:rsid w:val="00AF16AC"/>
    <w:rsid w:val="00AF2680"/>
    <w:rsid w:val="00AF2D82"/>
    <w:rsid w:val="00AF3421"/>
    <w:rsid w:val="00AF378D"/>
    <w:rsid w:val="00AF3BEC"/>
    <w:rsid w:val="00AF4541"/>
    <w:rsid w:val="00AF4A01"/>
    <w:rsid w:val="00AF55E3"/>
    <w:rsid w:val="00AF562F"/>
    <w:rsid w:val="00AF5C25"/>
    <w:rsid w:val="00AF5FD2"/>
    <w:rsid w:val="00AF615F"/>
    <w:rsid w:val="00AF6E0C"/>
    <w:rsid w:val="00AF7843"/>
    <w:rsid w:val="00B00415"/>
    <w:rsid w:val="00B00792"/>
    <w:rsid w:val="00B00926"/>
    <w:rsid w:val="00B00FAA"/>
    <w:rsid w:val="00B01059"/>
    <w:rsid w:val="00B02755"/>
    <w:rsid w:val="00B02877"/>
    <w:rsid w:val="00B0293E"/>
    <w:rsid w:val="00B02EFD"/>
    <w:rsid w:val="00B034C7"/>
    <w:rsid w:val="00B03697"/>
    <w:rsid w:val="00B03FF4"/>
    <w:rsid w:val="00B04394"/>
    <w:rsid w:val="00B05718"/>
    <w:rsid w:val="00B05CCA"/>
    <w:rsid w:val="00B061FA"/>
    <w:rsid w:val="00B06850"/>
    <w:rsid w:val="00B06CF8"/>
    <w:rsid w:val="00B0762A"/>
    <w:rsid w:val="00B07BE3"/>
    <w:rsid w:val="00B07E9B"/>
    <w:rsid w:val="00B07F69"/>
    <w:rsid w:val="00B1000F"/>
    <w:rsid w:val="00B104DE"/>
    <w:rsid w:val="00B10DA9"/>
    <w:rsid w:val="00B117C2"/>
    <w:rsid w:val="00B1197D"/>
    <w:rsid w:val="00B11C81"/>
    <w:rsid w:val="00B11F94"/>
    <w:rsid w:val="00B12E7B"/>
    <w:rsid w:val="00B13057"/>
    <w:rsid w:val="00B13866"/>
    <w:rsid w:val="00B13A2D"/>
    <w:rsid w:val="00B14000"/>
    <w:rsid w:val="00B140C6"/>
    <w:rsid w:val="00B14921"/>
    <w:rsid w:val="00B15365"/>
    <w:rsid w:val="00B1548E"/>
    <w:rsid w:val="00B15B52"/>
    <w:rsid w:val="00B15BB7"/>
    <w:rsid w:val="00B15ED2"/>
    <w:rsid w:val="00B1611E"/>
    <w:rsid w:val="00B16766"/>
    <w:rsid w:val="00B17727"/>
    <w:rsid w:val="00B20124"/>
    <w:rsid w:val="00B20207"/>
    <w:rsid w:val="00B20318"/>
    <w:rsid w:val="00B2041A"/>
    <w:rsid w:val="00B20A81"/>
    <w:rsid w:val="00B21276"/>
    <w:rsid w:val="00B21D3B"/>
    <w:rsid w:val="00B21D9B"/>
    <w:rsid w:val="00B2208D"/>
    <w:rsid w:val="00B22324"/>
    <w:rsid w:val="00B22C04"/>
    <w:rsid w:val="00B2355C"/>
    <w:rsid w:val="00B236B1"/>
    <w:rsid w:val="00B2387F"/>
    <w:rsid w:val="00B24424"/>
    <w:rsid w:val="00B2445E"/>
    <w:rsid w:val="00B24513"/>
    <w:rsid w:val="00B2512E"/>
    <w:rsid w:val="00B251F5"/>
    <w:rsid w:val="00B25540"/>
    <w:rsid w:val="00B25A1A"/>
    <w:rsid w:val="00B25F60"/>
    <w:rsid w:val="00B25FE6"/>
    <w:rsid w:val="00B26D7D"/>
    <w:rsid w:val="00B2706E"/>
    <w:rsid w:val="00B2718A"/>
    <w:rsid w:val="00B275B3"/>
    <w:rsid w:val="00B27853"/>
    <w:rsid w:val="00B3072E"/>
    <w:rsid w:val="00B30AC2"/>
    <w:rsid w:val="00B3135D"/>
    <w:rsid w:val="00B31BB7"/>
    <w:rsid w:val="00B321C1"/>
    <w:rsid w:val="00B32FCC"/>
    <w:rsid w:val="00B359CA"/>
    <w:rsid w:val="00B37476"/>
    <w:rsid w:val="00B374F0"/>
    <w:rsid w:val="00B378C1"/>
    <w:rsid w:val="00B40A4B"/>
    <w:rsid w:val="00B40EF4"/>
    <w:rsid w:val="00B413EC"/>
    <w:rsid w:val="00B41976"/>
    <w:rsid w:val="00B41DB6"/>
    <w:rsid w:val="00B41EAE"/>
    <w:rsid w:val="00B4241C"/>
    <w:rsid w:val="00B42DC9"/>
    <w:rsid w:val="00B42EC5"/>
    <w:rsid w:val="00B4311F"/>
    <w:rsid w:val="00B43224"/>
    <w:rsid w:val="00B4332B"/>
    <w:rsid w:val="00B433D4"/>
    <w:rsid w:val="00B43689"/>
    <w:rsid w:val="00B436DD"/>
    <w:rsid w:val="00B43E17"/>
    <w:rsid w:val="00B44166"/>
    <w:rsid w:val="00B4491F"/>
    <w:rsid w:val="00B44C83"/>
    <w:rsid w:val="00B45685"/>
    <w:rsid w:val="00B456DE"/>
    <w:rsid w:val="00B4597E"/>
    <w:rsid w:val="00B46237"/>
    <w:rsid w:val="00B46310"/>
    <w:rsid w:val="00B46895"/>
    <w:rsid w:val="00B470CD"/>
    <w:rsid w:val="00B472E4"/>
    <w:rsid w:val="00B47B70"/>
    <w:rsid w:val="00B50E6D"/>
    <w:rsid w:val="00B513EF"/>
    <w:rsid w:val="00B515E5"/>
    <w:rsid w:val="00B51D64"/>
    <w:rsid w:val="00B52303"/>
    <w:rsid w:val="00B540BA"/>
    <w:rsid w:val="00B54184"/>
    <w:rsid w:val="00B541CC"/>
    <w:rsid w:val="00B543DB"/>
    <w:rsid w:val="00B5493E"/>
    <w:rsid w:val="00B54BBE"/>
    <w:rsid w:val="00B55049"/>
    <w:rsid w:val="00B55288"/>
    <w:rsid w:val="00B5537E"/>
    <w:rsid w:val="00B55877"/>
    <w:rsid w:val="00B55EDC"/>
    <w:rsid w:val="00B56108"/>
    <w:rsid w:val="00B565BC"/>
    <w:rsid w:val="00B568B8"/>
    <w:rsid w:val="00B57ABE"/>
    <w:rsid w:val="00B60884"/>
    <w:rsid w:val="00B609EE"/>
    <w:rsid w:val="00B60D31"/>
    <w:rsid w:val="00B61952"/>
    <w:rsid w:val="00B6313C"/>
    <w:rsid w:val="00B63CBA"/>
    <w:rsid w:val="00B63F61"/>
    <w:rsid w:val="00B64D59"/>
    <w:rsid w:val="00B64F31"/>
    <w:rsid w:val="00B6581E"/>
    <w:rsid w:val="00B65E74"/>
    <w:rsid w:val="00B663DE"/>
    <w:rsid w:val="00B66441"/>
    <w:rsid w:val="00B668CC"/>
    <w:rsid w:val="00B669CF"/>
    <w:rsid w:val="00B66B3E"/>
    <w:rsid w:val="00B6713B"/>
    <w:rsid w:val="00B672BB"/>
    <w:rsid w:val="00B67526"/>
    <w:rsid w:val="00B67E14"/>
    <w:rsid w:val="00B707B7"/>
    <w:rsid w:val="00B70BE7"/>
    <w:rsid w:val="00B70EA4"/>
    <w:rsid w:val="00B70FEB"/>
    <w:rsid w:val="00B716AC"/>
    <w:rsid w:val="00B7250B"/>
    <w:rsid w:val="00B72BBF"/>
    <w:rsid w:val="00B72BD2"/>
    <w:rsid w:val="00B7359A"/>
    <w:rsid w:val="00B7411B"/>
    <w:rsid w:val="00B74B32"/>
    <w:rsid w:val="00B75031"/>
    <w:rsid w:val="00B75DC6"/>
    <w:rsid w:val="00B760D8"/>
    <w:rsid w:val="00B7644E"/>
    <w:rsid w:val="00B76560"/>
    <w:rsid w:val="00B76A3C"/>
    <w:rsid w:val="00B7700A"/>
    <w:rsid w:val="00B7715D"/>
    <w:rsid w:val="00B77F55"/>
    <w:rsid w:val="00B8064A"/>
    <w:rsid w:val="00B8074E"/>
    <w:rsid w:val="00B80D89"/>
    <w:rsid w:val="00B810CA"/>
    <w:rsid w:val="00B81506"/>
    <w:rsid w:val="00B8244D"/>
    <w:rsid w:val="00B82697"/>
    <w:rsid w:val="00B83C7D"/>
    <w:rsid w:val="00B84103"/>
    <w:rsid w:val="00B85349"/>
    <w:rsid w:val="00B85959"/>
    <w:rsid w:val="00B859A0"/>
    <w:rsid w:val="00B864B0"/>
    <w:rsid w:val="00B86B12"/>
    <w:rsid w:val="00B86BE5"/>
    <w:rsid w:val="00B87166"/>
    <w:rsid w:val="00B874EA"/>
    <w:rsid w:val="00B8787A"/>
    <w:rsid w:val="00B87D15"/>
    <w:rsid w:val="00B87E13"/>
    <w:rsid w:val="00B9009E"/>
    <w:rsid w:val="00B90419"/>
    <w:rsid w:val="00B9043A"/>
    <w:rsid w:val="00B917A5"/>
    <w:rsid w:val="00B91BD0"/>
    <w:rsid w:val="00B92238"/>
    <w:rsid w:val="00B92437"/>
    <w:rsid w:val="00B92726"/>
    <w:rsid w:val="00B9297D"/>
    <w:rsid w:val="00B92CC6"/>
    <w:rsid w:val="00B92E79"/>
    <w:rsid w:val="00B93541"/>
    <w:rsid w:val="00B9384F"/>
    <w:rsid w:val="00B94112"/>
    <w:rsid w:val="00B94518"/>
    <w:rsid w:val="00B949D6"/>
    <w:rsid w:val="00B950D3"/>
    <w:rsid w:val="00B956C0"/>
    <w:rsid w:val="00B9587B"/>
    <w:rsid w:val="00B95885"/>
    <w:rsid w:val="00B96074"/>
    <w:rsid w:val="00B96284"/>
    <w:rsid w:val="00B96F9F"/>
    <w:rsid w:val="00B971A7"/>
    <w:rsid w:val="00B97378"/>
    <w:rsid w:val="00B97F15"/>
    <w:rsid w:val="00BA091C"/>
    <w:rsid w:val="00BA0A2A"/>
    <w:rsid w:val="00BA0CFB"/>
    <w:rsid w:val="00BA1170"/>
    <w:rsid w:val="00BA1E47"/>
    <w:rsid w:val="00BA2307"/>
    <w:rsid w:val="00BA263C"/>
    <w:rsid w:val="00BA3163"/>
    <w:rsid w:val="00BA3C22"/>
    <w:rsid w:val="00BA3F50"/>
    <w:rsid w:val="00BA3FC8"/>
    <w:rsid w:val="00BA42E5"/>
    <w:rsid w:val="00BA4AB3"/>
    <w:rsid w:val="00BA4BF5"/>
    <w:rsid w:val="00BA4D51"/>
    <w:rsid w:val="00BA4F59"/>
    <w:rsid w:val="00BA5757"/>
    <w:rsid w:val="00BA5921"/>
    <w:rsid w:val="00BA5B58"/>
    <w:rsid w:val="00BA631A"/>
    <w:rsid w:val="00BA66F2"/>
    <w:rsid w:val="00BA680A"/>
    <w:rsid w:val="00BA7241"/>
    <w:rsid w:val="00BB112B"/>
    <w:rsid w:val="00BB1459"/>
    <w:rsid w:val="00BB1B84"/>
    <w:rsid w:val="00BB1E6A"/>
    <w:rsid w:val="00BB249F"/>
    <w:rsid w:val="00BB2D6E"/>
    <w:rsid w:val="00BB30DD"/>
    <w:rsid w:val="00BB3140"/>
    <w:rsid w:val="00BB3392"/>
    <w:rsid w:val="00BB34A2"/>
    <w:rsid w:val="00BB4970"/>
    <w:rsid w:val="00BB53CF"/>
    <w:rsid w:val="00BB5577"/>
    <w:rsid w:val="00BB68A8"/>
    <w:rsid w:val="00BB691E"/>
    <w:rsid w:val="00BB6A3A"/>
    <w:rsid w:val="00BB7350"/>
    <w:rsid w:val="00BB7A5D"/>
    <w:rsid w:val="00BC04F1"/>
    <w:rsid w:val="00BC09F4"/>
    <w:rsid w:val="00BC117D"/>
    <w:rsid w:val="00BC154D"/>
    <w:rsid w:val="00BC2489"/>
    <w:rsid w:val="00BC2BFA"/>
    <w:rsid w:val="00BC307F"/>
    <w:rsid w:val="00BC33F1"/>
    <w:rsid w:val="00BC37B8"/>
    <w:rsid w:val="00BC507B"/>
    <w:rsid w:val="00BC510E"/>
    <w:rsid w:val="00BC5AE6"/>
    <w:rsid w:val="00BC5E49"/>
    <w:rsid w:val="00BC6601"/>
    <w:rsid w:val="00BC661E"/>
    <w:rsid w:val="00BC6C72"/>
    <w:rsid w:val="00BD02F9"/>
    <w:rsid w:val="00BD0712"/>
    <w:rsid w:val="00BD0D96"/>
    <w:rsid w:val="00BD0E83"/>
    <w:rsid w:val="00BD10C2"/>
    <w:rsid w:val="00BD154F"/>
    <w:rsid w:val="00BD1E4E"/>
    <w:rsid w:val="00BD2836"/>
    <w:rsid w:val="00BD2DEC"/>
    <w:rsid w:val="00BD2EB1"/>
    <w:rsid w:val="00BD47CF"/>
    <w:rsid w:val="00BD50CD"/>
    <w:rsid w:val="00BD57FD"/>
    <w:rsid w:val="00BD634B"/>
    <w:rsid w:val="00BD63EE"/>
    <w:rsid w:val="00BD7414"/>
    <w:rsid w:val="00BD7530"/>
    <w:rsid w:val="00BD7873"/>
    <w:rsid w:val="00BD7E70"/>
    <w:rsid w:val="00BE07F1"/>
    <w:rsid w:val="00BE0A54"/>
    <w:rsid w:val="00BE0C49"/>
    <w:rsid w:val="00BE0E66"/>
    <w:rsid w:val="00BE2192"/>
    <w:rsid w:val="00BE2344"/>
    <w:rsid w:val="00BE24F7"/>
    <w:rsid w:val="00BE2D29"/>
    <w:rsid w:val="00BE302C"/>
    <w:rsid w:val="00BE3561"/>
    <w:rsid w:val="00BE3BB1"/>
    <w:rsid w:val="00BE3DAC"/>
    <w:rsid w:val="00BE3F2D"/>
    <w:rsid w:val="00BE42CD"/>
    <w:rsid w:val="00BE4B6B"/>
    <w:rsid w:val="00BE4F65"/>
    <w:rsid w:val="00BE558B"/>
    <w:rsid w:val="00BE59DC"/>
    <w:rsid w:val="00BE6A49"/>
    <w:rsid w:val="00BE71C5"/>
    <w:rsid w:val="00BE79FB"/>
    <w:rsid w:val="00BE7CBD"/>
    <w:rsid w:val="00BE7F53"/>
    <w:rsid w:val="00BF0571"/>
    <w:rsid w:val="00BF0906"/>
    <w:rsid w:val="00BF096B"/>
    <w:rsid w:val="00BF0D3B"/>
    <w:rsid w:val="00BF0F77"/>
    <w:rsid w:val="00BF1036"/>
    <w:rsid w:val="00BF1A59"/>
    <w:rsid w:val="00BF1AD4"/>
    <w:rsid w:val="00BF1CF9"/>
    <w:rsid w:val="00BF2132"/>
    <w:rsid w:val="00BF252F"/>
    <w:rsid w:val="00BF25CD"/>
    <w:rsid w:val="00BF28EC"/>
    <w:rsid w:val="00BF3548"/>
    <w:rsid w:val="00BF3EAE"/>
    <w:rsid w:val="00BF3F6A"/>
    <w:rsid w:val="00BF412B"/>
    <w:rsid w:val="00BF478B"/>
    <w:rsid w:val="00BF5167"/>
    <w:rsid w:val="00BF5BDB"/>
    <w:rsid w:val="00BF5C36"/>
    <w:rsid w:val="00BF761D"/>
    <w:rsid w:val="00BF79E0"/>
    <w:rsid w:val="00BF7B3D"/>
    <w:rsid w:val="00C00911"/>
    <w:rsid w:val="00C00B3E"/>
    <w:rsid w:val="00C00F4A"/>
    <w:rsid w:val="00C01005"/>
    <w:rsid w:val="00C01D2F"/>
    <w:rsid w:val="00C02AD8"/>
    <w:rsid w:val="00C04F49"/>
    <w:rsid w:val="00C050FA"/>
    <w:rsid w:val="00C05547"/>
    <w:rsid w:val="00C0610D"/>
    <w:rsid w:val="00C066FA"/>
    <w:rsid w:val="00C067B1"/>
    <w:rsid w:val="00C06D7B"/>
    <w:rsid w:val="00C06DD5"/>
    <w:rsid w:val="00C07640"/>
    <w:rsid w:val="00C07BCE"/>
    <w:rsid w:val="00C07C9B"/>
    <w:rsid w:val="00C07EC9"/>
    <w:rsid w:val="00C100A8"/>
    <w:rsid w:val="00C102DD"/>
    <w:rsid w:val="00C10A22"/>
    <w:rsid w:val="00C1125B"/>
    <w:rsid w:val="00C1192E"/>
    <w:rsid w:val="00C11F97"/>
    <w:rsid w:val="00C12079"/>
    <w:rsid w:val="00C120FA"/>
    <w:rsid w:val="00C139B1"/>
    <w:rsid w:val="00C139B2"/>
    <w:rsid w:val="00C13B07"/>
    <w:rsid w:val="00C13FFA"/>
    <w:rsid w:val="00C14498"/>
    <w:rsid w:val="00C14DE6"/>
    <w:rsid w:val="00C15030"/>
    <w:rsid w:val="00C1520B"/>
    <w:rsid w:val="00C156E0"/>
    <w:rsid w:val="00C15921"/>
    <w:rsid w:val="00C15C8F"/>
    <w:rsid w:val="00C1606E"/>
    <w:rsid w:val="00C169D7"/>
    <w:rsid w:val="00C17DA8"/>
    <w:rsid w:val="00C203FE"/>
    <w:rsid w:val="00C20CF6"/>
    <w:rsid w:val="00C21608"/>
    <w:rsid w:val="00C21AF4"/>
    <w:rsid w:val="00C223EB"/>
    <w:rsid w:val="00C22416"/>
    <w:rsid w:val="00C224BE"/>
    <w:rsid w:val="00C226A7"/>
    <w:rsid w:val="00C22F5C"/>
    <w:rsid w:val="00C230E6"/>
    <w:rsid w:val="00C230EF"/>
    <w:rsid w:val="00C23DFD"/>
    <w:rsid w:val="00C2426C"/>
    <w:rsid w:val="00C243C1"/>
    <w:rsid w:val="00C24487"/>
    <w:rsid w:val="00C24E0D"/>
    <w:rsid w:val="00C24E28"/>
    <w:rsid w:val="00C2505C"/>
    <w:rsid w:val="00C25859"/>
    <w:rsid w:val="00C25869"/>
    <w:rsid w:val="00C25A4A"/>
    <w:rsid w:val="00C25E76"/>
    <w:rsid w:val="00C2600D"/>
    <w:rsid w:val="00C2632B"/>
    <w:rsid w:val="00C26459"/>
    <w:rsid w:val="00C266FA"/>
    <w:rsid w:val="00C26A20"/>
    <w:rsid w:val="00C26F39"/>
    <w:rsid w:val="00C274BC"/>
    <w:rsid w:val="00C27BC1"/>
    <w:rsid w:val="00C30198"/>
    <w:rsid w:val="00C305D4"/>
    <w:rsid w:val="00C30EFB"/>
    <w:rsid w:val="00C312AB"/>
    <w:rsid w:val="00C31325"/>
    <w:rsid w:val="00C3218C"/>
    <w:rsid w:val="00C32647"/>
    <w:rsid w:val="00C3297B"/>
    <w:rsid w:val="00C32ACE"/>
    <w:rsid w:val="00C32AD1"/>
    <w:rsid w:val="00C32DFB"/>
    <w:rsid w:val="00C3325C"/>
    <w:rsid w:val="00C33283"/>
    <w:rsid w:val="00C334EA"/>
    <w:rsid w:val="00C33772"/>
    <w:rsid w:val="00C3449A"/>
    <w:rsid w:val="00C34991"/>
    <w:rsid w:val="00C34D0B"/>
    <w:rsid w:val="00C35C2C"/>
    <w:rsid w:val="00C36131"/>
    <w:rsid w:val="00C368CD"/>
    <w:rsid w:val="00C377B3"/>
    <w:rsid w:val="00C4014F"/>
    <w:rsid w:val="00C405A1"/>
    <w:rsid w:val="00C40881"/>
    <w:rsid w:val="00C40F76"/>
    <w:rsid w:val="00C410C9"/>
    <w:rsid w:val="00C41812"/>
    <w:rsid w:val="00C418F0"/>
    <w:rsid w:val="00C41915"/>
    <w:rsid w:val="00C41BC6"/>
    <w:rsid w:val="00C4317B"/>
    <w:rsid w:val="00C4485B"/>
    <w:rsid w:val="00C44D1A"/>
    <w:rsid w:val="00C453AA"/>
    <w:rsid w:val="00C456D2"/>
    <w:rsid w:val="00C456FD"/>
    <w:rsid w:val="00C4600C"/>
    <w:rsid w:val="00C46057"/>
    <w:rsid w:val="00C46207"/>
    <w:rsid w:val="00C476E4"/>
    <w:rsid w:val="00C47BAE"/>
    <w:rsid w:val="00C47BB9"/>
    <w:rsid w:val="00C5014F"/>
    <w:rsid w:val="00C50BF5"/>
    <w:rsid w:val="00C51F3D"/>
    <w:rsid w:val="00C522DE"/>
    <w:rsid w:val="00C52473"/>
    <w:rsid w:val="00C525C7"/>
    <w:rsid w:val="00C52AA5"/>
    <w:rsid w:val="00C532BA"/>
    <w:rsid w:val="00C5436C"/>
    <w:rsid w:val="00C54373"/>
    <w:rsid w:val="00C5461A"/>
    <w:rsid w:val="00C5483C"/>
    <w:rsid w:val="00C54A89"/>
    <w:rsid w:val="00C54BCE"/>
    <w:rsid w:val="00C54C00"/>
    <w:rsid w:val="00C55269"/>
    <w:rsid w:val="00C55511"/>
    <w:rsid w:val="00C55650"/>
    <w:rsid w:val="00C5689B"/>
    <w:rsid w:val="00C568AF"/>
    <w:rsid w:val="00C56B54"/>
    <w:rsid w:val="00C56D52"/>
    <w:rsid w:val="00C576CA"/>
    <w:rsid w:val="00C600E6"/>
    <w:rsid w:val="00C60F3B"/>
    <w:rsid w:val="00C60FD7"/>
    <w:rsid w:val="00C616CF"/>
    <w:rsid w:val="00C61863"/>
    <w:rsid w:val="00C61D13"/>
    <w:rsid w:val="00C624AF"/>
    <w:rsid w:val="00C62538"/>
    <w:rsid w:val="00C6289D"/>
    <w:rsid w:val="00C630AA"/>
    <w:rsid w:val="00C631D8"/>
    <w:rsid w:val="00C63361"/>
    <w:rsid w:val="00C635D2"/>
    <w:rsid w:val="00C63616"/>
    <w:rsid w:val="00C63AB1"/>
    <w:rsid w:val="00C63B3D"/>
    <w:rsid w:val="00C64579"/>
    <w:rsid w:val="00C657C4"/>
    <w:rsid w:val="00C66919"/>
    <w:rsid w:val="00C66AB7"/>
    <w:rsid w:val="00C66CD7"/>
    <w:rsid w:val="00C66F1D"/>
    <w:rsid w:val="00C6741E"/>
    <w:rsid w:val="00C677A7"/>
    <w:rsid w:val="00C700B0"/>
    <w:rsid w:val="00C70356"/>
    <w:rsid w:val="00C705A3"/>
    <w:rsid w:val="00C70DBA"/>
    <w:rsid w:val="00C70FBB"/>
    <w:rsid w:val="00C715D1"/>
    <w:rsid w:val="00C7201D"/>
    <w:rsid w:val="00C72571"/>
    <w:rsid w:val="00C7294B"/>
    <w:rsid w:val="00C7333F"/>
    <w:rsid w:val="00C73C75"/>
    <w:rsid w:val="00C73FBD"/>
    <w:rsid w:val="00C742A4"/>
    <w:rsid w:val="00C74C12"/>
    <w:rsid w:val="00C74CEC"/>
    <w:rsid w:val="00C7511B"/>
    <w:rsid w:val="00C75333"/>
    <w:rsid w:val="00C75DB0"/>
    <w:rsid w:val="00C75F54"/>
    <w:rsid w:val="00C761A9"/>
    <w:rsid w:val="00C7724B"/>
    <w:rsid w:val="00C777E9"/>
    <w:rsid w:val="00C77D8A"/>
    <w:rsid w:val="00C77DBD"/>
    <w:rsid w:val="00C80C96"/>
    <w:rsid w:val="00C817F5"/>
    <w:rsid w:val="00C81C27"/>
    <w:rsid w:val="00C822E6"/>
    <w:rsid w:val="00C82706"/>
    <w:rsid w:val="00C82B6F"/>
    <w:rsid w:val="00C82E8F"/>
    <w:rsid w:val="00C833C5"/>
    <w:rsid w:val="00C837B4"/>
    <w:rsid w:val="00C83935"/>
    <w:rsid w:val="00C83EEF"/>
    <w:rsid w:val="00C83F3F"/>
    <w:rsid w:val="00C8406F"/>
    <w:rsid w:val="00C8423D"/>
    <w:rsid w:val="00C84CFF"/>
    <w:rsid w:val="00C84E7E"/>
    <w:rsid w:val="00C8500F"/>
    <w:rsid w:val="00C8501B"/>
    <w:rsid w:val="00C85165"/>
    <w:rsid w:val="00C85170"/>
    <w:rsid w:val="00C85EBE"/>
    <w:rsid w:val="00C86025"/>
    <w:rsid w:val="00C8611F"/>
    <w:rsid w:val="00C863D1"/>
    <w:rsid w:val="00C86BD7"/>
    <w:rsid w:val="00C86CE4"/>
    <w:rsid w:val="00C87852"/>
    <w:rsid w:val="00C879ED"/>
    <w:rsid w:val="00C87FE5"/>
    <w:rsid w:val="00C90831"/>
    <w:rsid w:val="00C90B4F"/>
    <w:rsid w:val="00C90F16"/>
    <w:rsid w:val="00C90FB9"/>
    <w:rsid w:val="00C912BF"/>
    <w:rsid w:val="00C912C0"/>
    <w:rsid w:val="00C91975"/>
    <w:rsid w:val="00C92283"/>
    <w:rsid w:val="00C93058"/>
    <w:rsid w:val="00C931BD"/>
    <w:rsid w:val="00C936C7"/>
    <w:rsid w:val="00C94272"/>
    <w:rsid w:val="00C94656"/>
    <w:rsid w:val="00C947F0"/>
    <w:rsid w:val="00C94868"/>
    <w:rsid w:val="00C94E50"/>
    <w:rsid w:val="00C95F38"/>
    <w:rsid w:val="00C96EBD"/>
    <w:rsid w:val="00C97036"/>
    <w:rsid w:val="00C974B0"/>
    <w:rsid w:val="00C976E6"/>
    <w:rsid w:val="00CA0324"/>
    <w:rsid w:val="00CA0A8B"/>
    <w:rsid w:val="00CA0ADA"/>
    <w:rsid w:val="00CA12C7"/>
    <w:rsid w:val="00CA16A9"/>
    <w:rsid w:val="00CA16FB"/>
    <w:rsid w:val="00CA2999"/>
    <w:rsid w:val="00CA29DE"/>
    <w:rsid w:val="00CA38CD"/>
    <w:rsid w:val="00CA3C6B"/>
    <w:rsid w:val="00CA4E87"/>
    <w:rsid w:val="00CA4FC5"/>
    <w:rsid w:val="00CA53EF"/>
    <w:rsid w:val="00CA5535"/>
    <w:rsid w:val="00CA562E"/>
    <w:rsid w:val="00CA5A5D"/>
    <w:rsid w:val="00CA5C0B"/>
    <w:rsid w:val="00CA5D66"/>
    <w:rsid w:val="00CA62AF"/>
    <w:rsid w:val="00CA6460"/>
    <w:rsid w:val="00CA727D"/>
    <w:rsid w:val="00CA72AD"/>
    <w:rsid w:val="00CA73A1"/>
    <w:rsid w:val="00CA75B3"/>
    <w:rsid w:val="00CA79BD"/>
    <w:rsid w:val="00CA7A16"/>
    <w:rsid w:val="00CA7A79"/>
    <w:rsid w:val="00CA7AE0"/>
    <w:rsid w:val="00CB0F35"/>
    <w:rsid w:val="00CB1634"/>
    <w:rsid w:val="00CB19D5"/>
    <w:rsid w:val="00CB1CF7"/>
    <w:rsid w:val="00CB20D1"/>
    <w:rsid w:val="00CB26B4"/>
    <w:rsid w:val="00CB29C2"/>
    <w:rsid w:val="00CB2A66"/>
    <w:rsid w:val="00CB2E42"/>
    <w:rsid w:val="00CB3007"/>
    <w:rsid w:val="00CB37F3"/>
    <w:rsid w:val="00CB3A07"/>
    <w:rsid w:val="00CB3B1E"/>
    <w:rsid w:val="00CB3DD5"/>
    <w:rsid w:val="00CB4792"/>
    <w:rsid w:val="00CB5394"/>
    <w:rsid w:val="00CB5DF3"/>
    <w:rsid w:val="00CB6E07"/>
    <w:rsid w:val="00CB6F9B"/>
    <w:rsid w:val="00CB7379"/>
    <w:rsid w:val="00CB76CD"/>
    <w:rsid w:val="00CB7769"/>
    <w:rsid w:val="00CB778A"/>
    <w:rsid w:val="00CB7DE0"/>
    <w:rsid w:val="00CC09A1"/>
    <w:rsid w:val="00CC0AF3"/>
    <w:rsid w:val="00CC11EE"/>
    <w:rsid w:val="00CC1294"/>
    <w:rsid w:val="00CC2023"/>
    <w:rsid w:val="00CC29AC"/>
    <w:rsid w:val="00CC2AA1"/>
    <w:rsid w:val="00CC36CF"/>
    <w:rsid w:val="00CC3A1B"/>
    <w:rsid w:val="00CC3A5E"/>
    <w:rsid w:val="00CC3B86"/>
    <w:rsid w:val="00CC3CBA"/>
    <w:rsid w:val="00CC4C3D"/>
    <w:rsid w:val="00CC4E3E"/>
    <w:rsid w:val="00CC5371"/>
    <w:rsid w:val="00CC557A"/>
    <w:rsid w:val="00CC565B"/>
    <w:rsid w:val="00CC57D0"/>
    <w:rsid w:val="00CC5825"/>
    <w:rsid w:val="00CC5864"/>
    <w:rsid w:val="00CC5EA3"/>
    <w:rsid w:val="00CC6A3A"/>
    <w:rsid w:val="00CC7515"/>
    <w:rsid w:val="00CD00EB"/>
    <w:rsid w:val="00CD020D"/>
    <w:rsid w:val="00CD0475"/>
    <w:rsid w:val="00CD04B4"/>
    <w:rsid w:val="00CD052D"/>
    <w:rsid w:val="00CD05FA"/>
    <w:rsid w:val="00CD0ACB"/>
    <w:rsid w:val="00CD1224"/>
    <w:rsid w:val="00CD1446"/>
    <w:rsid w:val="00CD28B5"/>
    <w:rsid w:val="00CD2919"/>
    <w:rsid w:val="00CD32BA"/>
    <w:rsid w:val="00CD3979"/>
    <w:rsid w:val="00CD3EF8"/>
    <w:rsid w:val="00CD413F"/>
    <w:rsid w:val="00CD41DB"/>
    <w:rsid w:val="00CD4B8E"/>
    <w:rsid w:val="00CD4F73"/>
    <w:rsid w:val="00CD5F4C"/>
    <w:rsid w:val="00CD62C5"/>
    <w:rsid w:val="00CD6711"/>
    <w:rsid w:val="00CD681C"/>
    <w:rsid w:val="00CD7392"/>
    <w:rsid w:val="00CE05B4"/>
    <w:rsid w:val="00CE0C0A"/>
    <w:rsid w:val="00CE1645"/>
    <w:rsid w:val="00CE1A39"/>
    <w:rsid w:val="00CE1AA1"/>
    <w:rsid w:val="00CE1C81"/>
    <w:rsid w:val="00CE1F8F"/>
    <w:rsid w:val="00CE20E3"/>
    <w:rsid w:val="00CE251E"/>
    <w:rsid w:val="00CE267D"/>
    <w:rsid w:val="00CE2DC1"/>
    <w:rsid w:val="00CE3C2E"/>
    <w:rsid w:val="00CE3F8C"/>
    <w:rsid w:val="00CE4664"/>
    <w:rsid w:val="00CE498D"/>
    <w:rsid w:val="00CE543E"/>
    <w:rsid w:val="00CE5DA4"/>
    <w:rsid w:val="00CE64E2"/>
    <w:rsid w:val="00CE7359"/>
    <w:rsid w:val="00CE7380"/>
    <w:rsid w:val="00CE77B0"/>
    <w:rsid w:val="00CE788E"/>
    <w:rsid w:val="00CE7951"/>
    <w:rsid w:val="00CE7AFF"/>
    <w:rsid w:val="00CF0299"/>
    <w:rsid w:val="00CF040C"/>
    <w:rsid w:val="00CF0F91"/>
    <w:rsid w:val="00CF135D"/>
    <w:rsid w:val="00CF1517"/>
    <w:rsid w:val="00CF1EEF"/>
    <w:rsid w:val="00CF2380"/>
    <w:rsid w:val="00CF388B"/>
    <w:rsid w:val="00CF3A75"/>
    <w:rsid w:val="00CF4112"/>
    <w:rsid w:val="00CF4123"/>
    <w:rsid w:val="00CF4656"/>
    <w:rsid w:val="00CF53A1"/>
    <w:rsid w:val="00CF556F"/>
    <w:rsid w:val="00CF5F9C"/>
    <w:rsid w:val="00CF6095"/>
    <w:rsid w:val="00CF62DB"/>
    <w:rsid w:val="00CF64B6"/>
    <w:rsid w:val="00CF6930"/>
    <w:rsid w:val="00CF69AB"/>
    <w:rsid w:val="00CF6A2B"/>
    <w:rsid w:val="00CF6AFE"/>
    <w:rsid w:val="00CF716D"/>
    <w:rsid w:val="00CF72A9"/>
    <w:rsid w:val="00CF7493"/>
    <w:rsid w:val="00CF7C13"/>
    <w:rsid w:val="00D006B7"/>
    <w:rsid w:val="00D007ED"/>
    <w:rsid w:val="00D019EB"/>
    <w:rsid w:val="00D01A05"/>
    <w:rsid w:val="00D01C3A"/>
    <w:rsid w:val="00D02C69"/>
    <w:rsid w:val="00D02D8F"/>
    <w:rsid w:val="00D02DB3"/>
    <w:rsid w:val="00D03170"/>
    <w:rsid w:val="00D035FB"/>
    <w:rsid w:val="00D03836"/>
    <w:rsid w:val="00D0394A"/>
    <w:rsid w:val="00D03BE3"/>
    <w:rsid w:val="00D0410E"/>
    <w:rsid w:val="00D041FF"/>
    <w:rsid w:val="00D04711"/>
    <w:rsid w:val="00D0480A"/>
    <w:rsid w:val="00D04E03"/>
    <w:rsid w:val="00D05279"/>
    <w:rsid w:val="00D0539B"/>
    <w:rsid w:val="00D057E5"/>
    <w:rsid w:val="00D05C75"/>
    <w:rsid w:val="00D05F07"/>
    <w:rsid w:val="00D068B4"/>
    <w:rsid w:val="00D06A8C"/>
    <w:rsid w:val="00D07148"/>
    <w:rsid w:val="00D0754D"/>
    <w:rsid w:val="00D0796A"/>
    <w:rsid w:val="00D1005C"/>
    <w:rsid w:val="00D104FB"/>
    <w:rsid w:val="00D1079F"/>
    <w:rsid w:val="00D109AD"/>
    <w:rsid w:val="00D109EA"/>
    <w:rsid w:val="00D10BC8"/>
    <w:rsid w:val="00D10F0F"/>
    <w:rsid w:val="00D11406"/>
    <w:rsid w:val="00D11416"/>
    <w:rsid w:val="00D11D3B"/>
    <w:rsid w:val="00D1259D"/>
    <w:rsid w:val="00D12F31"/>
    <w:rsid w:val="00D13734"/>
    <w:rsid w:val="00D14059"/>
    <w:rsid w:val="00D14089"/>
    <w:rsid w:val="00D145B6"/>
    <w:rsid w:val="00D148B8"/>
    <w:rsid w:val="00D14A72"/>
    <w:rsid w:val="00D14D60"/>
    <w:rsid w:val="00D14FFA"/>
    <w:rsid w:val="00D152F8"/>
    <w:rsid w:val="00D15E90"/>
    <w:rsid w:val="00D16056"/>
    <w:rsid w:val="00D16090"/>
    <w:rsid w:val="00D167F1"/>
    <w:rsid w:val="00D168FF"/>
    <w:rsid w:val="00D17013"/>
    <w:rsid w:val="00D173F2"/>
    <w:rsid w:val="00D1787C"/>
    <w:rsid w:val="00D17C46"/>
    <w:rsid w:val="00D20B3A"/>
    <w:rsid w:val="00D21172"/>
    <w:rsid w:val="00D211D1"/>
    <w:rsid w:val="00D21312"/>
    <w:rsid w:val="00D2184E"/>
    <w:rsid w:val="00D21878"/>
    <w:rsid w:val="00D23A45"/>
    <w:rsid w:val="00D23BE9"/>
    <w:rsid w:val="00D23CD6"/>
    <w:rsid w:val="00D24485"/>
    <w:rsid w:val="00D24A9D"/>
    <w:rsid w:val="00D24C17"/>
    <w:rsid w:val="00D2671C"/>
    <w:rsid w:val="00D267F8"/>
    <w:rsid w:val="00D26A77"/>
    <w:rsid w:val="00D278CD"/>
    <w:rsid w:val="00D27C31"/>
    <w:rsid w:val="00D309FC"/>
    <w:rsid w:val="00D3103F"/>
    <w:rsid w:val="00D31360"/>
    <w:rsid w:val="00D31545"/>
    <w:rsid w:val="00D3167B"/>
    <w:rsid w:val="00D31943"/>
    <w:rsid w:val="00D32036"/>
    <w:rsid w:val="00D321B3"/>
    <w:rsid w:val="00D32D3B"/>
    <w:rsid w:val="00D32F55"/>
    <w:rsid w:val="00D330B6"/>
    <w:rsid w:val="00D3326F"/>
    <w:rsid w:val="00D338AE"/>
    <w:rsid w:val="00D33B87"/>
    <w:rsid w:val="00D34940"/>
    <w:rsid w:val="00D35209"/>
    <w:rsid w:val="00D352AE"/>
    <w:rsid w:val="00D3575B"/>
    <w:rsid w:val="00D35AC0"/>
    <w:rsid w:val="00D35CA3"/>
    <w:rsid w:val="00D364C5"/>
    <w:rsid w:val="00D367A3"/>
    <w:rsid w:val="00D3695C"/>
    <w:rsid w:val="00D36D99"/>
    <w:rsid w:val="00D372C9"/>
    <w:rsid w:val="00D37808"/>
    <w:rsid w:val="00D4069C"/>
    <w:rsid w:val="00D40B1A"/>
    <w:rsid w:val="00D40D70"/>
    <w:rsid w:val="00D420E2"/>
    <w:rsid w:val="00D42F74"/>
    <w:rsid w:val="00D431C4"/>
    <w:rsid w:val="00D4324D"/>
    <w:rsid w:val="00D43919"/>
    <w:rsid w:val="00D43FA9"/>
    <w:rsid w:val="00D4426F"/>
    <w:rsid w:val="00D45D76"/>
    <w:rsid w:val="00D45F9C"/>
    <w:rsid w:val="00D46448"/>
    <w:rsid w:val="00D46F5D"/>
    <w:rsid w:val="00D4769E"/>
    <w:rsid w:val="00D47D21"/>
    <w:rsid w:val="00D500ED"/>
    <w:rsid w:val="00D50762"/>
    <w:rsid w:val="00D50B92"/>
    <w:rsid w:val="00D51255"/>
    <w:rsid w:val="00D520A9"/>
    <w:rsid w:val="00D52AEF"/>
    <w:rsid w:val="00D52C60"/>
    <w:rsid w:val="00D52C7C"/>
    <w:rsid w:val="00D52E32"/>
    <w:rsid w:val="00D533AF"/>
    <w:rsid w:val="00D535B6"/>
    <w:rsid w:val="00D535EC"/>
    <w:rsid w:val="00D541D2"/>
    <w:rsid w:val="00D54E41"/>
    <w:rsid w:val="00D54E9F"/>
    <w:rsid w:val="00D55203"/>
    <w:rsid w:val="00D55289"/>
    <w:rsid w:val="00D55393"/>
    <w:rsid w:val="00D5561D"/>
    <w:rsid w:val="00D55779"/>
    <w:rsid w:val="00D557C5"/>
    <w:rsid w:val="00D5658C"/>
    <w:rsid w:val="00D56824"/>
    <w:rsid w:val="00D569AF"/>
    <w:rsid w:val="00D56A28"/>
    <w:rsid w:val="00D5711D"/>
    <w:rsid w:val="00D57D5B"/>
    <w:rsid w:val="00D60025"/>
    <w:rsid w:val="00D606A9"/>
    <w:rsid w:val="00D60DA8"/>
    <w:rsid w:val="00D618A6"/>
    <w:rsid w:val="00D619EF"/>
    <w:rsid w:val="00D61BAB"/>
    <w:rsid w:val="00D61D13"/>
    <w:rsid w:val="00D6259D"/>
    <w:rsid w:val="00D62928"/>
    <w:rsid w:val="00D62963"/>
    <w:rsid w:val="00D643CA"/>
    <w:rsid w:val="00D64A42"/>
    <w:rsid w:val="00D66097"/>
    <w:rsid w:val="00D66351"/>
    <w:rsid w:val="00D70663"/>
    <w:rsid w:val="00D70D0C"/>
    <w:rsid w:val="00D71422"/>
    <w:rsid w:val="00D71504"/>
    <w:rsid w:val="00D71CD3"/>
    <w:rsid w:val="00D71F77"/>
    <w:rsid w:val="00D72212"/>
    <w:rsid w:val="00D72297"/>
    <w:rsid w:val="00D726C4"/>
    <w:rsid w:val="00D72DBF"/>
    <w:rsid w:val="00D72E9C"/>
    <w:rsid w:val="00D72EB0"/>
    <w:rsid w:val="00D73527"/>
    <w:rsid w:val="00D73C0B"/>
    <w:rsid w:val="00D73E7D"/>
    <w:rsid w:val="00D7409C"/>
    <w:rsid w:val="00D7421D"/>
    <w:rsid w:val="00D74404"/>
    <w:rsid w:val="00D74845"/>
    <w:rsid w:val="00D7492B"/>
    <w:rsid w:val="00D75174"/>
    <w:rsid w:val="00D75B55"/>
    <w:rsid w:val="00D75E23"/>
    <w:rsid w:val="00D7624B"/>
    <w:rsid w:val="00D76407"/>
    <w:rsid w:val="00D76823"/>
    <w:rsid w:val="00D769EE"/>
    <w:rsid w:val="00D77971"/>
    <w:rsid w:val="00D77D90"/>
    <w:rsid w:val="00D80364"/>
    <w:rsid w:val="00D808C7"/>
    <w:rsid w:val="00D81152"/>
    <w:rsid w:val="00D812A0"/>
    <w:rsid w:val="00D8195C"/>
    <w:rsid w:val="00D819CD"/>
    <w:rsid w:val="00D81E0F"/>
    <w:rsid w:val="00D81E7A"/>
    <w:rsid w:val="00D820CA"/>
    <w:rsid w:val="00D82348"/>
    <w:rsid w:val="00D82976"/>
    <w:rsid w:val="00D8332A"/>
    <w:rsid w:val="00D83349"/>
    <w:rsid w:val="00D83726"/>
    <w:rsid w:val="00D83EE6"/>
    <w:rsid w:val="00D84FBA"/>
    <w:rsid w:val="00D85032"/>
    <w:rsid w:val="00D85411"/>
    <w:rsid w:val="00D85C20"/>
    <w:rsid w:val="00D8636E"/>
    <w:rsid w:val="00D86399"/>
    <w:rsid w:val="00D8664F"/>
    <w:rsid w:val="00D86BD5"/>
    <w:rsid w:val="00D87003"/>
    <w:rsid w:val="00D870EF"/>
    <w:rsid w:val="00D87214"/>
    <w:rsid w:val="00D8742D"/>
    <w:rsid w:val="00D878B9"/>
    <w:rsid w:val="00D87FC7"/>
    <w:rsid w:val="00D90110"/>
    <w:rsid w:val="00D90573"/>
    <w:rsid w:val="00D907FE"/>
    <w:rsid w:val="00D90B5E"/>
    <w:rsid w:val="00D90BF7"/>
    <w:rsid w:val="00D90E47"/>
    <w:rsid w:val="00D91863"/>
    <w:rsid w:val="00D92113"/>
    <w:rsid w:val="00D92296"/>
    <w:rsid w:val="00D9254D"/>
    <w:rsid w:val="00D92F74"/>
    <w:rsid w:val="00D93355"/>
    <w:rsid w:val="00D939CD"/>
    <w:rsid w:val="00D93AE2"/>
    <w:rsid w:val="00D94585"/>
    <w:rsid w:val="00D94925"/>
    <w:rsid w:val="00D953D9"/>
    <w:rsid w:val="00D9595D"/>
    <w:rsid w:val="00D95FD8"/>
    <w:rsid w:val="00D960BB"/>
    <w:rsid w:val="00D9620F"/>
    <w:rsid w:val="00D96F2B"/>
    <w:rsid w:val="00D97EC4"/>
    <w:rsid w:val="00DA07BE"/>
    <w:rsid w:val="00DA0B47"/>
    <w:rsid w:val="00DA0BB5"/>
    <w:rsid w:val="00DA1540"/>
    <w:rsid w:val="00DA1F7C"/>
    <w:rsid w:val="00DA238D"/>
    <w:rsid w:val="00DA2D17"/>
    <w:rsid w:val="00DA3510"/>
    <w:rsid w:val="00DA38E1"/>
    <w:rsid w:val="00DA49C6"/>
    <w:rsid w:val="00DA4F7B"/>
    <w:rsid w:val="00DA595C"/>
    <w:rsid w:val="00DA6058"/>
    <w:rsid w:val="00DA6B42"/>
    <w:rsid w:val="00DA6DE4"/>
    <w:rsid w:val="00DA6E0D"/>
    <w:rsid w:val="00DA7068"/>
    <w:rsid w:val="00DA7696"/>
    <w:rsid w:val="00DA769D"/>
    <w:rsid w:val="00DA770D"/>
    <w:rsid w:val="00DA7746"/>
    <w:rsid w:val="00DA7DEE"/>
    <w:rsid w:val="00DA7F5E"/>
    <w:rsid w:val="00DB0B94"/>
    <w:rsid w:val="00DB0D4E"/>
    <w:rsid w:val="00DB0FD5"/>
    <w:rsid w:val="00DB1037"/>
    <w:rsid w:val="00DB119C"/>
    <w:rsid w:val="00DB145E"/>
    <w:rsid w:val="00DB28F1"/>
    <w:rsid w:val="00DB35B4"/>
    <w:rsid w:val="00DB4679"/>
    <w:rsid w:val="00DB5034"/>
    <w:rsid w:val="00DB54FF"/>
    <w:rsid w:val="00DB5DE2"/>
    <w:rsid w:val="00DB680F"/>
    <w:rsid w:val="00DB6893"/>
    <w:rsid w:val="00DB695F"/>
    <w:rsid w:val="00DB6EC7"/>
    <w:rsid w:val="00DB724D"/>
    <w:rsid w:val="00DB770C"/>
    <w:rsid w:val="00DC02D9"/>
    <w:rsid w:val="00DC06BB"/>
    <w:rsid w:val="00DC0D3C"/>
    <w:rsid w:val="00DC0E49"/>
    <w:rsid w:val="00DC10B3"/>
    <w:rsid w:val="00DC182F"/>
    <w:rsid w:val="00DC18AD"/>
    <w:rsid w:val="00DC236A"/>
    <w:rsid w:val="00DC26D5"/>
    <w:rsid w:val="00DC308E"/>
    <w:rsid w:val="00DC328C"/>
    <w:rsid w:val="00DC3300"/>
    <w:rsid w:val="00DC3B33"/>
    <w:rsid w:val="00DC3C8C"/>
    <w:rsid w:val="00DC442E"/>
    <w:rsid w:val="00DC464C"/>
    <w:rsid w:val="00DC49CD"/>
    <w:rsid w:val="00DC706D"/>
    <w:rsid w:val="00DC73E3"/>
    <w:rsid w:val="00DC7957"/>
    <w:rsid w:val="00DD1B33"/>
    <w:rsid w:val="00DD2320"/>
    <w:rsid w:val="00DD3325"/>
    <w:rsid w:val="00DD3FE9"/>
    <w:rsid w:val="00DD4718"/>
    <w:rsid w:val="00DD4826"/>
    <w:rsid w:val="00DD4EAC"/>
    <w:rsid w:val="00DD5291"/>
    <w:rsid w:val="00DD5360"/>
    <w:rsid w:val="00DD635E"/>
    <w:rsid w:val="00DD6620"/>
    <w:rsid w:val="00DD6776"/>
    <w:rsid w:val="00DD70C6"/>
    <w:rsid w:val="00DD788A"/>
    <w:rsid w:val="00DD7BB7"/>
    <w:rsid w:val="00DE0EE1"/>
    <w:rsid w:val="00DE1508"/>
    <w:rsid w:val="00DE1B4A"/>
    <w:rsid w:val="00DE2AEF"/>
    <w:rsid w:val="00DE2D94"/>
    <w:rsid w:val="00DE3565"/>
    <w:rsid w:val="00DE35FC"/>
    <w:rsid w:val="00DE3B91"/>
    <w:rsid w:val="00DE479C"/>
    <w:rsid w:val="00DE54B9"/>
    <w:rsid w:val="00DE5885"/>
    <w:rsid w:val="00DE5E86"/>
    <w:rsid w:val="00DE5F16"/>
    <w:rsid w:val="00DE683D"/>
    <w:rsid w:val="00DE70F5"/>
    <w:rsid w:val="00DE78B3"/>
    <w:rsid w:val="00DF080C"/>
    <w:rsid w:val="00DF0EAB"/>
    <w:rsid w:val="00DF0FDE"/>
    <w:rsid w:val="00DF136B"/>
    <w:rsid w:val="00DF1C84"/>
    <w:rsid w:val="00DF1E51"/>
    <w:rsid w:val="00DF2789"/>
    <w:rsid w:val="00DF2A07"/>
    <w:rsid w:val="00DF2B47"/>
    <w:rsid w:val="00DF2CCC"/>
    <w:rsid w:val="00DF2F0C"/>
    <w:rsid w:val="00DF3586"/>
    <w:rsid w:val="00DF3E43"/>
    <w:rsid w:val="00DF3F2A"/>
    <w:rsid w:val="00DF4015"/>
    <w:rsid w:val="00DF45CE"/>
    <w:rsid w:val="00DF4844"/>
    <w:rsid w:val="00DF5314"/>
    <w:rsid w:val="00DF55B0"/>
    <w:rsid w:val="00DF5C36"/>
    <w:rsid w:val="00DF5F46"/>
    <w:rsid w:val="00DF67EF"/>
    <w:rsid w:val="00DF6802"/>
    <w:rsid w:val="00DF6A9F"/>
    <w:rsid w:val="00DF6E48"/>
    <w:rsid w:val="00DF7E49"/>
    <w:rsid w:val="00E00A06"/>
    <w:rsid w:val="00E011B2"/>
    <w:rsid w:val="00E01385"/>
    <w:rsid w:val="00E01418"/>
    <w:rsid w:val="00E0181A"/>
    <w:rsid w:val="00E02546"/>
    <w:rsid w:val="00E0287D"/>
    <w:rsid w:val="00E02928"/>
    <w:rsid w:val="00E02975"/>
    <w:rsid w:val="00E04674"/>
    <w:rsid w:val="00E063BE"/>
    <w:rsid w:val="00E06973"/>
    <w:rsid w:val="00E06AE1"/>
    <w:rsid w:val="00E06EBD"/>
    <w:rsid w:val="00E06EE0"/>
    <w:rsid w:val="00E06F1F"/>
    <w:rsid w:val="00E079C1"/>
    <w:rsid w:val="00E10656"/>
    <w:rsid w:val="00E10E74"/>
    <w:rsid w:val="00E10FD2"/>
    <w:rsid w:val="00E1150D"/>
    <w:rsid w:val="00E123EE"/>
    <w:rsid w:val="00E12889"/>
    <w:rsid w:val="00E1365C"/>
    <w:rsid w:val="00E14005"/>
    <w:rsid w:val="00E14210"/>
    <w:rsid w:val="00E14B4D"/>
    <w:rsid w:val="00E14F3F"/>
    <w:rsid w:val="00E15057"/>
    <w:rsid w:val="00E15BC4"/>
    <w:rsid w:val="00E16289"/>
    <w:rsid w:val="00E1663D"/>
    <w:rsid w:val="00E16B52"/>
    <w:rsid w:val="00E16CFE"/>
    <w:rsid w:val="00E17426"/>
    <w:rsid w:val="00E17553"/>
    <w:rsid w:val="00E176D2"/>
    <w:rsid w:val="00E17D64"/>
    <w:rsid w:val="00E2004A"/>
    <w:rsid w:val="00E2048C"/>
    <w:rsid w:val="00E20A57"/>
    <w:rsid w:val="00E213AF"/>
    <w:rsid w:val="00E21923"/>
    <w:rsid w:val="00E220A1"/>
    <w:rsid w:val="00E220B1"/>
    <w:rsid w:val="00E22934"/>
    <w:rsid w:val="00E22ADC"/>
    <w:rsid w:val="00E22B9F"/>
    <w:rsid w:val="00E2398E"/>
    <w:rsid w:val="00E239A3"/>
    <w:rsid w:val="00E23DC9"/>
    <w:rsid w:val="00E23EA7"/>
    <w:rsid w:val="00E23F63"/>
    <w:rsid w:val="00E24895"/>
    <w:rsid w:val="00E2504C"/>
    <w:rsid w:val="00E2512B"/>
    <w:rsid w:val="00E2524B"/>
    <w:rsid w:val="00E25973"/>
    <w:rsid w:val="00E2669C"/>
    <w:rsid w:val="00E26AD1"/>
    <w:rsid w:val="00E26DD7"/>
    <w:rsid w:val="00E27349"/>
    <w:rsid w:val="00E27DBC"/>
    <w:rsid w:val="00E300D6"/>
    <w:rsid w:val="00E3034E"/>
    <w:rsid w:val="00E3061B"/>
    <w:rsid w:val="00E30921"/>
    <w:rsid w:val="00E30CDD"/>
    <w:rsid w:val="00E31044"/>
    <w:rsid w:val="00E32ACA"/>
    <w:rsid w:val="00E32FFC"/>
    <w:rsid w:val="00E33412"/>
    <w:rsid w:val="00E334C6"/>
    <w:rsid w:val="00E33825"/>
    <w:rsid w:val="00E33A9F"/>
    <w:rsid w:val="00E33B6F"/>
    <w:rsid w:val="00E33EFA"/>
    <w:rsid w:val="00E34E34"/>
    <w:rsid w:val="00E3562F"/>
    <w:rsid w:val="00E359DB"/>
    <w:rsid w:val="00E35FB1"/>
    <w:rsid w:val="00E36C20"/>
    <w:rsid w:val="00E36E4F"/>
    <w:rsid w:val="00E4012E"/>
    <w:rsid w:val="00E40358"/>
    <w:rsid w:val="00E404A3"/>
    <w:rsid w:val="00E40524"/>
    <w:rsid w:val="00E40724"/>
    <w:rsid w:val="00E416BF"/>
    <w:rsid w:val="00E425B3"/>
    <w:rsid w:val="00E42C59"/>
    <w:rsid w:val="00E42DB7"/>
    <w:rsid w:val="00E42DE5"/>
    <w:rsid w:val="00E4497D"/>
    <w:rsid w:val="00E44AEE"/>
    <w:rsid w:val="00E44C93"/>
    <w:rsid w:val="00E44D06"/>
    <w:rsid w:val="00E45BC5"/>
    <w:rsid w:val="00E45FFF"/>
    <w:rsid w:val="00E4738C"/>
    <w:rsid w:val="00E478BB"/>
    <w:rsid w:val="00E47CED"/>
    <w:rsid w:val="00E47E1A"/>
    <w:rsid w:val="00E47E4D"/>
    <w:rsid w:val="00E5016B"/>
    <w:rsid w:val="00E509C9"/>
    <w:rsid w:val="00E51230"/>
    <w:rsid w:val="00E5127E"/>
    <w:rsid w:val="00E5135A"/>
    <w:rsid w:val="00E52670"/>
    <w:rsid w:val="00E526C7"/>
    <w:rsid w:val="00E527B8"/>
    <w:rsid w:val="00E52AE4"/>
    <w:rsid w:val="00E530F9"/>
    <w:rsid w:val="00E5333C"/>
    <w:rsid w:val="00E53B94"/>
    <w:rsid w:val="00E53DEE"/>
    <w:rsid w:val="00E54C35"/>
    <w:rsid w:val="00E54D12"/>
    <w:rsid w:val="00E55450"/>
    <w:rsid w:val="00E5572E"/>
    <w:rsid w:val="00E55B76"/>
    <w:rsid w:val="00E55C48"/>
    <w:rsid w:val="00E55D93"/>
    <w:rsid w:val="00E5600A"/>
    <w:rsid w:val="00E5616B"/>
    <w:rsid w:val="00E564F4"/>
    <w:rsid w:val="00E569E4"/>
    <w:rsid w:val="00E56AB7"/>
    <w:rsid w:val="00E5749F"/>
    <w:rsid w:val="00E5761A"/>
    <w:rsid w:val="00E57F16"/>
    <w:rsid w:val="00E600E5"/>
    <w:rsid w:val="00E6145D"/>
    <w:rsid w:val="00E61922"/>
    <w:rsid w:val="00E626F4"/>
    <w:rsid w:val="00E62B3D"/>
    <w:rsid w:val="00E62B6B"/>
    <w:rsid w:val="00E63344"/>
    <w:rsid w:val="00E65471"/>
    <w:rsid w:val="00E65566"/>
    <w:rsid w:val="00E657DE"/>
    <w:rsid w:val="00E6655B"/>
    <w:rsid w:val="00E66A7F"/>
    <w:rsid w:val="00E66B96"/>
    <w:rsid w:val="00E66DAE"/>
    <w:rsid w:val="00E670AD"/>
    <w:rsid w:val="00E67568"/>
    <w:rsid w:val="00E67BC6"/>
    <w:rsid w:val="00E70902"/>
    <w:rsid w:val="00E70CB5"/>
    <w:rsid w:val="00E70FBD"/>
    <w:rsid w:val="00E711A6"/>
    <w:rsid w:val="00E71315"/>
    <w:rsid w:val="00E7290F"/>
    <w:rsid w:val="00E72BE5"/>
    <w:rsid w:val="00E73F09"/>
    <w:rsid w:val="00E741DD"/>
    <w:rsid w:val="00E74226"/>
    <w:rsid w:val="00E74919"/>
    <w:rsid w:val="00E74EF9"/>
    <w:rsid w:val="00E752DC"/>
    <w:rsid w:val="00E7549C"/>
    <w:rsid w:val="00E75865"/>
    <w:rsid w:val="00E76005"/>
    <w:rsid w:val="00E76199"/>
    <w:rsid w:val="00E7696A"/>
    <w:rsid w:val="00E77704"/>
    <w:rsid w:val="00E779D8"/>
    <w:rsid w:val="00E77BD4"/>
    <w:rsid w:val="00E77EAD"/>
    <w:rsid w:val="00E80131"/>
    <w:rsid w:val="00E804EF"/>
    <w:rsid w:val="00E8065C"/>
    <w:rsid w:val="00E81397"/>
    <w:rsid w:val="00E813BE"/>
    <w:rsid w:val="00E817E3"/>
    <w:rsid w:val="00E82228"/>
    <w:rsid w:val="00E82A10"/>
    <w:rsid w:val="00E835F5"/>
    <w:rsid w:val="00E83D15"/>
    <w:rsid w:val="00E83EB7"/>
    <w:rsid w:val="00E84F93"/>
    <w:rsid w:val="00E85706"/>
    <w:rsid w:val="00E858D0"/>
    <w:rsid w:val="00E85AC5"/>
    <w:rsid w:val="00E85E86"/>
    <w:rsid w:val="00E8761D"/>
    <w:rsid w:val="00E900F4"/>
    <w:rsid w:val="00E905A7"/>
    <w:rsid w:val="00E90C65"/>
    <w:rsid w:val="00E90E1A"/>
    <w:rsid w:val="00E90E8C"/>
    <w:rsid w:val="00E911EB"/>
    <w:rsid w:val="00E91405"/>
    <w:rsid w:val="00E914E6"/>
    <w:rsid w:val="00E919CF"/>
    <w:rsid w:val="00E922A9"/>
    <w:rsid w:val="00E930BC"/>
    <w:rsid w:val="00E93271"/>
    <w:rsid w:val="00E9332C"/>
    <w:rsid w:val="00E935AF"/>
    <w:rsid w:val="00E93E0A"/>
    <w:rsid w:val="00E9421A"/>
    <w:rsid w:val="00E943A9"/>
    <w:rsid w:val="00E948DF"/>
    <w:rsid w:val="00E94A79"/>
    <w:rsid w:val="00E94AB8"/>
    <w:rsid w:val="00E94CDD"/>
    <w:rsid w:val="00E94CE6"/>
    <w:rsid w:val="00E953EB"/>
    <w:rsid w:val="00E959A9"/>
    <w:rsid w:val="00E965BA"/>
    <w:rsid w:val="00E9684B"/>
    <w:rsid w:val="00E97896"/>
    <w:rsid w:val="00E97DF0"/>
    <w:rsid w:val="00E97F3A"/>
    <w:rsid w:val="00EA02FC"/>
    <w:rsid w:val="00EA0CF4"/>
    <w:rsid w:val="00EA0EDA"/>
    <w:rsid w:val="00EA1766"/>
    <w:rsid w:val="00EA188C"/>
    <w:rsid w:val="00EA2326"/>
    <w:rsid w:val="00EA24C0"/>
    <w:rsid w:val="00EA2E60"/>
    <w:rsid w:val="00EA2F17"/>
    <w:rsid w:val="00EA3294"/>
    <w:rsid w:val="00EA38E8"/>
    <w:rsid w:val="00EA3ED8"/>
    <w:rsid w:val="00EA4709"/>
    <w:rsid w:val="00EA473C"/>
    <w:rsid w:val="00EA4A78"/>
    <w:rsid w:val="00EA4ABB"/>
    <w:rsid w:val="00EA5517"/>
    <w:rsid w:val="00EA568C"/>
    <w:rsid w:val="00EA674F"/>
    <w:rsid w:val="00EA67A7"/>
    <w:rsid w:val="00EA7D69"/>
    <w:rsid w:val="00EB006C"/>
    <w:rsid w:val="00EB0A5F"/>
    <w:rsid w:val="00EB0BF9"/>
    <w:rsid w:val="00EB1310"/>
    <w:rsid w:val="00EB1352"/>
    <w:rsid w:val="00EB14C3"/>
    <w:rsid w:val="00EB14CD"/>
    <w:rsid w:val="00EB1674"/>
    <w:rsid w:val="00EB17E9"/>
    <w:rsid w:val="00EB1DEC"/>
    <w:rsid w:val="00EB22AA"/>
    <w:rsid w:val="00EB278C"/>
    <w:rsid w:val="00EB2CDF"/>
    <w:rsid w:val="00EB2DDB"/>
    <w:rsid w:val="00EB2F5B"/>
    <w:rsid w:val="00EB3058"/>
    <w:rsid w:val="00EB3812"/>
    <w:rsid w:val="00EB3B54"/>
    <w:rsid w:val="00EB4F69"/>
    <w:rsid w:val="00EB53C9"/>
    <w:rsid w:val="00EB5C4C"/>
    <w:rsid w:val="00EB5D88"/>
    <w:rsid w:val="00EB721B"/>
    <w:rsid w:val="00EB79DE"/>
    <w:rsid w:val="00EB7D43"/>
    <w:rsid w:val="00EC0104"/>
    <w:rsid w:val="00EC0649"/>
    <w:rsid w:val="00EC0CA6"/>
    <w:rsid w:val="00EC0E1F"/>
    <w:rsid w:val="00EC1599"/>
    <w:rsid w:val="00EC17FA"/>
    <w:rsid w:val="00EC1880"/>
    <w:rsid w:val="00EC201E"/>
    <w:rsid w:val="00EC2505"/>
    <w:rsid w:val="00EC2BE6"/>
    <w:rsid w:val="00EC356D"/>
    <w:rsid w:val="00EC3592"/>
    <w:rsid w:val="00EC3691"/>
    <w:rsid w:val="00EC44BF"/>
    <w:rsid w:val="00EC453F"/>
    <w:rsid w:val="00EC4E0E"/>
    <w:rsid w:val="00EC541B"/>
    <w:rsid w:val="00EC5A43"/>
    <w:rsid w:val="00EC6437"/>
    <w:rsid w:val="00EC6722"/>
    <w:rsid w:val="00EC6D33"/>
    <w:rsid w:val="00EC7302"/>
    <w:rsid w:val="00EC7BE6"/>
    <w:rsid w:val="00ED0062"/>
    <w:rsid w:val="00ED051A"/>
    <w:rsid w:val="00ED09D5"/>
    <w:rsid w:val="00ED0D53"/>
    <w:rsid w:val="00ED0DFC"/>
    <w:rsid w:val="00ED1060"/>
    <w:rsid w:val="00ED1168"/>
    <w:rsid w:val="00ED15B5"/>
    <w:rsid w:val="00ED1626"/>
    <w:rsid w:val="00ED18FB"/>
    <w:rsid w:val="00ED2062"/>
    <w:rsid w:val="00ED36D5"/>
    <w:rsid w:val="00ED3910"/>
    <w:rsid w:val="00ED3C54"/>
    <w:rsid w:val="00ED3ED4"/>
    <w:rsid w:val="00ED45CF"/>
    <w:rsid w:val="00ED477E"/>
    <w:rsid w:val="00ED50D3"/>
    <w:rsid w:val="00ED5151"/>
    <w:rsid w:val="00ED540D"/>
    <w:rsid w:val="00ED6725"/>
    <w:rsid w:val="00ED6A0E"/>
    <w:rsid w:val="00ED6E28"/>
    <w:rsid w:val="00ED6FEB"/>
    <w:rsid w:val="00ED7044"/>
    <w:rsid w:val="00ED74C4"/>
    <w:rsid w:val="00ED7B14"/>
    <w:rsid w:val="00ED7D19"/>
    <w:rsid w:val="00EE18AC"/>
    <w:rsid w:val="00EE1BFA"/>
    <w:rsid w:val="00EE22E9"/>
    <w:rsid w:val="00EE2493"/>
    <w:rsid w:val="00EE28CA"/>
    <w:rsid w:val="00EE2AF9"/>
    <w:rsid w:val="00EE40E8"/>
    <w:rsid w:val="00EE4199"/>
    <w:rsid w:val="00EE4774"/>
    <w:rsid w:val="00EE4B81"/>
    <w:rsid w:val="00EE4EAF"/>
    <w:rsid w:val="00EE59D0"/>
    <w:rsid w:val="00EE5B01"/>
    <w:rsid w:val="00EE6222"/>
    <w:rsid w:val="00EE632A"/>
    <w:rsid w:val="00EE6448"/>
    <w:rsid w:val="00EE6716"/>
    <w:rsid w:val="00EE6751"/>
    <w:rsid w:val="00EE6914"/>
    <w:rsid w:val="00EE6921"/>
    <w:rsid w:val="00EE734C"/>
    <w:rsid w:val="00EE757B"/>
    <w:rsid w:val="00EF033B"/>
    <w:rsid w:val="00EF0C62"/>
    <w:rsid w:val="00EF1376"/>
    <w:rsid w:val="00EF13FB"/>
    <w:rsid w:val="00EF1745"/>
    <w:rsid w:val="00EF21A0"/>
    <w:rsid w:val="00EF2FB7"/>
    <w:rsid w:val="00EF3EC9"/>
    <w:rsid w:val="00EF4135"/>
    <w:rsid w:val="00EF4CB3"/>
    <w:rsid w:val="00EF51B7"/>
    <w:rsid w:val="00EF5C31"/>
    <w:rsid w:val="00EF63D2"/>
    <w:rsid w:val="00EF70F8"/>
    <w:rsid w:val="00EF74BD"/>
    <w:rsid w:val="00F00357"/>
    <w:rsid w:val="00F005F3"/>
    <w:rsid w:val="00F00F01"/>
    <w:rsid w:val="00F012CF"/>
    <w:rsid w:val="00F021CD"/>
    <w:rsid w:val="00F02276"/>
    <w:rsid w:val="00F026A0"/>
    <w:rsid w:val="00F02CF4"/>
    <w:rsid w:val="00F02DCB"/>
    <w:rsid w:val="00F047F2"/>
    <w:rsid w:val="00F048FC"/>
    <w:rsid w:val="00F04C0E"/>
    <w:rsid w:val="00F0518F"/>
    <w:rsid w:val="00F06003"/>
    <w:rsid w:val="00F06BE7"/>
    <w:rsid w:val="00F072FD"/>
    <w:rsid w:val="00F074AE"/>
    <w:rsid w:val="00F07661"/>
    <w:rsid w:val="00F102DA"/>
    <w:rsid w:val="00F1052B"/>
    <w:rsid w:val="00F1062A"/>
    <w:rsid w:val="00F10647"/>
    <w:rsid w:val="00F1064F"/>
    <w:rsid w:val="00F10B54"/>
    <w:rsid w:val="00F1136D"/>
    <w:rsid w:val="00F11649"/>
    <w:rsid w:val="00F11E05"/>
    <w:rsid w:val="00F12C4C"/>
    <w:rsid w:val="00F13FE3"/>
    <w:rsid w:val="00F15535"/>
    <w:rsid w:val="00F15D65"/>
    <w:rsid w:val="00F16B27"/>
    <w:rsid w:val="00F17691"/>
    <w:rsid w:val="00F17F98"/>
    <w:rsid w:val="00F210DF"/>
    <w:rsid w:val="00F218ED"/>
    <w:rsid w:val="00F2227B"/>
    <w:rsid w:val="00F22A79"/>
    <w:rsid w:val="00F22DC6"/>
    <w:rsid w:val="00F22E6A"/>
    <w:rsid w:val="00F231D2"/>
    <w:rsid w:val="00F232FC"/>
    <w:rsid w:val="00F234AC"/>
    <w:rsid w:val="00F2381C"/>
    <w:rsid w:val="00F243F4"/>
    <w:rsid w:val="00F24488"/>
    <w:rsid w:val="00F244A6"/>
    <w:rsid w:val="00F2465C"/>
    <w:rsid w:val="00F24684"/>
    <w:rsid w:val="00F2553E"/>
    <w:rsid w:val="00F262DF"/>
    <w:rsid w:val="00F2658F"/>
    <w:rsid w:val="00F26DD2"/>
    <w:rsid w:val="00F27828"/>
    <w:rsid w:val="00F27887"/>
    <w:rsid w:val="00F3017F"/>
    <w:rsid w:val="00F31156"/>
    <w:rsid w:val="00F31B96"/>
    <w:rsid w:val="00F32554"/>
    <w:rsid w:val="00F3302A"/>
    <w:rsid w:val="00F33759"/>
    <w:rsid w:val="00F337B2"/>
    <w:rsid w:val="00F33937"/>
    <w:rsid w:val="00F34065"/>
    <w:rsid w:val="00F34744"/>
    <w:rsid w:val="00F347F3"/>
    <w:rsid w:val="00F34D0F"/>
    <w:rsid w:val="00F34EEE"/>
    <w:rsid w:val="00F350C8"/>
    <w:rsid w:val="00F350F6"/>
    <w:rsid w:val="00F35305"/>
    <w:rsid w:val="00F35478"/>
    <w:rsid w:val="00F36870"/>
    <w:rsid w:val="00F36B75"/>
    <w:rsid w:val="00F36F90"/>
    <w:rsid w:val="00F36FA8"/>
    <w:rsid w:val="00F3710E"/>
    <w:rsid w:val="00F373D5"/>
    <w:rsid w:val="00F375C6"/>
    <w:rsid w:val="00F40746"/>
    <w:rsid w:val="00F40EEB"/>
    <w:rsid w:val="00F40F20"/>
    <w:rsid w:val="00F419A1"/>
    <w:rsid w:val="00F41A8C"/>
    <w:rsid w:val="00F41F6C"/>
    <w:rsid w:val="00F41FA3"/>
    <w:rsid w:val="00F42B66"/>
    <w:rsid w:val="00F433D7"/>
    <w:rsid w:val="00F43860"/>
    <w:rsid w:val="00F439F3"/>
    <w:rsid w:val="00F4474A"/>
    <w:rsid w:val="00F44DB2"/>
    <w:rsid w:val="00F4532F"/>
    <w:rsid w:val="00F45DB1"/>
    <w:rsid w:val="00F47465"/>
    <w:rsid w:val="00F476B8"/>
    <w:rsid w:val="00F47809"/>
    <w:rsid w:val="00F47895"/>
    <w:rsid w:val="00F517C2"/>
    <w:rsid w:val="00F51809"/>
    <w:rsid w:val="00F523E8"/>
    <w:rsid w:val="00F525D8"/>
    <w:rsid w:val="00F52921"/>
    <w:rsid w:val="00F52FC4"/>
    <w:rsid w:val="00F531A8"/>
    <w:rsid w:val="00F53336"/>
    <w:rsid w:val="00F53871"/>
    <w:rsid w:val="00F53BF9"/>
    <w:rsid w:val="00F5447E"/>
    <w:rsid w:val="00F5625F"/>
    <w:rsid w:val="00F5667B"/>
    <w:rsid w:val="00F566B3"/>
    <w:rsid w:val="00F57613"/>
    <w:rsid w:val="00F57847"/>
    <w:rsid w:val="00F578D2"/>
    <w:rsid w:val="00F579D5"/>
    <w:rsid w:val="00F57CB7"/>
    <w:rsid w:val="00F60BC5"/>
    <w:rsid w:val="00F60D47"/>
    <w:rsid w:val="00F613DE"/>
    <w:rsid w:val="00F6157C"/>
    <w:rsid w:val="00F61831"/>
    <w:rsid w:val="00F6207C"/>
    <w:rsid w:val="00F6223D"/>
    <w:rsid w:val="00F62460"/>
    <w:rsid w:val="00F62578"/>
    <w:rsid w:val="00F626AD"/>
    <w:rsid w:val="00F627B5"/>
    <w:rsid w:val="00F62979"/>
    <w:rsid w:val="00F62EE3"/>
    <w:rsid w:val="00F63390"/>
    <w:rsid w:val="00F63CE4"/>
    <w:rsid w:val="00F6408F"/>
    <w:rsid w:val="00F64AD8"/>
    <w:rsid w:val="00F657DB"/>
    <w:rsid w:val="00F65827"/>
    <w:rsid w:val="00F6592F"/>
    <w:rsid w:val="00F660CB"/>
    <w:rsid w:val="00F6757B"/>
    <w:rsid w:val="00F67739"/>
    <w:rsid w:val="00F7050E"/>
    <w:rsid w:val="00F705C9"/>
    <w:rsid w:val="00F709DB"/>
    <w:rsid w:val="00F7100F"/>
    <w:rsid w:val="00F7109B"/>
    <w:rsid w:val="00F71E80"/>
    <w:rsid w:val="00F72057"/>
    <w:rsid w:val="00F72744"/>
    <w:rsid w:val="00F72A84"/>
    <w:rsid w:val="00F7322A"/>
    <w:rsid w:val="00F733BC"/>
    <w:rsid w:val="00F735CA"/>
    <w:rsid w:val="00F7498C"/>
    <w:rsid w:val="00F74BBE"/>
    <w:rsid w:val="00F75036"/>
    <w:rsid w:val="00F753A7"/>
    <w:rsid w:val="00F75434"/>
    <w:rsid w:val="00F7564E"/>
    <w:rsid w:val="00F7597A"/>
    <w:rsid w:val="00F75D6B"/>
    <w:rsid w:val="00F767C2"/>
    <w:rsid w:val="00F76BCC"/>
    <w:rsid w:val="00F76CFF"/>
    <w:rsid w:val="00F76F11"/>
    <w:rsid w:val="00F77949"/>
    <w:rsid w:val="00F77F56"/>
    <w:rsid w:val="00F77FE8"/>
    <w:rsid w:val="00F80C6A"/>
    <w:rsid w:val="00F8159D"/>
    <w:rsid w:val="00F816C1"/>
    <w:rsid w:val="00F8180A"/>
    <w:rsid w:val="00F82A36"/>
    <w:rsid w:val="00F835FC"/>
    <w:rsid w:val="00F8397A"/>
    <w:rsid w:val="00F83985"/>
    <w:rsid w:val="00F83C10"/>
    <w:rsid w:val="00F83C9B"/>
    <w:rsid w:val="00F843CE"/>
    <w:rsid w:val="00F84768"/>
    <w:rsid w:val="00F84B88"/>
    <w:rsid w:val="00F84E4E"/>
    <w:rsid w:val="00F85CCC"/>
    <w:rsid w:val="00F8656D"/>
    <w:rsid w:val="00F87621"/>
    <w:rsid w:val="00F87C57"/>
    <w:rsid w:val="00F9054C"/>
    <w:rsid w:val="00F90598"/>
    <w:rsid w:val="00F9064A"/>
    <w:rsid w:val="00F9074F"/>
    <w:rsid w:val="00F91AC4"/>
    <w:rsid w:val="00F91FBB"/>
    <w:rsid w:val="00F92714"/>
    <w:rsid w:val="00F93ADC"/>
    <w:rsid w:val="00F94233"/>
    <w:rsid w:val="00F9485A"/>
    <w:rsid w:val="00F94A1B"/>
    <w:rsid w:val="00F958FB"/>
    <w:rsid w:val="00F96341"/>
    <w:rsid w:val="00F968AB"/>
    <w:rsid w:val="00F968DD"/>
    <w:rsid w:val="00F96B6C"/>
    <w:rsid w:val="00F96E5F"/>
    <w:rsid w:val="00F96F86"/>
    <w:rsid w:val="00F972CD"/>
    <w:rsid w:val="00F97A10"/>
    <w:rsid w:val="00FA03F9"/>
    <w:rsid w:val="00FA08E9"/>
    <w:rsid w:val="00FA0D4D"/>
    <w:rsid w:val="00FA0F21"/>
    <w:rsid w:val="00FA218A"/>
    <w:rsid w:val="00FA2497"/>
    <w:rsid w:val="00FA257F"/>
    <w:rsid w:val="00FA2784"/>
    <w:rsid w:val="00FA2A8E"/>
    <w:rsid w:val="00FA2DDA"/>
    <w:rsid w:val="00FA3CF5"/>
    <w:rsid w:val="00FA4261"/>
    <w:rsid w:val="00FA44E0"/>
    <w:rsid w:val="00FA49B7"/>
    <w:rsid w:val="00FA4DB7"/>
    <w:rsid w:val="00FA5849"/>
    <w:rsid w:val="00FA5CB7"/>
    <w:rsid w:val="00FA5F6F"/>
    <w:rsid w:val="00FA600E"/>
    <w:rsid w:val="00FA657A"/>
    <w:rsid w:val="00FA6FD8"/>
    <w:rsid w:val="00FA7764"/>
    <w:rsid w:val="00FA7E7B"/>
    <w:rsid w:val="00FA7FB1"/>
    <w:rsid w:val="00FB008D"/>
    <w:rsid w:val="00FB09C6"/>
    <w:rsid w:val="00FB0CE1"/>
    <w:rsid w:val="00FB1B08"/>
    <w:rsid w:val="00FB2420"/>
    <w:rsid w:val="00FB2668"/>
    <w:rsid w:val="00FB282D"/>
    <w:rsid w:val="00FB288A"/>
    <w:rsid w:val="00FB2F7B"/>
    <w:rsid w:val="00FB3948"/>
    <w:rsid w:val="00FB3BAF"/>
    <w:rsid w:val="00FB3F19"/>
    <w:rsid w:val="00FB43ED"/>
    <w:rsid w:val="00FB48BF"/>
    <w:rsid w:val="00FB4E22"/>
    <w:rsid w:val="00FB50EE"/>
    <w:rsid w:val="00FB564F"/>
    <w:rsid w:val="00FB5676"/>
    <w:rsid w:val="00FB5C52"/>
    <w:rsid w:val="00FB6009"/>
    <w:rsid w:val="00FB6654"/>
    <w:rsid w:val="00FB6D6B"/>
    <w:rsid w:val="00FB7509"/>
    <w:rsid w:val="00FB793E"/>
    <w:rsid w:val="00FC09A6"/>
    <w:rsid w:val="00FC0C1D"/>
    <w:rsid w:val="00FC2F13"/>
    <w:rsid w:val="00FC2F3F"/>
    <w:rsid w:val="00FC3256"/>
    <w:rsid w:val="00FC33DE"/>
    <w:rsid w:val="00FC37C9"/>
    <w:rsid w:val="00FC3FF9"/>
    <w:rsid w:val="00FC421C"/>
    <w:rsid w:val="00FC5F54"/>
    <w:rsid w:val="00FC6A8C"/>
    <w:rsid w:val="00FC6FD8"/>
    <w:rsid w:val="00FC7103"/>
    <w:rsid w:val="00FC7695"/>
    <w:rsid w:val="00FD001F"/>
    <w:rsid w:val="00FD016F"/>
    <w:rsid w:val="00FD0725"/>
    <w:rsid w:val="00FD0B05"/>
    <w:rsid w:val="00FD0B3E"/>
    <w:rsid w:val="00FD1645"/>
    <w:rsid w:val="00FD1AB6"/>
    <w:rsid w:val="00FD1E1B"/>
    <w:rsid w:val="00FD2C17"/>
    <w:rsid w:val="00FD396B"/>
    <w:rsid w:val="00FD3A13"/>
    <w:rsid w:val="00FD3F82"/>
    <w:rsid w:val="00FD410D"/>
    <w:rsid w:val="00FD449C"/>
    <w:rsid w:val="00FD496E"/>
    <w:rsid w:val="00FD50A7"/>
    <w:rsid w:val="00FD53F5"/>
    <w:rsid w:val="00FD6132"/>
    <w:rsid w:val="00FD6742"/>
    <w:rsid w:val="00FD6BFB"/>
    <w:rsid w:val="00FD753F"/>
    <w:rsid w:val="00FD7DF5"/>
    <w:rsid w:val="00FE02CF"/>
    <w:rsid w:val="00FE050E"/>
    <w:rsid w:val="00FE0A1F"/>
    <w:rsid w:val="00FE0B00"/>
    <w:rsid w:val="00FE0B25"/>
    <w:rsid w:val="00FE3A38"/>
    <w:rsid w:val="00FE3B8B"/>
    <w:rsid w:val="00FE3F69"/>
    <w:rsid w:val="00FE4217"/>
    <w:rsid w:val="00FE4AC9"/>
    <w:rsid w:val="00FE4FD3"/>
    <w:rsid w:val="00FE5292"/>
    <w:rsid w:val="00FE58A5"/>
    <w:rsid w:val="00FE64F4"/>
    <w:rsid w:val="00FE669F"/>
    <w:rsid w:val="00FE6FD7"/>
    <w:rsid w:val="00FE7F79"/>
    <w:rsid w:val="00FF0139"/>
    <w:rsid w:val="00FF02BD"/>
    <w:rsid w:val="00FF0359"/>
    <w:rsid w:val="00FF066E"/>
    <w:rsid w:val="00FF069B"/>
    <w:rsid w:val="00FF0A38"/>
    <w:rsid w:val="00FF0C8B"/>
    <w:rsid w:val="00FF1403"/>
    <w:rsid w:val="00FF16D9"/>
    <w:rsid w:val="00FF1EEF"/>
    <w:rsid w:val="00FF2041"/>
    <w:rsid w:val="00FF21A2"/>
    <w:rsid w:val="00FF2D9F"/>
    <w:rsid w:val="00FF38AF"/>
    <w:rsid w:val="00FF3DF4"/>
    <w:rsid w:val="00FF44F4"/>
    <w:rsid w:val="00FF457C"/>
    <w:rsid w:val="00FF4889"/>
    <w:rsid w:val="00FF4A45"/>
    <w:rsid w:val="00FF4C7A"/>
    <w:rsid w:val="00FF5A01"/>
    <w:rsid w:val="00FF5B23"/>
    <w:rsid w:val="00FF6447"/>
    <w:rsid w:val="00FF6692"/>
    <w:rsid w:val="00FF69DF"/>
    <w:rsid w:val="00FF6DDA"/>
    <w:rsid w:val="00FF794A"/>
    <w:rsid w:val="00FF7BAE"/>
    <w:rsid w:val="01006F5E"/>
    <w:rsid w:val="01379086"/>
    <w:rsid w:val="020A1DDA"/>
    <w:rsid w:val="022C06FE"/>
    <w:rsid w:val="0252AF1A"/>
    <w:rsid w:val="02A9ED8E"/>
    <w:rsid w:val="02AAA011"/>
    <w:rsid w:val="02D68AAA"/>
    <w:rsid w:val="033B98A1"/>
    <w:rsid w:val="034D6B10"/>
    <w:rsid w:val="0351B8BF"/>
    <w:rsid w:val="038EA76F"/>
    <w:rsid w:val="0396F16D"/>
    <w:rsid w:val="03F521AA"/>
    <w:rsid w:val="0408CECC"/>
    <w:rsid w:val="04114FB5"/>
    <w:rsid w:val="04748FDD"/>
    <w:rsid w:val="04A123E1"/>
    <w:rsid w:val="04E9ABAA"/>
    <w:rsid w:val="04EB4E12"/>
    <w:rsid w:val="050463C6"/>
    <w:rsid w:val="0509256D"/>
    <w:rsid w:val="05408FD8"/>
    <w:rsid w:val="05CAFE5B"/>
    <w:rsid w:val="06358D6B"/>
    <w:rsid w:val="0635A339"/>
    <w:rsid w:val="06D311F3"/>
    <w:rsid w:val="06DF01D5"/>
    <w:rsid w:val="06F26125"/>
    <w:rsid w:val="07099583"/>
    <w:rsid w:val="070FACB6"/>
    <w:rsid w:val="0715BF2C"/>
    <w:rsid w:val="0721B68C"/>
    <w:rsid w:val="07353435"/>
    <w:rsid w:val="0798E112"/>
    <w:rsid w:val="07B1151C"/>
    <w:rsid w:val="07D2CCC5"/>
    <w:rsid w:val="07D3A120"/>
    <w:rsid w:val="07EA6926"/>
    <w:rsid w:val="08006E72"/>
    <w:rsid w:val="0819D653"/>
    <w:rsid w:val="08264878"/>
    <w:rsid w:val="0895DB2B"/>
    <w:rsid w:val="08C69567"/>
    <w:rsid w:val="08D9E580"/>
    <w:rsid w:val="08F5238D"/>
    <w:rsid w:val="08FE48C1"/>
    <w:rsid w:val="09646F78"/>
    <w:rsid w:val="09697CD8"/>
    <w:rsid w:val="09728F1B"/>
    <w:rsid w:val="09C4C823"/>
    <w:rsid w:val="09F7735F"/>
    <w:rsid w:val="0A2D9E6A"/>
    <w:rsid w:val="0A3C6A4E"/>
    <w:rsid w:val="0A3E5741"/>
    <w:rsid w:val="0A4D0315"/>
    <w:rsid w:val="0A4D876D"/>
    <w:rsid w:val="0A5C6254"/>
    <w:rsid w:val="0A7E78B4"/>
    <w:rsid w:val="0AEF1819"/>
    <w:rsid w:val="0B1E2584"/>
    <w:rsid w:val="0B2A3FCD"/>
    <w:rsid w:val="0B4F8133"/>
    <w:rsid w:val="0BA4DFC0"/>
    <w:rsid w:val="0BE0DFDF"/>
    <w:rsid w:val="0BE5BEF4"/>
    <w:rsid w:val="0BEF0393"/>
    <w:rsid w:val="0BFEBEFA"/>
    <w:rsid w:val="0C328BA5"/>
    <w:rsid w:val="0C3AFE4D"/>
    <w:rsid w:val="0C4BA537"/>
    <w:rsid w:val="0C7BB8EC"/>
    <w:rsid w:val="0C868053"/>
    <w:rsid w:val="0CC10C5B"/>
    <w:rsid w:val="0CCC9F5F"/>
    <w:rsid w:val="0CD28E53"/>
    <w:rsid w:val="0CDAF85C"/>
    <w:rsid w:val="0CDAFC76"/>
    <w:rsid w:val="0D06C2AF"/>
    <w:rsid w:val="0D463BBD"/>
    <w:rsid w:val="0D4891B6"/>
    <w:rsid w:val="0DBBB53E"/>
    <w:rsid w:val="0E32D446"/>
    <w:rsid w:val="0E34E2AF"/>
    <w:rsid w:val="0E628DD4"/>
    <w:rsid w:val="0E720E5D"/>
    <w:rsid w:val="0E763636"/>
    <w:rsid w:val="0EA80E41"/>
    <w:rsid w:val="0EBC49C2"/>
    <w:rsid w:val="0F5836D6"/>
    <w:rsid w:val="0F5E6F6E"/>
    <w:rsid w:val="0F9189F8"/>
    <w:rsid w:val="0FA5B58E"/>
    <w:rsid w:val="0FE5D055"/>
    <w:rsid w:val="10079C7E"/>
    <w:rsid w:val="103627C4"/>
    <w:rsid w:val="104C1178"/>
    <w:rsid w:val="107DA5F9"/>
    <w:rsid w:val="108BEF6F"/>
    <w:rsid w:val="10A29D26"/>
    <w:rsid w:val="10C47CEE"/>
    <w:rsid w:val="112438AE"/>
    <w:rsid w:val="116B81BD"/>
    <w:rsid w:val="11D88395"/>
    <w:rsid w:val="122054BB"/>
    <w:rsid w:val="12429247"/>
    <w:rsid w:val="12C2309E"/>
    <w:rsid w:val="131D86BA"/>
    <w:rsid w:val="13A75A7E"/>
    <w:rsid w:val="1400A8E9"/>
    <w:rsid w:val="143FCDC1"/>
    <w:rsid w:val="145D0DF3"/>
    <w:rsid w:val="146C9EDD"/>
    <w:rsid w:val="147EB179"/>
    <w:rsid w:val="14BBDA14"/>
    <w:rsid w:val="15079C58"/>
    <w:rsid w:val="150AB157"/>
    <w:rsid w:val="1522A5E1"/>
    <w:rsid w:val="152E2202"/>
    <w:rsid w:val="153CC3F3"/>
    <w:rsid w:val="154FE9CC"/>
    <w:rsid w:val="159EA4C1"/>
    <w:rsid w:val="15BEDE0E"/>
    <w:rsid w:val="15C70FB7"/>
    <w:rsid w:val="15E81D29"/>
    <w:rsid w:val="15F83307"/>
    <w:rsid w:val="160E9A72"/>
    <w:rsid w:val="16202D79"/>
    <w:rsid w:val="162CF435"/>
    <w:rsid w:val="164BE97E"/>
    <w:rsid w:val="1670C8A2"/>
    <w:rsid w:val="169F0889"/>
    <w:rsid w:val="170AD61D"/>
    <w:rsid w:val="17135E9B"/>
    <w:rsid w:val="177406C6"/>
    <w:rsid w:val="17A86488"/>
    <w:rsid w:val="17BD0F77"/>
    <w:rsid w:val="17BFD504"/>
    <w:rsid w:val="184251BB"/>
    <w:rsid w:val="1843DF35"/>
    <w:rsid w:val="185BD691"/>
    <w:rsid w:val="186D9F5E"/>
    <w:rsid w:val="18D79334"/>
    <w:rsid w:val="18EDD2C0"/>
    <w:rsid w:val="1964CF5C"/>
    <w:rsid w:val="198109FE"/>
    <w:rsid w:val="198FA5F8"/>
    <w:rsid w:val="19B76842"/>
    <w:rsid w:val="19EA4961"/>
    <w:rsid w:val="1A26DFCA"/>
    <w:rsid w:val="1A2AD5CF"/>
    <w:rsid w:val="1A452290"/>
    <w:rsid w:val="1A4B3664"/>
    <w:rsid w:val="1A57A967"/>
    <w:rsid w:val="1A6ACF35"/>
    <w:rsid w:val="1A73FD95"/>
    <w:rsid w:val="1ADF7D20"/>
    <w:rsid w:val="1AE2CC86"/>
    <w:rsid w:val="1AFA54E9"/>
    <w:rsid w:val="1B63ACBF"/>
    <w:rsid w:val="1B65F61F"/>
    <w:rsid w:val="1BA3B741"/>
    <w:rsid w:val="1BA72726"/>
    <w:rsid w:val="1C0E3AE6"/>
    <w:rsid w:val="1C275E82"/>
    <w:rsid w:val="1C2D1888"/>
    <w:rsid w:val="1C430EB6"/>
    <w:rsid w:val="1C450777"/>
    <w:rsid w:val="1C47ECC9"/>
    <w:rsid w:val="1C669354"/>
    <w:rsid w:val="1C88B10D"/>
    <w:rsid w:val="1D32CDCC"/>
    <w:rsid w:val="1D5DC32B"/>
    <w:rsid w:val="1DA27FB9"/>
    <w:rsid w:val="1DB2A779"/>
    <w:rsid w:val="1DD2EAEA"/>
    <w:rsid w:val="1DDDE870"/>
    <w:rsid w:val="1DEDBC0E"/>
    <w:rsid w:val="1E059E72"/>
    <w:rsid w:val="1E1E4095"/>
    <w:rsid w:val="1E4D66BE"/>
    <w:rsid w:val="1E72933F"/>
    <w:rsid w:val="1E7822BC"/>
    <w:rsid w:val="1ECF253F"/>
    <w:rsid w:val="1ECF6E40"/>
    <w:rsid w:val="1EDBBD38"/>
    <w:rsid w:val="1F17B269"/>
    <w:rsid w:val="1F1F2FB6"/>
    <w:rsid w:val="1F2EC060"/>
    <w:rsid w:val="1F505632"/>
    <w:rsid w:val="1FA4D0B6"/>
    <w:rsid w:val="1FCCF9B9"/>
    <w:rsid w:val="1FD32603"/>
    <w:rsid w:val="1FDCAD32"/>
    <w:rsid w:val="1FF26565"/>
    <w:rsid w:val="204768EB"/>
    <w:rsid w:val="204D1F4C"/>
    <w:rsid w:val="2084C6CE"/>
    <w:rsid w:val="208ADDA1"/>
    <w:rsid w:val="20BECCFE"/>
    <w:rsid w:val="20CED991"/>
    <w:rsid w:val="20D6B909"/>
    <w:rsid w:val="20E0520B"/>
    <w:rsid w:val="21141F97"/>
    <w:rsid w:val="214114E3"/>
    <w:rsid w:val="21531A03"/>
    <w:rsid w:val="218D3B0D"/>
    <w:rsid w:val="219D29E3"/>
    <w:rsid w:val="21FD1D25"/>
    <w:rsid w:val="21FF55FB"/>
    <w:rsid w:val="22120241"/>
    <w:rsid w:val="222D1C67"/>
    <w:rsid w:val="22626BC7"/>
    <w:rsid w:val="226BE5CF"/>
    <w:rsid w:val="22DDA778"/>
    <w:rsid w:val="22E0744E"/>
    <w:rsid w:val="22F40355"/>
    <w:rsid w:val="2320DC83"/>
    <w:rsid w:val="232F81C5"/>
    <w:rsid w:val="23541814"/>
    <w:rsid w:val="2385FA63"/>
    <w:rsid w:val="2395DE44"/>
    <w:rsid w:val="23AB2F2F"/>
    <w:rsid w:val="23ABF8E6"/>
    <w:rsid w:val="242E66CC"/>
    <w:rsid w:val="2445E1F6"/>
    <w:rsid w:val="2454276A"/>
    <w:rsid w:val="246DD9A6"/>
    <w:rsid w:val="247A2C3E"/>
    <w:rsid w:val="24B81BDE"/>
    <w:rsid w:val="24D487B4"/>
    <w:rsid w:val="24E67B42"/>
    <w:rsid w:val="24E88A21"/>
    <w:rsid w:val="24FC6DFB"/>
    <w:rsid w:val="252BFF05"/>
    <w:rsid w:val="2547801E"/>
    <w:rsid w:val="2580BB61"/>
    <w:rsid w:val="2597B0B7"/>
    <w:rsid w:val="259C0266"/>
    <w:rsid w:val="25D19091"/>
    <w:rsid w:val="26296958"/>
    <w:rsid w:val="2645B268"/>
    <w:rsid w:val="2653B403"/>
    <w:rsid w:val="26B0E7F8"/>
    <w:rsid w:val="26D71CA5"/>
    <w:rsid w:val="27020A0F"/>
    <w:rsid w:val="2738BBA2"/>
    <w:rsid w:val="273B7EAC"/>
    <w:rsid w:val="27480B09"/>
    <w:rsid w:val="278894F7"/>
    <w:rsid w:val="27B09937"/>
    <w:rsid w:val="27CAB84C"/>
    <w:rsid w:val="27DEC793"/>
    <w:rsid w:val="27E0B880"/>
    <w:rsid w:val="27FA1D32"/>
    <w:rsid w:val="281F748C"/>
    <w:rsid w:val="286E5A9F"/>
    <w:rsid w:val="2878A449"/>
    <w:rsid w:val="2892A28C"/>
    <w:rsid w:val="28AC6170"/>
    <w:rsid w:val="28E63F8E"/>
    <w:rsid w:val="2935C3A2"/>
    <w:rsid w:val="296E91DE"/>
    <w:rsid w:val="2977DF08"/>
    <w:rsid w:val="29A2B0F4"/>
    <w:rsid w:val="2A3884AE"/>
    <w:rsid w:val="2A729AE2"/>
    <w:rsid w:val="2A7EA343"/>
    <w:rsid w:val="2A9A3F8B"/>
    <w:rsid w:val="2A9A8020"/>
    <w:rsid w:val="2ACACF91"/>
    <w:rsid w:val="2AFB44EF"/>
    <w:rsid w:val="2B041F96"/>
    <w:rsid w:val="2B1EB242"/>
    <w:rsid w:val="2B6F3AFD"/>
    <w:rsid w:val="2B712900"/>
    <w:rsid w:val="2B7AB4D1"/>
    <w:rsid w:val="2B8A81E4"/>
    <w:rsid w:val="2BDC3B69"/>
    <w:rsid w:val="2BDE7110"/>
    <w:rsid w:val="2BE2A41E"/>
    <w:rsid w:val="2C3A5AFF"/>
    <w:rsid w:val="2C54852E"/>
    <w:rsid w:val="2C6479E3"/>
    <w:rsid w:val="2C9C2165"/>
    <w:rsid w:val="2CA64A74"/>
    <w:rsid w:val="2CEF230D"/>
    <w:rsid w:val="2D1AEDB5"/>
    <w:rsid w:val="2D2A35DC"/>
    <w:rsid w:val="2D3B2B6D"/>
    <w:rsid w:val="2D5DDC14"/>
    <w:rsid w:val="2D6B9D95"/>
    <w:rsid w:val="2D84282C"/>
    <w:rsid w:val="2D9E710E"/>
    <w:rsid w:val="2DC2F67D"/>
    <w:rsid w:val="2E034788"/>
    <w:rsid w:val="2E09092C"/>
    <w:rsid w:val="2E1F76B7"/>
    <w:rsid w:val="2E291C06"/>
    <w:rsid w:val="2E8BB579"/>
    <w:rsid w:val="2E957196"/>
    <w:rsid w:val="2EC4E926"/>
    <w:rsid w:val="2ED5DFD1"/>
    <w:rsid w:val="2EE0798F"/>
    <w:rsid w:val="2F458DE4"/>
    <w:rsid w:val="2F52F3D1"/>
    <w:rsid w:val="2FCB8E4C"/>
    <w:rsid w:val="2FF84A77"/>
    <w:rsid w:val="3008D259"/>
    <w:rsid w:val="3032A708"/>
    <w:rsid w:val="303E6963"/>
    <w:rsid w:val="30834FC1"/>
    <w:rsid w:val="30A86FCD"/>
    <w:rsid w:val="3100D38D"/>
    <w:rsid w:val="31177216"/>
    <w:rsid w:val="314657E5"/>
    <w:rsid w:val="31F8364D"/>
    <w:rsid w:val="320AD900"/>
    <w:rsid w:val="3222C17F"/>
    <w:rsid w:val="32348CAE"/>
    <w:rsid w:val="324CE2FF"/>
    <w:rsid w:val="32D3C1F3"/>
    <w:rsid w:val="32E7D40B"/>
    <w:rsid w:val="33115805"/>
    <w:rsid w:val="3323E1DC"/>
    <w:rsid w:val="3332D708"/>
    <w:rsid w:val="3374C8B6"/>
    <w:rsid w:val="3380E871"/>
    <w:rsid w:val="33ADCD1D"/>
    <w:rsid w:val="33CAF32B"/>
    <w:rsid w:val="34068121"/>
    <w:rsid w:val="342541EE"/>
    <w:rsid w:val="3497198E"/>
    <w:rsid w:val="34BA204D"/>
    <w:rsid w:val="34C9FB84"/>
    <w:rsid w:val="34E36E82"/>
    <w:rsid w:val="34E99AAF"/>
    <w:rsid w:val="3501CF80"/>
    <w:rsid w:val="352DC246"/>
    <w:rsid w:val="35435148"/>
    <w:rsid w:val="3566A346"/>
    <w:rsid w:val="357BD936"/>
    <w:rsid w:val="36138544"/>
    <w:rsid w:val="3634C16A"/>
    <w:rsid w:val="3642F6B8"/>
    <w:rsid w:val="364C2C72"/>
    <w:rsid w:val="366ADECD"/>
    <w:rsid w:val="3674782A"/>
    <w:rsid w:val="36A4FB06"/>
    <w:rsid w:val="36E2B1D6"/>
    <w:rsid w:val="36E4FF20"/>
    <w:rsid w:val="36E52F85"/>
    <w:rsid w:val="36E59342"/>
    <w:rsid w:val="37013E7A"/>
    <w:rsid w:val="370A29F5"/>
    <w:rsid w:val="37622FF1"/>
    <w:rsid w:val="37A2F239"/>
    <w:rsid w:val="37B67F5D"/>
    <w:rsid w:val="37BE1312"/>
    <w:rsid w:val="37C55CEE"/>
    <w:rsid w:val="382B40F0"/>
    <w:rsid w:val="38398767"/>
    <w:rsid w:val="38711371"/>
    <w:rsid w:val="38798628"/>
    <w:rsid w:val="38957223"/>
    <w:rsid w:val="38ABCF6C"/>
    <w:rsid w:val="38C2BD62"/>
    <w:rsid w:val="3924C777"/>
    <w:rsid w:val="393AC119"/>
    <w:rsid w:val="39699FA5"/>
    <w:rsid w:val="39809989"/>
    <w:rsid w:val="39AEEA28"/>
    <w:rsid w:val="39BE39E5"/>
    <w:rsid w:val="39D21A48"/>
    <w:rsid w:val="3A98A694"/>
    <w:rsid w:val="3AB5C1A9"/>
    <w:rsid w:val="3AC48936"/>
    <w:rsid w:val="3ACEA425"/>
    <w:rsid w:val="3B245770"/>
    <w:rsid w:val="3B51BBFA"/>
    <w:rsid w:val="3B5923DF"/>
    <w:rsid w:val="3B769086"/>
    <w:rsid w:val="3B864672"/>
    <w:rsid w:val="3BC6D2DE"/>
    <w:rsid w:val="3BD024AA"/>
    <w:rsid w:val="3BDFCE2E"/>
    <w:rsid w:val="3BECB2E7"/>
    <w:rsid w:val="3BF5F4C3"/>
    <w:rsid w:val="3C66233F"/>
    <w:rsid w:val="3C7190FA"/>
    <w:rsid w:val="3C772CAA"/>
    <w:rsid w:val="3C84CAA7"/>
    <w:rsid w:val="3C8FF9EB"/>
    <w:rsid w:val="3CC59E73"/>
    <w:rsid w:val="3D6C904B"/>
    <w:rsid w:val="3E3561E9"/>
    <w:rsid w:val="3E700B2B"/>
    <w:rsid w:val="3F2E8339"/>
    <w:rsid w:val="3F4F94EE"/>
    <w:rsid w:val="3F75C4E8"/>
    <w:rsid w:val="3F773DE3"/>
    <w:rsid w:val="3F77525C"/>
    <w:rsid w:val="3F8862B9"/>
    <w:rsid w:val="3FA13224"/>
    <w:rsid w:val="3FE9CFA6"/>
    <w:rsid w:val="40047077"/>
    <w:rsid w:val="4062F4DA"/>
    <w:rsid w:val="40AAFA21"/>
    <w:rsid w:val="40D32ED8"/>
    <w:rsid w:val="40DF5E65"/>
    <w:rsid w:val="415F0237"/>
    <w:rsid w:val="416655E0"/>
    <w:rsid w:val="41B6C2F0"/>
    <w:rsid w:val="42205E4C"/>
    <w:rsid w:val="42345DE9"/>
    <w:rsid w:val="424DE7CB"/>
    <w:rsid w:val="4252F94F"/>
    <w:rsid w:val="429D3877"/>
    <w:rsid w:val="429F80C0"/>
    <w:rsid w:val="42BCB41A"/>
    <w:rsid w:val="42C6238F"/>
    <w:rsid w:val="42CEB325"/>
    <w:rsid w:val="42E838B3"/>
    <w:rsid w:val="437A9469"/>
    <w:rsid w:val="43ABD6F6"/>
    <w:rsid w:val="43CB5D4C"/>
    <w:rsid w:val="43E30A90"/>
    <w:rsid w:val="4442618C"/>
    <w:rsid w:val="44A85096"/>
    <w:rsid w:val="458C64C2"/>
    <w:rsid w:val="458DE095"/>
    <w:rsid w:val="45C12A27"/>
    <w:rsid w:val="45F7FB60"/>
    <w:rsid w:val="462A4B68"/>
    <w:rsid w:val="469346DE"/>
    <w:rsid w:val="46A6B747"/>
    <w:rsid w:val="46B1742E"/>
    <w:rsid w:val="46E1434F"/>
    <w:rsid w:val="46E995C5"/>
    <w:rsid w:val="479565D2"/>
    <w:rsid w:val="47C51F76"/>
    <w:rsid w:val="47E0011A"/>
    <w:rsid w:val="482219C6"/>
    <w:rsid w:val="4830FDF1"/>
    <w:rsid w:val="4867DE98"/>
    <w:rsid w:val="48B53251"/>
    <w:rsid w:val="48F5956A"/>
    <w:rsid w:val="49146656"/>
    <w:rsid w:val="49504C4A"/>
    <w:rsid w:val="4959C9F7"/>
    <w:rsid w:val="499511AB"/>
    <w:rsid w:val="4A163AD2"/>
    <w:rsid w:val="4AD4673A"/>
    <w:rsid w:val="4ADD469D"/>
    <w:rsid w:val="4B14E5CE"/>
    <w:rsid w:val="4B2E60CF"/>
    <w:rsid w:val="4B848B87"/>
    <w:rsid w:val="4B93ABCC"/>
    <w:rsid w:val="4BB657DE"/>
    <w:rsid w:val="4BB8B214"/>
    <w:rsid w:val="4BC41FCA"/>
    <w:rsid w:val="4BC6592D"/>
    <w:rsid w:val="4C0E0095"/>
    <w:rsid w:val="4C18C1B5"/>
    <w:rsid w:val="4C4285FB"/>
    <w:rsid w:val="4C4EFA6C"/>
    <w:rsid w:val="4C6CE6C9"/>
    <w:rsid w:val="4C783097"/>
    <w:rsid w:val="4C9EC5D3"/>
    <w:rsid w:val="4CE4BE39"/>
    <w:rsid w:val="4CE516D0"/>
    <w:rsid w:val="4D378D19"/>
    <w:rsid w:val="4D4C3D3B"/>
    <w:rsid w:val="4D8AD5D2"/>
    <w:rsid w:val="4DAE1ED8"/>
    <w:rsid w:val="4DD2C6C8"/>
    <w:rsid w:val="4DE6A889"/>
    <w:rsid w:val="4DFAC501"/>
    <w:rsid w:val="4DFBB414"/>
    <w:rsid w:val="4E4A78FE"/>
    <w:rsid w:val="4E56832D"/>
    <w:rsid w:val="4E61FC59"/>
    <w:rsid w:val="4EAD4904"/>
    <w:rsid w:val="4EB44EA8"/>
    <w:rsid w:val="4EBF5417"/>
    <w:rsid w:val="4ECC5622"/>
    <w:rsid w:val="4EEAEEFF"/>
    <w:rsid w:val="4F158892"/>
    <w:rsid w:val="4FA3501D"/>
    <w:rsid w:val="4FE72B0F"/>
    <w:rsid w:val="504219B6"/>
    <w:rsid w:val="5066B615"/>
    <w:rsid w:val="507A0221"/>
    <w:rsid w:val="509111CC"/>
    <w:rsid w:val="50B6F954"/>
    <w:rsid w:val="50F75982"/>
    <w:rsid w:val="51289D7C"/>
    <w:rsid w:val="5266BB80"/>
    <w:rsid w:val="5278A2A5"/>
    <w:rsid w:val="527B6006"/>
    <w:rsid w:val="52855062"/>
    <w:rsid w:val="52AB826D"/>
    <w:rsid w:val="52E57A6C"/>
    <w:rsid w:val="534D0B1B"/>
    <w:rsid w:val="53526C2F"/>
    <w:rsid w:val="5379F087"/>
    <w:rsid w:val="53A1037C"/>
    <w:rsid w:val="53B8B2EF"/>
    <w:rsid w:val="53CC93A7"/>
    <w:rsid w:val="54213AD8"/>
    <w:rsid w:val="542FDCB4"/>
    <w:rsid w:val="54679D66"/>
    <w:rsid w:val="548745FE"/>
    <w:rsid w:val="54890620"/>
    <w:rsid w:val="549B9FB2"/>
    <w:rsid w:val="54BB0319"/>
    <w:rsid w:val="54E35928"/>
    <w:rsid w:val="54FDE3C7"/>
    <w:rsid w:val="555DE288"/>
    <w:rsid w:val="5565B38F"/>
    <w:rsid w:val="55C2CABC"/>
    <w:rsid w:val="564F3C45"/>
    <w:rsid w:val="5652EABD"/>
    <w:rsid w:val="5680C3A1"/>
    <w:rsid w:val="56A3AA3B"/>
    <w:rsid w:val="56ABEA06"/>
    <w:rsid w:val="56C5C93F"/>
    <w:rsid w:val="56F7059F"/>
    <w:rsid w:val="57889234"/>
    <w:rsid w:val="57984BEF"/>
    <w:rsid w:val="57DD5DFA"/>
    <w:rsid w:val="57F16B97"/>
    <w:rsid w:val="5814BF9E"/>
    <w:rsid w:val="581F4C7A"/>
    <w:rsid w:val="58853BD5"/>
    <w:rsid w:val="5890E14E"/>
    <w:rsid w:val="589D85B3"/>
    <w:rsid w:val="58BFFA01"/>
    <w:rsid w:val="58C54DF3"/>
    <w:rsid w:val="58EEAE3F"/>
    <w:rsid w:val="58FECA8E"/>
    <w:rsid w:val="592831A5"/>
    <w:rsid w:val="5941AB58"/>
    <w:rsid w:val="596A51C8"/>
    <w:rsid w:val="597D9C66"/>
    <w:rsid w:val="599A0B81"/>
    <w:rsid w:val="59AC7A60"/>
    <w:rsid w:val="59C1EE8C"/>
    <w:rsid w:val="5A2434C4"/>
    <w:rsid w:val="5A5197E8"/>
    <w:rsid w:val="5A804AC7"/>
    <w:rsid w:val="5AD1AAF9"/>
    <w:rsid w:val="5B0A5551"/>
    <w:rsid w:val="5B2F72FD"/>
    <w:rsid w:val="5B886BA8"/>
    <w:rsid w:val="5BBCE22D"/>
    <w:rsid w:val="5BCD240C"/>
    <w:rsid w:val="5BE70129"/>
    <w:rsid w:val="5BE93CCD"/>
    <w:rsid w:val="5BF0DE40"/>
    <w:rsid w:val="5C057364"/>
    <w:rsid w:val="5C0BDF30"/>
    <w:rsid w:val="5C139213"/>
    <w:rsid w:val="5C39573E"/>
    <w:rsid w:val="5C862128"/>
    <w:rsid w:val="5CA852DC"/>
    <w:rsid w:val="5CF61A2F"/>
    <w:rsid w:val="5D0200D4"/>
    <w:rsid w:val="5D094D44"/>
    <w:rsid w:val="5D2F9126"/>
    <w:rsid w:val="5D30434B"/>
    <w:rsid w:val="5D3DB299"/>
    <w:rsid w:val="5D4FC283"/>
    <w:rsid w:val="5DE3B604"/>
    <w:rsid w:val="5DE90F09"/>
    <w:rsid w:val="5E1B67B0"/>
    <w:rsid w:val="5E519BC4"/>
    <w:rsid w:val="5ED7BB9B"/>
    <w:rsid w:val="5EF85AB6"/>
    <w:rsid w:val="5F2B7516"/>
    <w:rsid w:val="5F398E09"/>
    <w:rsid w:val="5F3ECBB6"/>
    <w:rsid w:val="5FAB07FC"/>
    <w:rsid w:val="5FBF0312"/>
    <w:rsid w:val="5FED7F4F"/>
    <w:rsid w:val="5FFC7C41"/>
    <w:rsid w:val="6035F7F9"/>
    <w:rsid w:val="609905EE"/>
    <w:rsid w:val="609ADF8D"/>
    <w:rsid w:val="60E11483"/>
    <w:rsid w:val="60FCAD10"/>
    <w:rsid w:val="6126BF89"/>
    <w:rsid w:val="6136AC34"/>
    <w:rsid w:val="61704889"/>
    <w:rsid w:val="61D6ABE2"/>
    <w:rsid w:val="62023FF7"/>
    <w:rsid w:val="620C8F9E"/>
    <w:rsid w:val="62108E12"/>
    <w:rsid w:val="6219FE0F"/>
    <w:rsid w:val="624D376C"/>
    <w:rsid w:val="6251F95C"/>
    <w:rsid w:val="626446CA"/>
    <w:rsid w:val="62A35107"/>
    <w:rsid w:val="62B447AE"/>
    <w:rsid w:val="62C60FA5"/>
    <w:rsid w:val="62D88FA3"/>
    <w:rsid w:val="62DBDE0F"/>
    <w:rsid w:val="62E021E9"/>
    <w:rsid w:val="63A11E86"/>
    <w:rsid w:val="64033F39"/>
    <w:rsid w:val="641BD58C"/>
    <w:rsid w:val="64307647"/>
    <w:rsid w:val="647B8341"/>
    <w:rsid w:val="649CB3D4"/>
    <w:rsid w:val="649F8B7D"/>
    <w:rsid w:val="64F6DB45"/>
    <w:rsid w:val="6534247F"/>
    <w:rsid w:val="65364848"/>
    <w:rsid w:val="6554D5CA"/>
    <w:rsid w:val="655F405E"/>
    <w:rsid w:val="656FDFC7"/>
    <w:rsid w:val="65CDE334"/>
    <w:rsid w:val="6612ECE2"/>
    <w:rsid w:val="661C2C2D"/>
    <w:rsid w:val="6667C945"/>
    <w:rsid w:val="667C915D"/>
    <w:rsid w:val="66936059"/>
    <w:rsid w:val="669CF802"/>
    <w:rsid w:val="66BC4A35"/>
    <w:rsid w:val="67014D3C"/>
    <w:rsid w:val="671AC4EE"/>
    <w:rsid w:val="67530F76"/>
    <w:rsid w:val="6760C7B0"/>
    <w:rsid w:val="678AB90D"/>
    <w:rsid w:val="67DEEDD8"/>
    <w:rsid w:val="67FA8643"/>
    <w:rsid w:val="680399A6"/>
    <w:rsid w:val="680D0B60"/>
    <w:rsid w:val="686BB7B3"/>
    <w:rsid w:val="6882AAAC"/>
    <w:rsid w:val="68A4D689"/>
    <w:rsid w:val="68A8D3A1"/>
    <w:rsid w:val="68AAC6C8"/>
    <w:rsid w:val="690F3987"/>
    <w:rsid w:val="691B1789"/>
    <w:rsid w:val="691BB020"/>
    <w:rsid w:val="692962CB"/>
    <w:rsid w:val="69631575"/>
    <w:rsid w:val="697B2DE4"/>
    <w:rsid w:val="69F3BDFA"/>
    <w:rsid w:val="69FDE0E7"/>
    <w:rsid w:val="6A2D3358"/>
    <w:rsid w:val="6A2F945A"/>
    <w:rsid w:val="6A41A92A"/>
    <w:rsid w:val="6A719310"/>
    <w:rsid w:val="6A7C5096"/>
    <w:rsid w:val="6A8DAFAB"/>
    <w:rsid w:val="6AE9AC00"/>
    <w:rsid w:val="6AEEBC76"/>
    <w:rsid w:val="6AF9B5E5"/>
    <w:rsid w:val="6B1F4645"/>
    <w:rsid w:val="6B3A9F89"/>
    <w:rsid w:val="6B3AAEAA"/>
    <w:rsid w:val="6B3E0133"/>
    <w:rsid w:val="6B7DAAA5"/>
    <w:rsid w:val="6BB35A71"/>
    <w:rsid w:val="6BBBF053"/>
    <w:rsid w:val="6C5CC1CE"/>
    <w:rsid w:val="6C64F293"/>
    <w:rsid w:val="6C958646"/>
    <w:rsid w:val="6CD5E793"/>
    <w:rsid w:val="6CF15335"/>
    <w:rsid w:val="6CF194C6"/>
    <w:rsid w:val="6CF807F7"/>
    <w:rsid w:val="6D55DD8B"/>
    <w:rsid w:val="6DC042AD"/>
    <w:rsid w:val="6E3ADCDA"/>
    <w:rsid w:val="6E4EE0F6"/>
    <w:rsid w:val="6E6AB47C"/>
    <w:rsid w:val="6EA08676"/>
    <w:rsid w:val="6EA8F101"/>
    <w:rsid w:val="6EA96E10"/>
    <w:rsid w:val="6EB3753A"/>
    <w:rsid w:val="6ECAB152"/>
    <w:rsid w:val="6ED08554"/>
    <w:rsid w:val="6F1B105D"/>
    <w:rsid w:val="6F38DF1A"/>
    <w:rsid w:val="6F733B5C"/>
    <w:rsid w:val="6FCE45B0"/>
    <w:rsid w:val="6FD38B2E"/>
    <w:rsid w:val="6FFB6F95"/>
    <w:rsid w:val="6FFD0894"/>
    <w:rsid w:val="70290315"/>
    <w:rsid w:val="7095178E"/>
    <w:rsid w:val="70E023E5"/>
    <w:rsid w:val="7108464C"/>
    <w:rsid w:val="7132CA43"/>
    <w:rsid w:val="713EB5F8"/>
    <w:rsid w:val="717DCBAA"/>
    <w:rsid w:val="719E95B5"/>
    <w:rsid w:val="71B3CE7C"/>
    <w:rsid w:val="71CAD57A"/>
    <w:rsid w:val="71E271A3"/>
    <w:rsid w:val="720B1B88"/>
    <w:rsid w:val="7223DE95"/>
    <w:rsid w:val="72377126"/>
    <w:rsid w:val="724D75A8"/>
    <w:rsid w:val="725BAA14"/>
    <w:rsid w:val="725D7F26"/>
    <w:rsid w:val="72944869"/>
    <w:rsid w:val="72BA0D39"/>
    <w:rsid w:val="72C50056"/>
    <w:rsid w:val="72C65554"/>
    <w:rsid w:val="72CE2F16"/>
    <w:rsid w:val="72CFCF5C"/>
    <w:rsid w:val="72DEE9EC"/>
    <w:rsid w:val="72ED8295"/>
    <w:rsid w:val="72FC7B60"/>
    <w:rsid w:val="730D8991"/>
    <w:rsid w:val="733B7014"/>
    <w:rsid w:val="73554571"/>
    <w:rsid w:val="737CA53E"/>
    <w:rsid w:val="7390FD5B"/>
    <w:rsid w:val="739F241B"/>
    <w:rsid w:val="73DC60FE"/>
    <w:rsid w:val="7426F298"/>
    <w:rsid w:val="7462DD48"/>
    <w:rsid w:val="74995665"/>
    <w:rsid w:val="74DF5A32"/>
    <w:rsid w:val="74EBA2E7"/>
    <w:rsid w:val="74F802B8"/>
    <w:rsid w:val="75E36C97"/>
    <w:rsid w:val="75FA1563"/>
    <w:rsid w:val="7602CC37"/>
    <w:rsid w:val="762F113A"/>
    <w:rsid w:val="7635750A"/>
    <w:rsid w:val="7637ABAC"/>
    <w:rsid w:val="76492568"/>
    <w:rsid w:val="764DFFA4"/>
    <w:rsid w:val="7681BB07"/>
    <w:rsid w:val="76AC7E0C"/>
    <w:rsid w:val="76ED3DB0"/>
    <w:rsid w:val="77012E96"/>
    <w:rsid w:val="7721B604"/>
    <w:rsid w:val="77389F65"/>
    <w:rsid w:val="777A4E74"/>
    <w:rsid w:val="777C11E3"/>
    <w:rsid w:val="779243C4"/>
    <w:rsid w:val="77A31566"/>
    <w:rsid w:val="77C802B2"/>
    <w:rsid w:val="77CD6446"/>
    <w:rsid w:val="77D99798"/>
    <w:rsid w:val="77FC9637"/>
    <w:rsid w:val="782B7241"/>
    <w:rsid w:val="78308413"/>
    <w:rsid w:val="78405AB0"/>
    <w:rsid w:val="78524A9F"/>
    <w:rsid w:val="7860AA25"/>
    <w:rsid w:val="78641CEE"/>
    <w:rsid w:val="79394044"/>
    <w:rsid w:val="79C59EF7"/>
    <w:rsid w:val="79CB4D7A"/>
    <w:rsid w:val="79FBA898"/>
    <w:rsid w:val="7A0AF19D"/>
    <w:rsid w:val="7A17DF46"/>
    <w:rsid w:val="7A26F886"/>
    <w:rsid w:val="7A4944F4"/>
    <w:rsid w:val="7A4B82CC"/>
    <w:rsid w:val="7A8B5BD8"/>
    <w:rsid w:val="7AA7BA2E"/>
    <w:rsid w:val="7ACE1DFE"/>
    <w:rsid w:val="7BB4F4C2"/>
    <w:rsid w:val="7C2FB842"/>
    <w:rsid w:val="7C75C0CE"/>
    <w:rsid w:val="7D20B07D"/>
    <w:rsid w:val="7D3966BE"/>
    <w:rsid w:val="7D4B9449"/>
    <w:rsid w:val="7D4D4893"/>
    <w:rsid w:val="7D53EFDE"/>
    <w:rsid w:val="7DB21E2C"/>
    <w:rsid w:val="7DB43C2C"/>
    <w:rsid w:val="7DB9A9F2"/>
    <w:rsid w:val="7DDE559C"/>
    <w:rsid w:val="7DF281B0"/>
    <w:rsid w:val="7E1B2325"/>
    <w:rsid w:val="7E2BF6FA"/>
    <w:rsid w:val="7E7EA39D"/>
    <w:rsid w:val="7E832429"/>
    <w:rsid w:val="7ED526DC"/>
    <w:rsid w:val="7F25BE67"/>
    <w:rsid w:val="7F73396D"/>
    <w:rsid w:val="7FACBB91"/>
    <w:rsid w:val="7FB44206"/>
    <w:rsid w:val="7FF7A441"/>
    <w:rsid w:val="7FFAB9D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uiPriority="99" w:qFormat="1"/>
    <w:lsdException w:name="macro"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D49"/>
    <w:pPr>
      <w:spacing w:line="240" w:lineRule="atLeast"/>
    </w:pPr>
    <w:rPr>
      <w:rFonts w:ascii="Arial" w:hAnsi="Arial"/>
      <w:lang w:val="en-US" w:eastAsia="en-US"/>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sz w:val="24"/>
      <w:szCs w:val="24"/>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rFonts w:ascii="Times New Roman" w:hAnsi="Times New Roman"/>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rFonts w:ascii="Times New Roman" w:hAnsi="Times New Roman"/>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rFonts w:ascii="Times New Roman" w:hAnsi="Times New Roman"/>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pPr>
    <w:rPr>
      <w:rFonts w:ascii="Arial" w:hAnsi="Arial"/>
      <w:lang w:val="en-US" w:eastAsia="en-US"/>
    </w:rPr>
  </w:style>
  <w:style w:type="character" w:styleId="PageNumber">
    <w:name w:val="page number"/>
    <w:basedOn w:val="DefaultParagraphFont"/>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rFonts w:cs="Times New Roman"/>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cs="Times New Roman"/>
      <w:sz w:val="16"/>
      <w:szCs w:val="16"/>
    </w:rPr>
  </w:style>
  <w:style w:type="character" w:styleId="CommentReference">
    <w:name w:val="annotation reference"/>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rFonts w:ascii="Times New Roman" w:hAnsi="Times New Roman"/>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rFonts w:ascii="Times New Roman" w:hAnsi="Times New Roman"/>
      <w:color w:val="000000"/>
      <w:sz w:val="18"/>
      <w:szCs w:val="18"/>
      <w:lang w:val="x-none"/>
    </w:rPr>
  </w:style>
  <w:style w:type="paragraph" w:styleId="Caption">
    <w:name w:val="caption"/>
    <w:basedOn w:val="Normal"/>
    <w:next w:val="Normal"/>
    <w:uiPriority w:val="99"/>
    <w:qFormat/>
    <w:rsid w:val="00D3004F"/>
    <w:pPr>
      <w:spacing w:line="240" w:lineRule="exact"/>
    </w:pPr>
    <w:rPr>
      <w:rFonts w:ascii="Times New Roman" w:hAnsi="Times New Roman"/>
      <w:b/>
      <w:bCs/>
      <w:sz w:val="16"/>
      <w:szCs w:val="16"/>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rFonts w:ascii="Times New Roman" w:hAnsi="Times New Roman"/>
      <w:sz w:val="18"/>
      <w:szCs w:val="18"/>
      <w:lang w:val="x-none"/>
    </w:rPr>
  </w:style>
  <w:style w:type="paragraph" w:styleId="BlockText">
    <w:name w:val="Block Text"/>
    <w:basedOn w:val="Normal"/>
    <w:rsid w:val="00D3004F"/>
    <w:pPr>
      <w:tabs>
        <w:tab w:val="left" w:pos="1418"/>
        <w:tab w:val="center" w:pos="3402"/>
        <w:tab w:val="center" w:pos="4536"/>
        <w:tab w:val="center" w:pos="5670"/>
        <w:tab w:val="center" w:pos="6804"/>
        <w:tab w:val="right" w:pos="7655"/>
      </w:tabs>
      <w:spacing w:line="240" w:lineRule="exact"/>
      <w:ind w:left="-108" w:right="-250"/>
    </w:pPr>
    <w:rPr>
      <w:rFonts w:ascii="Times New Roman" w:hAnsi="Times New Roman"/>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rFonts w:ascii="Times New Roman" w:hAnsi="Times New Roman"/>
    </w:rPr>
  </w:style>
  <w:style w:type="paragraph" w:styleId="EnvelopeReturn">
    <w:name w:val="envelope return"/>
    <w:basedOn w:val="Normal"/>
    <w:rsid w:val="00D3004F"/>
    <w:pPr>
      <w:spacing w:line="240" w:lineRule="auto"/>
      <w:jc w:val="both"/>
    </w:pPr>
    <w:rPr>
      <w:rFonts w:ascii="Times New Roman" w:eastAsia="Cordia New" w:hAnsi="Times New Roman" w:cs="Times New Roman"/>
      <w:sz w:val="24"/>
      <w:szCs w:val="24"/>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spacing w:line="240" w:lineRule="auto"/>
      <w:ind w:left="720"/>
      <w:contextualSpacing/>
    </w:pPr>
    <w:rPr>
      <w:b/>
      <w:bCs/>
      <w:sz w:val="36"/>
      <w:szCs w:val="45"/>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Tahoma" w:eastAsia="Times New Roman" w:hAnsi="Tahoma"/>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line="240" w:lineRule="auto"/>
    </w:pPr>
    <w:rPr>
      <w:rFonts w:ascii="Tahoma" w:eastAsia="Times New Roman" w:hAnsi="Tahoma" w:cs="Tahoma"/>
      <w:sz w:val="24"/>
      <w:szCs w:val="24"/>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basedOn w:val="Normal"/>
    <w:link w:val="TitleChar"/>
    <w:uiPriority w:val="99"/>
    <w:qFormat/>
    <w:rsid w:val="00836BAC"/>
    <w:pPr>
      <w:widowControl w:val="0"/>
      <w:spacing w:line="240" w:lineRule="auto"/>
      <w:jc w:val="center"/>
    </w:pPr>
    <w:rPr>
      <w:rFonts w:ascii="BrowalliaUPC" w:eastAsia="Times New Roman" w:hAnsi="BrowalliaUPC"/>
      <w:sz w:val="30"/>
      <w:szCs w:val="30"/>
    </w:rPr>
  </w:style>
  <w:style w:type="character" w:customStyle="1" w:styleId="TitleChar">
    <w:name w:val="Title Char"/>
    <w:link w:val="Title"/>
    <w:uiPriority w:val="99"/>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eastAsia="Times New Roman" w:hAnsi="BrowalliaUPC"/>
      <w:sz w:val="30"/>
      <w:szCs w:val="30"/>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pPr>
      <w:spacing w:line="240" w:lineRule="auto"/>
    </w:pPr>
    <w:rPr>
      <w:rFonts w:ascii="Tms Rmn" w:eastAsia="Times New Roman" w:hAnsi="Tms Rmn"/>
      <w:sz w:val="28"/>
      <w:szCs w:val="28"/>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spacing w:line="240" w:lineRule="auto"/>
    </w:pPr>
    <w:rPr>
      <w:rFonts w:ascii="Book Antiqua" w:eastAsia="Cordia New" w:hAnsi="Book Antiqua" w:cs="CordiaUPC"/>
      <w:b/>
      <w:bCs/>
      <w:sz w:val="30"/>
      <w:szCs w:val="30"/>
    </w:rPr>
  </w:style>
  <w:style w:type="paragraph" w:customStyle="1" w:styleId="T">
    <w:name w:val="????? T"/>
    <w:basedOn w:val="Normal"/>
    <w:uiPriority w:val="99"/>
    <w:rsid w:val="00836BAC"/>
    <w:pPr>
      <w:widowControl w:val="0"/>
      <w:spacing w:line="240" w:lineRule="auto"/>
      <w:ind w:left="5040" w:right="540"/>
      <w:jc w:val="center"/>
    </w:pPr>
    <w:rPr>
      <w:rFonts w:ascii="BrowalliaUPC" w:eastAsia="Times New Roman" w:hAnsi="BrowalliaUPC" w:cs="BrowalliaUPC"/>
      <w:sz w:val="30"/>
      <w:szCs w:val="30"/>
    </w:rPr>
  </w:style>
  <w:style w:type="paragraph" w:customStyle="1" w:styleId="BlockQuotation">
    <w:name w:val="Block Quotation"/>
    <w:basedOn w:val="Normal"/>
    <w:uiPriority w:val="99"/>
    <w:rsid w:val="00836BAC"/>
    <w:pPr>
      <w:widowControl w:val="0"/>
      <w:tabs>
        <w:tab w:val="left" w:pos="540"/>
        <w:tab w:val="left" w:pos="1440"/>
      </w:tabs>
      <w:spacing w:line="240" w:lineRule="auto"/>
      <w:ind w:left="540" w:right="-90" w:hanging="540"/>
      <w:jc w:val="both"/>
    </w:pPr>
    <w:rPr>
      <w:rFonts w:ascii="BrowalliaUPC" w:eastAsia="Times New Roman" w:hAnsi="BrowalliaUPC" w:cs="BrowalliaUPC"/>
      <w:sz w:val="30"/>
      <w:szCs w:val="30"/>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0">
    <w:name w:val="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2">
    <w:name w:val="อักขระ อักขระ2"/>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a0">
    <w:name w:val="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a1">
    <w:name w:val="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CharChar10">
    <w:name w:val="อักขระ อักขระ Char Char1"/>
    <w:basedOn w:val="Normal"/>
    <w:uiPriority w:val="99"/>
    <w:rsid w:val="00836BAC"/>
    <w:pPr>
      <w:spacing w:after="160" w:line="240" w:lineRule="exact"/>
    </w:pPr>
    <w:rPr>
      <w:rFonts w:ascii="Verdana" w:eastAsia="Times New Roman" w:hAnsi="Verdana" w:cs="Times New Roman"/>
      <w:lang w:bidi="ar-SA"/>
    </w:rPr>
  </w:style>
  <w:style w:type="paragraph" w:customStyle="1" w:styleId="CharChar2">
    <w:name w:val="Char Char"/>
    <w:basedOn w:val="Normal"/>
    <w:uiPriority w:val="99"/>
    <w:rsid w:val="00836BAC"/>
    <w:pPr>
      <w:spacing w:after="160" w:line="240" w:lineRule="exact"/>
    </w:pPr>
    <w:rPr>
      <w:rFonts w:ascii="Verdana" w:eastAsia="Times New Roman" w:hAnsi="Verdana" w:cs="Times New Roman"/>
      <w:lang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rFonts w:ascii="Times New Roman" w:hAnsi="Times New Roman"/>
      <w:sz w:val="22"/>
      <w:lang w:bidi="ar-SA"/>
    </w:rPr>
  </w:style>
  <w:style w:type="paragraph" w:styleId="FootnoteText">
    <w:name w:val="footnote text"/>
    <w:aliases w:val="ft"/>
    <w:basedOn w:val="Normal"/>
    <w:link w:val="FootnoteTextChar"/>
    <w:uiPriority w:val="99"/>
    <w:rsid w:val="009E60F8"/>
    <w:pPr>
      <w:spacing w:line="260" w:lineRule="atLeast"/>
      <w:ind w:left="605" w:right="43"/>
      <w:jc w:val="thaiDistribute"/>
    </w:pPr>
    <w:rPr>
      <w:rFonts w:ascii="Times New Roman" w:eastAsia="Times New Roman" w:hAnsi="Times New Roman"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jc w:val="thaiDistribute"/>
    </w:pPr>
    <w:rPr>
      <w:rFonts w:ascii="Verdana" w:eastAsia="Times New Roman" w:hAnsi="Verdana" w:cs="Times New Roman"/>
      <w:lang w:bidi="ar-SA"/>
    </w:rPr>
  </w:style>
  <w:style w:type="paragraph" w:styleId="CommentSubject">
    <w:name w:val="annotation subject"/>
    <w:basedOn w:val="CommentText"/>
    <w:next w:val="CommentText"/>
    <w:link w:val="CommentSubjectChar"/>
    <w:rsid w:val="00DD424D"/>
    <w:rPr>
      <w:b/>
      <w:bCs/>
      <w:szCs w:val="25"/>
    </w:rPr>
  </w:style>
  <w:style w:type="character" w:customStyle="1" w:styleId="CommentTextChar">
    <w:name w:val="Comment Text Char"/>
    <w:link w:val="CommentText"/>
    <w:semiHidden/>
    <w:rsid w:val="00DD424D"/>
    <w:rPr>
      <w:rFonts w:ascii="Arial" w:hAnsi="Arial"/>
      <w:lang w:val="en-GB"/>
    </w:rPr>
  </w:style>
  <w:style w:type="character" w:customStyle="1" w:styleId="CommentSubjectChar">
    <w:name w:val="Comment Subject Char"/>
    <w:link w:val="CommentSubject"/>
    <w:rsid w:val="00DD424D"/>
    <w:rPr>
      <w:rFonts w:ascii="Arial" w:hAnsi="Arial"/>
      <w:b/>
      <w:bCs/>
      <w:szCs w:val="25"/>
      <w:lang w:val="en-GB"/>
    </w:rPr>
  </w:style>
  <w:style w:type="paragraph" w:customStyle="1" w:styleId="HeadEAAAAAA">
    <w:name w:val="HeadEAAAAAA"/>
    <w:basedOn w:val="Heading1"/>
    <w:link w:val="HeadEAAAAAAChar"/>
    <w:qFormat/>
    <w:rsid w:val="00AD5754"/>
    <w:pPr>
      <w:tabs>
        <w:tab w:val="left" w:pos="540"/>
      </w:tabs>
      <w:spacing w:before="0" w:after="0" w:line="240" w:lineRule="auto"/>
      <w:ind w:left="547" w:hanging="547"/>
      <w:jc w:val="thaiDistribute"/>
    </w:pPr>
    <w:rPr>
      <w:rFonts w:ascii="Angsana New" w:hAnsi="Angsana New"/>
      <w:sz w:val="26"/>
      <w:szCs w:val="26"/>
    </w:rPr>
  </w:style>
  <w:style w:type="character" w:customStyle="1" w:styleId="HeadEAAAAAAChar">
    <w:name w:val="HeadEAAAAAA Char"/>
    <w:link w:val="HeadEAAAAAA"/>
    <w:rsid w:val="00AD5754"/>
    <w:rPr>
      <w:rFonts w:ascii="Angsana New" w:hAnsi="Angsana New"/>
      <w:b/>
      <w:bCs/>
      <w:kern w:val="28"/>
      <w:sz w:val="26"/>
      <w:szCs w:val="26"/>
      <w:lang w:val="x-none"/>
    </w:rPr>
  </w:style>
  <w:style w:type="character" w:styleId="SubtleEmphasis">
    <w:name w:val="Subtle Emphasis"/>
    <w:uiPriority w:val="19"/>
    <w:qFormat/>
    <w:rsid w:val="00AD5754"/>
    <w:rPr>
      <w:i/>
      <w:iCs/>
      <w:color w:val="404040"/>
    </w:rPr>
  </w:style>
  <w:style w:type="table" w:customStyle="1" w:styleId="PwCTableText">
    <w:name w:val="PwC Table Text"/>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PwCTableText1">
    <w:name w:val="PwC Table Text1"/>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character" w:styleId="Strong">
    <w:name w:val="Strong"/>
    <w:uiPriority w:val="22"/>
    <w:qFormat/>
    <w:rsid w:val="007D761E"/>
    <w:rPr>
      <w:b/>
      <w:bCs/>
    </w:rPr>
  </w:style>
  <w:style w:type="paragraph" w:customStyle="1" w:styleId="Style1">
    <w:name w:val="Style1"/>
    <w:next w:val="Normal"/>
    <w:qFormat/>
    <w:rsid w:val="00357F45"/>
    <w:pPr>
      <w:ind w:left="504" w:hanging="504"/>
      <w:jc w:val="both"/>
    </w:pPr>
    <w:rPr>
      <w:rFonts w:ascii="Browallia New" w:eastAsia="Times New Roman" w:hAnsi="Browallia New" w:cs="Browallia New"/>
      <w:sz w:val="26"/>
      <w:szCs w:val="26"/>
      <w:lang w:val="en-US" w:eastAsia="en-US"/>
    </w:rPr>
  </w:style>
  <w:style w:type="paragraph" w:customStyle="1" w:styleId="HeadSub6EA">
    <w:name w:val="HeadSub6+EA"/>
    <w:basedOn w:val="Heading2"/>
    <w:next w:val="Heading2"/>
    <w:link w:val="HeadSub6EAChar"/>
    <w:qFormat/>
    <w:rsid w:val="0042262E"/>
    <w:pPr>
      <w:spacing w:line="240" w:lineRule="auto"/>
      <w:ind w:left="540" w:hanging="540"/>
      <w:jc w:val="thaiDistribute"/>
    </w:pPr>
    <w:rPr>
      <w:rFonts w:ascii="Angsana New" w:hAnsi="Angsana New"/>
      <w:b w:val="0"/>
      <w:bCs w:val="0"/>
      <w:sz w:val="26"/>
      <w:szCs w:val="26"/>
      <w:lang w:val="en-GB"/>
    </w:rPr>
  </w:style>
  <w:style w:type="character" w:customStyle="1" w:styleId="HeadSub6EAChar">
    <w:name w:val="HeadSub6+EA Char"/>
    <w:link w:val="HeadSub6EA"/>
    <w:rsid w:val="0042262E"/>
    <w:rPr>
      <w:rFonts w:ascii="Angsana New" w:hAnsi="Angsana New"/>
      <w:sz w:val="26"/>
      <w:szCs w:val="26"/>
      <w:lang w:val="en-GB"/>
    </w:rPr>
  </w:style>
  <w:style w:type="paragraph" w:customStyle="1" w:styleId="HeadSub1-5EA">
    <w:name w:val="HeadSub1-5EA"/>
    <w:basedOn w:val="Heading2"/>
    <w:next w:val="Heading2"/>
    <w:link w:val="HeadSub1-5EAChar"/>
    <w:qFormat/>
    <w:rsid w:val="00ED477E"/>
    <w:pPr>
      <w:spacing w:line="240" w:lineRule="auto"/>
      <w:ind w:left="547" w:hanging="547"/>
      <w:jc w:val="thaiDistribute"/>
    </w:pPr>
    <w:rPr>
      <w:rFonts w:ascii="Angsana New" w:hAnsi="Angsana New"/>
      <w:sz w:val="26"/>
      <w:szCs w:val="26"/>
      <w:lang w:val="en-GB"/>
    </w:rPr>
  </w:style>
  <w:style w:type="character" w:customStyle="1" w:styleId="HeadSub1-5EAChar">
    <w:name w:val="HeadSub1-5EA Char"/>
    <w:link w:val="HeadSub1-5EA"/>
    <w:rsid w:val="00ED477E"/>
    <w:rPr>
      <w:rFonts w:ascii="Angsana New" w:hAnsi="Angsana New"/>
      <w:b/>
      <w:bCs/>
      <w:sz w:val="26"/>
      <w:szCs w:val="26"/>
      <w:lang w:eastAsia="en-US"/>
    </w:rPr>
  </w:style>
  <w:style w:type="paragraph" w:styleId="Revision">
    <w:name w:val="Revision"/>
    <w:hidden/>
    <w:uiPriority w:val="99"/>
    <w:semiHidden/>
    <w:rsid w:val="001F1D63"/>
    <w:rPr>
      <w:rFonts w:ascii="Arial" w:hAnsi="Arial"/>
      <w:szCs w:val="2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973">
      <w:bodyDiv w:val="1"/>
      <w:marLeft w:val="0"/>
      <w:marRight w:val="0"/>
      <w:marTop w:val="0"/>
      <w:marBottom w:val="0"/>
      <w:divBdr>
        <w:top w:val="none" w:sz="0" w:space="0" w:color="auto"/>
        <w:left w:val="none" w:sz="0" w:space="0" w:color="auto"/>
        <w:bottom w:val="none" w:sz="0" w:space="0" w:color="auto"/>
        <w:right w:val="none" w:sz="0" w:space="0" w:color="auto"/>
      </w:divBdr>
    </w:div>
    <w:div w:id="27027839">
      <w:bodyDiv w:val="1"/>
      <w:marLeft w:val="0"/>
      <w:marRight w:val="0"/>
      <w:marTop w:val="0"/>
      <w:marBottom w:val="0"/>
      <w:divBdr>
        <w:top w:val="none" w:sz="0" w:space="0" w:color="auto"/>
        <w:left w:val="none" w:sz="0" w:space="0" w:color="auto"/>
        <w:bottom w:val="none" w:sz="0" w:space="0" w:color="auto"/>
        <w:right w:val="none" w:sz="0" w:space="0" w:color="auto"/>
      </w:divBdr>
    </w:div>
    <w:div w:id="35199512">
      <w:bodyDiv w:val="1"/>
      <w:marLeft w:val="0"/>
      <w:marRight w:val="0"/>
      <w:marTop w:val="0"/>
      <w:marBottom w:val="0"/>
      <w:divBdr>
        <w:top w:val="none" w:sz="0" w:space="0" w:color="auto"/>
        <w:left w:val="none" w:sz="0" w:space="0" w:color="auto"/>
        <w:bottom w:val="none" w:sz="0" w:space="0" w:color="auto"/>
        <w:right w:val="none" w:sz="0" w:space="0" w:color="auto"/>
      </w:divBdr>
    </w:div>
    <w:div w:id="38357281">
      <w:bodyDiv w:val="1"/>
      <w:marLeft w:val="0"/>
      <w:marRight w:val="0"/>
      <w:marTop w:val="0"/>
      <w:marBottom w:val="0"/>
      <w:divBdr>
        <w:top w:val="none" w:sz="0" w:space="0" w:color="auto"/>
        <w:left w:val="none" w:sz="0" w:space="0" w:color="auto"/>
        <w:bottom w:val="none" w:sz="0" w:space="0" w:color="auto"/>
        <w:right w:val="none" w:sz="0" w:space="0" w:color="auto"/>
      </w:divBdr>
    </w:div>
    <w:div w:id="46996020">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116336123">
      <w:bodyDiv w:val="1"/>
      <w:marLeft w:val="0"/>
      <w:marRight w:val="0"/>
      <w:marTop w:val="0"/>
      <w:marBottom w:val="0"/>
      <w:divBdr>
        <w:top w:val="none" w:sz="0" w:space="0" w:color="auto"/>
        <w:left w:val="none" w:sz="0" w:space="0" w:color="auto"/>
        <w:bottom w:val="none" w:sz="0" w:space="0" w:color="auto"/>
        <w:right w:val="none" w:sz="0" w:space="0" w:color="auto"/>
      </w:divBdr>
    </w:div>
    <w:div w:id="119499927">
      <w:bodyDiv w:val="1"/>
      <w:marLeft w:val="0"/>
      <w:marRight w:val="0"/>
      <w:marTop w:val="0"/>
      <w:marBottom w:val="0"/>
      <w:divBdr>
        <w:top w:val="none" w:sz="0" w:space="0" w:color="auto"/>
        <w:left w:val="none" w:sz="0" w:space="0" w:color="auto"/>
        <w:bottom w:val="none" w:sz="0" w:space="0" w:color="auto"/>
        <w:right w:val="none" w:sz="0" w:space="0" w:color="auto"/>
      </w:divBdr>
    </w:div>
    <w:div w:id="121580135">
      <w:bodyDiv w:val="1"/>
      <w:marLeft w:val="0"/>
      <w:marRight w:val="0"/>
      <w:marTop w:val="0"/>
      <w:marBottom w:val="0"/>
      <w:divBdr>
        <w:top w:val="none" w:sz="0" w:space="0" w:color="auto"/>
        <w:left w:val="none" w:sz="0" w:space="0" w:color="auto"/>
        <w:bottom w:val="none" w:sz="0" w:space="0" w:color="auto"/>
        <w:right w:val="none" w:sz="0" w:space="0" w:color="auto"/>
      </w:divBdr>
    </w:div>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140928991">
      <w:bodyDiv w:val="1"/>
      <w:marLeft w:val="0"/>
      <w:marRight w:val="0"/>
      <w:marTop w:val="0"/>
      <w:marBottom w:val="0"/>
      <w:divBdr>
        <w:top w:val="none" w:sz="0" w:space="0" w:color="auto"/>
        <w:left w:val="none" w:sz="0" w:space="0" w:color="auto"/>
        <w:bottom w:val="none" w:sz="0" w:space="0" w:color="auto"/>
        <w:right w:val="none" w:sz="0" w:space="0" w:color="auto"/>
      </w:divBdr>
    </w:div>
    <w:div w:id="164328193">
      <w:bodyDiv w:val="1"/>
      <w:marLeft w:val="0"/>
      <w:marRight w:val="0"/>
      <w:marTop w:val="0"/>
      <w:marBottom w:val="0"/>
      <w:divBdr>
        <w:top w:val="none" w:sz="0" w:space="0" w:color="auto"/>
        <w:left w:val="none" w:sz="0" w:space="0" w:color="auto"/>
        <w:bottom w:val="none" w:sz="0" w:space="0" w:color="auto"/>
        <w:right w:val="none" w:sz="0" w:space="0" w:color="auto"/>
      </w:divBdr>
    </w:div>
    <w:div w:id="168720462">
      <w:bodyDiv w:val="1"/>
      <w:marLeft w:val="0"/>
      <w:marRight w:val="0"/>
      <w:marTop w:val="0"/>
      <w:marBottom w:val="0"/>
      <w:divBdr>
        <w:top w:val="none" w:sz="0" w:space="0" w:color="auto"/>
        <w:left w:val="none" w:sz="0" w:space="0" w:color="auto"/>
        <w:bottom w:val="none" w:sz="0" w:space="0" w:color="auto"/>
        <w:right w:val="none" w:sz="0" w:space="0" w:color="auto"/>
      </w:divBdr>
    </w:div>
    <w:div w:id="175196073">
      <w:bodyDiv w:val="1"/>
      <w:marLeft w:val="0"/>
      <w:marRight w:val="0"/>
      <w:marTop w:val="0"/>
      <w:marBottom w:val="0"/>
      <w:divBdr>
        <w:top w:val="none" w:sz="0" w:space="0" w:color="auto"/>
        <w:left w:val="none" w:sz="0" w:space="0" w:color="auto"/>
        <w:bottom w:val="none" w:sz="0" w:space="0" w:color="auto"/>
        <w:right w:val="none" w:sz="0" w:space="0" w:color="auto"/>
      </w:divBdr>
    </w:div>
    <w:div w:id="202179227">
      <w:bodyDiv w:val="1"/>
      <w:marLeft w:val="0"/>
      <w:marRight w:val="0"/>
      <w:marTop w:val="0"/>
      <w:marBottom w:val="0"/>
      <w:divBdr>
        <w:top w:val="none" w:sz="0" w:space="0" w:color="auto"/>
        <w:left w:val="none" w:sz="0" w:space="0" w:color="auto"/>
        <w:bottom w:val="none" w:sz="0" w:space="0" w:color="auto"/>
        <w:right w:val="none" w:sz="0" w:space="0" w:color="auto"/>
      </w:divBdr>
    </w:div>
    <w:div w:id="208609438">
      <w:bodyDiv w:val="1"/>
      <w:marLeft w:val="0"/>
      <w:marRight w:val="0"/>
      <w:marTop w:val="0"/>
      <w:marBottom w:val="0"/>
      <w:divBdr>
        <w:top w:val="none" w:sz="0" w:space="0" w:color="auto"/>
        <w:left w:val="none" w:sz="0" w:space="0" w:color="auto"/>
        <w:bottom w:val="none" w:sz="0" w:space="0" w:color="auto"/>
        <w:right w:val="none" w:sz="0" w:space="0" w:color="auto"/>
      </w:divBdr>
    </w:div>
    <w:div w:id="227694903">
      <w:bodyDiv w:val="1"/>
      <w:marLeft w:val="0"/>
      <w:marRight w:val="0"/>
      <w:marTop w:val="0"/>
      <w:marBottom w:val="0"/>
      <w:divBdr>
        <w:top w:val="none" w:sz="0" w:space="0" w:color="auto"/>
        <w:left w:val="none" w:sz="0" w:space="0" w:color="auto"/>
        <w:bottom w:val="none" w:sz="0" w:space="0" w:color="auto"/>
        <w:right w:val="none" w:sz="0" w:space="0" w:color="auto"/>
      </w:divBdr>
    </w:div>
    <w:div w:id="262298717">
      <w:bodyDiv w:val="1"/>
      <w:marLeft w:val="0"/>
      <w:marRight w:val="0"/>
      <w:marTop w:val="0"/>
      <w:marBottom w:val="0"/>
      <w:divBdr>
        <w:top w:val="none" w:sz="0" w:space="0" w:color="auto"/>
        <w:left w:val="none" w:sz="0" w:space="0" w:color="auto"/>
        <w:bottom w:val="none" w:sz="0" w:space="0" w:color="auto"/>
        <w:right w:val="none" w:sz="0" w:space="0" w:color="auto"/>
      </w:divBdr>
    </w:div>
    <w:div w:id="264268471">
      <w:bodyDiv w:val="1"/>
      <w:marLeft w:val="0"/>
      <w:marRight w:val="0"/>
      <w:marTop w:val="0"/>
      <w:marBottom w:val="0"/>
      <w:divBdr>
        <w:top w:val="none" w:sz="0" w:space="0" w:color="auto"/>
        <w:left w:val="none" w:sz="0" w:space="0" w:color="auto"/>
        <w:bottom w:val="none" w:sz="0" w:space="0" w:color="auto"/>
        <w:right w:val="none" w:sz="0" w:space="0" w:color="auto"/>
      </w:divBdr>
    </w:div>
    <w:div w:id="271668457">
      <w:bodyDiv w:val="1"/>
      <w:marLeft w:val="0"/>
      <w:marRight w:val="0"/>
      <w:marTop w:val="0"/>
      <w:marBottom w:val="0"/>
      <w:divBdr>
        <w:top w:val="none" w:sz="0" w:space="0" w:color="auto"/>
        <w:left w:val="none" w:sz="0" w:space="0" w:color="auto"/>
        <w:bottom w:val="none" w:sz="0" w:space="0" w:color="auto"/>
        <w:right w:val="none" w:sz="0" w:space="0" w:color="auto"/>
      </w:divBdr>
    </w:div>
    <w:div w:id="292297838">
      <w:bodyDiv w:val="1"/>
      <w:marLeft w:val="0"/>
      <w:marRight w:val="0"/>
      <w:marTop w:val="0"/>
      <w:marBottom w:val="0"/>
      <w:divBdr>
        <w:top w:val="none" w:sz="0" w:space="0" w:color="auto"/>
        <w:left w:val="none" w:sz="0" w:space="0" w:color="auto"/>
        <w:bottom w:val="none" w:sz="0" w:space="0" w:color="auto"/>
        <w:right w:val="none" w:sz="0" w:space="0" w:color="auto"/>
      </w:divBdr>
    </w:div>
    <w:div w:id="297152798">
      <w:bodyDiv w:val="1"/>
      <w:marLeft w:val="0"/>
      <w:marRight w:val="0"/>
      <w:marTop w:val="0"/>
      <w:marBottom w:val="0"/>
      <w:divBdr>
        <w:top w:val="none" w:sz="0" w:space="0" w:color="auto"/>
        <w:left w:val="none" w:sz="0" w:space="0" w:color="auto"/>
        <w:bottom w:val="none" w:sz="0" w:space="0" w:color="auto"/>
        <w:right w:val="none" w:sz="0" w:space="0" w:color="auto"/>
      </w:divBdr>
    </w:div>
    <w:div w:id="301497137">
      <w:bodyDiv w:val="1"/>
      <w:marLeft w:val="0"/>
      <w:marRight w:val="0"/>
      <w:marTop w:val="0"/>
      <w:marBottom w:val="0"/>
      <w:divBdr>
        <w:top w:val="none" w:sz="0" w:space="0" w:color="auto"/>
        <w:left w:val="none" w:sz="0" w:space="0" w:color="auto"/>
        <w:bottom w:val="none" w:sz="0" w:space="0" w:color="auto"/>
        <w:right w:val="none" w:sz="0" w:space="0" w:color="auto"/>
      </w:divBdr>
    </w:div>
    <w:div w:id="302195751">
      <w:bodyDiv w:val="1"/>
      <w:marLeft w:val="0"/>
      <w:marRight w:val="0"/>
      <w:marTop w:val="0"/>
      <w:marBottom w:val="0"/>
      <w:divBdr>
        <w:top w:val="none" w:sz="0" w:space="0" w:color="auto"/>
        <w:left w:val="none" w:sz="0" w:space="0" w:color="auto"/>
        <w:bottom w:val="none" w:sz="0" w:space="0" w:color="auto"/>
        <w:right w:val="none" w:sz="0" w:space="0" w:color="auto"/>
      </w:divBdr>
    </w:div>
    <w:div w:id="327100917">
      <w:bodyDiv w:val="1"/>
      <w:marLeft w:val="0"/>
      <w:marRight w:val="0"/>
      <w:marTop w:val="0"/>
      <w:marBottom w:val="0"/>
      <w:divBdr>
        <w:top w:val="none" w:sz="0" w:space="0" w:color="auto"/>
        <w:left w:val="none" w:sz="0" w:space="0" w:color="auto"/>
        <w:bottom w:val="none" w:sz="0" w:space="0" w:color="auto"/>
        <w:right w:val="none" w:sz="0" w:space="0" w:color="auto"/>
      </w:divBdr>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60396662">
      <w:bodyDiv w:val="1"/>
      <w:marLeft w:val="0"/>
      <w:marRight w:val="0"/>
      <w:marTop w:val="0"/>
      <w:marBottom w:val="0"/>
      <w:divBdr>
        <w:top w:val="none" w:sz="0" w:space="0" w:color="auto"/>
        <w:left w:val="none" w:sz="0" w:space="0" w:color="auto"/>
        <w:bottom w:val="none" w:sz="0" w:space="0" w:color="auto"/>
        <w:right w:val="none" w:sz="0" w:space="0" w:color="auto"/>
      </w:divBdr>
    </w:div>
    <w:div w:id="369453965">
      <w:bodyDiv w:val="1"/>
      <w:marLeft w:val="0"/>
      <w:marRight w:val="0"/>
      <w:marTop w:val="0"/>
      <w:marBottom w:val="0"/>
      <w:divBdr>
        <w:top w:val="none" w:sz="0" w:space="0" w:color="auto"/>
        <w:left w:val="none" w:sz="0" w:space="0" w:color="auto"/>
        <w:bottom w:val="none" w:sz="0" w:space="0" w:color="auto"/>
        <w:right w:val="none" w:sz="0" w:space="0" w:color="auto"/>
      </w:divBdr>
    </w:div>
    <w:div w:id="373583459">
      <w:bodyDiv w:val="1"/>
      <w:marLeft w:val="0"/>
      <w:marRight w:val="0"/>
      <w:marTop w:val="0"/>
      <w:marBottom w:val="0"/>
      <w:divBdr>
        <w:top w:val="none" w:sz="0" w:space="0" w:color="auto"/>
        <w:left w:val="none" w:sz="0" w:space="0" w:color="auto"/>
        <w:bottom w:val="none" w:sz="0" w:space="0" w:color="auto"/>
        <w:right w:val="none" w:sz="0" w:space="0" w:color="auto"/>
      </w:divBdr>
    </w:div>
    <w:div w:id="387801050">
      <w:bodyDiv w:val="1"/>
      <w:marLeft w:val="0"/>
      <w:marRight w:val="0"/>
      <w:marTop w:val="0"/>
      <w:marBottom w:val="0"/>
      <w:divBdr>
        <w:top w:val="none" w:sz="0" w:space="0" w:color="auto"/>
        <w:left w:val="none" w:sz="0" w:space="0" w:color="auto"/>
        <w:bottom w:val="none" w:sz="0" w:space="0" w:color="auto"/>
        <w:right w:val="none" w:sz="0" w:space="0" w:color="auto"/>
      </w:divBdr>
    </w:div>
    <w:div w:id="400106414">
      <w:bodyDiv w:val="1"/>
      <w:marLeft w:val="0"/>
      <w:marRight w:val="0"/>
      <w:marTop w:val="0"/>
      <w:marBottom w:val="0"/>
      <w:divBdr>
        <w:top w:val="none" w:sz="0" w:space="0" w:color="auto"/>
        <w:left w:val="none" w:sz="0" w:space="0" w:color="auto"/>
        <w:bottom w:val="none" w:sz="0" w:space="0" w:color="auto"/>
        <w:right w:val="none" w:sz="0" w:space="0" w:color="auto"/>
      </w:divBdr>
    </w:div>
    <w:div w:id="430667851">
      <w:bodyDiv w:val="1"/>
      <w:marLeft w:val="0"/>
      <w:marRight w:val="0"/>
      <w:marTop w:val="0"/>
      <w:marBottom w:val="0"/>
      <w:divBdr>
        <w:top w:val="none" w:sz="0" w:space="0" w:color="auto"/>
        <w:left w:val="none" w:sz="0" w:space="0" w:color="auto"/>
        <w:bottom w:val="none" w:sz="0" w:space="0" w:color="auto"/>
        <w:right w:val="none" w:sz="0" w:space="0" w:color="auto"/>
      </w:divBdr>
    </w:div>
    <w:div w:id="434256036">
      <w:bodyDiv w:val="1"/>
      <w:marLeft w:val="0"/>
      <w:marRight w:val="0"/>
      <w:marTop w:val="0"/>
      <w:marBottom w:val="0"/>
      <w:divBdr>
        <w:top w:val="none" w:sz="0" w:space="0" w:color="auto"/>
        <w:left w:val="none" w:sz="0" w:space="0" w:color="auto"/>
        <w:bottom w:val="none" w:sz="0" w:space="0" w:color="auto"/>
        <w:right w:val="none" w:sz="0" w:space="0" w:color="auto"/>
      </w:divBdr>
    </w:div>
    <w:div w:id="454712939">
      <w:bodyDiv w:val="1"/>
      <w:marLeft w:val="0"/>
      <w:marRight w:val="0"/>
      <w:marTop w:val="0"/>
      <w:marBottom w:val="0"/>
      <w:divBdr>
        <w:top w:val="none" w:sz="0" w:space="0" w:color="auto"/>
        <w:left w:val="none" w:sz="0" w:space="0" w:color="auto"/>
        <w:bottom w:val="none" w:sz="0" w:space="0" w:color="auto"/>
        <w:right w:val="none" w:sz="0" w:space="0" w:color="auto"/>
      </w:divBdr>
    </w:div>
    <w:div w:id="461772988">
      <w:bodyDiv w:val="1"/>
      <w:marLeft w:val="0"/>
      <w:marRight w:val="0"/>
      <w:marTop w:val="0"/>
      <w:marBottom w:val="0"/>
      <w:divBdr>
        <w:top w:val="none" w:sz="0" w:space="0" w:color="auto"/>
        <w:left w:val="none" w:sz="0" w:space="0" w:color="auto"/>
        <w:bottom w:val="none" w:sz="0" w:space="0" w:color="auto"/>
        <w:right w:val="none" w:sz="0" w:space="0" w:color="auto"/>
      </w:divBdr>
    </w:div>
    <w:div w:id="463543770">
      <w:bodyDiv w:val="1"/>
      <w:marLeft w:val="0"/>
      <w:marRight w:val="0"/>
      <w:marTop w:val="0"/>
      <w:marBottom w:val="0"/>
      <w:divBdr>
        <w:top w:val="none" w:sz="0" w:space="0" w:color="auto"/>
        <w:left w:val="none" w:sz="0" w:space="0" w:color="auto"/>
        <w:bottom w:val="none" w:sz="0" w:space="0" w:color="auto"/>
        <w:right w:val="none" w:sz="0" w:space="0" w:color="auto"/>
      </w:divBdr>
    </w:div>
    <w:div w:id="471992207">
      <w:bodyDiv w:val="1"/>
      <w:marLeft w:val="0"/>
      <w:marRight w:val="0"/>
      <w:marTop w:val="0"/>
      <w:marBottom w:val="0"/>
      <w:divBdr>
        <w:top w:val="none" w:sz="0" w:space="0" w:color="auto"/>
        <w:left w:val="none" w:sz="0" w:space="0" w:color="auto"/>
        <w:bottom w:val="none" w:sz="0" w:space="0" w:color="auto"/>
        <w:right w:val="none" w:sz="0" w:space="0" w:color="auto"/>
      </w:divBdr>
    </w:div>
    <w:div w:id="484471294">
      <w:bodyDiv w:val="1"/>
      <w:marLeft w:val="0"/>
      <w:marRight w:val="0"/>
      <w:marTop w:val="0"/>
      <w:marBottom w:val="0"/>
      <w:divBdr>
        <w:top w:val="none" w:sz="0" w:space="0" w:color="auto"/>
        <w:left w:val="none" w:sz="0" w:space="0" w:color="auto"/>
        <w:bottom w:val="none" w:sz="0" w:space="0" w:color="auto"/>
        <w:right w:val="none" w:sz="0" w:space="0" w:color="auto"/>
      </w:divBdr>
    </w:div>
    <w:div w:id="492795981">
      <w:bodyDiv w:val="1"/>
      <w:marLeft w:val="0"/>
      <w:marRight w:val="0"/>
      <w:marTop w:val="0"/>
      <w:marBottom w:val="0"/>
      <w:divBdr>
        <w:top w:val="none" w:sz="0" w:space="0" w:color="auto"/>
        <w:left w:val="none" w:sz="0" w:space="0" w:color="auto"/>
        <w:bottom w:val="none" w:sz="0" w:space="0" w:color="auto"/>
        <w:right w:val="none" w:sz="0" w:space="0" w:color="auto"/>
      </w:divBdr>
    </w:div>
    <w:div w:id="502400911">
      <w:bodyDiv w:val="1"/>
      <w:marLeft w:val="0"/>
      <w:marRight w:val="0"/>
      <w:marTop w:val="0"/>
      <w:marBottom w:val="0"/>
      <w:divBdr>
        <w:top w:val="none" w:sz="0" w:space="0" w:color="auto"/>
        <w:left w:val="none" w:sz="0" w:space="0" w:color="auto"/>
        <w:bottom w:val="none" w:sz="0" w:space="0" w:color="auto"/>
        <w:right w:val="none" w:sz="0" w:space="0" w:color="auto"/>
      </w:divBdr>
    </w:div>
    <w:div w:id="527572117">
      <w:bodyDiv w:val="1"/>
      <w:marLeft w:val="0"/>
      <w:marRight w:val="0"/>
      <w:marTop w:val="0"/>
      <w:marBottom w:val="0"/>
      <w:divBdr>
        <w:top w:val="none" w:sz="0" w:space="0" w:color="auto"/>
        <w:left w:val="none" w:sz="0" w:space="0" w:color="auto"/>
        <w:bottom w:val="none" w:sz="0" w:space="0" w:color="auto"/>
        <w:right w:val="none" w:sz="0" w:space="0" w:color="auto"/>
      </w:divBdr>
    </w:div>
    <w:div w:id="528645202">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596211218">
      <w:bodyDiv w:val="1"/>
      <w:marLeft w:val="0"/>
      <w:marRight w:val="0"/>
      <w:marTop w:val="0"/>
      <w:marBottom w:val="0"/>
      <w:divBdr>
        <w:top w:val="none" w:sz="0" w:space="0" w:color="auto"/>
        <w:left w:val="none" w:sz="0" w:space="0" w:color="auto"/>
        <w:bottom w:val="none" w:sz="0" w:space="0" w:color="auto"/>
        <w:right w:val="none" w:sz="0" w:space="0" w:color="auto"/>
      </w:divBdr>
    </w:div>
    <w:div w:id="640381712">
      <w:bodyDiv w:val="1"/>
      <w:marLeft w:val="0"/>
      <w:marRight w:val="0"/>
      <w:marTop w:val="0"/>
      <w:marBottom w:val="0"/>
      <w:divBdr>
        <w:top w:val="none" w:sz="0" w:space="0" w:color="auto"/>
        <w:left w:val="none" w:sz="0" w:space="0" w:color="auto"/>
        <w:bottom w:val="none" w:sz="0" w:space="0" w:color="auto"/>
        <w:right w:val="none" w:sz="0" w:space="0" w:color="auto"/>
      </w:divBdr>
    </w:div>
    <w:div w:id="652099335">
      <w:bodyDiv w:val="1"/>
      <w:marLeft w:val="0"/>
      <w:marRight w:val="0"/>
      <w:marTop w:val="0"/>
      <w:marBottom w:val="0"/>
      <w:divBdr>
        <w:top w:val="none" w:sz="0" w:space="0" w:color="auto"/>
        <w:left w:val="none" w:sz="0" w:space="0" w:color="auto"/>
        <w:bottom w:val="none" w:sz="0" w:space="0" w:color="auto"/>
        <w:right w:val="none" w:sz="0" w:space="0" w:color="auto"/>
      </w:divBdr>
    </w:div>
    <w:div w:id="653874285">
      <w:bodyDiv w:val="1"/>
      <w:marLeft w:val="0"/>
      <w:marRight w:val="0"/>
      <w:marTop w:val="0"/>
      <w:marBottom w:val="0"/>
      <w:divBdr>
        <w:top w:val="none" w:sz="0" w:space="0" w:color="auto"/>
        <w:left w:val="none" w:sz="0" w:space="0" w:color="auto"/>
        <w:bottom w:val="none" w:sz="0" w:space="0" w:color="auto"/>
        <w:right w:val="none" w:sz="0" w:space="0" w:color="auto"/>
      </w:divBdr>
    </w:div>
    <w:div w:id="655257102">
      <w:bodyDiv w:val="1"/>
      <w:marLeft w:val="0"/>
      <w:marRight w:val="0"/>
      <w:marTop w:val="0"/>
      <w:marBottom w:val="0"/>
      <w:divBdr>
        <w:top w:val="none" w:sz="0" w:space="0" w:color="auto"/>
        <w:left w:val="none" w:sz="0" w:space="0" w:color="auto"/>
        <w:bottom w:val="none" w:sz="0" w:space="0" w:color="auto"/>
        <w:right w:val="none" w:sz="0" w:space="0" w:color="auto"/>
      </w:divBdr>
    </w:div>
    <w:div w:id="681516437">
      <w:bodyDiv w:val="1"/>
      <w:marLeft w:val="0"/>
      <w:marRight w:val="0"/>
      <w:marTop w:val="0"/>
      <w:marBottom w:val="0"/>
      <w:divBdr>
        <w:top w:val="none" w:sz="0" w:space="0" w:color="auto"/>
        <w:left w:val="none" w:sz="0" w:space="0" w:color="auto"/>
        <w:bottom w:val="none" w:sz="0" w:space="0" w:color="auto"/>
        <w:right w:val="none" w:sz="0" w:space="0" w:color="auto"/>
      </w:divBdr>
    </w:div>
    <w:div w:id="685596711">
      <w:bodyDiv w:val="1"/>
      <w:marLeft w:val="0"/>
      <w:marRight w:val="0"/>
      <w:marTop w:val="0"/>
      <w:marBottom w:val="0"/>
      <w:divBdr>
        <w:top w:val="none" w:sz="0" w:space="0" w:color="auto"/>
        <w:left w:val="none" w:sz="0" w:space="0" w:color="auto"/>
        <w:bottom w:val="none" w:sz="0" w:space="0" w:color="auto"/>
        <w:right w:val="none" w:sz="0" w:space="0" w:color="auto"/>
      </w:divBdr>
    </w:div>
    <w:div w:id="701594413">
      <w:bodyDiv w:val="1"/>
      <w:marLeft w:val="0"/>
      <w:marRight w:val="0"/>
      <w:marTop w:val="0"/>
      <w:marBottom w:val="0"/>
      <w:divBdr>
        <w:top w:val="none" w:sz="0" w:space="0" w:color="auto"/>
        <w:left w:val="none" w:sz="0" w:space="0" w:color="auto"/>
        <w:bottom w:val="none" w:sz="0" w:space="0" w:color="auto"/>
        <w:right w:val="none" w:sz="0" w:space="0" w:color="auto"/>
      </w:divBdr>
    </w:div>
    <w:div w:id="724838926">
      <w:bodyDiv w:val="1"/>
      <w:marLeft w:val="0"/>
      <w:marRight w:val="0"/>
      <w:marTop w:val="0"/>
      <w:marBottom w:val="0"/>
      <w:divBdr>
        <w:top w:val="none" w:sz="0" w:space="0" w:color="auto"/>
        <w:left w:val="none" w:sz="0" w:space="0" w:color="auto"/>
        <w:bottom w:val="none" w:sz="0" w:space="0" w:color="auto"/>
        <w:right w:val="none" w:sz="0" w:space="0" w:color="auto"/>
      </w:divBdr>
    </w:div>
    <w:div w:id="747962553">
      <w:bodyDiv w:val="1"/>
      <w:marLeft w:val="0"/>
      <w:marRight w:val="0"/>
      <w:marTop w:val="0"/>
      <w:marBottom w:val="0"/>
      <w:divBdr>
        <w:top w:val="none" w:sz="0" w:space="0" w:color="auto"/>
        <w:left w:val="none" w:sz="0" w:space="0" w:color="auto"/>
        <w:bottom w:val="none" w:sz="0" w:space="0" w:color="auto"/>
        <w:right w:val="none" w:sz="0" w:space="0" w:color="auto"/>
      </w:divBdr>
    </w:div>
    <w:div w:id="751774881">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94445124">
      <w:bodyDiv w:val="1"/>
      <w:marLeft w:val="0"/>
      <w:marRight w:val="0"/>
      <w:marTop w:val="0"/>
      <w:marBottom w:val="0"/>
      <w:divBdr>
        <w:top w:val="none" w:sz="0" w:space="0" w:color="auto"/>
        <w:left w:val="none" w:sz="0" w:space="0" w:color="auto"/>
        <w:bottom w:val="none" w:sz="0" w:space="0" w:color="auto"/>
        <w:right w:val="none" w:sz="0" w:space="0" w:color="auto"/>
      </w:divBdr>
    </w:div>
    <w:div w:id="807161855">
      <w:bodyDiv w:val="1"/>
      <w:marLeft w:val="0"/>
      <w:marRight w:val="0"/>
      <w:marTop w:val="0"/>
      <w:marBottom w:val="0"/>
      <w:divBdr>
        <w:top w:val="none" w:sz="0" w:space="0" w:color="auto"/>
        <w:left w:val="none" w:sz="0" w:space="0" w:color="auto"/>
        <w:bottom w:val="none" w:sz="0" w:space="0" w:color="auto"/>
        <w:right w:val="none" w:sz="0" w:space="0" w:color="auto"/>
      </w:divBdr>
    </w:div>
    <w:div w:id="823398416">
      <w:bodyDiv w:val="1"/>
      <w:marLeft w:val="0"/>
      <w:marRight w:val="0"/>
      <w:marTop w:val="0"/>
      <w:marBottom w:val="0"/>
      <w:divBdr>
        <w:top w:val="none" w:sz="0" w:space="0" w:color="auto"/>
        <w:left w:val="none" w:sz="0" w:space="0" w:color="auto"/>
        <w:bottom w:val="none" w:sz="0" w:space="0" w:color="auto"/>
        <w:right w:val="none" w:sz="0" w:space="0" w:color="auto"/>
      </w:divBdr>
    </w:div>
    <w:div w:id="827670088">
      <w:bodyDiv w:val="1"/>
      <w:marLeft w:val="0"/>
      <w:marRight w:val="0"/>
      <w:marTop w:val="0"/>
      <w:marBottom w:val="0"/>
      <w:divBdr>
        <w:top w:val="none" w:sz="0" w:space="0" w:color="auto"/>
        <w:left w:val="none" w:sz="0" w:space="0" w:color="auto"/>
        <w:bottom w:val="none" w:sz="0" w:space="0" w:color="auto"/>
        <w:right w:val="none" w:sz="0" w:space="0" w:color="auto"/>
      </w:divBdr>
    </w:div>
    <w:div w:id="839392685">
      <w:bodyDiv w:val="1"/>
      <w:marLeft w:val="0"/>
      <w:marRight w:val="0"/>
      <w:marTop w:val="0"/>
      <w:marBottom w:val="0"/>
      <w:divBdr>
        <w:top w:val="none" w:sz="0" w:space="0" w:color="auto"/>
        <w:left w:val="none" w:sz="0" w:space="0" w:color="auto"/>
        <w:bottom w:val="none" w:sz="0" w:space="0" w:color="auto"/>
        <w:right w:val="none" w:sz="0" w:space="0" w:color="auto"/>
      </w:divBdr>
    </w:div>
    <w:div w:id="842936101">
      <w:bodyDiv w:val="1"/>
      <w:marLeft w:val="0"/>
      <w:marRight w:val="0"/>
      <w:marTop w:val="0"/>
      <w:marBottom w:val="0"/>
      <w:divBdr>
        <w:top w:val="none" w:sz="0" w:space="0" w:color="auto"/>
        <w:left w:val="none" w:sz="0" w:space="0" w:color="auto"/>
        <w:bottom w:val="none" w:sz="0" w:space="0" w:color="auto"/>
        <w:right w:val="none" w:sz="0" w:space="0" w:color="auto"/>
      </w:divBdr>
    </w:div>
    <w:div w:id="864096750">
      <w:bodyDiv w:val="1"/>
      <w:marLeft w:val="0"/>
      <w:marRight w:val="0"/>
      <w:marTop w:val="0"/>
      <w:marBottom w:val="0"/>
      <w:divBdr>
        <w:top w:val="none" w:sz="0" w:space="0" w:color="auto"/>
        <w:left w:val="none" w:sz="0" w:space="0" w:color="auto"/>
        <w:bottom w:val="none" w:sz="0" w:space="0" w:color="auto"/>
        <w:right w:val="none" w:sz="0" w:space="0" w:color="auto"/>
      </w:divBdr>
    </w:div>
    <w:div w:id="870531421">
      <w:bodyDiv w:val="1"/>
      <w:marLeft w:val="0"/>
      <w:marRight w:val="0"/>
      <w:marTop w:val="0"/>
      <w:marBottom w:val="0"/>
      <w:divBdr>
        <w:top w:val="none" w:sz="0" w:space="0" w:color="auto"/>
        <w:left w:val="none" w:sz="0" w:space="0" w:color="auto"/>
        <w:bottom w:val="none" w:sz="0" w:space="0" w:color="auto"/>
        <w:right w:val="none" w:sz="0" w:space="0" w:color="auto"/>
      </w:divBdr>
    </w:div>
    <w:div w:id="875703867">
      <w:bodyDiv w:val="1"/>
      <w:marLeft w:val="0"/>
      <w:marRight w:val="0"/>
      <w:marTop w:val="0"/>
      <w:marBottom w:val="0"/>
      <w:divBdr>
        <w:top w:val="none" w:sz="0" w:space="0" w:color="auto"/>
        <w:left w:val="none" w:sz="0" w:space="0" w:color="auto"/>
        <w:bottom w:val="none" w:sz="0" w:space="0" w:color="auto"/>
        <w:right w:val="none" w:sz="0" w:space="0" w:color="auto"/>
      </w:divBdr>
    </w:div>
    <w:div w:id="911357396">
      <w:bodyDiv w:val="1"/>
      <w:marLeft w:val="0"/>
      <w:marRight w:val="0"/>
      <w:marTop w:val="0"/>
      <w:marBottom w:val="0"/>
      <w:divBdr>
        <w:top w:val="none" w:sz="0" w:space="0" w:color="auto"/>
        <w:left w:val="none" w:sz="0" w:space="0" w:color="auto"/>
        <w:bottom w:val="none" w:sz="0" w:space="0" w:color="auto"/>
        <w:right w:val="none" w:sz="0" w:space="0" w:color="auto"/>
      </w:divBdr>
    </w:div>
    <w:div w:id="918173450">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65039916">
      <w:bodyDiv w:val="1"/>
      <w:marLeft w:val="0"/>
      <w:marRight w:val="0"/>
      <w:marTop w:val="0"/>
      <w:marBottom w:val="0"/>
      <w:divBdr>
        <w:top w:val="none" w:sz="0" w:space="0" w:color="auto"/>
        <w:left w:val="none" w:sz="0" w:space="0" w:color="auto"/>
        <w:bottom w:val="none" w:sz="0" w:space="0" w:color="auto"/>
        <w:right w:val="none" w:sz="0" w:space="0" w:color="auto"/>
      </w:divBdr>
    </w:div>
    <w:div w:id="974413163">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0477590">
      <w:bodyDiv w:val="1"/>
      <w:marLeft w:val="0"/>
      <w:marRight w:val="0"/>
      <w:marTop w:val="0"/>
      <w:marBottom w:val="0"/>
      <w:divBdr>
        <w:top w:val="none" w:sz="0" w:space="0" w:color="auto"/>
        <w:left w:val="none" w:sz="0" w:space="0" w:color="auto"/>
        <w:bottom w:val="none" w:sz="0" w:space="0" w:color="auto"/>
        <w:right w:val="none" w:sz="0" w:space="0" w:color="auto"/>
      </w:divBdr>
    </w:div>
    <w:div w:id="1049114388">
      <w:bodyDiv w:val="1"/>
      <w:marLeft w:val="0"/>
      <w:marRight w:val="0"/>
      <w:marTop w:val="0"/>
      <w:marBottom w:val="0"/>
      <w:divBdr>
        <w:top w:val="none" w:sz="0" w:space="0" w:color="auto"/>
        <w:left w:val="none" w:sz="0" w:space="0" w:color="auto"/>
        <w:bottom w:val="none" w:sz="0" w:space="0" w:color="auto"/>
        <w:right w:val="none" w:sz="0" w:space="0" w:color="auto"/>
      </w:divBdr>
    </w:div>
    <w:div w:id="1091394488">
      <w:bodyDiv w:val="1"/>
      <w:marLeft w:val="0"/>
      <w:marRight w:val="0"/>
      <w:marTop w:val="0"/>
      <w:marBottom w:val="0"/>
      <w:divBdr>
        <w:top w:val="none" w:sz="0" w:space="0" w:color="auto"/>
        <w:left w:val="none" w:sz="0" w:space="0" w:color="auto"/>
        <w:bottom w:val="none" w:sz="0" w:space="0" w:color="auto"/>
        <w:right w:val="none" w:sz="0" w:space="0" w:color="auto"/>
      </w:divBdr>
    </w:div>
    <w:div w:id="1092510162">
      <w:bodyDiv w:val="1"/>
      <w:marLeft w:val="0"/>
      <w:marRight w:val="0"/>
      <w:marTop w:val="0"/>
      <w:marBottom w:val="0"/>
      <w:divBdr>
        <w:top w:val="none" w:sz="0" w:space="0" w:color="auto"/>
        <w:left w:val="none" w:sz="0" w:space="0" w:color="auto"/>
        <w:bottom w:val="none" w:sz="0" w:space="0" w:color="auto"/>
        <w:right w:val="none" w:sz="0" w:space="0" w:color="auto"/>
      </w:divBdr>
    </w:div>
    <w:div w:id="1116216216">
      <w:bodyDiv w:val="1"/>
      <w:marLeft w:val="0"/>
      <w:marRight w:val="0"/>
      <w:marTop w:val="0"/>
      <w:marBottom w:val="0"/>
      <w:divBdr>
        <w:top w:val="none" w:sz="0" w:space="0" w:color="auto"/>
        <w:left w:val="none" w:sz="0" w:space="0" w:color="auto"/>
        <w:bottom w:val="none" w:sz="0" w:space="0" w:color="auto"/>
        <w:right w:val="none" w:sz="0" w:space="0" w:color="auto"/>
      </w:divBdr>
    </w:div>
    <w:div w:id="1120800537">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1775595">
      <w:bodyDiv w:val="1"/>
      <w:marLeft w:val="0"/>
      <w:marRight w:val="0"/>
      <w:marTop w:val="0"/>
      <w:marBottom w:val="0"/>
      <w:divBdr>
        <w:top w:val="none" w:sz="0" w:space="0" w:color="auto"/>
        <w:left w:val="none" w:sz="0" w:space="0" w:color="auto"/>
        <w:bottom w:val="none" w:sz="0" w:space="0" w:color="auto"/>
        <w:right w:val="none" w:sz="0" w:space="0" w:color="auto"/>
      </w:divBdr>
    </w:div>
    <w:div w:id="1157652025">
      <w:bodyDiv w:val="1"/>
      <w:marLeft w:val="0"/>
      <w:marRight w:val="0"/>
      <w:marTop w:val="0"/>
      <w:marBottom w:val="0"/>
      <w:divBdr>
        <w:top w:val="none" w:sz="0" w:space="0" w:color="auto"/>
        <w:left w:val="none" w:sz="0" w:space="0" w:color="auto"/>
        <w:bottom w:val="none" w:sz="0" w:space="0" w:color="auto"/>
        <w:right w:val="none" w:sz="0" w:space="0" w:color="auto"/>
      </w:divBdr>
    </w:div>
    <w:div w:id="1157839111">
      <w:bodyDiv w:val="1"/>
      <w:marLeft w:val="0"/>
      <w:marRight w:val="0"/>
      <w:marTop w:val="0"/>
      <w:marBottom w:val="0"/>
      <w:divBdr>
        <w:top w:val="none" w:sz="0" w:space="0" w:color="auto"/>
        <w:left w:val="none" w:sz="0" w:space="0" w:color="auto"/>
        <w:bottom w:val="none" w:sz="0" w:space="0" w:color="auto"/>
        <w:right w:val="none" w:sz="0" w:space="0" w:color="auto"/>
      </w:divBdr>
    </w:div>
    <w:div w:id="1193611176">
      <w:bodyDiv w:val="1"/>
      <w:marLeft w:val="0"/>
      <w:marRight w:val="0"/>
      <w:marTop w:val="0"/>
      <w:marBottom w:val="0"/>
      <w:divBdr>
        <w:top w:val="none" w:sz="0" w:space="0" w:color="auto"/>
        <w:left w:val="none" w:sz="0" w:space="0" w:color="auto"/>
        <w:bottom w:val="none" w:sz="0" w:space="0" w:color="auto"/>
        <w:right w:val="none" w:sz="0" w:space="0" w:color="auto"/>
      </w:divBdr>
    </w:div>
    <w:div w:id="1236864741">
      <w:bodyDiv w:val="1"/>
      <w:marLeft w:val="0"/>
      <w:marRight w:val="0"/>
      <w:marTop w:val="0"/>
      <w:marBottom w:val="0"/>
      <w:divBdr>
        <w:top w:val="none" w:sz="0" w:space="0" w:color="auto"/>
        <w:left w:val="none" w:sz="0" w:space="0" w:color="auto"/>
        <w:bottom w:val="none" w:sz="0" w:space="0" w:color="auto"/>
        <w:right w:val="none" w:sz="0" w:space="0" w:color="auto"/>
      </w:divBdr>
    </w:div>
    <w:div w:id="1239246332">
      <w:bodyDiv w:val="1"/>
      <w:marLeft w:val="0"/>
      <w:marRight w:val="0"/>
      <w:marTop w:val="0"/>
      <w:marBottom w:val="0"/>
      <w:divBdr>
        <w:top w:val="none" w:sz="0" w:space="0" w:color="auto"/>
        <w:left w:val="none" w:sz="0" w:space="0" w:color="auto"/>
        <w:bottom w:val="none" w:sz="0" w:space="0" w:color="auto"/>
        <w:right w:val="none" w:sz="0" w:space="0" w:color="auto"/>
      </w:divBdr>
    </w:div>
    <w:div w:id="1242714628">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71745036">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32950754">
      <w:bodyDiv w:val="1"/>
      <w:marLeft w:val="0"/>
      <w:marRight w:val="0"/>
      <w:marTop w:val="0"/>
      <w:marBottom w:val="0"/>
      <w:divBdr>
        <w:top w:val="none" w:sz="0" w:space="0" w:color="auto"/>
        <w:left w:val="none" w:sz="0" w:space="0" w:color="auto"/>
        <w:bottom w:val="none" w:sz="0" w:space="0" w:color="auto"/>
        <w:right w:val="none" w:sz="0" w:space="0" w:color="auto"/>
      </w:divBdr>
    </w:div>
    <w:div w:id="1337881493">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53605635">
      <w:bodyDiv w:val="1"/>
      <w:marLeft w:val="0"/>
      <w:marRight w:val="0"/>
      <w:marTop w:val="0"/>
      <w:marBottom w:val="0"/>
      <w:divBdr>
        <w:top w:val="none" w:sz="0" w:space="0" w:color="auto"/>
        <w:left w:val="none" w:sz="0" w:space="0" w:color="auto"/>
        <w:bottom w:val="none" w:sz="0" w:space="0" w:color="auto"/>
        <w:right w:val="none" w:sz="0" w:space="0" w:color="auto"/>
      </w:divBdr>
    </w:div>
    <w:div w:id="1362046591">
      <w:bodyDiv w:val="1"/>
      <w:marLeft w:val="0"/>
      <w:marRight w:val="0"/>
      <w:marTop w:val="0"/>
      <w:marBottom w:val="0"/>
      <w:divBdr>
        <w:top w:val="none" w:sz="0" w:space="0" w:color="auto"/>
        <w:left w:val="none" w:sz="0" w:space="0" w:color="auto"/>
        <w:bottom w:val="none" w:sz="0" w:space="0" w:color="auto"/>
        <w:right w:val="none" w:sz="0" w:space="0" w:color="auto"/>
      </w:divBdr>
    </w:div>
    <w:div w:id="136717411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74573496">
      <w:bodyDiv w:val="1"/>
      <w:marLeft w:val="0"/>
      <w:marRight w:val="0"/>
      <w:marTop w:val="0"/>
      <w:marBottom w:val="0"/>
      <w:divBdr>
        <w:top w:val="none" w:sz="0" w:space="0" w:color="auto"/>
        <w:left w:val="none" w:sz="0" w:space="0" w:color="auto"/>
        <w:bottom w:val="none" w:sz="0" w:space="0" w:color="auto"/>
        <w:right w:val="none" w:sz="0" w:space="0" w:color="auto"/>
      </w:divBdr>
    </w:div>
    <w:div w:id="1422608023">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2504022">
      <w:bodyDiv w:val="1"/>
      <w:marLeft w:val="0"/>
      <w:marRight w:val="0"/>
      <w:marTop w:val="0"/>
      <w:marBottom w:val="0"/>
      <w:divBdr>
        <w:top w:val="none" w:sz="0" w:space="0" w:color="auto"/>
        <w:left w:val="none" w:sz="0" w:space="0" w:color="auto"/>
        <w:bottom w:val="none" w:sz="0" w:space="0" w:color="auto"/>
        <w:right w:val="none" w:sz="0" w:space="0" w:color="auto"/>
      </w:divBdr>
    </w:div>
    <w:div w:id="1444880604">
      <w:bodyDiv w:val="1"/>
      <w:marLeft w:val="0"/>
      <w:marRight w:val="0"/>
      <w:marTop w:val="0"/>
      <w:marBottom w:val="0"/>
      <w:divBdr>
        <w:top w:val="none" w:sz="0" w:space="0" w:color="auto"/>
        <w:left w:val="none" w:sz="0" w:space="0" w:color="auto"/>
        <w:bottom w:val="none" w:sz="0" w:space="0" w:color="auto"/>
        <w:right w:val="none" w:sz="0" w:space="0" w:color="auto"/>
      </w:divBdr>
    </w:div>
    <w:div w:id="1493108649">
      <w:bodyDiv w:val="1"/>
      <w:marLeft w:val="0"/>
      <w:marRight w:val="0"/>
      <w:marTop w:val="0"/>
      <w:marBottom w:val="0"/>
      <w:divBdr>
        <w:top w:val="none" w:sz="0" w:space="0" w:color="auto"/>
        <w:left w:val="none" w:sz="0" w:space="0" w:color="auto"/>
        <w:bottom w:val="none" w:sz="0" w:space="0" w:color="auto"/>
        <w:right w:val="none" w:sz="0" w:space="0" w:color="auto"/>
      </w:divBdr>
    </w:div>
    <w:div w:id="1497576623">
      <w:bodyDiv w:val="1"/>
      <w:marLeft w:val="0"/>
      <w:marRight w:val="0"/>
      <w:marTop w:val="0"/>
      <w:marBottom w:val="0"/>
      <w:divBdr>
        <w:top w:val="none" w:sz="0" w:space="0" w:color="auto"/>
        <w:left w:val="none" w:sz="0" w:space="0" w:color="auto"/>
        <w:bottom w:val="none" w:sz="0" w:space="0" w:color="auto"/>
        <w:right w:val="none" w:sz="0" w:space="0" w:color="auto"/>
      </w:divBdr>
    </w:div>
    <w:div w:id="1502505245">
      <w:bodyDiv w:val="1"/>
      <w:marLeft w:val="0"/>
      <w:marRight w:val="0"/>
      <w:marTop w:val="0"/>
      <w:marBottom w:val="0"/>
      <w:divBdr>
        <w:top w:val="none" w:sz="0" w:space="0" w:color="auto"/>
        <w:left w:val="none" w:sz="0" w:space="0" w:color="auto"/>
        <w:bottom w:val="none" w:sz="0" w:space="0" w:color="auto"/>
        <w:right w:val="none" w:sz="0" w:space="0" w:color="auto"/>
      </w:divBdr>
    </w:div>
    <w:div w:id="1517769756">
      <w:bodyDiv w:val="1"/>
      <w:marLeft w:val="0"/>
      <w:marRight w:val="0"/>
      <w:marTop w:val="0"/>
      <w:marBottom w:val="0"/>
      <w:divBdr>
        <w:top w:val="none" w:sz="0" w:space="0" w:color="auto"/>
        <w:left w:val="none" w:sz="0" w:space="0" w:color="auto"/>
        <w:bottom w:val="none" w:sz="0" w:space="0" w:color="auto"/>
        <w:right w:val="none" w:sz="0" w:space="0" w:color="auto"/>
      </w:divBdr>
    </w:div>
    <w:div w:id="1517815251">
      <w:bodyDiv w:val="1"/>
      <w:marLeft w:val="0"/>
      <w:marRight w:val="0"/>
      <w:marTop w:val="0"/>
      <w:marBottom w:val="0"/>
      <w:divBdr>
        <w:top w:val="none" w:sz="0" w:space="0" w:color="auto"/>
        <w:left w:val="none" w:sz="0" w:space="0" w:color="auto"/>
        <w:bottom w:val="none" w:sz="0" w:space="0" w:color="auto"/>
        <w:right w:val="none" w:sz="0" w:space="0" w:color="auto"/>
      </w:divBdr>
    </w:div>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 w:id="1536892959">
      <w:bodyDiv w:val="1"/>
      <w:marLeft w:val="0"/>
      <w:marRight w:val="0"/>
      <w:marTop w:val="0"/>
      <w:marBottom w:val="0"/>
      <w:divBdr>
        <w:top w:val="none" w:sz="0" w:space="0" w:color="auto"/>
        <w:left w:val="none" w:sz="0" w:space="0" w:color="auto"/>
        <w:bottom w:val="none" w:sz="0" w:space="0" w:color="auto"/>
        <w:right w:val="none" w:sz="0" w:space="0" w:color="auto"/>
      </w:divBdr>
    </w:div>
    <w:div w:id="1544558948">
      <w:bodyDiv w:val="1"/>
      <w:marLeft w:val="0"/>
      <w:marRight w:val="0"/>
      <w:marTop w:val="0"/>
      <w:marBottom w:val="0"/>
      <w:divBdr>
        <w:top w:val="none" w:sz="0" w:space="0" w:color="auto"/>
        <w:left w:val="none" w:sz="0" w:space="0" w:color="auto"/>
        <w:bottom w:val="none" w:sz="0" w:space="0" w:color="auto"/>
        <w:right w:val="none" w:sz="0" w:space="0" w:color="auto"/>
      </w:divBdr>
    </w:div>
    <w:div w:id="1549414793">
      <w:bodyDiv w:val="1"/>
      <w:marLeft w:val="0"/>
      <w:marRight w:val="0"/>
      <w:marTop w:val="0"/>
      <w:marBottom w:val="0"/>
      <w:divBdr>
        <w:top w:val="none" w:sz="0" w:space="0" w:color="auto"/>
        <w:left w:val="none" w:sz="0" w:space="0" w:color="auto"/>
        <w:bottom w:val="none" w:sz="0" w:space="0" w:color="auto"/>
        <w:right w:val="none" w:sz="0" w:space="0" w:color="auto"/>
      </w:divBdr>
    </w:div>
    <w:div w:id="1561943537">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602446651">
      <w:bodyDiv w:val="1"/>
      <w:marLeft w:val="0"/>
      <w:marRight w:val="0"/>
      <w:marTop w:val="0"/>
      <w:marBottom w:val="0"/>
      <w:divBdr>
        <w:top w:val="none" w:sz="0" w:space="0" w:color="auto"/>
        <w:left w:val="none" w:sz="0" w:space="0" w:color="auto"/>
        <w:bottom w:val="none" w:sz="0" w:space="0" w:color="auto"/>
        <w:right w:val="none" w:sz="0" w:space="0" w:color="auto"/>
      </w:divBdr>
    </w:div>
    <w:div w:id="1608123431">
      <w:bodyDiv w:val="1"/>
      <w:marLeft w:val="0"/>
      <w:marRight w:val="0"/>
      <w:marTop w:val="0"/>
      <w:marBottom w:val="0"/>
      <w:divBdr>
        <w:top w:val="none" w:sz="0" w:space="0" w:color="auto"/>
        <w:left w:val="none" w:sz="0" w:space="0" w:color="auto"/>
        <w:bottom w:val="none" w:sz="0" w:space="0" w:color="auto"/>
        <w:right w:val="none" w:sz="0" w:space="0" w:color="auto"/>
      </w:divBdr>
    </w:div>
    <w:div w:id="1613777248">
      <w:bodyDiv w:val="1"/>
      <w:marLeft w:val="0"/>
      <w:marRight w:val="0"/>
      <w:marTop w:val="0"/>
      <w:marBottom w:val="0"/>
      <w:divBdr>
        <w:top w:val="none" w:sz="0" w:space="0" w:color="auto"/>
        <w:left w:val="none" w:sz="0" w:space="0" w:color="auto"/>
        <w:bottom w:val="none" w:sz="0" w:space="0" w:color="auto"/>
        <w:right w:val="none" w:sz="0" w:space="0" w:color="auto"/>
      </w:divBdr>
    </w:div>
    <w:div w:id="1616205207">
      <w:bodyDiv w:val="1"/>
      <w:marLeft w:val="0"/>
      <w:marRight w:val="0"/>
      <w:marTop w:val="0"/>
      <w:marBottom w:val="0"/>
      <w:divBdr>
        <w:top w:val="none" w:sz="0" w:space="0" w:color="auto"/>
        <w:left w:val="none" w:sz="0" w:space="0" w:color="auto"/>
        <w:bottom w:val="none" w:sz="0" w:space="0" w:color="auto"/>
        <w:right w:val="none" w:sz="0" w:space="0" w:color="auto"/>
      </w:divBdr>
    </w:div>
    <w:div w:id="1645626448">
      <w:bodyDiv w:val="1"/>
      <w:marLeft w:val="0"/>
      <w:marRight w:val="0"/>
      <w:marTop w:val="0"/>
      <w:marBottom w:val="0"/>
      <w:divBdr>
        <w:top w:val="none" w:sz="0" w:space="0" w:color="auto"/>
        <w:left w:val="none" w:sz="0" w:space="0" w:color="auto"/>
        <w:bottom w:val="none" w:sz="0" w:space="0" w:color="auto"/>
        <w:right w:val="none" w:sz="0" w:space="0" w:color="auto"/>
      </w:divBdr>
    </w:div>
    <w:div w:id="1646858974">
      <w:bodyDiv w:val="1"/>
      <w:marLeft w:val="0"/>
      <w:marRight w:val="0"/>
      <w:marTop w:val="0"/>
      <w:marBottom w:val="0"/>
      <w:divBdr>
        <w:top w:val="none" w:sz="0" w:space="0" w:color="auto"/>
        <w:left w:val="none" w:sz="0" w:space="0" w:color="auto"/>
        <w:bottom w:val="none" w:sz="0" w:space="0" w:color="auto"/>
        <w:right w:val="none" w:sz="0" w:space="0" w:color="auto"/>
      </w:divBdr>
    </w:div>
    <w:div w:id="1657342786">
      <w:bodyDiv w:val="1"/>
      <w:marLeft w:val="0"/>
      <w:marRight w:val="0"/>
      <w:marTop w:val="0"/>
      <w:marBottom w:val="0"/>
      <w:divBdr>
        <w:top w:val="none" w:sz="0" w:space="0" w:color="auto"/>
        <w:left w:val="none" w:sz="0" w:space="0" w:color="auto"/>
        <w:bottom w:val="none" w:sz="0" w:space="0" w:color="auto"/>
        <w:right w:val="none" w:sz="0" w:space="0" w:color="auto"/>
      </w:divBdr>
    </w:div>
    <w:div w:id="1671133059">
      <w:bodyDiv w:val="1"/>
      <w:marLeft w:val="0"/>
      <w:marRight w:val="0"/>
      <w:marTop w:val="0"/>
      <w:marBottom w:val="0"/>
      <w:divBdr>
        <w:top w:val="none" w:sz="0" w:space="0" w:color="auto"/>
        <w:left w:val="none" w:sz="0" w:space="0" w:color="auto"/>
        <w:bottom w:val="none" w:sz="0" w:space="0" w:color="auto"/>
        <w:right w:val="none" w:sz="0" w:space="0" w:color="auto"/>
      </w:divBdr>
    </w:div>
    <w:div w:id="1672488744">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1123270">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12219003">
      <w:bodyDiv w:val="1"/>
      <w:marLeft w:val="0"/>
      <w:marRight w:val="0"/>
      <w:marTop w:val="0"/>
      <w:marBottom w:val="0"/>
      <w:divBdr>
        <w:top w:val="none" w:sz="0" w:space="0" w:color="auto"/>
        <w:left w:val="none" w:sz="0" w:space="0" w:color="auto"/>
        <w:bottom w:val="none" w:sz="0" w:space="0" w:color="auto"/>
        <w:right w:val="none" w:sz="0" w:space="0" w:color="auto"/>
      </w:divBdr>
    </w:div>
    <w:div w:id="1727337862">
      <w:bodyDiv w:val="1"/>
      <w:marLeft w:val="0"/>
      <w:marRight w:val="0"/>
      <w:marTop w:val="0"/>
      <w:marBottom w:val="0"/>
      <w:divBdr>
        <w:top w:val="none" w:sz="0" w:space="0" w:color="auto"/>
        <w:left w:val="none" w:sz="0" w:space="0" w:color="auto"/>
        <w:bottom w:val="none" w:sz="0" w:space="0" w:color="auto"/>
        <w:right w:val="none" w:sz="0" w:space="0" w:color="auto"/>
      </w:divBdr>
    </w:div>
    <w:div w:id="1734160204">
      <w:bodyDiv w:val="1"/>
      <w:marLeft w:val="0"/>
      <w:marRight w:val="0"/>
      <w:marTop w:val="0"/>
      <w:marBottom w:val="0"/>
      <w:divBdr>
        <w:top w:val="none" w:sz="0" w:space="0" w:color="auto"/>
        <w:left w:val="none" w:sz="0" w:space="0" w:color="auto"/>
        <w:bottom w:val="none" w:sz="0" w:space="0" w:color="auto"/>
        <w:right w:val="none" w:sz="0" w:space="0" w:color="auto"/>
      </w:divBdr>
    </w:div>
    <w:div w:id="1737193895">
      <w:bodyDiv w:val="1"/>
      <w:marLeft w:val="0"/>
      <w:marRight w:val="0"/>
      <w:marTop w:val="0"/>
      <w:marBottom w:val="0"/>
      <w:divBdr>
        <w:top w:val="none" w:sz="0" w:space="0" w:color="auto"/>
        <w:left w:val="none" w:sz="0" w:space="0" w:color="auto"/>
        <w:bottom w:val="none" w:sz="0" w:space="0" w:color="auto"/>
        <w:right w:val="none" w:sz="0" w:space="0" w:color="auto"/>
      </w:divBdr>
    </w:div>
    <w:div w:id="1749233573">
      <w:bodyDiv w:val="1"/>
      <w:marLeft w:val="0"/>
      <w:marRight w:val="0"/>
      <w:marTop w:val="0"/>
      <w:marBottom w:val="0"/>
      <w:divBdr>
        <w:top w:val="none" w:sz="0" w:space="0" w:color="auto"/>
        <w:left w:val="none" w:sz="0" w:space="0" w:color="auto"/>
        <w:bottom w:val="none" w:sz="0" w:space="0" w:color="auto"/>
        <w:right w:val="none" w:sz="0" w:space="0" w:color="auto"/>
      </w:divBdr>
    </w:div>
    <w:div w:id="1822037728">
      <w:bodyDiv w:val="1"/>
      <w:marLeft w:val="0"/>
      <w:marRight w:val="0"/>
      <w:marTop w:val="0"/>
      <w:marBottom w:val="0"/>
      <w:divBdr>
        <w:top w:val="none" w:sz="0" w:space="0" w:color="auto"/>
        <w:left w:val="none" w:sz="0" w:space="0" w:color="auto"/>
        <w:bottom w:val="none" w:sz="0" w:space="0" w:color="auto"/>
        <w:right w:val="none" w:sz="0" w:space="0" w:color="auto"/>
      </w:divBdr>
    </w:div>
    <w:div w:id="1832869151">
      <w:bodyDiv w:val="1"/>
      <w:marLeft w:val="0"/>
      <w:marRight w:val="0"/>
      <w:marTop w:val="0"/>
      <w:marBottom w:val="0"/>
      <w:divBdr>
        <w:top w:val="none" w:sz="0" w:space="0" w:color="auto"/>
        <w:left w:val="none" w:sz="0" w:space="0" w:color="auto"/>
        <w:bottom w:val="none" w:sz="0" w:space="0" w:color="auto"/>
        <w:right w:val="none" w:sz="0" w:space="0" w:color="auto"/>
      </w:divBdr>
    </w:div>
    <w:div w:id="1841773805">
      <w:bodyDiv w:val="1"/>
      <w:marLeft w:val="0"/>
      <w:marRight w:val="0"/>
      <w:marTop w:val="0"/>
      <w:marBottom w:val="0"/>
      <w:divBdr>
        <w:top w:val="none" w:sz="0" w:space="0" w:color="auto"/>
        <w:left w:val="none" w:sz="0" w:space="0" w:color="auto"/>
        <w:bottom w:val="none" w:sz="0" w:space="0" w:color="auto"/>
        <w:right w:val="none" w:sz="0" w:space="0" w:color="auto"/>
      </w:divBdr>
    </w:div>
    <w:div w:id="1848792693">
      <w:bodyDiv w:val="1"/>
      <w:marLeft w:val="0"/>
      <w:marRight w:val="0"/>
      <w:marTop w:val="0"/>
      <w:marBottom w:val="0"/>
      <w:divBdr>
        <w:top w:val="none" w:sz="0" w:space="0" w:color="auto"/>
        <w:left w:val="none" w:sz="0" w:space="0" w:color="auto"/>
        <w:bottom w:val="none" w:sz="0" w:space="0" w:color="auto"/>
        <w:right w:val="none" w:sz="0" w:space="0" w:color="auto"/>
      </w:divBdr>
    </w:div>
    <w:div w:id="1854568064">
      <w:bodyDiv w:val="1"/>
      <w:marLeft w:val="0"/>
      <w:marRight w:val="0"/>
      <w:marTop w:val="0"/>
      <w:marBottom w:val="0"/>
      <w:divBdr>
        <w:top w:val="none" w:sz="0" w:space="0" w:color="auto"/>
        <w:left w:val="none" w:sz="0" w:space="0" w:color="auto"/>
        <w:bottom w:val="none" w:sz="0" w:space="0" w:color="auto"/>
        <w:right w:val="none" w:sz="0" w:space="0" w:color="auto"/>
      </w:divBdr>
    </w:div>
    <w:div w:id="1861360463">
      <w:bodyDiv w:val="1"/>
      <w:marLeft w:val="0"/>
      <w:marRight w:val="0"/>
      <w:marTop w:val="0"/>
      <w:marBottom w:val="0"/>
      <w:divBdr>
        <w:top w:val="none" w:sz="0" w:space="0" w:color="auto"/>
        <w:left w:val="none" w:sz="0" w:space="0" w:color="auto"/>
        <w:bottom w:val="none" w:sz="0" w:space="0" w:color="auto"/>
        <w:right w:val="none" w:sz="0" w:space="0" w:color="auto"/>
      </w:divBdr>
      <w:divsChild>
        <w:div w:id="1282496821">
          <w:marLeft w:val="0"/>
          <w:marRight w:val="0"/>
          <w:marTop w:val="0"/>
          <w:marBottom w:val="0"/>
          <w:divBdr>
            <w:top w:val="none" w:sz="0" w:space="0" w:color="auto"/>
            <w:left w:val="none" w:sz="0" w:space="0" w:color="auto"/>
            <w:bottom w:val="none" w:sz="0" w:space="0" w:color="auto"/>
            <w:right w:val="none" w:sz="0" w:space="0" w:color="auto"/>
          </w:divBdr>
        </w:div>
        <w:div w:id="1836527465">
          <w:marLeft w:val="0"/>
          <w:marRight w:val="0"/>
          <w:marTop w:val="0"/>
          <w:marBottom w:val="0"/>
          <w:divBdr>
            <w:top w:val="none" w:sz="0" w:space="0" w:color="auto"/>
            <w:left w:val="none" w:sz="0" w:space="0" w:color="auto"/>
            <w:bottom w:val="none" w:sz="0" w:space="0" w:color="auto"/>
            <w:right w:val="none" w:sz="0" w:space="0" w:color="auto"/>
          </w:divBdr>
        </w:div>
        <w:div w:id="2119059917">
          <w:marLeft w:val="0"/>
          <w:marRight w:val="0"/>
          <w:marTop w:val="0"/>
          <w:marBottom w:val="0"/>
          <w:divBdr>
            <w:top w:val="none" w:sz="0" w:space="0" w:color="auto"/>
            <w:left w:val="none" w:sz="0" w:space="0" w:color="auto"/>
            <w:bottom w:val="none" w:sz="0" w:space="0" w:color="auto"/>
            <w:right w:val="none" w:sz="0" w:space="0" w:color="auto"/>
          </w:divBdr>
        </w:div>
      </w:divsChild>
    </w:div>
    <w:div w:id="1863392722">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43029272">
      <w:bodyDiv w:val="1"/>
      <w:marLeft w:val="0"/>
      <w:marRight w:val="0"/>
      <w:marTop w:val="0"/>
      <w:marBottom w:val="0"/>
      <w:divBdr>
        <w:top w:val="none" w:sz="0" w:space="0" w:color="auto"/>
        <w:left w:val="none" w:sz="0" w:space="0" w:color="auto"/>
        <w:bottom w:val="none" w:sz="0" w:space="0" w:color="auto"/>
        <w:right w:val="none" w:sz="0" w:space="0" w:color="auto"/>
      </w:divBdr>
    </w:div>
    <w:div w:id="1948927982">
      <w:bodyDiv w:val="1"/>
      <w:marLeft w:val="0"/>
      <w:marRight w:val="0"/>
      <w:marTop w:val="0"/>
      <w:marBottom w:val="0"/>
      <w:divBdr>
        <w:top w:val="none" w:sz="0" w:space="0" w:color="auto"/>
        <w:left w:val="none" w:sz="0" w:space="0" w:color="auto"/>
        <w:bottom w:val="none" w:sz="0" w:space="0" w:color="auto"/>
        <w:right w:val="none" w:sz="0" w:space="0" w:color="auto"/>
      </w:divBdr>
    </w:div>
    <w:div w:id="1952202879">
      <w:bodyDiv w:val="1"/>
      <w:marLeft w:val="0"/>
      <w:marRight w:val="0"/>
      <w:marTop w:val="0"/>
      <w:marBottom w:val="0"/>
      <w:divBdr>
        <w:top w:val="none" w:sz="0" w:space="0" w:color="auto"/>
        <w:left w:val="none" w:sz="0" w:space="0" w:color="auto"/>
        <w:bottom w:val="none" w:sz="0" w:space="0" w:color="auto"/>
        <w:right w:val="none" w:sz="0" w:space="0" w:color="auto"/>
      </w:divBdr>
    </w:div>
    <w:div w:id="2033342044">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69574736">
      <w:bodyDiv w:val="1"/>
      <w:marLeft w:val="0"/>
      <w:marRight w:val="0"/>
      <w:marTop w:val="0"/>
      <w:marBottom w:val="0"/>
      <w:divBdr>
        <w:top w:val="none" w:sz="0" w:space="0" w:color="auto"/>
        <w:left w:val="none" w:sz="0" w:space="0" w:color="auto"/>
        <w:bottom w:val="none" w:sz="0" w:space="0" w:color="auto"/>
        <w:right w:val="none" w:sz="0" w:space="0" w:color="auto"/>
      </w:divBdr>
    </w:div>
    <w:div w:id="2093888401">
      <w:bodyDiv w:val="1"/>
      <w:marLeft w:val="0"/>
      <w:marRight w:val="0"/>
      <w:marTop w:val="0"/>
      <w:marBottom w:val="0"/>
      <w:divBdr>
        <w:top w:val="none" w:sz="0" w:space="0" w:color="auto"/>
        <w:left w:val="none" w:sz="0" w:space="0" w:color="auto"/>
        <w:bottom w:val="none" w:sz="0" w:space="0" w:color="auto"/>
        <w:right w:val="none" w:sz="0" w:space="0" w:color="auto"/>
      </w:divBdr>
    </w:div>
    <w:div w:id="2100444908">
      <w:bodyDiv w:val="1"/>
      <w:marLeft w:val="0"/>
      <w:marRight w:val="0"/>
      <w:marTop w:val="0"/>
      <w:marBottom w:val="0"/>
      <w:divBdr>
        <w:top w:val="none" w:sz="0" w:space="0" w:color="auto"/>
        <w:left w:val="none" w:sz="0" w:space="0" w:color="auto"/>
        <w:bottom w:val="none" w:sz="0" w:space="0" w:color="auto"/>
        <w:right w:val="none" w:sz="0" w:space="0" w:color="auto"/>
      </w:divBdr>
    </w:div>
    <w:div w:id="2115901600">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25230323">
      <w:bodyDiv w:val="1"/>
      <w:marLeft w:val="0"/>
      <w:marRight w:val="0"/>
      <w:marTop w:val="0"/>
      <w:marBottom w:val="0"/>
      <w:divBdr>
        <w:top w:val="none" w:sz="0" w:space="0" w:color="auto"/>
        <w:left w:val="none" w:sz="0" w:space="0" w:color="auto"/>
        <w:bottom w:val="none" w:sz="0" w:space="0" w:color="auto"/>
        <w:right w:val="none" w:sz="0" w:space="0" w:color="auto"/>
      </w:divBdr>
    </w:div>
    <w:div w:id="2135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5946-EA5A-4A37-B030-CF793758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8289</Words>
  <Characters>47251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2023-11-06T17:22:00Z</dcterms:created>
  <dcterms:modified xsi:type="dcterms:W3CDTF">2023-11-10T10:17:00Z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3455f36793b0039621c01410caad12c2bc009b84d78238bd9889e7d25b8b2e76</vt:lpwstr>
  </property>
</Properties>
</file>